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7" w:rsidRPr="00B945C9" w:rsidRDefault="00202D37" w:rsidP="00765C79">
      <w:pPr>
        <w:spacing w:afterLines="50"/>
        <w:jc w:val="center"/>
        <w:rPr>
          <w:rFonts w:eastAsia="標楷體"/>
          <w:b/>
          <w:sz w:val="32"/>
        </w:rPr>
      </w:pPr>
      <w:proofErr w:type="gramStart"/>
      <w:r w:rsidRPr="00B945C9">
        <w:rPr>
          <w:rFonts w:eastAsia="標楷體"/>
          <w:b/>
          <w:sz w:val="32"/>
        </w:rPr>
        <w:t>10</w:t>
      </w:r>
      <w:r w:rsidR="00DA42A6">
        <w:rPr>
          <w:rFonts w:eastAsia="標楷體" w:hint="eastAsia"/>
          <w:b/>
          <w:sz w:val="32"/>
        </w:rPr>
        <w:t>3</w:t>
      </w:r>
      <w:proofErr w:type="gramEnd"/>
      <w:r w:rsidRPr="00B945C9">
        <w:rPr>
          <w:rFonts w:eastAsia="標楷體" w:hint="eastAsia"/>
          <w:b/>
          <w:sz w:val="32"/>
        </w:rPr>
        <w:t>年度</w:t>
      </w:r>
      <w:r>
        <w:rPr>
          <w:rFonts w:eastAsia="標楷體" w:hint="eastAsia"/>
          <w:b/>
          <w:sz w:val="32"/>
        </w:rPr>
        <w:t>各縣市</w:t>
      </w:r>
      <w:r w:rsidR="001D69B9">
        <w:rPr>
          <w:rFonts w:eastAsia="標楷體" w:hint="eastAsia"/>
          <w:b/>
          <w:sz w:val="32"/>
        </w:rPr>
        <w:t>有線廣播電視</w:t>
      </w:r>
      <w:r>
        <w:rPr>
          <w:rFonts w:eastAsia="標楷體" w:hint="eastAsia"/>
          <w:b/>
          <w:sz w:val="32"/>
        </w:rPr>
        <w:t>基本頻道收視費用</w:t>
      </w:r>
      <w:r w:rsidR="001D69B9">
        <w:rPr>
          <w:rFonts w:eastAsia="標楷體" w:hint="eastAsia"/>
          <w:b/>
          <w:sz w:val="32"/>
        </w:rPr>
        <w:t>一覽</w:t>
      </w:r>
    </w:p>
    <w:tbl>
      <w:tblPr>
        <w:tblStyle w:val="-3"/>
        <w:tblW w:w="7796" w:type="dxa"/>
        <w:jc w:val="center"/>
        <w:tblLook w:val="0000"/>
      </w:tblPr>
      <w:tblGrid>
        <w:gridCol w:w="2268"/>
        <w:gridCol w:w="5528"/>
      </w:tblGrid>
      <w:tr w:rsidR="00202D37" w:rsidRPr="001D69B9" w:rsidTr="00FF6618">
        <w:trPr>
          <w:cnfStyle w:val="000000100000"/>
          <w:trHeight w:val="698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202D37" w:rsidRPr="001D69B9" w:rsidRDefault="00202D37" w:rsidP="005B179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D69B9">
              <w:rPr>
                <w:rFonts w:eastAsia="標楷體"/>
                <w:b/>
                <w:sz w:val="28"/>
                <w:szCs w:val="28"/>
              </w:rPr>
              <w:t>縣市別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202D37" w:rsidRPr="001D69B9" w:rsidRDefault="00202D37" w:rsidP="00DA42A6">
            <w:pPr>
              <w:spacing w:line="400" w:lineRule="exact"/>
              <w:jc w:val="center"/>
              <w:cnfStyle w:val="000000100000"/>
              <w:rPr>
                <w:rFonts w:eastAsia="標楷體"/>
                <w:b/>
                <w:sz w:val="28"/>
                <w:szCs w:val="28"/>
              </w:rPr>
            </w:pPr>
            <w:r w:rsidRPr="001D69B9">
              <w:rPr>
                <w:rFonts w:eastAsia="標楷體"/>
                <w:b/>
                <w:sz w:val="28"/>
                <w:szCs w:val="28"/>
              </w:rPr>
              <w:t>10</w:t>
            </w:r>
            <w:r w:rsidR="00DA42A6" w:rsidRPr="001D69B9">
              <w:rPr>
                <w:rFonts w:eastAsia="標楷體"/>
                <w:b/>
                <w:sz w:val="28"/>
                <w:szCs w:val="28"/>
              </w:rPr>
              <w:t>3</w:t>
            </w:r>
            <w:r w:rsidRPr="001D69B9">
              <w:rPr>
                <w:rFonts w:eastAsia="標楷體" w:hAnsi="標楷體"/>
                <w:b/>
                <w:sz w:val="28"/>
                <w:szCs w:val="28"/>
              </w:rPr>
              <w:t>年</w:t>
            </w:r>
          </w:p>
        </w:tc>
      </w:tr>
      <w:tr w:rsidR="00202D37" w:rsidRPr="001D69B9" w:rsidTr="00FF6618">
        <w:trPr>
          <w:trHeight w:val="454"/>
          <w:jc w:val="center"/>
        </w:trPr>
        <w:tc>
          <w:tcPr>
            <w:cnfStyle w:val="000010000000"/>
            <w:tcW w:w="2268" w:type="dxa"/>
          </w:tcPr>
          <w:p w:rsidR="00202D37" w:rsidRPr="001D69B9" w:rsidRDefault="00202D37" w:rsidP="007076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臺北市</w:t>
            </w:r>
          </w:p>
        </w:tc>
        <w:tc>
          <w:tcPr>
            <w:tcW w:w="5528" w:type="dxa"/>
          </w:tcPr>
          <w:p w:rsidR="00202D37" w:rsidRPr="001D69B9" w:rsidRDefault="00E92090" w:rsidP="0070761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49</w:t>
            </w:r>
            <w:r w:rsidR="00202D37" w:rsidRPr="001D69B9"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202D37" w:rsidRPr="001D69B9" w:rsidTr="00FF661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202D37" w:rsidRPr="001D69B9" w:rsidRDefault="00202D37" w:rsidP="007076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新北市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202D37" w:rsidRPr="001D69B9" w:rsidRDefault="00202D37" w:rsidP="00E92090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</w:t>
            </w:r>
            <w:r w:rsidR="00E92090" w:rsidRPr="001D69B9">
              <w:rPr>
                <w:rFonts w:eastAsia="標楷體"/>
                <w:sz w:val="28"/>
                <w:szCs w:val="28"/>
              </w:rPr>
              <w:t>00</w:t>
            </w:r>
          </w:p>
        </w:tc>
      </w:tr>
      <w:tr w:rsidR="00DA42A6" w:rsidRPr="001D69B9" w:rsidTr="00FF6618">
        <w:trPr>
          <w:trHeight w:val="454"/>
          <w:jc w:val="center"/>
        </w:trPr>
        <w:tc>
          <w:tcPr>
            <w:cnfStyle w:val="000010000000"/>
            <w:tcW w:w="2268" w:type="dxa"/>
          </w:tcPr>
          <w:p w:rsidR="00DA42A6" w:rsidRPr="001D69B9" w:rsidRDefault="00DA42A6" w:rsidP="00505F9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基隆市</w:t>
            </w:r>
          </w:p>
        </w:tc>
        <w:tc>
          <w:tcPr>
            <w:tcW w:w="5528" w:type="dxa"/>
          </w:tcPr>
          <w:p w:rsidR="00DA42A6" w:rsidRPr="001D69B9" w:rsidRDefault="00DA42A6" w:rsidP="00505F9F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520</w:t>
            </w:r>
          </w:p>
        </w:tc>
      </w:tr>
      <w:tr w:rsidR="00DA42A6" w:rsidRPr="001D69B9" w:rsidTr="00FF661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DA42A6" w:rsidRPr="001D69B9" w:rsidRDefault="00DA42A6" w:rsidP="007076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桃園縣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DA42A6" w:rsidRPr="001D69B9" w:rsidRDefault="00DA42A6" w:rsidP="0070761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530</w:t>
            </w:r>
          </w:p>
        </w:tc>
      </w:tr>
      <w:tr w:rsidR="00DA42A6" w:rsidRPr="001D69B9" w:rsidTr="00FF6618">
        <w:trPr>
          <w:trHeight w:val="454"/>
          <w:jc w:val="center"/>
        </w:trPr>
        <w:tc>
          <w:tcPr>
            <w:cnfStyle w:val="000010000000"/>
            <w:tcW w:w="2268" w:type="dxa"/>
          </w:tcPr>
          <w:p w:rsidR="00DA42A6" w:rsidRPr="001D69B9" w:rsidRDefault="00DA42A6" w:rsidP="007076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新竹市</w:t>
            </w:r>
          </w:p>
        </w:tc>
        <w:tc>
          <w:tcPr>
            <w:tcW w:w="5528" w:type="dxa"/>
          </w:tcPr>
          <w:p w:rsidR="00DA42A6" w:rsidRPr="001D69B9" w:rsidRDefault="00DA42A6" w:rsidP="0070761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540</w:t>
            </w:r>
          </w:p>
        </w:tc>
      </w:tr>
      <w:tr w:rsidR="00DA42A6" w:rsidRPr="001D69B9" w:rsidTr="00FF661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DA42A6" w:rsidRPr="001D69B9" w:rsidRDefault="00DA42A6" w:rsidP="007076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新竹縣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DA42A6" w:rsidRPr="001D69B9" w:rsidRDefault="00DA42A6" w:rsidP="0070761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570</w:t>
            </w:r>
          </w:p>
        </w:tc>
      </w:tr>
      <w:tr w:rsidR="00DA42A6" w:rsidRPr="001D69B9" w:rsidTr="00FF6618">
        <w:trPr>
          <w:trHeight w:val="454"/>
          <w:jc w:val="center"/>
        </w:trPr>
        <w:tc>
          <w:tcPr>
            <w:cnfStyle w:val="000010000000"/>
            <w:tcW w:w="2268" w:type="dxa"/>
          </w:tcPr>
          <w:p w:rsidR="00DA42A6" w:rsidRPr="001D69B9" w:rsidRDefault="00DA42A6" w:rsidP="007076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苗栗縣</w:t>
            </w:r>
          </w:p>
        </w:tc>
        <w:tc>
          <w:tcPr>
            <w:tcW w:w="5528" w:type="dxa"/>
          </w:tcPr>
          <w:p w:rsidR="00DA42A6" w:rsidRPr="001D69B9" w:rsidRDefault="00DA42A6" w:rsidP="0070761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570</w:t>
            </w:r>
          </w:p>
        </w:tc>
      </w:tr>
      <w:tr w:rsidR="00DA42A6" w:rsidRPr="001D69B9" w:rsidTr="00FF661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DA42A6" w:rsidRPr="001D69B9" w:rsidRDefault="00DA42A6" w:rsidP="007076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D69B9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1D69B9">
              <w:rPr>
                <w:rFonts w:eastAsia="標楷體"/>
                <w:sz w:val="28"/>
                <w:szCs w:val="28"/>
              </w:rPr>
              <w:t>中市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DA42A6" w:rsidRPr="001D69B9" w:rsidRDefault="00DA42A6" w:rsidP="00E92090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 w:hAnsi="標楷體"/>
                <w:sz w:val="28"/>
                <w:szCs w:val="28"/>
              </w:rPr>
              <w:t>豐盟</w:t>
            </w:r>
            <w:r w:rsidRPr="001D69B9">
              <w:rPr>
                <w:rFonts w:eastAsia="標楷體"/>
                <w:sz w:val="28"/>
                <w:szCs w:val="28"/>
              </w:rPr>
              <w:t>:540</w:t>
            </w:r>
          </w:p>
          <w:p w:rsidR="00DA42A6" w:rsidRPr="001D69B9" w:rsidRDefault="00DA42A6" w:rsidP="00DA42A6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 w:hAnsi="標楷體"/>
                <w:sz w:val="28"/>
                <w:szCs w:val="28"/>
              </w:rPr>
              <w:t>其他系統：</w:t>
            </w:r>
            <w:r w:rsidRPr="001D69B9">
              <w:rPr>
                <w:rFonts w:eastAsia="標楷體"/>
                <w:sz w:val="28"/>
                <w:szCs w:val="28"/>
              </w:rPr>
              <w:t>565</w:t>
            </w:r>
          </w:p>
        </w:tc>
      </w:tr>
      <w:tr w:rsidR="00DA42A6" w:rsidRPr="001D69B9" w:rsidTr="00FF6618">
        <w:trPr>
          <w:trHeight w:val="454"/>
          <w:jc w:val="center"/>
        </w:trPr>
        <w:tc>
          <w:tcPr>
            <w:cnfStyle w:val="000010000000"/>
            <w:tcW w:w="2268" w:type="dxa"/>
          </w:tcPr>
          <w:p w:rsidR="00DA42A6" w:rsidRPr="001D69B9" w:rsidRDefault="00DA42A6" w:rsidP="00AA5E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彰化縣</w:t>
            </w:r>
          </w:p>
        </w:tc>
        <w:tc>
          <w:tcPr>
            <w:tcW w:w="5528" w:type="dxa"/>
          </w:tcPr>
          <w:p w:rsidR="00DA42A6" w:rsidRPr="001D69B9" w:rsidRDefault="00765C79" w:rsidP="00AA5E8E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565</w:t>
            </w:r>
          </w:p>
        </w:tc>
      </w:tr>
      <w:tr w:rsidR="00DA42A6" w:rsidRPr="001D69B9" w:rsidTr="00FF661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DA42A6" w:rsidRPr="001D69B9" w:rsidRDefault="00DA42A6" w:rsidP="007076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雲林縣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DA42A6" w:rsidRPr="001D69B9" w:rsidRDefault="00DA42A6" w:rsidP="0070761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540</w:t>
            </w:r>
          </w:p>
        </w:tc>
      </w:tr>
      <w:tr w:rsidR="00DA42A6" w:rsidRPr="001D69B9" w:rsidTr="00FF6618">
        <w:trPr>
          <w:trHeight w:val="454"/>
          <w:jc w:val="center"/>
        </w:trPr>
        <w:tc>
          <w:tcPr>
            <w:cnfStyle w:val="000010000000"/>
            <w:tcW w:w="2268" w:type="dxa"/>
          </w:tcPr>
          <w:p w:rsidR="00DA42A6" w:rsidRPr="001D69B9" w:rsidRDefault="00DA42A6" w:rsidP="007076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南投縣</w:t>
            </w:r>
          </w:p>
        </w:tc>
        <w:tc>
          <w:tcPr>
            <w:tcW w:w="5528" w:type="dxa"/>
          </w:tcPr>
          <w:p w:rsidR="00DA42A6" w:rsidRPr="001D69B9" w:rsidRDefault="00DA42A6" w:rsidP="00DA42A6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570</w:t>
            </w:r>
          </w:p>
        </w:tc>
      </w:tr>
      <w:tr w:rsidR="00DA42A6" w:rsidRPr="001D69B9" w:rsidTr="00FF661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DA42A6" w:rsidRPr="001D69B9" w:rsidRDefault="00DA42A6" w:rsidP="007076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嘉義市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DA42A6" w:rsidRPr="001D69B9" w:rsidRDefault="00DA42A6" w:rsidP="0070761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510</w:t>
            </w:r>
          </w:p>
        </w:tc>
      </w:tr>
      <w:tr w:rsidR="00DA42A6" w:rsidRPr="001D69B9" w:rsidTr="00FF6618">
        <w:trPr>
          <w:trHeight w:val="454"/>
          <w:jc w:val="center"/>
        </w:trPr>
        <w:tc>
          <w:tcPr>
            <w:cnfStyle w:val="000010000000"/>
            <w:tcW w:w="2268" w:type="dxa"/>
          </w:tcPr>
          <w:p w:rsidR="00DA42A6" w:rsidRPr="001D69B9" w:rsidRDefault="00DA42A6" w:rsidP="0070761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嘉義縣</w:t>
            </w:r>
          </w:p>
        </w:tc>
        <w:tc>
          <w:tcPr>
            <w:tcW w:w="5528" w:type="dxa"/>
          </w:tcPr>
          <w:p w:rsidR="00DA42A6" w:rsidRPr="001D69B9" w:rsidRDefault="00DA42A6" w:rsidP="0070761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540</w:t>
            </w:r>
          </w:p>
        </w:tc>
      </w:tr>
      <w:tr w:rsidR="00DA42A6" w:rsidRPr="001D69B9" w:rsidTr="00FF661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DA42A6" w:rsidRPr="001D69B9" w:rsidRDefault="00DA42A6" w:rsidP="00AA5E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D69B9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1D69B9">
              <w:rPr>
                <w:rFonts w:eastAsia="標楷體"/>
                <w:sz w:val="28"/>
                <w:szCs w:val="28"/>
              </w:rPr>
              <w:t>南市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DA42A6" w:rsidRPr="001D69B9" w:rsidRDefault="00DA42A6" w:rsidP="00AA5E8E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 w:hAnsi="標楷體"/>
                <w:sz w:val="28"/>
                <w:szCs w:val="28"/>
              </w:rPr>
              <w:t>雙子星、三冠王：</w:t>
            </w:r>
            <w:r w:rsidRPr="001D69B9">
              <w:rPr>
                <w:rFonts w:eastAsia="標楷體"/>
                <w:sz w:val="28"/>
                <w:szCs w:val="28"/>
              </w:rPr>
              <w:t>480</w:t>
            </w:r>
          </w:p>
          <w:p w:rsidR="00DA42A6" w:rsidRPr="001D69B9" w:rsidRDefault="00DA42A6" w:rsidP="00DA42A6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 w:hAnsi="標楷體"/>
                <w:sz w:val="28"/>
                <w:szCs w:val="28"/>
              </w:rPr>
              <w:t>新永安：</w:t>
            </w:r>
            <w:r w:rsidRPr="001D69B9">
              <w:rPr>
                <w:rFonts w:eastAsia="標楷體"/>
                <w:sz w:val="28"/>
                <w:szCs w:val="28"/>
              </w:rPr>
              <w:t xml:space="preserve">515 </w:t>
            </w:r>
          </w:p>
          <w:p w:rsidR="00DA42A6" w:rsidRPr="001D69B9" w:rsidRDefault="00DA42A6" w:rsidP="00DA42A6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 xml:space="preserve"> </w:t>
            </w:r>
            <w:r w:rsidRPr="001D69B9">
              <w:rPr>
                <w:rFonts w:eastAsia="標楷體" w:hAnsi="標楷體"/>
                <w:sz w:val="28"/>
                <w:szCs w:val="28"/>
              </w:rPr>
              <w:t>南天：</w:t>
            </w:r>
            <w:r w:rsidRPr="001D69B9">
              <w:rPr>
                <w:rFonts w:eastAsia="標楷體"/>
                <w:sz w:val="28"/>
                <w:szCs w:val="28"/>
              </w:rPr>
              <w:t>510</w:t>
            </w:r>
          </w:p>
        </w:tc>
      </w:tr>
      <w:tr w:rsidR="00DA42A6" w:rsidRPr="001D69B9" w:rsidTr="00FF6618">
        <w:trPr>
          <w:trHeight w:val="454"/>
          <w:jc w:val="center"/>
        </w:trPr>
        <w:tc>
          <w:tcPr>
            <w:cnfStyle w:val="000010000000"/>
            <w:tcW w:w="2268" w:type="dxa"/>
          </w:tcPr>
          <w:p w:rsidR="00DA42A6" w:rsidRPr="001D69B9" w:rsidRDefault="00DA42A6" w:rsidP="00AA5E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高雄市</w:t>
            </w:r>
          </w:p>
        </w:tc>
        <w:tc>
          <w:tcPr>
            <w:tcW w:w="5528" w:type="dxa"/>
          </w:tcPr>
          <w:p w:rsidR="00DA42A6" w:rsidRPr="001D69B9" w:rsidRDefault="00DA42A6" w:rsidP="00AA5E8E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港都、慶聯：</w:t>
            </w:r>
            <w:r w:rsidRPr="001D69B9">
              <w:rPr>
                <w:rFonts w:eastAsia="標楷體"/>
                <w:sz w:val="28"/>
                <w:szCs w:val="28"/>
              </w:rPr>
              <w:t>500</w:t>
            </w:r>
          </w:p>
          <w:p w:rsidR="00DA42A6" w:rsidRPr="001D69B9" w:rsidRDefault="00DA42A6" w:rsidP="00AA5E8E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 w:hAnsi="標楷體"/>
                <w:sz w:val="28"/>
                <w:szCs w:val="28"/>
              </w:rPr>
              <w:t>鳳信：</w:t>
            </w:r>
            <w:r w:rsidRPr="001D69B9">
              <w:rPr>
                <w:rFonts w:eastAsia="標楷體"/>
                <w:sz w:val="28"/>
                <w:szCs w:val="28"/>
              </w:rPr>
              <w:t>510</w:t>
            </w:r>
          </w:p>
          <w:p w:rsidR="00DA42A6" w:rsidRPr="001D69B9" w:rsidRDefault="00DA42A6" w:rsidP="00DA42A6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 w:hAnsi="標楷體"/>
                <w:sz w:val="28"/>
                <w:szCs w:val="28"/>
              </w:rPr>
              <w:t>南國：</w:t>
            </w:r>
            <w:r w:rsidRPr="001D69B9">
              <w:rPr>
                <w:rFonts w:eastAsia="標楷體"/>
                <w:sz w:val="28"/>
                <w:szCs w:val="28"/>
              </w:rPr>
              <w:t>550</w:t>
            </w:r>
          </w:p>
        </w:tc>
      </w:tr>
      <w:tr w:rsidR="00DA42A6" w:rsidRPr="001D69B9" w:rsidTr="00FF661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DA42A6" w:rsidRPr="001D69B9" w:rsidRDefault="00DA42A6" w:rsidP="00AA5E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屏東縣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DA42A6" w:rsidRPr="001D69B9" w:rsidRDefault="00DA42A6" w:rsidP="00AA5E8E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510</w:t>
            </w:r>
          </w:p>
        </w:tc>
      </w:tr>
      <w:tr w:rsidR="00DA42A6" w:rsidRPr="001D69B9" w:rsidTr="00FF6618">
        <w:trPr>
          <w:trHeight w:val="454"/>
          <w:jc w:val="center"/>
        </w:trPr>
        <w:tc>
          <w:tcPr>
            <w:cnfStyle w:val="000010000000"/>
            <w:tcW w:w="2268" w:type="dxa"/>
          </w:tcPr>
          <w:p w:rsidR="00DA42A6" w:rsidRPr="001D69B9" w:rsidRDefault="00DA42A6" w:rsidP="00AA5E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宜蘭縣</w:t>
            </w:r>
          </w:p>
        </w:tc>
        <w:tc>
          <w:tcPr>
            <w:tcW w:w="5528" w:type="dxa"/>
          </w:tcPr>
          <w:p w:rsidR="00DA42A6" w:rsidRPr="001D69B9" w:rsidRDefault="00DA42A6" w:rsidP="00E92090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545</w:t>
            </w:r>
          </w:p>
        </w:tc>
      </w:tr>
      <w:tr w:rsidR="00DA42A6" w:rsidRPr="001D69B9" w:rsidTr="00FF661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DA42A6" w:rsidRPr="001D69B9" w:rsidRDefault="00DA42A6" w:rsidP="00AA5E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花蓮縣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DA42A6" w:rsidRPr="001D69B9" w:rsidRDefault="00DA42A6" w:rsidP="00AA5E8E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590</w:t>
            </w:r>
          </w:p>
        </w:tc>
      </w:tr>
      <w:tr w:rsidR="00DA42A6" w:rsidRPr="001D69B9" w:rsidTr="00FF6618">
        <w:trPr>
          <w:trHeight w:val="454"/>
          <w:jc w:val="center"/>
        </w:trPr>
        <w:tc>
          <w:tcPr>
            <w:cnfStyle w:val="000010000000"/>
            <w:tcW w:w="2268" w:type="dxa"/>
          </w:tcPr>
          <w:p w:rsidR="00DA42A6" w:rsidRPr="001D69B9" w:rsidRDefault="00DA42A6" w:rsidP="00AA5E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D69B9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1D69B9">
              <w:rPr>
                <w:rFonts w:eastAsia="標楷體"/>
                <w:sz w:val="28"/>
                <w:szCs w:val="28"/>
              </w:rPr>
              <w:t>東縣</w:t>
            </w:r>
          </w:p>
        </w:tc>
        <w:tc>
          <w:tcPr>
            <w:tcW w:w="5528" w:type="dxa"/>
          </w:tcPr>
          <w:p w:rsidR="00DA42A6" w:rsidRPr="001D69B9" w:rsidRDefault="00DA42A6" w:rsidP="00AA5E8E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580</w:t>
            </w:r>
          </w:p>
        </w:tc>
      </w:tr>
      <w:tr w:rsidR="00DA42A6" w:rsidRPr="001D69B9" w:rsidTr="00FF661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DA42A6" w:rsidRPr="001D69B9" w:rsidRDefault="00DA42A6" w:rsidP="00AA5E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澎湖縣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DA42A6" w:rsidRPr="001D69B9" w:rsidRDefault="00DA42A6" w:rsidP="00AA5E8E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525</w:t>
            </w:r>
          </w:p>
        </w:tc>
      </w:tr>
      <w:tr w:rsidR="00DA42A6" w:rsidRPr="001D69B9" w:rsidTr="00FF6618">
        <w:trPr>
          <w:trHeight w:val="454"/>
          <w:jc w:val="center"/>
        </w:trPr>
        <w:tc>
          <w:tcPr>
            <w:cnfStyle w:val="000010000000"/>
            <w:tcW w:w="2268" w:type="dxa"/>
          </w:tcPr>
          <w:p w:rsidR="00DA42A6" w:rsidRPr="001D69B9" w:rsidRDefault="00DA42A6" w:rsidP="00AA5E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金門縣</w:t>
            </w:r>
          </w:p>
        </w:tc>
        <w:tc>
          <w:tcPr>
            <w:tcW w:w="5528" w:type="dxa"/>
          </w:tcPr>
          <w:p w:rsidR="00DA42A6" w:rsidRPr="001D69B9" w:rsidRDefault="00DA42A6" w:rsidP="00DA42A6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575</w:t>
            </w:r>
          </w:p>
        </w:tc>
      </w:tr>
      <w:tr w:rsidR="00DA42A6" w:rsidRPr="001D69B9" w:rsidTr="00FF661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</w:tcPr>
          <w:p w:rsidR="00DA42A6" w:rsidRPr="001D69B9" w:rsidRDefault="00DA42A6" w:rsidP="00AA5E8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連江縣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DA42A6" w:rsidRPr="001D69B9" w:rsidRDefault="00DA42A6" w:rsidP="00DA42A6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1D69B9">
              <w:rPr>
                <w:rFonts w:eastAsia="標楷體"/>
                <w:sz w:val="28"/>
                <w:szCs w:val="28"/>
              </w:rPr>
              <w:t>545</w:t>
            </w:r>
          </w:p>
        </w:tc>
      </w:tr>
    </w:tbl>
    <w:p w:rsidR="00202D37" w:rsidRDefault="00202D37" w:rsidP="00765C79"/>
    <w:sectPr w:rsidR="00202D37" w:rsidSect="00530A7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45" w:rsidRDefault="00963C45" w:rsidP="001778A8">
      <w:r>
        <w:separator/>
      </w:r>
    </w:p>
  </w:endnote>
  <w:endnote w:type="continuationSeparator" w:id="0">
    <w:p w:rsidR="00963C45" w:rsidRDefault="00963C45" w:rsidP="0017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45" w:rsidRDefault="00963C45" w:rsidP="001778A8">
      <w:r>
        <w:separator/>
      </w:r>
    </w:p>
  </w:footnote>
  <w:footnote w:type="continuationSeparator" w:id="0">
    <w:p w:rsidR="00963C45" w:rsidRDefault="00963C45" w:rsidP="0017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17A"/>
    <w:rsid w:val="000143E8"/>
    <w:rsid w:val="00060D9E"/>
    <w:rsid w:val="00085DB7"/>
    <w:rsid w:val="000E03D7"/>
    <w:rsid w:val="001778A8"/>
    <w:rsid w:val="001D05CF"/>
    <w:rsid w:val="001D23B2"/>
    <w:rsid w:val="001D69B9"/>
    <w:rsid w:val="00202D37"/>
    <w:rsid w:val="00213CE4"/>
    <w:rsid w:val="00260792"/>
    <w:rsid w:val="002B1A28"/>
    <w:rsid w:val="003550F7"/>
    <w:rsid w:val="00355EAA"/>
    <w:rsid w:val="003E1235"/>
    <w:rsid w:val="003E787C"/>
    <w:rsid w:val="004215E2"/>
    <w:rsid w:val="00432E65"/>
    <w:rsid w:val="00495444"/>
    <w:rsid w:val="00506C28"/>
    <w:rsid w:val="00530A71"/>
    <w:rsid w:val="00540B41"/>
    <w:rsid w:val="005B179B"/>
    <w:rsid w:val="005B66B9"/>
    <w:rsid w:val="0067269E"/>
    <w:rsid w:val="006F1FBE"/>
    <w:rsid w:val="006F46DE"/>
    <w:rsid w:val="007046DB"/>
    <w:rsid w:val="00707618"/>
    <w:rsid w:val="0073327A"/>
    <w:rsid w:val="00760F63"/>
    <w:rsid w:val="00765C79"/>
    <w:rsid w:val="007940C3"/>
    <w:rsid w:val="007C457E"/>
    <w:rsid w:val="007D783B"/>
    <w:rsid w:val="007E4A9E"/>
    <w:rsid w:val="0081675B"/>
    <w:rsid w:val="008245E2"/>
    <w:rsid w:val="00872CA9"/>
    <w:rsid w:val="008D1646"/>
    <w:rsid w:val="0092615B"/>
    <w:rsid w:val="00963C45"/>
    <w:rsid w:val="009A76C3"/>
    <w:rsid w:val="00A017C2"/>
    <w:rsid w:val="00A34126"/>
    <w:rsid w:val="00A37AE3"/>
    <w:rsid w:val="00A460C9"/>
    <w:rsid w:val="00A91DE7"/>
    <w:rsid w:val="00AA5E8E"/>
    <w:rsid w:val="00AD5AAE"/>
    <w:rsid w:val="00AE72B0"/>
    <w:rsid w:val="00B55A3C"/>
    <w:rsid w:val="00B945C9"/>
    <w:rsid w:val="00BB7114"/>
    <w:rsid w:val="00BE3902"/>
    <w:rsid w:val="00C1717A"/>
    <w:rsid w:val="00C64567"/>
    <w:rsid w:val="00C70DD2"/>
    <w:rsid w:val="00C9267A"/>
    <w:rsid w:val="00CD747E"/>
    <w:rsid w:val="00D3117A"/>
    <w:rsid w:val="00D758C4"/>
    <w:rsid w:val="00D80E0C"/>
    <w:rsid w:val="00D97C69"/>
    <w:rsid w:val="00DA42A6"/>
    <w:rsid w:val="00E42D58"/>
    <w:rsid w:val="00E92090"/>
    <w:rsid w:val="00EE4C0B"/>
    <w:rsid w:val="00F149A3"/>
    <w:rsid w:val="00F347D3"/>
    <w:rsid w:val="00F825DD"/>
    <w:rsid w:val="00FD5078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778A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778A8"/>
    <w:rPr>
      <w:rFonts w:cs="Times New Roman"/>
      <w:kern w:val="2"/>
    </w:rPr>
  </w:style>
  <w:style w:type="table" w:styleId="a7">
    <w:name w:val="Table Grid"/>
    <w:basedOn w:val="a1"/>
    <w:uiPriority w:val="99"/>
    <w:rsid w:val="00760F6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FF661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FF661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行政院新聞局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2014-01-07T04:10:00Z</dcterms:created>
  <dc:creator>談如芬(傳播)</dc:creator>
  <lastModifiedBy>傳播營管處有線廣電事業監理科談如芬</lastModifiedBy>
  <lastPrinted>2009-11-24T07:27:00Z</lastPrinted>
  <dcterms:modified xsi:type="dcterms:W3CDTF">2014-01-28T10:06:00Z</dcterms:modified>
  <revision>5</revision>
  <dc:title>96年度收視費用費率審核討論事項</dc:title>
</coreProperties>
</file>