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3E" w:rsidRPr="0063224F" w:rsidRDefault="0078433E" w:rsidP="0078433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3224F">
        <w:rPr>
          <w:rFonts w:ascii="標楷體" w:eastAsia="標楷體" w:hAnsi="標楷體" w:cs="Arial Unicode MS" w:hint="eastAsia"/>
          <w:b/>
          <w:bCs/>
          <w:sz w:val="32"/>
          <w:szCs w:val="32"/>
        </w:rPr>
        <w:t>「</w:t>
      </w:r>
      <w:r w:rsidRPr="0063224F">
        <w:rPr>
          <w:rFonts w:ascii="標楷體" w:eastAsia="標楷體" w:hAnsi="標楷體" w:hint="eastAsia"/>
          <w:b/>
          <w:sz w:val="32"/>
          <w:szCs w:val="32"/>
        </w:rPr>
        <w:t>荷蘭商PX CAPITAL PARTNERS B.V.</w:t>
      </w:r>
      <w:r w:rsidRPr="0063224F">
        <w:rPr>
          <w:rFonts w:ascii="標楷體" w:eastAsia="標楷體" w:hAnsi="標楷體" w:cs="Arial Unicode MS" w:hint="eastAsia"/>
          <w:b/>
          <w:bCs/>
          <w:sz w:val="32"/>
          <w:szCs w:val="32"/>
        </w:rPr>
        <w:t xml:space="preserve"> 申請多層次轉投資陽明山等12有線電視股份有限公司股權轉受讓案」</w:t>
      </w:r>
      <w:r w:rsidRPr="0063224F">
        <w:rPr>
          <w:rFonts w:ascii="標楷體" w:eastAsia="標楷體" w:hAnsi="標楷體" w:hint="eastAsia"/>
          <w:b/>
          <w:bCs/>
          <w:sz w:val="32"/>
          <w:szCs w:val="32"/>
        </w:rPr>
        <w:t>聽證會時程表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2160"/>
        <w:gridCol w:w="5445"/>
        <w:gridCol w:w="1418"/>
      </w:tblGrid>
      <w:tr w:rsidR="0078433E" w:rsidRPr="00A23A61" w:rsidTr="00CA54A8">
        <w:tc>
          <w:tcPr>
            <w:tcW w:w="928" w:type="dxa"/>
            <w:vAlign w:val="center"/>
          </w:tcPr>
          <w:p w:rsidR="0078433E" w:rsidRPr="00D46ED3" w:rsidRDefault="0078433E" w:rsidP="00CA54A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60" w:type="dxa"/>
          </w:tcPr>
          <w:p w:rsidR="0078433E" w:rsidRPr="00D46ED3" w:rsidRDefault="001142CD" w:rsidP="001142C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78433E"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78433E" w:rsidRPr="00D46ED3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78433E" w:rsidRPr="00D46ED3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="0078433E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78433E"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78433E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445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1418" w:type="dxa"/>
          </w:tcPr>
          <w:p w:rsidR="0078433E" w:rsidRPr="00D46ED3" w:rsidRDefault="0009436B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78433E" w:rsidRPr="00D46ED3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78433E" w:rsidRPr="00D46ED3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78433E" w:rsidRPr="00A23A61" w:rsidTr="00CA54A8">
        <w:tc>
          <w:tcPr>
            <w:tcW w:w="928" w:type="dxa"/>
            <w:vAlign w:val="center"/>
          </w:tcPr>
          <w:p w:rsidR="0078433E" w:rsidRPr="00D46ED3" w:rsidRDefault="0078433E" w:rsidP="00CA54A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2160" w:type="dxa"/>
          </w:tcPr>
          <w:p w:rsidR="0078433E" w:rsidRPr="00D46ED3" w:rsidRDefault="0078433E" w:rsidP="001142C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5445" w:type="dxa"/>
          </w:tcPr>
          <w:p w:rsidR="0078433E" w:rsidRPr="00D46ED3" w:rsidRDefault="0078433E" w:rsidP="00CA54A8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主持人介紹出席人員，並說明案由、發言順序、時間及其他應注意事項</w:t>
            </w:r>
          </w:p>
        </w:tc>
        <w:tc>
          <w:tcPr>
            <w:tcW w:w="1418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78433E" w:rsidRPr="00A23A61" w:rsidTr="00CA54A8">
        <w:tc>
          <w:tcPr>
            <w:tcW w:w="928" w:type="dxa"/>
            <w:vAlign w:val="center"/>
          </w:tcPr>
          <w:p w:rsidR="0078433E" w:rsidRPr="00D46ED3" w:rsidRDefault="0078433E" w:rsidP="00CA54A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2160" w:type="dxa"/>
          </w:tcPr>
          <w:p w:rsidR="0078433E" w:rsidRPr="00D46ED3" w:rsidRDefault="0078433E" w:rsidP="001142C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4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445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業務單位案情摘要報告</w:t>
            </w:r>
          </w:p>
        </w:tc>
        <w:tc>
          <w:tcPr>
            <w:tcW w:w="1418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78433E" w:rsidRPr="00A23A61" w:rsidTr="00CA54A8">
        <w:tc>
          <w:tcPr>
            <w:tcW w:w="928" w:type="dxa"/>
            <w:vAlign w:val="center"/>
          </w:tcPr>
          <w:p w:rsidR="0078433E" w:rsidRPr="00D46ED3" w:rsidRDefault="0078433E" w:rsidP="00CA54A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2160" w:type="dxa"/>
          </w:tcPr>
          <w:p w:rsidR="0078433E" w:rsidRPr="00D46ED3" w:rsidRDefault="0078433E" w:rsidP="001142C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4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445" w:type="dxa"/>
          </w:tcPr>
          <w:p w:rsidR="0078433E" w:rsidRPr="00D46ED3" w:rsidRDefault="0078433E" w:rsidP="00CA54A8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荷蘭</w:t>
            </w:r>
            <w:r w:rsidRPr="00D46ED3">
              <w:rPr>
                <w:rFonts w:ascii="標楷體" w:eastAsia="標楷體" w:hAnsi="標楷體" w:hint="eastAsia"/>
                <w:sz w:val="28"/>
                <w:szCs w:val="28"/>
              </w:rPr>
              <w:t>商PX CAPITAL PARTNERS B.V.</w:t>
            </w: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陳述意見</w:t>
            </w:r>
          </w:p>
        </w:tc>
        <w:tc>
          <w:tcPr>
            <w:tcW w:w="1418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78433E" w:rsidRPr="00A23A61" w:rsidTr="00CA54A8">
        <w:tc>
          <w:tcPr>
            <w:tcW w:w="928" w:type="dxa"/>
            <w:vAlign w:val="center"/>
          </w:tcPr>
          <w:p w:rsidR="0078433E" w:rsidRPr="00D46ED3" w:rsidRDefault="0078433E" w:rsidP="00CA54A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2160" w:type="dxa"/>
          </w:tcPr>
          <w:p w:rsidR="0078433E" w:rsidRPr="00D46ED3" w:rsidRDefault="0078433E" w:rsidP="001142C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445" w:type="dxa"/>
          </w:tcPr>
          <w:p w:rsidR="0078433E" w:rsidRPr="00D46ED3" w:rsidRDefault="0078433E" w:rsidP="00CA54A8">
            <w:pPr>
              <w:pStyle w:val="a3"/>
              <w:widowControl/>
              <w:spacing w:before="100" w:beforeAutospacing="1" w:after="100" w:afterAutospacing="1" w:line="440" w:lineRule="exact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6E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大富媒體股份有限公司</w:t>
            </w: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陳述意見</w:t>
            </w:r>
          </w:p>
        </w:tc>
        <w:tc>
          <w:tcPr>
            <w:tcW w:w="1418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78433E" w:rsidRPr="00A23A61" w:rsidTr="00CA54A8">
        <w:tc>
          <w:tcPr>
            <w:tcW w:w="928" w:type="dxa"/>
            <w:vAlign w:val="center"/>
          </w:tcPr>
          <w:p w:rsidR="0078433E" w:rsidRPr="00D46ED3" w:rsidRDefault="0078433E" w:rsidP="00CA54A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2160" w:type="dxa"/>
          </w:tcPr>
          <w:p w:rsidR="0078433E" w:rsidRPr="00D46ED3" w:rsidRDefault="001142CD" w:rsidP="001142C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  <w:r w:rsidR="0078433E" w:rsidRPr="00D46ED3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="0078433E"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78433E">
              <w:rPr>
                <w:rFonts w:eastAsia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5445" w:type="dxa"/>
          </w:tcPr>
          <w:p w:rsidR="0078433E" w:rsidRPr="00D46ED3" w:rsidRDefault="0078433E" w:rsidP="00CA54A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已知利害關係人陳述意見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D46ED3">
              <w:rPr>
                <w:rFonts w:eastAsia="標楷體" w:hint="eastAsia"/>
                <w:bCs/>
              </w:rPr>
              <w:t>15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  <w:p w:rsidR="0078433E" w:rsidRPr="00D46ED3" w:rsidRDefault="0078433E" w:rsidP="00CA54A8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D46ED3">
              <w:rPr>
                <w:rFonts w:eastAsia="標楷體" w:hint="eastAsia"/>
                <w:bCs/>
              </w:rPr>
              <w:t>（每</w:t>
            </w:r>
            <w:proofErr w:type="gramStart"/>
            <w:r w:rsidRPr="00D46ED3">
              <w:rPr>
                <w:rFonts w:eastAsia="標楷體" w:hint="eastAsia"/>
                <w:bCs/>
              </w:rPr>
              <w:t>個</w:t>
            </w:r>
            <w:proofErr w:type="gramEnd"/>
            <w:r w:rsidRPr="00D46ED3">
              <w:rPr>
                <w:rFonts w:eastAsia="標楷體" w:hint="eastAsia"/>
                <w:bCs/>
              </w:rPr>
              <w:t>5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分鐘</w:t>
            </w:r>
            <w:r w:rsidRPr="00D46ED3">
              <w:rPr>
                <w:rFonts w:eastAsia="標楷體" w:hint="eastAsia"/>
                <w:bCs/>
              </w:rPr>
              <w:t>）</w:t>
            </w:r>
          </w:p>
        </w:tc>
        <w:tc>
          <w:tcPr>
            <w:tcW w:w="1418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75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78433E" w:rsidRPr="00A23A61" w:rsidTr="00CA54A8">
        <w:tc>
          <w:tcPr>
            <w:tcW w:w="928" w:type="dxa"/>
            <w:vAlign w:val="center"/>
          </w:tcPr>
          <w:p w:rsidR="0078433E" w:rsidRPr="00D46ED3" w:rsidRDefault="0078433E" w:rsidP="00CA54A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七</w:t>
            </w:r>
          </w:p>
        </w:tc>
        <w:tc>
          <w:tcPr>
            <w:tcW w:w="2160" w:type="dxa"/>
          </w:tcPr>
          <w:p w:rsidR="0078433E" w:rsidRPr="00D46ED3" w:rsidRDefault="001142CD" w:rsidP="001142C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15</w:t>
            </w:r>
            <w:r w:rsidR="0078433E" w:rsidRPr="00D46ED3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="0078433E" w:rsidRPr="00D46ED3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78433E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78433E"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78433E">
              <w:rPr>
                <w:rFonts w:eastAsia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5445" w:type="dxa"/>
          </w:tcPr>
          <w:p w:rsidR="0078433E" w:rsidRPr="00D46ED3" w:rsidRDefault="0078433E" w:rsidP="00CA54A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證人</w:t>
            </w: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陳述意見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  <w:p w:rsidR="0078433E" w:rsidRPr="00D46ED3" w:rsidRDefault="0078433E" w:rsidP="00CA54A8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</w:rPr>
              <w:t>（每</w:t>
            </w:r>
            <w:proofErr w:type="gramStart"/>
            <w:r w:rsidRPr="00D46ED3">
              <w:rPr>
                <w:rFonts w:eastAsia="標楷體" w:hint="eastAsia"/>
                <w:bCs/>
              </w:rPr>
              <w:t>個</w:t>
            </w:r>
            <w:proofErr w:type="gramEnd"/>
            <w:r w:rsidRPr="00D46ED3">
              <w:rPr>
                <w:rFonts w:eastAsia="標楷體" w:hint="eastAsia"/>
                <w:bCs/>
              </w:rPr>
              <w:t>5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分鐘</w:t>
            </w:r>
            <w:r w:rsidRPr="00D46ED3">
              <w:rPr>
                <w:rFonts w:eastAsia="標楷體" w:hint="eastAsia"/>
                <w:bCs/>
              </w:rPr>
              <w:t>）</w:t>
            </w:r>
          </w:p>
        </w:tc>
        <w:tc>
          <w:tcPr>
            <w:tcW w:w="1418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20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78433E" w:rsidRPr="00A23A61" w:rsidTr="00CA54A8">
        <w:tc>
          <w:tcPr>
            <w:tcW w:w="928" w:type="dxa"/>
            <w:vAlign w:val="center"/>
          </w:tcPr>
          <w:p w:rsidR="0078433E" w:rsidRPr="00D46ED3" w:rsidRDefault="0078433E" w:rsidP="00CA54A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八</w:t>
            </w:r>
          </w:p>
        </w:tc>
        <w:tc>
          <w:tcPr>
            <w:tcW w:w="2160" w:type="dxa"/>
          </w:tcPr>
          <w:p w:rsidR="0078433E" w:rsidRPr="00D46ED3" w:rsidRDefault="0078433E" w:rsidP="001142C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445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案情</w:t>
            </w:r>
            <w:proofErr w:type="gramStart"/>
            <w:r w:rsidRPr="00D46ED3">
              <w:rPr>
                <w:rFonts w:eastAsia="標楷體" w:hint="eastAsia"/>
                <w:bCs/>
                <w:sz w:val="28"/>
                <w:szCs w:val="28"/>
              </w:rPr>
              <w:t>詢</w:t>
            </w:r>
            <w:proofErr w:type="gramEnd"/>
            <w:r w:rsidRPr="00D46ED3">
              <w:rPr>
                <w:rFonts w:eastAsia="標楷體" w:hint="eastAsia"/>
                <w:bCs/>
                <w:sz w:val="28"/>
                <w:szCs w:val="28"/>
              </w:rPr>
              <w:t>答</w:t>
            </w:r>
          </w:p>
        </w:tc>
        <w:tc>
          <w:tcPr>
            <w:tcW w:w="1418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15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78433E" w:rsidRPr="00A23A61" w:rsidTr="00CA54A8">
        <w:tc>
          <w:tcPr>
            <w:tcW w:w="928" w:type="dxa"/>
            <w:vAlign w:val="center"/>
          </w:tcPr>
          <w:p w:rsidR="0078433E" w:rsidRPr="00D46ED3" w:rsidRDefault="0078433E" w:rsidP="00CA54A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九</w:t>
            </w:r>
          </w:p>
        </w:tc>
        <w:tc>
          <w:tcPr>
            <w:tcW w:w="2160" w:type="dxa"/>
          </w:tcPr>
          <w:p w:rsidR="0078433E" w:rsidRPr="00D46ED3" w:rsidRDefault="0078433E" w:rsidP="001142C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445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當事人或利害關係人最後陳述</w:t>
            </w:r>
          </w:p>
        </w:tc>
        <w:tc>
          <w:tcPr>
            <w:tcW w:w="1418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78433E" w:rsidRPr="00A23A61" w:rsidTr="00CA54A8">
        <w:tc>
          <w:tcPr>
            <w:tcW w:w="928" w:type="dxa"/>
            <w:vAlign w:val="center"/>
          </w:tcPr>
          <w:p w:rsidR="0078433E" w:rsidRPr="00D46ED3" w:rsidRDefault="0078433E" w:rsidP="00CA54A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6ED3">
              <w:rPr>
                <w:rFonts w:ascii="標楷體" w:eastAsia="標楷體" w:hAnsi="標楷體" w:hint="eastAsia"/>
                <w:bCs/>
                <w:sz w:val="28"/>
                <w:szCs w:val="28"/>
              </w:rPr>
              <w:t>十</w:t>
            </w:r>
          </w:p>
        </w:tc>
        <w:tc>
          <w:tcPr>
            <w:tcW w:w="2160" w:type="dxa"/>
          </w:tcPr>
          <w:p w:rsidR="0078433E" w:rsidRPr="00D46ED3" w:rsidRDefault="0078433E" w:rsidP="001142C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D46ED3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1142CD">
              <w:rPr>
                <w:rFonts w:eastAsia="標楷體" w:hint="eastAsia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445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46ED3">
              <w:rPr>
                <w:rFonts w:eastAsia="標楷體" w:hint="eastAsia"/>
                <w:bCs/>
                <w:sz w:val="28"/>
                <w:szCs w:val="28"/>
              </w:rPr>
              <w:t>散會</w:t>
            </w:r>
          </w:p>
        </w:tc>
        <w:tc>
          <w:tcPr>
            <w:tcW w:w="1418" w:type="dxa"/>
          </w:tcPr>
          <w:p w:rsidR="0078433E" w:rsidRPr="00D46ED3" w:rsidRDefault="0078433E" w:rsidP="00CA54A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78433E" w:rsidRPr="004B188B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  <w:proofErr w:type="gramStart"/>
      <w:r w:rsidRPr="004B188B">
        <w:rPr>
          <w:rFonts w:eastAsia="標楷體" w:hint="eastAsia"/>
          <w:b/>
          <w:bCs/>
          <w:sz w:val="28"/>
          <w:szCs w:val="28"/>
        </w:rPr>
        <w:t>註</w:t>
      </w:r>
      <w:proofErr w:type="gramEnd"/>
      <w:r w:rsidRPr="004B188B">
        <w:rPr>
          <w:rFonts w:eastAsia="標楷體" w:hint="eastAsia"/>
          <w:b/>
          <w:bCs/>
          <w:sz w:val="28"/>
          <w:szCs w:val="28"/>
        </w:rPr>
        <w:t>：上述時程，主持人認有必要時得予調整或順延之。</w:t>
      </w: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78433E" w:rsidRPr="00D46ED3" w:rsidRDefault="0078433E" w:rsidP="0078433E">
      <w:pPr>
        <w:jc w:val="both"/>
        <w:rPr>
          <w:rFonts w:eastAsia="標楷體"/>
          <w:b/>
          <w:bCs/>
          <w:sz w:val="28"/>
          <w:szCs w:val="28"/>
        </w:rPr>
      </w:pPr>
    </w:p>
    <w:p w:rsidR="00B47659" w:rsidRPr="0078433E" w:rsidRDefault="00B47659"/>
    <w:sectPr w:rsidR="00B47659" w:rsidRPr="0078433E" w:rsidSect="002D1861">
      <w:pgSz w:w="11906" w:h="16838"/>
      <w:pgMar w:top="539" w:right="1191" w:bottom="782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74" w:rsidRDefault="005F1874" w:rsidP="001142CD">
      <w:r>
        <w:separator/>
      </w:r>
    </w:p>
  </w:endnote>
  <w:endnote w:type="continuationSeparator" w:id="0">
    <w:p w:rsidR="005F1874" w:rsidRDefault="005F1874" w:rsidP="0011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74" w:rsidRDefault="005F1874" w:rsidP="001142CD">
      <w:r>
        <w:separator/>
      </w:r>
    </w:p>
  </w:footnote>
  <w:footnote w:type="continuationSeparator" w:id="0">
    <w:p w:rsidR="005F1874" w:rsidRDefault="005F1874" w:rsidP="00114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33E"/>
    <w:rsid w:val="0009436B"/>
    <w:rsid w:val="001142CD"/>
    <w:rsid w:val="001D060E"/>
    <w:rsid w:val="003219F4"/>
    <w:rsid w:val="005F1874"/>
    <w:rsid w:val="0068756B"/>
    <w:rsid w:val="0078433E"/>
    <w:rsid w:val="00966E95"/>
    <w:rsid w:val="00B47659"/>
    <w:rsid w:val="00EA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3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1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42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1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42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Company>國家通訊傳播委員會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inuyasha</dc:creator>
  <cp:lastModifiedBy>平臺事業管理處線纜平臺科陳英俤</cp:lastModifiedBy>
  <cp:revision>2</cp:revision>
  <cp:lastPrinted>2015-11-11T02:33:00Z</cp:lastPrinted>
  <dcterms:created xsi:type="dcterms:W3CDTF">2015-11-11T08:22:00Z</dcterms:created>
  <dcterms:modified xsi:type="dcterms:W3CDTF">2015-11-11T08:22:00Z</dcterms:modified>
</cp:coreProperties>
</file>