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210"/>
      </w:tblGrid>
      <w:tr w:rsidR="000E7D12" w:rsidRPr="000E7D12">
        <w:trPr>
          <w:trHeight w:val="336"/>
          <w:tblCellSpacing w:w="0" w:type="dxa"/>
          <w:jc w:val="center"/>
        </w:trPr>
        <w:tc>
          <w:tcPr>
            <w:tcW w:w="4800" w:type="pct"/>
            <w:tcMar>
              <w:top w:w="60" w:type="dxa"/>
              <w:left w:w="0" w:type="dxa"/>
              <w:bottom w:w="0" w:type="dxa"/>
              <w:right w:w="72" w:type="dxa"/>
            </w:tcMar>
            <w:vAlign w:val="center"/>
            <w:hideMark/>
          </w:tcPr>
          <w:p w:rsidR="000E7D12" w:rsidRPr="000E7D12" w:rsidRDefault="000E7D12" w:rsidP="000E7D12">
            <w:pPr>
              <w:widowControl/>
              <w:spacing w:before="96"/>
              <w:jc w:val="center"/>
              <w:rPr>
                <w:rFonts w:ascii="Verdana" w:eastAsia="新細明體" w:hAnsi="Verdana" w:cs="新細明體"/>
                <w:color w:val="9C2A2A"/>
                <w:kern w:val="0"/>
                <w:sz w:val="23"/>
                <w:szCs w:val="23"/>
              </w:rPr>
            </w:pPr>
            <w:r w:rsidRPr="000E7D12">
              <w:rPr>
                <w:rFonts w:ascii="Verdana" w:eastAsia="新細明體" w:hAnsi="Verdana" w:cs="新細明體"/>
                <w:color w:val="9C2A2A"/>
                <w:kern w:val="0"/>
                <w:sz w:val="23"/>
                <w:szCs w:val="23"/>
              </w:rPr>
              <w:t>公眾電信規費收費標準</w:t>
            </w:r>
          </w:p>
        </w:tc>
      </w:tr>
      <w:tr w:rsidR="000E7D12" w:rsidRPr="000E7D12">
        <w:trPr>
          <w:tblCellSpacing w:w="0" w:type="dxa"/>
          <w:jc w:val="center"/>
        </w:trPr>
        <w:tc>
          <w:tcPr>
            <w:tcW w:w="0" w:type="auto"/>
            <w:vAlign w:val="center"/>
            <w:hideMark/>
          </w:tcPr>
          <w:p w:rsidR="000E7D12" w:rsidRPr="000E7D12" w:rsidRDefault="000E7D12" w:rsidP="000E7D12">
            <w:pPr>
              <w:widowControl/>
              <w:spacing w:before="100" w:beforeAutospacing="1" w:after="100" w:afterAutospacing="1"/>
              <w:jc w:val="center"/>
              <w:rPr>
                <w:rFonts w:ascii="Verdana" w:eastAsia="新細明體" w:hAnsi="Verdana" w:cs="新細明體"/>
                <w:color w:val="363636"/>
                <w:kern w:val="0"/>
                <w:szCs w:val="24"/>
              </w:rPr>
            </w:pPr>
            <w:r w:rsidRPr="000E7D12">
              <w:rPr>
                <w:rFonts w:ascii="Verdana" w:eastAsia="新細明體" w:hAnsi="Verdana" w:cs="新細明體"/>
                <w:color w:val="363636"/>
                <w:kern w:val="0"/>
                <w:szCs w:val="24"/>
              </w:rPr>
              <w:t>中華民國九十六年六月一日</w:t>
            </w:r>
            <w:r w:rsidRPr="000E7D12">
              <w:rPr>
                <w:rFonts w:ascii="Verdana" w:eastAsia="新細明體" w:hAnsi="Verdana" w:cs="新細明體"/>
                <w:color w:val="363636"/>
                <w:kern w:val="0"/>
                <w:szCs w:val="24"/>
              </w:rPr>
              <w:t xml:space="preserve"> </w:t>
            </w:r>
          </w:p>
        </w:tc>
      </w:tr>
      <w:tr w:rsidR="000E7D12" w:rsidRPr="000E7D12">
        <w:trPr>
          <w:tblCellSpacing w:w="0" w:type="dxa"/>
          <w:jc w:val="center"/>
        </w:trPr>
        <w:tc>
          <w:tcPr>
            <w:tcW w:w="0" w:type="auto"/>
            <w:tcMar>
              <w:top w:w="60" w:type="dxa"/>
              <w:left w:w="108" w:type="dxa"/>
              <w:bottom w:w="60" w:type="dxa"/>
              <w:right w:w="84" w:type="dxa"/>
            </w:tcMar>
            <w:hideMark/>
          </w:tcPr>
          <w:p w:rsidR="000E7D12" w:rsidRPr="000E7D12" w:rsidRDefault="000E7D12" w:rsidP="000E7D12">
            <w:pPr>
              <w:widowControl/>
              <w:rPr>
                <w:rFonts w:ascii="Verdana" w:eastAsia="新細明體" w:hAnsi="Verdana" w:cs="新細明體"/>
                <w:color w:val="363636"/>
                <w:kern w:val="0"/>
                <w:sz w:val="19"/>
                <w:szCs w:val="19"/>
              </w:rPr>
            </w:pPr>
            <w:r w:rsidRPr="000E7D12">
              <w:rPr>
                <w:rFonts w:ascii="Verdana" w:eastAsia="新細明體" w:hAnsi="Verdana" w:cs="新細明體"/>
                <w:color w:val="BAA039"/>
                <w:kern w:val="0"/>
                <w:sz w:val="19"/>
                <w:szCs w:val="19"/>
              </w:rPr>
              <w:t>中華民國九十六年六月一日</w:t>
            </w:r>
            <w:proofErr w:type="gramStart"/>
            <w:r w:rsidRPr="000E7D12">
              <w:rPr>
                <w:rFonts w:ascii="Verdana" w:eastAsia="新細明體" w:hAnsi="Verdana" w:cs="新細明體"/>
                <w:color w:val="BAA039"/>
                <w:kern w:val="0"/>
                <w:sz w:val="19"/>
                <w:szCs w:val="19"/>
              </w:rPr>
              <w:t>通傳營字</w:t>
            </w:r>
            <w:proofErr w:type="gramEnd"/>
            <w:r w:rsidRPr="000E7D12">
              <w:rPr>
                <w:rFonts w:ascii="Verdana" w:eastAsia="新細明體" w:hAnsi="Verdana" w:cs="新細明體"/>
                <w:color w:val="BAA039"/>
                <w:kern w:val="0"/>
                <w:sz w:val="19"/>
                <w:szCs w:val="19"/>
              </w:rPr>
              <w:t>第</w:t>
            </w:r>
            <w:r w:rsidRPr="000E7D12">
              <w:rPr>
                <w:rFonts w:ascii="Verdana" w:eastAsia="新細明體" w:hAnsi="Verdana" w:cs="新細明體"/>
                <w:color w:val="BAA039"/>
                <w:kern w:val="0"/>
                <w:sz w:val="19"/>
                <w:szCs w:val="19"/>
              </w:rPr>
              <w:t>09605073870</w:t>
            </w:r>
            <w:r w:rsidRPr="000E7D12">
              <w:rPr>
                <w:rFonts w:ascii="Verdana" w:eastAsia="新細明體" w:hAnsi="Verdana" w:cs="新細明體"/>
                <w:color w:val="BAA039"/>
                <w:kern w:val="0"/>
                <w:sz w:val="19"/>
                <w:szCs w:val="19"/>
              </w:rPr>
              <w:t>號令訂定發布增訂第二條附表審查費收費項目</w:t>
            </w:r>
            <w:r w:rsidRPr="000E7D12">
              <w:rPr>
                <w:rFonts w:ascii="Verdana" w:eastAsia="新細明體" w:hAnsi="Verdana" w:cs="新細明體"/>
                <w:color w:val="363636"/>
                <w:kern w:val="0"/>
                <w:sz w:val="19"/>
                <w:szCs w:val="19"/>
              </w:rPr>
              <w:br/>
            </w:r>
            <w:r w:rsidRPr="000E7D12">
              <w:rPr>
                <w:rFonts w:ascii="新細明體" w:eastAsia="新細明體" w:hAnsi="新細明體" w:cs="新細明體" w:hint="eastAsia"/>
                <w:color w:val="000000"/>
                <w:kern w:val="0"/>
                <w:szCs w:val="24"/>
                <w:lang w:bidi="hi-IN"/>
              </w:rPr>
              <w:t>第一條</w:t>
            </w:r>
            <w:r w:rsidRPr="000E7D12">
              <w:rPr>
                <w:rFonts w:ascii="新細明體" w:eastAsia="新細明體" w:hAnsi="新細明體" w:cs="新細明體" w:hint="eastAsia"/>
                <w:color w:val="000000"/>
                <w:kern w:val="0"/>
                <w:szCs w:val="24"/>
                <w:lang w:bidi="hi-IN"/>
              </w:rPr>
              <w:br/>
              <w:t xml:space="preserve">　　本標準依電信法（以下簡稱本法）第七十條規定訂定之。</w:t>
            </w:r>
            <w:r w:rsidRPr="000E7D12">
              <w:rPr>
                <w:rFonts w:ascii="新細明體" w:eastAsia="新細明體" w:hAnsi="新細明體" w:cs="新細明體" w:hint="eastAsia"/>
                <w:color w:val="000000"/>
                <w:kern w:val="0"/>
                <w:szCs w:val="24"/>
                <w:lang w:bidi="hi-IN"/>
              </w:rPr>
              <w:br/>
            </w:r>
            <w:r w:rsidRPr="000E7D12">
              <w:rPr>
                <w:rFonts w:ascii="新細明體" w:eastAsia="新細明體" w:hAnsi="新細明體" w:cs="新細明體" w:hint="eastAsia"/>
                <w:color w:val="000000"/>
                <w:kern w:val="0"/>
                <w:szCs w:val="24"/>
                <w:lang w:bidi="hi-IN"/>
              </w:rPr>
              <w:br/>
              <w:t>第二條</w:t>
            </w:r>
            <w:r w:rsidRPr="000E7D12">
              <w:rPr>
                <w:rFonts w:ascii="新細明體" w:eastAsia="新細明體" w:hAnsi="新細明體" w:cs="新細明體" w:hint="eastAsia"/>
                <w:color w:val="000000"/>
                <w:kern w:val="0"/>
                <w:szCs w:val="24"/>
                <w:lang w:bidi="hi-IN"/>
              </w:rPr>
              <w:br/>
              <w:t xml:space="preserve">　　公眾電信規費之項目包括第一類、第二類電信業務及供公眾通信使用之海岸電臺、地空數據通信電臺等審查費、</w:t>
            </w:r>
            <w:proofErr w:type="gramStart"/>
            <w:r w:rsidRPr="000E7D12">
              <w:rPr>
                <w:rFonts w:ascii="新細明體" w:eastAsia="新細明體" w:hAnsi="新細明體" w:cs="新細明體" w:hint="eastAsia"/>
                <w:color w:val="000000"/>
                <w:kern w:val="0"/>
                <w:szCs w:val="24"/>
                <w:lang w:bidi="hi-IN"/>
              </w:rPr>
              <w:t>審驗費</w:t>
            </w:r>
            <w:proofErr w:type="gramEnd"/>
            <w:r w:rsidRPr="000E7D12">
              <w:rPr>
                <w:rFonts w:ascii="新細明體" w:eastAsia="新細明體" w:hAnsi="新細明體" w:cs="新細明體" w:hint="eastAsia"/>
                <w:color w:val="000000"/>
                <w:kern w:val="0"/>
                <w:szCs w:val="24"/>
                <w:lang w:bidi="hi-IN"/>
              </w:rPr>
              <w:t>及證照費，</w:t>
            </w:r>
            <w:proofErr w:type="gramStart"/>
            <w:r w:rsidRPr="000E7D12">
              <w:rPr>
                <w:rFonts w:ascii="新細明體" w:eastAsia="新細明體" w:hAnsi="新細明體" w:cs="新細明體" w:hint="eastAsia"/>
                <w:color w:val="000000"/>
                <w:kern w:val="0"/>
                <w:szCs w:val="24"/>
                <w:lang w:bidi="hi-IN"/>
              </w:rPr>
              <w:t>其費額</w:t>
            </w:r>
            <w:proofErr w:type="gramEnd"/>
            <w:r w:rsidRPr="000E7D12">
              <w:rPr>
                <w:rFonts w:ascii="新細明體" w:eastAsia="新細明體" w:hAnsi="新細明體" w:cs="新細明體" w:hint="eastAsia"/>
                <w:color w:val="000000"/>
                <w:kern w:val="0"/>
                <w:szCs w:val="24"/>
                <w:lang w:bidi="hi-IN"/>
              </w:rPr>
              <w:t>如附表。</w:t>
            </w:r>
            <w:r w:rsidRPr="000E7D12">
              <w:rPr>
                <w:rFonts w:ascii="新細明體" w:eastAsia="新細明體" w:hAnsi="新細明體" w:cs="新細明體" w:hint="eastAsia"/>
                <w:color w:val="000000"/>
                <w:kern w:val="0"/>
                <w:szCs w:val="24"/>
                <w:lang w:bidi="hi-IN"/>
              </w:rPr>
              <w:br/>
            </w:r>
            <w:r w:rsidRPr="000E7D12">
              <w:rPr>
                <w:rFonts w:ascii="新細明體" w:eastAsia="新細明體" w:hAnsi="新細明體" w:cs="新細明體" w:hint="eastAsia"/>
                <w:color w:val="000000"/>
                <w:kern w:val="0"/>
                <w:szCs w:val="24"/>
                <w:lang w:bidi="hi-IN"/>
              </w:rPr>
              <w:br/>
              <w:t>第三條</w:t>
            </w:r>
            <w:r w:rsidRPr="000E7D12">
              <w:rPr>
                <w:rFonts w:ascii="新細明體" w:eastAsia="新細明體" w:hAnsi="新細明體" w:cs="新細明體" w:hint="eastAsia"/>
                <w:color w:val="000000"/>
                <w:kern w:val="0"/>
                <w:szCs w:val="24"/>
                <w:lang w:bidi="hi-IN"/>
              </w:rPr>
              <w:br/>
              <w:t xml:space="preserve">　　審查費、</w:t>
            </w:r>
            <w:proofErr w:type="gramStart"/>
            <w:r w:rsidRPr="000E7D12">
              <w:rPr>
                <w:rFonts w:ascii="新細明體" w:eastAsia="新細明體" w:hAnsi="新細明體" w:cs="新細明體" w:hint="eastAsia"/>
                <w:color w:val="000000"/>
                <w:kern w:val="0"/>
                <w:szCs w:val="24"/>
                <w:lang w:bidi="hi-IN"/>
              </w:rPr>
              <w:t>審驗費</w:t>
            </w:r>
            <w:proofErr w:type="gramEnd"/>
            <w:r w:rsidRPr="000E7D12">
              <w:rPr>
                <w:rFonts w:ascii="新細明體" w:eastAsia="新細明體" w:hAnsi="新細明體" w:cs="新細明體" w:hint="eastAsia"/>
                <w:color w:val="000000"/>
                <w:kern w:val="0"/>
                <w:szCs w:val="24"/>
                <w:lang w:bidi="hi-IN"/>
              </w:rPr>
              <w:t>於申請時收取之；證照費於核發證照時收取之。</w:t>
            </w:r>
            <w:r w:rsidRPr="000E7D12">
              <w:rPr>
                <w:rFonts w:ascii="新細明體" w:eastAsia="新細明體" w:hAnsi="新細明體" w:cs="新細明體" w:hint="eastAsia"/>
                <w:color w:val="000000"/>
                <w:kern w:val="0"/>
                <w:szCs w:val="24"/>
                <w:lang w:bidi="hi-IN"/>
              </w:rPr>
              <w:br/>
            </w:r>
            <w:r w:rsidRPr="000E7D12">
              <w:rPr>
                <w:rFonts w:ascii="新細明體" w:eastAsia="新細明體" w:hAnsi="新細明體" w:cs="新細明體" w:hint="eastAsia"/>
                <w:color w:val="000000"/>
                <w:kern w:val="0"/>
                <w:szCs w:val="24"/>
                <w:lang w:bidi="hi-IN"/>
              </w:rPr>
              <w:br/>
              <w:t>第四條</w:t>
            </w:r>
            <w:r w:rsidRPr="000E7D12">
              <w:rPr>
                <w:rFonts w:ascii="新細明體" w:eastAsia="新細明體" w:hAnsi="新細明體" w:cs="新細明體" w:hint="eastAsia"/>
                <w:color w:val="000000"/>
                <w:kern w:val="0"/>
                <w:szCs w:val="24"/>
                <w:lang w:bidi="hi-IN"/>
              </w:rPr>
              <w:br/>
              <w:t xml:space="preserve">　　申請人應以現金、以銀行為發票人之支票、國庫支票或匯票至交通部電信總局或各地金融機構以電匯方式繳納規費。</w:t>
            </w:r>
            <w:r w:rsidRPr="000E7D12">
              <w:rPr>
                <w:rFonts w:ascii="新細明體" w:eastAsia="新細明體" w:hAnsi="新細明體" w:cs="新細明體" w:hint="eastAsia"/>
                <w:color w:val="000000"/>
                <w:kern w:val="0"/>
                <w:szCs w:val="24"/>
                <w:lang w:bidi="hi-IN"/>
              </w:rPr>
              <w:br/>
              <w:t xml:space="preserve">　　前項支票、國庫支票或匯票之受款人應為交通部電信總局。</w:t>
            </w:r>
            <w:r w:rsidRPr="000E7D12">
              <w:rPr>
                <w:rFonts w:ascii="新細明體" w:eastAsia="新細明體" w:hAnsi="新細明體" w:cs="新細明體" w:hint="eastAsia"/>
                <w:color w:val="000000"/>
                <w:kern w:val="0"/>
                <w:szCs w:val="24"/>
                <w:lang w:bidi="hi-IN"/>
              </w:rPr>
              <w:br/>
            </w:r>
            <w:r w:rsidRPr="000E7D12">
              <w:rPr>
                <w:rFonts w:ascii="新細明體" w:eastAsia="新細明體" w:hAnsi="新細明體" w:cs="新細明體" w:hint="eastAsia"/>
                <w:color w:val="000000"/>
                <w:kern w:val="0"/>
                <w:szCs w:val="24"/>
                <w:lang w:bidi="hi-IN"/>
              </w:rPr>
              <w:br/>
              <w:t>第五條</w:t>
            </w:r>
            <w:r w:rsidRPr="000E7D12">
              <w:rPr>
                <w:rFonts w:ascii="新細明體" w:eastAsia="新細明體" w:hAnsi="新細明體" w:cs="新細明體" w:hint="eastAsia"/>
                <w:color w:val="000000"/>
                <w:kern w:val="0"/>
                <w:szCs w:val="24"/>
                <w:lang w:bidi="hi-IN"/>
              </w:rPr>
              <w:br/>
              <w:t xml:space="preserve">　　申請人依本標準規定繳納各項規費後，除有溢繳、</w:t>
            </w:r>
            <w:proofErr w:type="gramStart"/>
            <w:r w:rsidRPr="000E7D12">
              <w:rPr>
                <w:rFonts w:ascii="新細明體" w:eastAsia="新細明體" w:hAnsi="新細明體" w:cs="新細明體" w:hint="eastAsia"/>
                <w:color w:val="000000"/>
                <w:kern w:val="0"/>
                <w:szCs w:val="24"/>
                <w:lang w:bidi="hi-IN"/>
              </w:rPr>
              <w:t>誤繳或</w:t>
            </w:r>
            <w:proofErr w:type="gramEnd"/>
            <w:r w:rsidRPr="000E7D12">
              <w:rPr>
                <w:rFonts w:ascii="新細明體" w:eastAsia="新細明體" w:hAnsi="新細明體" w:cs="新細明體" w:hint="eastAsia"/>
                <w:color w:val="000000"/>
                <w:kern w:val="0"/>
                <w:szCs w:val="24"/>
                <w:lang w:bidi="hi-IN"/>
              </w:rPr>
              <w:t>法規另有規定者外，不得要求退費。</w:t>
            </w:r>
            <w:r w:rsidRPr="000E7D12">
              <w:rPr>
                <w:rFonts w:ascii="新細明體" w:eastAsia="新細明體" w:hAnsi="新細明體" w:cs="新細明體" w:hint="eastAsia"/>
                <w:color w:val="000000"/>
                <w:kern w:val="0"/>
                <w:szCs w:val="24"/>
                <w:lang w:bidi="hi-IN"/>
              </w:rPr>
              <w:br/>
            </w:r>
            <w:r w:rsidRPr="000E7D12">
              <w:rPr>
                <w:rFonts w:ascii="新細明體" w:eastAsia="新細明體" w:hAnsi="新細明體" w:cs="新細明體" w:hint="eastAsia"/>
                <w:color w:val="000000"/>
                <w:kern w:val="0"/>
                <w:szCs w:val="24"/>
                <w:lang w:bidi="hi-IN"/>
              </w:rPr>
              <w:br/>
              <w:t>第六條</w:t>
            </w:r>
            <w:r w:rsidRPr="000E7D12">
              <w:rPr>
                <w:rFonts w:ascii="新細明體" w:eastAsia="新細明體" w:hAnsi="新細明體" w:cs="新細明體" w:hint="eastAsia"/>
                <w:color w:val="000000"/>
                <w:kern w:val="0"/>
                <w:szCs w:val="24"/>
                <w:lang w:bidi="hi-IN"/>
              </w:rPr>
              <w:br/>
              <w:t xml:space="preserve">　　本標準自發布日施行。</w:t>
            </w:r>
          </w:p>
        </w:tc>
      </w:tr>
    </w:tbl>
    <w:p w:rsidR="000462F0" w:rsidRDefault="000462F0"/>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1DF" w:rsidRDefault="00A731DF" w:rsidP="000E7D12">
      <w:r>
        <w:separator/>
      </w:r>
    </w:p>
  </w:endnote>
  <w:endnote w:type="continuationSeparator" w:id="0">
    <w:p w:rsidR="00A731DF" w:rsidRDefault="00A731DF" w:rsidP="000E7D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1DF" w:rsidRDefault="00A731DF" w:rsidP="000E7D12">
      <w:r>
        <w:separator/>
      </w:r>
    </w:p>
  </w:footnote>
  <w:footnote w:type="continuationSeparator" w:id="0">
    <w:p w:rsidR="00A731DF" w:rsidRDefault="00A731DF" w:rsidP="000E7D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12"/>
    <w:rsid w:val="000462F0"/>
    <w:rsid w:val="000E7D12"/>
    <w:rsid w:val="00455468"/>
    <w:rsid w:val="00A731D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7D12"/>
    <w:pPr>
      <w:tabs>
        <w:tab w:val="center" w:pos="4153"/>
        <w:tab w:val="right" w:pos="8306"/>
      </w:tabs>
      <w:snapToGrid w:val="0"/>
    </w:pPr>
    <w:rPr>
      <w:sz w:val="20"/>
      <w:szCs w:val="20"/>
    </w:rPr>
  </w:style>
  <w:style w:type="character" w:customStyle="1" w:styleId="a4">
    <w:name w:val="頁首 字元"/>
    <w:basedOn w:val="a0"/>
    <w:link w:val="a3"/>
    <w:uiPriority w:val="99"/>
    <w:semiHidden/>
    <w:rsid w:val="000E7D12"/>
    <w:rPr>
      <w:sz w:val="20"/>
      <w:szCs w:val="20"/>
    </w:rPr>
  </w:style>
  <w:style w:type="paragraph" w:styleId="a5">
    <w:name w:val="footer"/>
    <w:basedOn w:val="a"/>
    <w:link w:val="a6"/>
    <w:uiPriority w:val="99"/>
    <w:semiHidden/>
    <w:unhideWhenUsed/>
    <w:rsid w:val="000E7D12"/>
    <w:pPr>
      <w:tabs>
        <w:tab w:val="center" w:pos="4153"/>
        <w:tab w:val="right" w:pos="8306"/>
      </w:tabs>
      <w:snapToGrid w:val="0"/>
    </w:pPr>
    <w:rPr>
      <w:sz w:val="20"/>
      <w:szCs w:val="20"/>
    </w:rPr>
  </w:style>
  <w:style w:type="character" w:customStyle="1" w:styleId="a6">
    <w:name w:val="頁尾 字元"/>
    <w:basedOn w:val="a0"/>
    <w:link w:val="a5"/>
    <w:uiPriority w:val="99"/>
    <w:semiHidden/>
    <w:rsid w:val="000E7D12"/>
    <w:rPr>
      <w:sz w:val="20"/>
      <w:szCs w:val="20"/>
    </w:rPr>
  </w:style>
  <w:style w:type="paragraph" w:styleId="Web">
    <w:name w:val="Normal (Web)"/>
    <w:basedOn w:val="a"/>
    <w:uiPriority w:val="99"/>
    <w:unhideWhenUsed/>
    <w:rsid w:val="000E7D1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2014-10-14T02:54:00Z</dcterms:created>
  <dc:creator>ncc</dc:creator>
  <lastModifiedBy>ncc</lastModifiedBy>
  <dcterms:modified xsi:type="dcterms:W3CDTF">2014-10-14T02:55:00Z</dcterms:modified>
  <revision>2</revision>
</coreProperties>
</file>