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DD" w:rsidRPr="007B436C" w:rsidRDefault="009544A4" w:rsidP="003626F3">
      <w:pPr>
        <w:rPr>
          <w:rFonts w:ascii="Arial" w:hAnsi="Arial" w:cs="Arial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-398780</wp:posOffset>
            </wp:positionV>
            <wp:extent cx="1676400" cy="517525"/>
            <wp:effectExtent l="1905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513">
        <w:rPr>
          <w:rFonts w:hint="eastAsia"/>
        </w:rPr>
        <w:t xml:space="preserve">   </w:t>
      </w:r>
    </w:p>
    <w:p w:rsidR="009D60FC" w:rsidRPr="00EB1B3D" w:rsidRDefault="0079436B">
      <w:pPr>
        <w:pStyle w:val="a8"/>
        <w:spacing w:line="520" w:lineRule="exact"/>
        <w:ind w:left="0" w:firstLine="720"/>
        <w:jc w:val="both"/>
        <w:rPr>
          <w:rFonts w:ascii="Arial" w:hAnsi="Arial" w:cs="Arial"/>
          <w:b/>
          <w:color w:val="000000"/>
          <w:szCs w:val="32"/>
        </w:rPr>
      </w:pPr>
      <w:r>
        <w:rPr>
          <w:rFonts w:ascii="Arial" w:hAnsi="Arial" w:cs="Arial" w:hint="eastAsia"/>
          <w:b/>
          <w:color w:val="000000"/>
          <w:szCs w:val="32"/>
        </w:rPr>
        <w:t>附表</w:t>
      </w:r>
      <w:r w:rsidR="00EB1B3D">
        <w:rPr>
          <w:rFonts w:ascii="Arial" w:hAnsi="Arial" w:cs="Arial" w:hint="eastAsia"/>
          <w:b/>
          <w:color w:val="000000"/>
          <w:szCs w:val="32"/>
        </w:rPr>
        <w:t>1</w:t>
      </w:r>
      <w:r>
        <w:rPr>
          <w:rFonts w:ascii="Arial" w:hAnsi="Arial" w:cs="Arial" w:hint="eastAsia"/>
          <w:b/>
          <w:color w:val="000000"/>
          <w:szCs w:val="32"/>
        </w:rPr>
        <w:t>：</w:t>
      </w:r>
      <w:r w:rsidR="00054971" w:rsidRPr="00EB1B3D">
        <w:rPr>
          <w:rFonts w:ascii="Arial" w:hAnsi="Arial" w:cs="Arial" w:hint="eastAsia"/>
          <w:b/>
          <w:color w:val="000000"/>
          <w:szCs w:val="32"/>
        </w:rPr>
        <w:t>光世代</w:t>
      </w:r>
      <w:r w:rsidR="00054971" w:rsidRPr="00EB1B3D">
        <w:rPr>
          <w:rFonts w:ascii="Arial" w:hAnsi="Arial" w:cs="Arial"/>
          <w:b/>
          <w:color w:val="000000"/>
          <w:szCs w:val="32"/>
        </w:rPr>
        <w:t>電路及非固定制上網費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1029"/>
        <w:gridCol w:w="672"/>
        <w:gridCol w:w="567"/>
        <w:gridCol w:w="709"/>
        <w:gridCol w:w="567"/>
        <w:gridCol w:w="708"/>
        <w:gridCol w:w="851"/>
        <w:gridCol w:w="850"/>
        <w:gridCol w:w="1134"/>
      </w:tblGrid>
      <w:tr w:rsidR="00D1489E" w:rsidRPr="00D3364B" w:rsidTr="00D3364B">
        <w:trPr>
          <w:trHeight w:val="33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3364B">
            <w:pPr>
              <w:widowControl/>
              <w:ind w:left="1404" w:hangingChars="585" w:hanging="1404"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速率</w:t>
            </w:r>
            <w:r w:rsidRPr="00D3364B">
              <w:rPr>
                <w:rFonts w:eastAsia="標楷體"/>
                <w:kern w:val="0"/>
                <w:szCs w:val="24"/>
              </w:rPr>
              <w:t>(</w:t>
            </w:r>
            <w:r w:rsidRPr="00D3364B">
              <w:rPr>
                <w:rFonts w:eastAsia="標楷體" w:hAnsi="標楷體"/>
                <w:kern w:val="0"/>
                <w:szCs w:val="24"/>
              </w:rPr>
              <w:t>下行</w:t>
            </w:r>
            <w:r w:rsidRPr="00D3364B">
              <w:rPr>
                <w:rFonts w:eastAsia="標楷體"/>
                <w:kern w:val="0"/>
                <w:szCs w:val="24"/>
              </w:rPr>
              <w:t>/</w:t>
            </w:r>
            <w:r w:rsidRPr="00D3364B">
              <w:rPr>
                <w:rFonts w:eastAsia="標楷體" w:hAnsi="標楷體"/>
                <w:kern w:val="0"/>
                <w:szCs w:val="24"/>
              </w:rPr>
              <w:t>上行</w:t>
            </w:r>
            <w:r w:rsidRPr="00D3364B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本案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調整前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調整後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降幅</w:t>
            </w:r>
            <w:r w:rsidRPr="00D3364B">
              <w:rPr>
                <w:rFonts w:eastAsia="標楷體" w:hAnsi="標楷體" w:hint="eastAsia"/>
                <w:kern w:val="0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備註</w:t>
            </w: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調整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電路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上網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電路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上網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6M/2M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89E" w:rsidRPr="00D3364B" w:rsidRDefault="00D1489E" w:rsidP="00D3364B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增加身心障礙優惠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 w:hint="eastAsia"/>
                <w:bCs/>
                <w:kern w:val="0"/>
                <w:szCs w:val="24"/>
              </w:rPr>
              <w:t>原</w:t>
            </w:r>
            <w:r w:rsidRPr="00D3364B">
              <w:rPr>
                <w:rFonts w:eastAsia="標楷體" w:hAnsi="標楷體"/>
                <w:bCs/>
                <w:kern w:val="0"/>
                <w:szCs w:val="24"/>
              </w:rPr>
              <w:t>已提供低收入戶優惠</w:t>
            </w: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12M/3M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89E" w:rsidRPr="00D3364B" w:rsidRDefault="00D1489E" w:rsidP="00D3364B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增加低收入戶、身心障礙優惠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20M/5M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3364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未調整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 w:hint="eastAsia"/>
                <w:bCs/>
                <w:kern w:val="0"/>
                <w:szCs w:val="24"/>
              </w:rPr>
              <w:t>原</w:t>
            </w:r>
            <w:r w:rsidRPr="00D3364B">
              <w:rPr>
                <w:rFonts w:eastAsia="標楷體" w:hAnsi="標楷體"/>
                <w:bCs/>
                <w:kern w:val="0"/>
                <w:szCs w:val="24"/>
              </w:rPr>
              <w:t>已提供低收入戶、身心障礙優惠</w:t>
            </w: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60M/15M→60M/20M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89E" w:rsidRPr="00D3364B" w:rsidRDefault="00D1489E" w:rsidP="00D3364B">
            <w:pPr>
              <w:widowControl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D3364B">
              <w:rPr>
                <w:rFonts w:eastAsia="標楷體" w:hAnsi="標楷體"/>
                <w:color w:val="FF0000"/>
                <w:kern w:val="0"/>
                <w:sz w:val="22"/>
                <w:szCs w:val="22"/>
              </w:rPr>
              <w:t>免費升</w:t>
            </w:r>
            <w:r w:rsidRPr="00D3364B">
              <w:rPr>
                <w:rFonts w:eastAsia="標楷體" w:hAnsi="標楷體"/>
                <w:color w:val="FF0000"/>
                <w:spacing w:val="-20"/>
                <w:kern w:val="0"/>
                <w:sz w:val="22"/>
                <w:szCs w:val="22"/>
              </w:rPr>
              <w:t>速、</w:t>
            </w:r>
            <w:r w:rsidRPr="00D3364B">
              <w:rPr>
                <w:rFonts w:eastAsia="標楷體" w:hAnsi="標楷體"/>
                <w:spacing w:val="-20"/>
                <w:kern w:val="0"/>
                <w:sz w:val="22"/>
                <w:szCs w:val="22"/>
              </w:rPr>
              <w:t>增</w:t>
            </w:r>
            <w:r w:rsidRPr="00D3364B">
              <w:rPr>
                <w:rFonts w:eastAsia="標楷體" w:hAnsi="標楷體"/>
                <w:kern w:val="0"/>
                <w:sz w:val="22"/>
                <w:szCs w:val="22"/>
              </w:rPr>
              <w:t>加</w:t>
            </w: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低收入戶、身心障礙優惠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496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100M/20M→100M/40M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89E" w:rsidRPr="00D3364B" w:rsidRDefault="00D1489E" w:rsidP="00D3364B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D3364B">
              <w:rPr>
                <w:rFonts w:eastAsia="標楷體" w:hAnsi="標楷體"/>
                <w:bCs/>
                <w:color w:val="FF0000"/>
                <w:kern w:val="0"/>
                <w:sz w:val="22"/>
                <w:szCs w:val="22"/>
              </w:rPr>
              <w:t>升速又降</w:t>
            </w:r>
            <w:r w:rsidRPr="00D3364B">
              <w:rPr>
                <w:rFonts w:eastAsia="標楷體" w:hAnsi="標楷體"/>
                <w:bCs/>
                <w:color w:val="FF0000"/>
                <w:spacing w:val="-20"/>
                <w:kern w:val="0"/>
                <w:sz w:val="22"/>
                <w:szCs w:val="22"/>
              </w:rPr>
              <w:t>價</w:t>
            </w:r>
            <w:r w:rsidRPr="00D3364B">
              <w:rPr>
                <w:rFonts w:eastAsia="標楷體" w:hAnsi="標楷體"/>
                <w:color w:val="FF0000"/>
                <w:spacing w:val="-20"/>
                <w:kern w:val="0"/>
                <w:sz w:val="22"/>
                <w:szCs w:val="22"/>
              </w:rPr>
              <w:t>、</w:t>
            </w:r>
            <w:r w:rsidRPr="00D3364B">
              <w:rPr>
                <w:rFonts w:eastAsia="標楷體" w:hAnsi="標楷體"/>
                <w:spacing w:val="-20"/>
                <w:kern w:val="0"/>
                <w:sz w:val="22"/>
                <w:szCs w:val="22"/>
              </w:rPr>
              <w:t>增</w:t>
            </w:r>
            <w:r w:rsidRPr="00D3364B">
              <w:rPr>
                <w:rFonts w:eastAsia="標楷體" w:hAnsi="標楷體"/>
                <w:kern w:val="0"/>
                <w:sz w:val="22"/>
                <w:szCs w:val="22"/>
              </w:rPr>
              <w:t>加</w:t>
            </w: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低收</w:t>
            </w:r>
            <w:r w:rsidRPr="00D3364B">
              <w:rPr>
                <w:rFonts w:eastAsia="標楷體" w:hAnsi="標楷體"/>
                <w:bCs/>
                <w:spacing w:val="-20"/>
                <w:kern w:val="0"/>
                <w:sz w:val="22"/>
                <w:szCs w:val="22"/>
              </w:rPr>
              <w:t>入戶、身</w:t>
            </w: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心障礙優惠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563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4.10%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100M/40M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89E" w:rsidRPr="00D3364B" w:rsidRDefault="00D1489E" w:rsidP="00D3364B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D3364B">
              <w:rPr>
                <w:rFonts w:eastAsia="標楷體" w:hAnsi="標楷體"/>
                <w:color w:val="FF0000"/>
                <w:kern w:val="0"/>
                <w:sz w:val="22"/>
                <w:szCs w:val="22"/>
              </w:rPr>
              <w:t>降</w:t>
            </w:r>
            <w:r w:rsidRPr="00D3364B">
              <w:rPr>
                <w:rFonts w:eastAsia="標楷體" w:hAnsi="標楷體"/>
                <w:color w:val="FF0000"/>
                <w:spacing w:val="-20"/>
                <w:kern w:val="0"/>
                <w:sz w:val="22"/>
                <w:szCs w:val="22"/>
              </w:rPr>
              <w:t>價、</w:t>
            </w:r>
            <w:r w:rsidRPr="00D3364B">
              <w:rPr>
                <w:rFonts w:eastAsia="標楷體" w:hAnsi="標楷體"/>
                <w:spacing w:val="-20"/>
                <w:kern w:val="0"/>
                <w:sz w:val="22"/>
                <w:szCs w:val="22"/>
              </w:rPr>
              <w:t>增</w:t>
            </w:r>
            <w:r w:rsidRPr="00D3364B">
              <w:rPr>
                <w:rFonts w:eastAsia="標楷體" w:hAnsi="標楷體"/>
                <w:kern w:val="0"/>
                <w:sz w:val="22"/>
                <w:szCs w:val="22"/>
              </w:rPr>
              <w:t>加</w:t>
            </w: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低收</w:t>
            </w:r>
            <w:r w:rsidRPr="00D3364B">
              <w:rPr>
                <w:rFonts w:eastAsia="標楷體" w:hAnsi="標楷體"/>
                <w:bCs/>
                <w:spacing w:val="-20"/>
                <w:kern w:val="0"/>
                <w:sz w:val="22"/>
                <w:szCs w:val="22"/>
              </w:rPr>
              <w:t>入戶、身心</w:t>
            </w: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障礙優惠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14.18%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</w:p>
        </w:tc>
      </w:tr>
      <w:tr w:rsidR="00D1489E" w:rsidRPr="00D3364B" w:rsidTr="00D3364B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E" w:rsidRPr="00D3364B" w:rsidRDefault="00D1489E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100M/100M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89E" w:rsidRPr="00D3364B" w:rsidRDefault="00D1489E" w:rsidP="00D3364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D3364B">
              <w:rPr>
                <w:rFonts w:eastAsia="標楷體" w:hAnsi="標楷體"/>
                <w:bCs/>
                <w:kern w:val="0"/>
                <w:sz w:val="22"/>
                <w:szCs w:val="22"/>
              </w:rPr>
              <w:t>未調整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E" w:rsidRPr="00D3364B" w:rsidRDefault="00D1489E" w:rsidP="00DB2C5E">
            <w:pPr>
              <w:jc w:val="right"/>
              <w:rPr>
                <w:rFonts w:eastAsia="標楷體"/>
                <w:kern w:val="0"/>
                <w:szCs w:val="24"/>
              </w:rPr>
            </w:pPr>
          </w:p>
        </w:tc>
      </w:tr>
    </w:tbl>
    <w:p w:rsidR="006169F2" w:rsidRDefault="00EB1B3D" w:rsidP="00240AB7">
      <w:pPr>
        <w:pStyle w:val="a8"/>
        <w:spacing w:beforeLines="50" w:line="520" w:lineRule="exact"/>
        <w:ind w:left="0" w:firstLineChars="221" w:firstLine="708"/>
        <w:rPr>
          <w:rFonts w:ascii="Arial" w:hAnsi="Arial" w:cs="Arial"/>
          <w:b/>
          <w:color w:val="000000"/>
          <w:szCs w:val="32"/>
        </w:rPr>
      </w:pPr>
      <w:r>
        <w:rPr>
          <w:rFonts w:ascii="Arial" w:hAnsi="Arial" w:cs="Arial" w:hint="eastAsia"/>
          <w:b/>
          <w:color w:val="000000"/>
          <w:szCs w:val="32"/>
        </w:rPr>
        <w:t>附表</w:t>
      </w:r>
      <w:r>
        <w:rPr>
          <w:rFonts w:ascii="Arial" w:hAnsi="Arial" w:cs="Arial" w:hint="eastAsia"/>
          <w:b/>
          <w:color w:val="000000"/>
          <w:szCs w:val="32"/>
        </w:rPr>
        <w:t>2</w:t>
      </w:r>
      <w:r>
        <w:rPr>
          <w:rFonts w:ascii="Arial" w:hAnsi="Arial" w:cs="Arial" w:hint="eastAsia"/>
          <w:b/>
          <w:color w:val="000000"/>
          <w:szCs w:val="32"/>
        </w:rPr>
        <w:t>：</w:t>
      </w:r>
      <w:r w:rsidRPr="00EB1B3D">
        <w:rPr>
          <w:rFonts w:ascii="Arial" w:hAnsi="Arial" w:cs="Arial" w:hint="eastAsia"/>
          <w:b/>
          <w:color w:val="000000"/>
          <w:szCs w:val="32"/>
        </w:rPr>
        <w:t>光世代</w:t>
      </w:r>
      <w:r w:rsidRPr="00EB1B3D">
        <w:rPr>
          <w:rFonts w:ascii="Arial" w:hAnsi="Arial" w:cs="Arial"/>
          <w:b/>
          <w:color w:val="000000"/>
          <w:szCs w:val="32"/>
        </w:rPr>
        <w:t>電路及固定制多機型上網</w:t>
      </w:r>
      <w:r w:rsidRPr="00EB1B3D">
        <w:rPr>
          <w:rFonts w:ascii="Arial" w:hAnsi="Arial" w:cs="Arial" w:hint="eastAsia"/>
          <w:b/>
          <w:color w:val="000000"/>
          <w:szCs w:val="32"/>
        </w:rPr>
        <w:t>費</w:t>
      </w:r>
    </w:p>
    <w:tbl>
      <w:tblPr>
        <w:tblW w:w="980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1276"/>
        <w:gridCol w:w="708"/>
        <w:gridCol w:w="824"/>
        <w:gridCol w:w="889"/>
        <w:gridCol w:w="889"/>
        <w:gridCol w:w="889"/>
        <w:gridCol w:w="889"/>
        <w:gridCol w:w="889"/>
      </w:tblGrid>
      <w:tr w:rsidR="002A4E7D" w:rsidRPr="00D3364B" w:rsidTr="00D3364B">
        <w:trPr>
          <w:trHeight w:val="27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2A4E7D">
            <w:pPr>
              <w:widowControl/>
              <w:ind w:left="1404" w:hangingChars="585" w:hanging="1404"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速率</w:t>
            </w:r>
            <w:r w:rsidRPr="00D3364B">
              <w:rPr>
                <w:rFonts w:eastAsia="標楷體"/>
                <w:kern w:val="0"/>
                <w:szCs w:val="24"/>
              </w:rPr>
              <w:t>(</w:t>
            </w:r>
            <w:r w:rsidRPr="00D3364B">
              <w:rPr>
                <w:rFonts w:eastAsia="標楷體" w:hAnsi="標楷體"/>
                <w:kern w:val="0"/>
                <w:szCs w:val="24"/>
              </w:rPr>
              <w:t>下行</w:t>
            </w:r>
            <w:r w:rsidRPr="00D3364B">
              <w:rPr>
                <w:rFonts w:eastAsia="標楷體"/>
                <w:kern w:val="0"/>
                <w:szCs w:val="24"/>
              </w:rPr>
              <w:t>/</w:t>
            </w:r>
            <w:r w:rsidRPr="00D3364B">
              <w:rPr>
                <w:rFonts w:eastAsia="標楷體" w:hAnsi="標楷體"/>
                <w:kern w:val="0"/>
                <w:szCs w:val="24"/>
              </w:rPr>
              <w:t>上行</w:t>
            </w:r>
            <w:r w:rsidRPr="00D3364B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本案</w:t>
            </w:r>
          </w:p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調整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調整前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調整後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降幅</w:t>
            </w:r>
            <w:r w:rsidRPr="00D3364B">
              <w:rPr>
                <w:rFonts w:eastAsia="標楷體" w:hAnsi="標楷體" w:hint="eastAsia"/>
                <w:kern w:val="0"/>
                <w:szCs w:val="24"/>
              </w:rPr>
              <w:t>(%)</w:t>
            </w:r>
          </w:p>
        </w:tc>
      </w:tr>
      <w:tr w:rsidR="002A4E7D" w:rsidRPr="00D3364B" w:rsidTr="00D3364B">
        <w:trPr>
          <w:trHeight w:val="36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ind w:left="1404" w:hangingChars="585" w:hanging="1404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電路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上網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電路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上網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6M/2M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jc w:val="center"/>
              <w:rPr>
                <w:szCs w:val="24"/>
              </w:rPr>
            </w:pPr>
            <w:r w:rsidRPr="00D3364B">
              <w:rPr>
                <w:rFonts w:eastAsia="標楷體" w:hAnsi="標楷體"/>
                <w:bCs/>
                <w:kern w:val="0"/>
                <w:szCs w:val="24"/>
              </w:rPr>
              <w:t>未調整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970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1312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342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970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1312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12M/3M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jc w:val="center"/>
              <w:rPr>
                <w:szCs w:val="24"/>
              </w:rPr>
            </w:pPr>
            <w:r w:rsidRPr="00D3364B">
              <w:rPr>
                <w:rFonts w:eastAsia="標楷體" w:hAnsi="標楷體"/>
                <w:bCs/>
                <w:kern w:val="0"/>
                <w:szCs w:val="24"/>
              </w:rPr>
              <w:t>未調整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1601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1601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20M/5M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 w:hAnsi="標楷體"/>
                <w:bCs/>
                <w:kern w:val="0"/>
                <w:szCs w:val="24"/>
              </w:rPr>
              <w:t>未調整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1693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445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1248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1693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60M/15M→60M/20M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bCs/>
                <w:color w:val="FF0000"/>
                <w:kern w:val="0"/>
                <w:szCs w:val="24"/>
              </w:rPr>
            </w:pPr>
            <w:r w:rsidRPr="00D3364B">
              <w:rPr>
                <w:rFonts w:eastAsia="標楷體" w:hAnsi="標楷體"/>
                <w:color w:val="FF0000"/>
                <w:kern w:val="0"/>
                <w:szCs w:val="24"/>
              </w:rPr>
              <w:t>免費升速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496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1380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1876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496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1380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1876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-</w:t>
            </w: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100M/20M→100M/40M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  <w:r w:rsidRPr="00D3364B">
              <w:rPr>
                <w:rFonts w:eastAsia="標楷體" w:hAnsi="標楷體"/>
                <w:bCs/>
                <w:color w:val="FF0000"/>
                <w:kern w:val="0"/>
                <w:szCs w:val="24"/>
              </w:rPr>
              <w:t>升速又降價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563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1433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1996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563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1400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1963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/>
                <w:bCs/>
                <w:kern w:val="0"/>
                <w:szCs w:val="24"/>
              </w:rPr>
              <w:t>1.65%</w:t>
            </w: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100M/40M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  <w:r w:rsidRPr="00D3364B">
              <w:rPr>
                <w:rFonts w:eastAsia="標楷體" w:hAnsi="標楷體"/>
                <w:color w:val="FF0000"/>
                <w:kern w:val="0"/>
                <w:szCs w:val="24"/>
              </w:rPr>
              <w:t>降價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1480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2103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563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1400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1963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6.66%</w:t>
            </w: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100M/100M(</w:t>
            </w:r>
            <w:r w:rsidRPr="00D3364B">
              <w:rPr>
                <w:rFonts w:eastAsia="標楷體" w:hAnsi="標楷體"/>
                <w:kern w:val="0"/>
                <w:szCs w:val="24"/>
              </w:rPr>
              <w:t>固</w:t>
            </w:r>
            <w:r w:rsidRPr="00D3364B">
              <w:rPr>
                <w:rFonts w:eastAsia="標楷體"/>
                <w:kern w:val="0"/>
                <w:szCs w:val="24"/>
              </w:rPr>
              <w:t>1IP)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  <w:r w:rsidRPr="00D3364B">
              <w:rPr>
                <w:rFonts w:eastAsia="標楷體" w:hAnsi="標楷體"/>
                <w:bCs/>
                <w:kern w:val="0"/>
                <w:szCs w:val="24"/>
              </w:rPr>
              <w:t>未調整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1550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2225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1550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2225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</w:tr>
      <w:tr w:rsidR="002A4E7D" w:rsidRPr="00D3364B" w:rsidTr="00D3364B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7D" w:rsidRPr="00D3364B" w:rsidRDefault="002A4E7D" w:rsidP="00DB2C5E">
            <w:pPr>
              <w:widowControl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100M/100M(</w:t>
            </w:r>
            <w:r w:rsidRPr="00D3364B">
              <w:rPr>
                <w:rFonts w:eastAsia="標楷體" w:hAnsi="標楷體"/>
                <w:kern w:val="0"/>
                <w:szCs w:val="24"/>
              </w:rPr>
              <w:t>固</w:t>
            </w:r>
            <w:r w:rsidRPr="00D3364B">
              <w:rPr>
                <w:rFonts w:eastAsia="標楷體"/>
                <w:kern w:val="0"/>
                <w:szCs w:val="24"/>
              </w:rPr>
              <w:t>6IP)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E7D" w:rsidRPr="00D3364B" w:rsidRDefault="002A4E7D" w:rsidP="00DB2C5E">
            <w:pPr>
              <w:widowControl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D3364B">
              <w:rPr>
                <w:rFonts w:eastAsia="標楷體" w:hAnsi="標楷體"/>
                <w:bCs/>
                <w:kern w:val="0"/>
                <w:szCs w:val="24"/>
              </w:rPr>
              <w:t>未調整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1799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2474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675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1799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2474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4E7D" w:rsidRPr="00D3364B" w:rsidRDefault="002A4E7D" w:rsidP="00DB2C5E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D3364B">
              <w:rPr>
                <w:rFonts w:eastAsia="標楷體"/>
                <w:kern w:val="0"/>
                <w:szCs w:val="24"/>
              </w:rPr>
              <w:t>-</w:t>
            </w:r>
          </w:p>
        </w:tc>
      </w:tr>
    </w:tbl>
    <w:p w:rsidR="002A4E7D" w:rsidRDefault="002A4E7D" w:rsidP="00D3364B">
      <w:pPr>
        <w:pStyle w:val="a8"/>
        <w:spacing w:line="520" w:lineRule="exact"/>
        <w:ind w:left="0" w:firstLineChars="221" w:firstLine="707"/>
      </w:pPr>
    </w:p>
    <w:sectPr w:rsidR="002A4E7D" w:rsidSect="000A08F5">
      <w:pgSz w:w="11906" w:h="16838" w:code="9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4A" w:rsidRDefault="0085774A" w:rsidP="00B62990">
      <w:r>
        <w:separator/>
      </w:r>
    </w:p>
  </w:endnote>
  <w:endnote w:type="continuationSeparator" w:id="0">
    <w:p w:rsidR="0085774A" w:rsidRDefault="0085774A" w:rsidP="00B6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4A" w:rsidRDefault="0085774A" w:rsidP="00B62990">
      <w:r>
        <w:separator/>
      </w:r>
    </w:p>
  </w:footnote>
  <w:footnote w:type="continuationSeparator" w:id="0">
    <w:p w:rsidR="0085774A" w:rsidRDefault="0085774A" w:rsidP="00B6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542"/>
    <w:multiLevelType w:val="hybridMultilevel"/>
    <w:tmpl w:val="F4C6F2B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0262C"/>
    <w:multiLevelType w:val="hybridMultilevel"/>
    <w:tmpl w:val="0DB412B4"/>
    <w:lvl w:ilvl="0" w:tplc="67CC58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A0177C"/>
    <w:multiLevelType w:val="hybridMultilevel"/>
    <w:tmpl w:val="2E003CD2"/>
    <w:lvl w:ilvl="0" w:tplc="F0BC1EF2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8059A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270A1"/>
    <w:multiLevelType w:val="hybridMultilevel"/>
    <w:tmpl w:val="250A4AE6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4">
    <w:nsid w:val="195F7943"/>
    <w:multiLevelType w:val="multilevel"/>
    <w:tmpl w:val="74F07D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1A473E"/>
    <w:multiLevelType w:val="hybridMultilevel"/>
    <w:tmpl w:val="A85083F6"/>
    <w:lvl w:ilvl="0" w:tplc="AAC850A8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8E64C3"/>
    <w:multiLevelType w:val="hybridMultilevel"/>
    <w:tmpl w:val="B98A77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38893142"/>
    <w:multiLevelType w:val="hybridMultilevel"/>
    <w:tmpl w:val="714A96F2"/>
    <w:lvl w:ilvl="0" w:tplc="61C66300">
      <w:start w:val="1"/>
      <w:numFmt w:val="decimal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475D7122"/>
    <w:multiLevelType w:val="hybridMultilevel"/>
    <w:tmpl w:val="F4809D00"/>
    <w:lvl w:ilvl="0" w:tplc="E3168478">
      <w:start w:val="1"/>
      <w:numFmt w:val="taiwaneseCountingThousand"/>
      <w:lvlText w:val="%1、"/>
      <w:lvlJc w:val="left"/>
      <w:pPr>
        <w:tabs>
          <w:tab w:val="num" w:pos="1083"/>
        </w:tabs>
        <w:ind w:left="1083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3"/>
        </w:tabs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3"/>
        </w:tabs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3"/>
        </w:tabs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3"/>
        </w:tabs>
        <w:ind w:left="4683" w:hanging="480"/>
      </w:pPr>
    </w:lvl>
  </w:abstractNum>
  <w:abstractNum w:abstractNumId="9">
    <w:nsid w:val="4818778A"/>
    <w:multiLevelType w:val="hybridMultilevel"/>
    <w:tmpl w:val="9F1A5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CA23E9"/>
    <w:multiLevelType w:val="hybridMultilevel"/>
    <w:tmpl w:val="C1CE9B3C"/>
    <w:lvl w:ilvl="0" w:tplc="2CB45E0E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52943C11"/>
    <w:multiLevelType w:val="singleLevel"/>
    <w:tmpl w:val="1EFE75AA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2">
    <w:nsid w:val="53B8744A"/>
    <w:multiLevelType w:val="hybridMultilevel"/>
    <w:tmpl w:val="F2DA4E10"/>
    <w:lvl w:ilvl="0" w:tplc="7E920E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A03D64"/>
    <w:multiLevelType w:val="hybridMultilevel"/>
    <w:tmpl w:val="CAFA50DA"/>
    <w:lvl w:ilvl="0" w:tplc="6E68085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5E2C0A4B"/>
    <w:multiLevelType w:val="singleLevel"/>
    <w:tmpl w:val="01C89684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</w:rPr>
    </w:lvl>
  </w:abstractNum>
  <w:abstractNum w:abstractNumId="15">
    <w:nsid w:val="67EB6172"/>
    <w:multiLevelType w:val="hybridMultilevel"/>
    <w:tmpl w:val="3960A7B6"/>
    <w:lvl w:ilvl="0" w:tplc="622A435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E3360E9"/>
    <w:multiLevelType w:val="hybridMultilevel"/>
    <w:tmpl w:val="1C240058"/>
    <w:lvl w:ilvl="0" w:tplc="402C372E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402BC1A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 w:tplc="402C372E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8BACD5FA">
      <w:start w:val="1"/>
      <w:numFmt w:val="taiwaneseCountingThousand"/>
      <w:lvlText w:val="%4、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6F78284C"/>
    <w:multiLevelType w:val="hybridMultilevel"/>
    <w:tmpl w:val="6900AFCE"/>
    <w:lvl w:ilvl="0" w:tplc="4962B788">
      <w:start w:val="1"/>
      <w:numFmt w:val="decimal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7617227E"/>
    <w:multiLevelType w:val="hybridMultilevel"/>
    <w:tmpl w:val="32149BDE"/>
    <w:lvl w:ilvl="0" w:tplc="DB004FC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2759E0"/>
    <w:multiLevelType w:val="hybridMultilevel"/>
    <w:tmpl w:val="5D96B936"/>
    <w:lvl w:ilvl="0" w:tplc="A06CBF0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BD55AF8"/>
    <w:multiLevelType w:val="hybridMultilevel"/>
    <w:tmpl w:val="2BC8E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7"/>
  </w:num>
  <w:num w:numId="19">
    <w:abstractNumId w:val="17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5973"/>
    <w:rsid w:val="000001E8"/>
    <w:rsid w:val="00011B5F"/>
    <w:rsid w:val="00012BA0"/>
    <w:rsid w:val="000438A1"/>
    <w:rsid w:val="0004753D"/>
    <w:rsid w:val="00050F9E"/>
    <w:rsid w:val="000527EC"/>
    <w:rsid w:val="000533FC"/>
    <w:rsid w:val="00054971"/>
    <w:rsid w:val="00065DF4"/>
    <w:rsid w:val="000708C8"/>
    <w:rsid w:val="000870CF"/>
    <w:rsid w:val="000917D0"/>
    <w:rsid w:val="00095881"/>
    <w:rsid w:val="00095D9F"/>
    <w:rsid w:val="000A08F5"/>
    <w:rsid w:val="000A200E"/>
    <w:rsid w:val="000A4713"/>
    <w:rsid w:val="000D6FB5"/>
    <w:rsid w:val="000D7138"/>
    <w:rsid w:val="000D7D65"/>
    <w:rsid w:val="000E1908"/>
    <w:rsid w:val="000F44AF"/>
    <w:rsid w:val="000F4A4B"/>
    <w:rsid w:val="000F500A"/>
    <w:rsid w:val="0012412A"/>
    <w:rsid w:val="00126811"/>
    <w:rsid w:val="001358ED"/>
    <w:rsid w:val="001375E2"/>
    <w:rsid w:val="00141C81"/>
    <w:rsid w:val="001444A9"/>
    <w:rsid w:val="0015669E"/>
    <w:rsid w:val="00157D68"/>
    <w:rsid w:val="00172E83"/>
    <w:rsid w:val="001A35E5"/>
    <w:rsid w:val="001A3759"/>
    <w:rsid w:val="001A7EDD"/>
    <w:rsid w:val="001B1ABC"/>
    <w:rsid w:val="001C299B"/>
    <w:rsid w:val="001C29A3"/>
    <w:rsid w:val="001C4C9F"/>
    <w:rsid w:val="001E6966"/>
    <w:rsid w:val="001F498F"/>
    <w:rsid w:val="00206907"/>
    <w:rsid w:val="002155DF"/>
    <w:rsid w:val="00222BD7"/>
    <w:rsid w:val="00231387"/>
    <w:rsid w:val="00240AB7"/>
    <w:rsid w:val="00240FB6"/>
    <w:rsid w:val="00241BB5"/>
    <w:rsid w:val="00262D77"/>
    <w:rsid w:val="0026528E"/>
    <w:rsid w:val="002746B2"/>
    <w:rsid w:val="00277112"/>
    <w:rsid w:val="00283FB1"/>
    <w:rsid w:val="00284753"/>
    <w:rsid w:val="00295FF9"/>
    <w:rsid w:val="002969FE"/>
    <w:rsid w:val="002A34EC"/>
    <w:rsid w:val="002A4E7D"/>
    <w:rsid w:val="002C2C83"/>
    <w:rsid w:val="002C4697"/>
    <w:rsid w:val="002C4AD3"/>
    <w:rsid w:val="002D00A3"/>
    <w:rsid w:val="002D25A6"/>
    <w:rsid w:val="002E3257"/>
    <w:rsid w:val="002E753A"/>
    <w:rsid w:val="002F0A17"/>
    <w:rsid w:val="002F3DF9"/>
    <w:rsid w:val="002F5225"/>
    <w:rsid w:val="003015CD"/>
    <w:rsid w:val="003078ED"/>
    <w:rsid w:val="00310CA3"/>
    <w:rsid w:val="00314BA2"/>
    <w:rsid w:val="00320221"/>
    <w:rsid w:val="003235B1"/>
    <w:rsid w:val="003354A8"/>
    <w:rsid w:val="00341DA4"/>
    <w:rsid w:val="00354299"/>
    <w:rsid w:val="00356638"/>
    <w:rsid w:val="003626F3"/>
    <w:rsid w:val="00363494"/>
    <w:rsid w:val="00367AA1"/>
    <w:rsid w:val="00374E42"/>
    <w:rsid w:val="003757B4"/>
    <w:rsid w:val="0037687E"/>
    <w:rsid w:val="00391157"/>
    <w:rsid w:val="003A3455"/>
    <w:rsid w:val="003C3051"/>
    <w:rsid w:val="003C4726"/>
    <w:rsid w:val="003D5FDD"/>
    <w:rsid w:val="003E7A65"/>
    <w:rsid w:val="004022A4"/>
    <w:rsid w:val="004028FB"/>
    <w:rsid w:val="00404C48"/>
    <w:rsid w:val="00410AEE"/>
    <w:rsid w:val="00423956"/>
    <w:rsid w:val="00437F4E"/>
    <w:rsid w:val="00437F71"/>
    <w:rsid w:val="004430D6"/>
    <w:rsid w:val="00444B7D"/>
    <w:rsid w:val="004502BB"/>
    <w:rsid w:val="00462B73"/>
    <w:rsid w:val="00463153"/>
    <w:rsid w:val="00463530"/>
    <w:rsid w:val="00476C72"/>
    <w:rsid w:val="004816BD"/>
    <w:rsid w:val="00481CA4"/>
    <w:rsid w:val="00485BD1"/>
    <w:rsid w:val="00487296"/>
    <w:rsid w:val="00490565"/>
    <w:rsid w:val="00494763"/>
    <w:rsid w:val="004A550F"/>
    <w:rsid w:val="004A7E95"/>
    <w:rsid w:val="004B0ADD"/>
    <w:rsid w:val="004B2504"/>
    <w:rsid w:val="004C0513"/>
    <w:rsid w:val="004C4ADE"/>
    <w:rsid w:val="004E2206"/>
    <w:rsid w:val="004E6A8D"/>
    <w:rsid w:val="00511626"/>
    <w:rsid w:val="00527D28"/>
    <w:rsid w:val="00536F69"/>
    <w:rsid w:val="005C2E20"/>
    <w:rsid w:val="005E33A5"/>
    <w:rsid w:val="005E76D2"/>
    <w:rsid w:val="005F226C"/>
    <w:rsid w:val="005F4935"/>
    <w:rsid w:val="00602EEF"/>
    <w:rsid w:val="00615D4C"/>
    <w:rsid w:val="006169F2"/>
    <w:rsid w:val="006301C1"/>
    <w:rsid w:val="0063351B"/>
    <w:rsid w:val="00651E85"/>
    <w:rsid w:val="0066210F"/>
    <w:rsid w:val="00670752"/>
    <w:rsid w:val="00682531"/>
    <w:rsid w:val="0069516C"/>
    <w:rsid w:val="006C291E"/>
    <w:rsid w:val="006C3BF2"/>
    <w:rsid w:val="006E27E9"/>
    <w:rsid w:val="00710E26"/>
    <w:rsid w:val="00714DC8"/>
    <w:rsid w:val="00720D7E"/>
    <w:rsid w:val="00724CE3"/>
    <w:rsid w:val="007362DD"/>
    <w:rsid w:val="00756B84"/>
    <w:rsid w:val="00757120"/>
    <w:rsid w:val="00775D35"/>
    <w:rsid w:val="00777B70"/>
    <w:rsid w:val="0079436B"/>
    <w:rsid w:val="00795100"/>
    <w:rsid w:val="007964E0"/>
    <w:rsid w:val="007A7995"/>
    <w:rsid w:val="007B436C"/>
    <w:rsid w:val="007B7EB5"/>
    <w:rsid w:val="007B7FEE"/>
    <w:rsid w:val="007C2C4E"/>
    <w:rsid w:val="007E05A2"/>
    <w:rsid w:val="007E5FE0"/>
    <w:rsid w:val="007E7F95"/>
    <w:rsid w:val="007F5382"/>
    <w:rsid w:val="00812412"/>
    <w:rsid w:val="00823E74"/>
    <w:rsid w:val="00833467"/>
    <w:rsid w:val="0084064F"/>
    <w:rsid w:val="00841430"/>
    <w:rsid w:val="00850E2E"/>
    <w:rsid w:val="008515C2"/>
    <w:rsid w:val="0085774A"/>
    <w:rsid w:val="008702A3"/>
    <w:rsid w:val="00887B90"/>
    <w:rsid w:val="008B4658"/>
    <w:rsid w:val="008C489F"/>
    <w:rsid w:val="008C614A"/>
    <w:rsid w:val="008C6A4F"/>
    <w:rsid w:val="008D708C"/>
    <w:rsid w:val="008E2C97"/>
    <w:rsid w:val="008E5683"/>
    <w:rsid w:val="008F0C6C"/>
    <w:rsid w:val="008F3266"/>
    <w:rsid w:val="008F7C4E"/>
    <w:rsid w:val="00921451"/>
    <w:rsid w:val="00921C54"/>
    <w:rsid w:val="00934465"/>
    <w:rsid w:val="0093719A"/>
    <w:rsid w:val="009413FC"/>
    <w:rsid w:val="009442B9"/>
    <w:rsid w:val="0094678D"/>
    <w:rsid w:val="009544A4"/>
    <w:rsid w:val="00955069"/>
    <w:rsid w:val="00966C6D"/>
    <w:rsid w:val="00984DBB"/>
    <w:rsid w:val="009869CA"/>
    <w:rsid w:val="00993F94"/>
    <w:rsid w:val="009A3759"/>
    <w:rsid w:val="009C3741"/>
    <w:rsid w:val="009C4CB9"/>
    <w:rsid w:val="009C7A3B"/>
    <w:rsid w:val="009D60FC"/>
    <w:rsid w:val="009D7D10"/>
    <w:rsid w:val="009E1BE2"/>
    <w:rsid w:val="009E6BA4"/>
    <w:rsid w:val="009F2414"/>
    <w:rsid w:val="009F3732"/>
    <w:rsid w:val="009F7C24"/>
    <w:rsid w:val="00A01927"/>
    <w:rsid w:val="00A05AFA"/>
    <w:rsid w:val="00A108AC"/>
    <w:rsid w:val="00A13C4B"/>
    <w:rsid w:val="00A21427"/>
    <w:rsid w:val="00A21D31"/>
    <w:rsid w:val="00A27357"/>
    <w:rsid w:val="00A5568A"/>
    <w:rsid w:val="00A57FBE"/>
    <w:rsid w:val="00A61F88"/>
    <w:rsid w:val="00A748A1"/>
    <w:rsid w:val="00A81740"/>
    <w:rsid w:val="00A84CB4"/>
    <w:rsid w:val="00A94D2F"/>
    <w:rsid w:val="00A971DC"/>
    <w:rsid w:val="00A97218"/>
    <w:rsid w:val="00AB32E2"/>
    <w:rsid w:val="00AB3779"/>
    <w:rsid w:val="00AB3E97"/>
    <w:rsid w:val="00AB5F59"/>
    <w:rsid w:val="00AC2279"/>
    <w:rsid w:val="00AC3EE9"/>
    <w:rsid w:val="00AC469A"/>
    <w:rsid w:val="00AC5090"/>
    <w:rsid w:val="00AD76B0"/>
    <w:rsid w:val="00AF0B01"/>
    <w:rsid w:val="00AF1243"/>
    <w:rsid w:val="00B22024"/>
    <w:rsid w:val="00B428A5"/>
    <w:rsid w:val="00B43297"/>
    <w:rsid w:val="00B4570B"/>
    <w:rsid w:val="00B62990"/>
    <w:rsid w:val="00B668B0"/>
    <w:rsid w:val="00B745C9"/>
    <w:rsid w:val="00B76BCA"/>
    <w:rsid w:val="00B8267D"/>
    <w:rsid w:val="00B832CF"/>
    <w:rsid w:val="00B8428E"/>
    <w:rsid w:val="00B90D4C"/>
    <w:rsid w:val="00BA2D05"/>
    <w:rsid w:val="00BB46C8"/>
    <w:rsid w:val="00BC7BB5"/>
    <w:rsid w:val="00BE0750"/>
    <w:rsid w:val="00C04CE3"/>
    <w:rsid w:val="00C1158D"/>
    <w:rsid w:val="00C23AB2"/>
    <w:rsid w:val="00C41D1D"/>
    <w:rsid w:val="00C434F7"/>
    <w:rsid w:val="00C65D35"/>
    <w:rsid w:val="00C66929"/>
    <w:rsid w:val="00C901EA"/>
    <w:rsid w:val="00C9256D"/>
    <w:rsid w:val="00CA2C2B"/>
    <w:rsid w:val="00CB2A3C"/>
    <w:rsid w:val="00CC2E20"/>
    <w:rsid w:val="00CE0735"/>
    <w:rsid w:val="00CF1197"/>
    <w:rsid w:val="00CF56FD"/>
    <w:rsid w:val="00CF65B2"/>
    <w:rsid w:val="00D033B2"/>
    <w:rsid w:val="00D1489E"/>
    <w:rsid w:val="00D241F2"/>
    <w:rsid w:val="00D279E9"/>
    <w:rsid w:val="00D3364B"/>
    <w:rsid w:val="00D3467E"/>
    <w:rsid w:val="00D3643E"/>
    <w:rsid w:val="00D36C08"/>
    <w:rsid w:val="00D4756C"/>
    <w:rsid w:val="00D56AB6"/>
    <w:rsid w:val="00D71EAA"/>
    <w:rsid w:val="00D91845"/>
    <w:rsid w:val="00D96C3D"/>
    <w:rsid w:val="00DA16FF"/>
    <w:rsid w:val="00DA3A3B"/>
    <w:rsid w:val="00DA631F"/>
    <w:rsid w:val="00DC2E9E"/>
    <w:rsid w:val="00DE2357"/>
    <w:rsid w:val="00DE7464"/>
    <w:rsid w:val="00DF59E1"/>
    <w:rsid w:val="00DF6140"/>
    <w:rsid w:val="00E01B14"/>
    <w:rsid w:val="00E5205A"/>
    <w:rsid w:val="00E5289C"/>
    <w:rsid w:val="00E77780"/>
    <w:rsid w:val="00E833E6"/>
    <w:rsid w:val="00E84A7D"/>
    <w:rsid w:val="00E861BC"/>
    <w:rsid w:val="00E86A12"/>
    <w:rsid w:val="00E97C39"/>
    <w:rsid w:val="00EA1AE3"/>
    <w:rsid w:val="00EA32FB"/>
    <w:rsid w:val="00EB1B3D"/>
    <w:rsid w:val="00EB589C"/>
    <w:rsid w:val="00EB6AB8"/>
    <w:rsid w:val="00EC4B90"/>
    <w:rsid w:val="00ED4D2D"/>
    <w:rsid w:val="00EF4B4A"/>
    <w:rsid w:val="00EF4EEA"/>
    <w:rsid w:val="00F0190D"/>
    <w:rsid w:val="00F126FD"/>
    <w:rsid w:val="00F13DC2"/>
    <w:rsid w:val="00F2234A"/>
    <w:rsid w:val="00F27DC0"/>
    <w:rsid w:val="00F35EEB"/>
    <w:rsid w:val="00F36323"/>
    <w:rsid w:val="00F41504"/>
    <w:rsid w:val="00F514C6"/>
    <w:rsid w:val="00F52226"/>
    <w:rsid w:val="00F60B20"/>
    <w:rsid w:val="00F83E45"/>
    <w:rsid w:val="00FA5EED"/>
    <w:rsid w:val="00FB0690"/>
    <w:rsid w:val="00FB085F"/>
    <w:rsid w:val="00FB691C"/>
    <w:rsid w:val="00FC146B"/>
    <w:rsid w:val="00FC4A9B"/>
    <w:rsid w:val="00FD5973"/>
    <w:rsid w:val="00FD5B5B"/>
    <w:rsid w:val="00FF1C08"/>
    <w:rsid w:val="00FF396C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3E6"/>
    <w:pPr>
      <w:jc w:val="center"/>
    </w:pPr>
    <w:rPr>
      <w:rFonts w:eastAsia="標楷體"/>
      <w:b/>
      <w:sz w:val="48"/>
    </w:rPr>
  </w:style>
  <w:style w:type="paragraph" w:styleId="2">
    <w:name w:val="Body Text Indent 2"/>
    <w:basedOn w:val="a"/>
    <w:rsid w:val="00E833E6"/>
    <w:pPr>
      <w:snapToGrid w:val="0"/>
      <w:spacing w:line="360" w:lineRule="auto"/>
      <w:ind w:firstLine="720"/>
    </w:pPr>
    <w:rPr>
      <w:rFonts w:eastAsia="標楷體"/>
      <w:sz w:val="28"/>
    </w:rPr>
  </w:style>
  <w:style w:type="paragraph" w:styleId="a4">
    <w:name w:val="Note Heading"/>
    <w:basedOn w:val="a"/>
    <w:next w:val="a"/>
    <w:rsid w:val="00E833E6"/>
    <w:pPr>
      <w:jc w:val="center"/>
    </w:pPr>
    <w:rPr>
      <w:rFonts w:ascii="標楷體" w:eastAsia="標楷體"/>
      <w:b/>
      <w:sz w:val="32"/>
    </w:rPr>
  </w:style>
  <w:style w:type="paragraph" w:styleId="a5">
    <w:name w:val="Date"/>
    <w:basedOn w:val="a"/>
    <w:next w:val="a"/>
    <w:rsid w:val="00E833E6"/>
    <w:pPr>
      <w:jc w:val="right"/>
    </w:pPr>
    <w:rPr>
      <w:rFonts w:ascii="標楷體" w:eastAsia="標楷體"/>
      <w:sz w:val="36"/>
    </w:rPr>
  </w:style>
  <w:style w:type="paragraph" w:styleId="a6">
    <w:name w:val="Balloon Text"/>
    <w:basedOn w:val="a"/>
    <w:semiHidden/>
    <w:rsid w:val="006E27E9"/>
    <w:rPr>
      <w:rFonts w:ascii="Arial" w:hAnsi="Arial"/>
      <w:sz w:val="18"/>
      <w:szCs w:val="18"/>
    </w:rPr>
  </w:style>
  <w:style w:type="table" w:styleId="a7">
    <w:name w:val="Table Grid"/>
    <w:basedOn w:val="a1"/>
    <w:rsid w:val="00DA63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B8428E"/>
    <w:pPr>
      <w:snapToGrid w:val="0"/>
      <w:spacing w:line="360" w:lineRule="auto"/>
      <w:ind w:left="992" w:hanging="629"/>
    </w:pPr>
    <w:rPr>
      <w:rFonts w:eastAsia="標楷體"/>
      <w:sz w:val="32"/>
    </w:rPr>
  </w:style>
  <w:style w:type="paragraph" w:styleId="Web">
    <w:name w:val="Normal (Web)"/>
    <w:basedOn w:val="a"/>
    <w:rsid w:val="000A20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9">
    <w:name w:val="header"/>
    <w:basedOn w:val="a"/>
    <w:link w:val="aa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B62990"/>
    <w:rPr>
      <w:kern w:val="2"/>
    </w:rPr>
  </w:style>
  <w:style w:type="paragraph" w:styleId="ab">
    <w:name w:val="footer"/>
    <w:basedOn w:val="a"/>
    <w:link w:val="ac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B629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交通部電信總局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2014-04-30T07:51:00Z</dcterms:created>
  <dc:creator>NCC</dc:creator>
  <lastModifiedBy>david</lastModifiedBy>
  <lastPrinted>2014-04-30T05:58:00Z</lastPrinted>
  <dcterms:modified xsi:type="dcterms:W3CDTF">2014-04-30T07:52:00Z</dcterms:modified>
  <revision>4</revision>
</coreProperties>
</file>