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803" w:rsidRPr="00311605" w:rsidRDefault="00620394" w:rsidP="003E2803">
      <w:pPr>
        <w:jc w:val="center"/>
        <w:rPr>
          <w:rFonts w:ascii="標楷體" w:eastAsia="標楷體" w:hAnsi="標楷體"/>
          <w:sz w:val="40"/>
          <w:szCs w:val="40"/>
          <w:u w:val="single"/>
        </w:rPr>
      </w:pPr>
      <w:r w:rsidRPr="00311605">
        <w:rPr>
          <w:rFonts w:ascii="標楷體" w:eastAsia="標楷體" w:hAnsi="標楷體" w:hint="eastAsia"/>
          <w:sz w:val="40"/>
          <w:szCs w:val="40"/>
        </w:rPr>
        <w:t>無線電視事業播送本國自製節目管理辦法</w:t>
      </w:r>
      <w:r w:rsidRPr="002B4435">
        <w:rPr>
          <w:rFonts w:ascii="標楷體" w:eastAsia="標楷體" w:hAnsi="標楷體" w:hint="eastAsia"/>
          <w:sz w:val="40"/>
          <w:szCs w:val="40"/>
        </w:rPr>
        <w:t>草案</w:t>
      </w:r>
    </w:p>
    <w:p w:rsidR="00620394" w:rsidRPr="00311605" w:rsidRDefault="00620394" w:rsidP="003E2803">
      <w:pPr>
        <w:jc w:val="center"/>
        <w:rPr>
          <w:rFonts w:ascii="標楷體" w:eastAsia="標楷體" w:hAnsi="標楷體"/>
          <w:sz w:val="40"/>
          <w:szCs w:val="40"/>
        </w:rPr>
      </w:pPr>
      <w:r w:rsidRPr="00311605">
        <w:rPr>
          <w:rFonts w:ascii="標楷體" w:eastAsia="標楷體" w:hAnsi="標楷體" w:hint="eastAsia"/>
          <w:sz w:val="40"/>
          <w:szCs w:val="40"/>
        </w:rPr>
        <w:t>總說明</w:t>
      </w:r>
    </w:p>
    <w:p w:rsidR="00793EE2" w:rsidRDefault="002E115A" w:rsidP="002B4435">
      <w:pPr>
        <w:spacing w:line="460" w:lineRule="exact"/>
        <w:ind w:firstLineChars="200" w:firstLine="560"/>
        <w:rPr>
          <w:rFonts w:ascii="標楷體" w:eastAsia="標楷體" w:hAnsi="標楷體"/>
          <w:sz w:val="28"/>
          <w:szCs w:val="28"/>
        </w:rPr>
      </w:pPr>
      <w:r w:rsidRPr="002E115A">
        <w:rPr>
          <w:rFonts w:ascii="標楷體" w:eastAsia="標楷體" w:hAnsi="標楷體" w:hint="eastAsia"/>
          <w:sz w:val="28"/>
          <w:szCs w:val="28"/>
        </w:rPr>
        <w:t>廣播電視法於一百零五年一月六日修正公布，除維持本國自製節目應達百分之七十外，新增主要時段播送本國自製戲劇節目應達同類型節目百分之五十，並授權主管機關針對本國自製節目認定、類別及主要時段</w:t>
      </w:r>
      <w:r w:rsidR="00C3016B">
        <w:rPr>
          <w:rFonts w:ascii="標楷體" w:eastAsia="標楷體" w:hAnsi="標楷體" w:hint="eastAsia"/>
          <w:sz w:val="28"/>
          <w:szCs w:val="28"/>
        </w:rPr>
        <w:t>之界定及其他應遵行事項，訂定辦法。</w:t>
      </w:r>
    </w:p>
    <w:p w:rsidR="002E115A" w:rsidRDefault="00793EE2" w:rsidP="002B4435">
      <w:pPr>
        <w:spacing w:line="460" w:lineRule="exact"/>
        <w:ind w:firstLineChars="200" w:firstLine="560"/>
        <w:rPr>
          <w:rFonts w:ascii="標楷體" w:eastAsia="標楷體" w:hAnsi="標楷體"/>
          <w:sz w:val="28"/>
          <w:szCs w:val="28"/>
        </w:rPr>
      </w:pPr>
      <w:r>
        <w:rPr>
          <w:rFonts w:ascii="標楷體" w:eastAsia="標楷體" w:hAnsi="標楷體" w:hint="eastAsia"/>
          <w:sz w:val="28"/>
          <w:szCs w:val="28"/>
        </w:rPr>
        <w:t>為扶植國內節目製作，</w:t>
      </w:r>
      <w:r w:rsidRPr="002E115A">
        <w:rPr>
          <w:rFonts w:ascii="標楷體" w:eastAsia="標楷體" w:hAnsi="標楷體" w:hint="eastAsia"/>
          <w:sz w:val="28"/>
          <w:szCs w:val="28"/>
        </w:rPr>
        <w:t>保障本國自製節目播出空間，</w:t>
      </w:r>
      <w:r>
        <w:rPr>
          <w:rFonts w:ascii="標楷體" w:eastAsia="標楷體" w:hAnsi="標楷體" w:hint="eastAsia"/>
          <w:sz w:val="28"/>
          <w:szCs w:val="28"/>
        </w:rPr>
        <w:t>創造就業機會，培養我國影視人才，振興我國影視產業發展，</w:t>
      </w:r>
      <w:r w:rsidRPr="002E115A">
        <w:rPr>
          <w:rFonts w:ascii="標楷體" w:eastAsia="標楷體" w:hAnsi="標楷體" w:hint="eastAsia"/>
          <w:sz w:val="28"/>
          <w:szCs w:val="28"/>
        </w:rPr>
        <w:t>提供觀眾收視本國優質自製節目</w:t>
      </w:r>
      <w:r w:rsidR="00022856">
        <w:rPr>
          <w:rFonts w:ascii="標楷體" w:eastAsia="標楷體" w:hAnsi="標楷體" w:hint="eastAsia"/>
          <w:sz w:val="28"/>
          <w:szCs w:val="28"/>
        </w:rPr>
        <w:t>，</w:t>
      </w:r>
      <w:r w:rsidR="00C3016B">
        <w:rPr>
          <w:rFonts w:ascii="標楷體" w:eastAsia="標楷體" w:hAnsi="標楷體" w:hint="eastAsia"/>
          <w:sz w:val="28"/>
          <w:szCs w:val="28"/>
        </w:rPr>
        <w:t>在維護視聽眾收視權益、提振</w:t>
      </w:r>
      <w:r w:rsidR="002E115A" w:rsidRPr="002E115A">
        <w:rPr>
          <w:rFonts w:ascii="標楷體" w:eastAsia="標楷體" w:hAnsi="標楷體" w:hint="eastAsia"/>
          <w:sz w:val="28"/>
          <w:szCs w:val="28"/>
        </w:rPr>
        <w:t>產業製播能量，同時參酌國外相關政策規範政策下，</w:t>
      </w:r>
      <w:proofErr w:type="gramStart"/>
      <w:r w:rsidR="002E115A" w:rsidRPr="002E115A">
        <w:rPr>
          <w:rFonts w:ascii="標楷體" w:eastAsia="標楷體" w:hAnsi="標楷體" w:hint="eastAsia"/>
          <w:sz w:val="28"/>
          <w:szCs w:val="28"/>
        </w:rPr>
        <w:t>爰</w:t>
      </w:r>
      <w:proofErr w:type="gramEnd"/>
      <w:r w:rsidR="002E115A" w:rsidRPr="002E115A">
        <w:rPr>
          <w:rFonts w:ascii="標楷體" w:eastAsia="標楷體" w:hAnsi="標楷體" w:hint="eastAsia"/>
          <w:sz w:val="28"/>
          <w:szCs w:val="28"/>
        </w:rPr>
        <w:t>擬具「無線電視事業播送本國自製節目管理辦法」草案，其要點如下：</w:t>
      </w:r>
    </w:p>
    <w:p w:rsidR="00620394" w:rsidRPr="00311605" w:rsidRDefault="00620394" w:rsidP="00FA18BB">
      <w:pPr>
        <w:spacing w:line="460" w:lineRule="exact"/>
        <w:rPr>
          <w:rFonts w:ascii="標楷體" w:eastAsia="標楷體" w:hAnsi="標楷體"/>
          <w:sz w:val="28"/>
          <w:szCs w:val="28"/>
        </w:rPr>
      </w:pPr>
      <w:r w:rsidRPr="00311605">
        <w:rPr>
          <w:rFonts w:ascii="標楷體" w:eastAsia="標楷體" w:hAnsi="標楷體" w:hint="eastAsia"/>
          <w:sz w:val="28"/>
          <w:szCs w:val="28"/>
        </w:rPr>
        <w:t>一、本辦法授權依據。(草案第一條)</w:t>
      </w:r>
    </w:p>
    <w:p w:rsidR="00620394" w:rsidRPr="00311605" w:rsidRDefault="00620394" w:rsidP="00FA18BB">
      <w:pPr>
        <w:spacing w:line="460" w:lineRule="exact"/>
        <w:rPr>
          <w:rFonts w:ascii="標楷體" w:eastAsia="標楷體" w:hAnsi="標楷體"/>
          <w:sz w:val="28"/>
          <w:szCs w:val="28"/>
        </w:rPr>
      </w:pPr>
      <w:r w:rsidRPr="00311605">
        <w:rPr>
          <w:rFonts w:ascii="標楷體" w:eastAsia="標楷體" w:hAnsi="標楷體" w:hint="eastAsia"/>
          <w:sz w:val="28"/>
          <w:szCs w:val="28"/>
        </w:rPr>
        <w:t>二、本國自製節目播出比率。(草案第二條)</w:t>
      </w:r>
    </w:p>
    <w:p w:rsidR="00620394" w:rsidRPr="00311605" w:rsidRDefault="00620394" w:rsidP="00FA18BB">
      <w:pPr>
        <w:spacing w:line="460" w:lineRule="exact"/>
        <w:rPr>
          <w:rFonts w:ascii="標楷體" w:eastAsia="標楷體" w:hAnsi="標楷體"/>
          <w:sz w:val="28"/>
          <w:szCs w:val="28"/>
        </w:rPr>
      </w:pPr>
      <w:r w:rsidRPr="00311605">
        <w:rPr>
          <w:rFonts w:ascii="標楷體" w:eastAsia="標楷體" w:hAnsi="標楷體" w:hint="eastAsia"/>
          <w:sz w:val="28"/>
          <w:szCs w:val="28"/>
        </w:rPr>
        <w:t>三、本國自製節目定義。(草案第三條)</w:t>
      </w:r>
    </w:p>
    <w:p w:rsidR="00620394" w:rsidRPr="00311605" w:rsidRDefault="00620394" w:rsidP="00FA18BB">
      <w:pPr>
        <w:spacing w:line="460" w:lineRule="exact"/>
        <w:rPr>
          <w:rFonts w:ascii="標楷體" w:eastAsia="標楷體" w:hAnsi="標楷體"/>
          <w:sz w:val="28"/>
          <w:szCs w:val="28"/>
        </w:rPr>
      </w:pPr>
      <w:r w:rsidRPr="00311605">
        <w:rPr>
          <w:rFonts w:ascii="標楷體" w:eastAsia="標楷體" w:hAnsi="標楷體" w:hint="eastAsia"/>
          <w:sz w:val="28"/>
          <w:szCs w:val="28"/>
        </w:rPr>
        <w:t>四、戲劇節目定義。(草案第四條)</w:t>
      </w:r>
    </w:p>
    <w:p w:rsidR="00620394" w:rsidRPr="00311605" w:rsidRDefault="00620394" w:rsidP="00FA18BB">
      <w:pPr>
        <w:spacing w:line="460" w:lineRule="exact"/>
        <w:rPr>
          <w:rFonts w:ascii="標楷體" w:eastAsia="標楷體" w:hAnsi="標楷體"/>
          <w:sz w:val="28"/>
          <w:szCs w:val="28"/>
        </w:rPr>
      </w:pPr>
      <w:r w:rsidRPr="00311605">
        <w:rPr>
          <w:rFonts w:ascii="標楷體" w:eastAsia="標楷體" w:hAnsi="標楷體" w:hint="eastAsia"/>
          <w:sz w:val="28"/>
          <w:szCs w:val="28"/>
        </w:rPr>
        <w:t>五、主要時段界定。(草案第五條)</w:t>
      </w:r>
    </w:p>
    <w:p w:rsidR="00620394" w:rsidRPr="00311605" w:rsidRDefault="0022658E" w:rsidP="00FA18BB">
      <w:pPr>
        <w:spacing w:line="460" w:lineRule="exact"/>
        <w:rPr>
          <w:rFonts w:ascii="標楷體" w:eastAsia="標楷體" w:hAnsi="標楷體"/>
          <w:sz w:val="28"/>
          <w:szCs w:val="28"/>
        </w:rPr>
      </w:pPr>
      <w:r w:rsidRPr="00311605">
        <w:rPr>
          <w:rFonts w:ascii="標楷體" w:eastAsia="標楷體" w:hAnsi="標楷體" w:hint="eastAsia"/>
          <w:sz w:val="28"/>
          <w:szCs w:val="28"/>
        </w:rPr>
        <w:t>六、</w:t>
      </w:r>
      <w:r w:rsidR="00553E59" w:rsidRPr="00311605">
        <w:rPr>
          <w:rFonts w:ascii="標楷體" w:eastAsia="標楷體" w:hAnsi="標楷體" w:hint="eastAsia"/>
          <w:sz w:val="28"/>
          <w:szCs w:val="28"/>
        </w:rPr>
        <w:t>本國自製節目</w:t>
      </w:r>
      <w:r w:rsidR="00620394" w:rsidRPr="00311605">
        <w:rPr>
          <w:rFonts w:ascii="標楷體" w:eastAsia="標楷體" w:hAnsi="標楷體" w:hint="eastAsia"/>
          <w:sz w:val="28"/>
          <w:szCs w:val="28"/>
        </w:rPr>
        <w:t>比率計算</w:t>
      </w:r>
      <w:r w:rsidRPr="00311605">
        <w:rPr>
          <w:rFonts w:ascii="標楷體" w:eastAsia="標楷體" w:hAnsi="標楷體" w:hint="eastAsia"/>
          <w:sz w:val="28"/>
          <w:szCs w:val="28"/>
        </w:rPr>
        <w:t>期間</w:t>
      </w:r>
      <w:r w:rsidR="00620394" w:rsidRPr="00311605">
        <w:rPr>
          <w:rFonts w:ascii="標楷體" w:eastAsia="標楷體" w:hAnsi="標楷體" w:hint="eastAsia"/>
          <w:sz w:val="28"/>
          <w:szCs w:val="28"/>
        </w:rPr>
        <w:t>。(草案第六條)</w:t>
      </w:r>
    </w:p>
    <w:p w:rsidR="00553E59" w:rsidRPr="00311605" w:rsidRDefault="00553E59" w:rsidP="00FA18BB">
      <w:pPr>
        <w:spacing w:line="460" w:lineRule="exact"/>
        <w:rPr>
          <w:rFonts w:ascii="標楷體" w:eastAsia="標楷體" w:hAnsi="標楷體"/>
          <w:sz w:val="28"/>
          <w:szCs w:val="28"/>
        </w:rPr>
      </w:pPr>
      <w:r w:rsidRPr="00311605">
        <w:rPr>
          <w:rFonts w:ascii="標楷體" w:eastAsia="標楷體" w:hAnsi="標楷體" w:hint="eastAsia"/>
          <w:sz w:val="28"/>
          <w:szCs w:val="28"/>
        </w:rPr>
        <w:t>七、</w:t>
      </w:r>
      <w:proofErr w:type="gramStart"/>
      <w:r w:rsidR="0073347A" w:rsidRPr="00311605">
        <w:rPr>
          <w:rFonts w:ascii="標楷體" w:eastAsia="標楷體" w:hAnsi="標楷體" w:hint="eastAsia"/>
          <w:sz w:val="28"/>
          <w:szCs w:val="28"/>
        </w:rPr>
        <w:t>新播定義</w:t>
      </w:r>
      <w:proofErr w:type="gramEnd"/>
      <w:r w:rsidR="0073347A" w:rsidRPr="00311605">
        <w:rPr>
          <w:rFonts w:ascii="標楷體" w:eastAsia="標楷體" w:hAnsi="標楷體" w:hint="eastAsia"/>
          <w:sz w:val="28"/>
          <w:szCs w:val="28"/>
        </w:rPr>
        <w:t>及</w:t>
      </w:r>
      <w:r w:rsidRPr="00311605">
        <w:rPr>
          <w:rFonts w:ascii="標楷體" w:eastAsia="標楷體" w:hAnsi="標楷體" w:hint="eastAsia"/>
          <w:sz w:val="28"/>
          <w:szCs w:val="28"/>
        </w:rPr>
        <w:t>本國自製戲劇節目</w:t>
      </w:r>
      <w:r w:rsidR="00A0597D" w:rsidRPr="00311605">
        <w:rPr>
          <w:rFonts w:ascii="標楷體" w:eastAsia="標楷體" w:hAnsi="標楷體" w:hint="eastAsia"/>
          <w:sz w:val="28"/>
          <w:szCs w:val="28"/>
        </w:rPr>
        <w:t>比率</w:t>
      </w:r>
      <w:r w:rsidRPr="00311605">
        <w:rPr>
          <w:rFonts w:ascii="標楷體" w:eastAsia="標楷體" w:hAnsi="標楷體" w:hint="eastAsia"/>
          <w:sz w:val="28"/>
          <w:szCs w:val="28"/>
        </w:rPr>
        <w:t>計算期間。(草案第七條)</w:t>
      </w:r>
    </w:p>
    <w:p w:rsidR="00620394" w:rsidRPr="00311605" w:rsidRDefault="00553E59" w:rsidP="00FA18BB">
      <w:pPr>
        <w:spacing w:line="460" w:lineRule="exact"/>
        <w:rPr>
          <w:rFonts w:ascii="標楷體" w:eastAsia="標楷體" w:hAnsi="標楷體"/>
          <w:sz w:val="28"/>
          <w:szCs w:val="28"/>
        </w:rPr>
      </w:pPr>
      <w:r w:rsidRPr="00311605">
        <w:rPr>
          <w:rFonts w:ascii="標楷體" w:eastAsia="標楷體" w:hAnsi="標楷體" w:hint="eastAsia"/>
          <w:sz w:val="28"/>
          <w:szCs w:val="28"/>
        </w:rPr>
        <w:t>八</w:t>
      </w:r>
      <w:r w:rsidR="0022658E" w:rsidRPr="00311605">
        <w:rPr>
          <w:rFonts w:ascii="標楷體" w:eastAsia="標楷體" w:hAnsi="標楷體" w:hint="eastAsia"/>
          <w:sz w:val="28"/>
          <w:szCs w:val="28"/>
        </w:rPr>
        <w:t>、定期填報自製節目</w:t>
      </w:r>
      <w:r w:rsidR="00620394" w:rsidRPr="00311605">
        <w:rPr>
          <w:rFonts w:ascii="標楷體" w:eastAsia="標楷體" w:hAnsi="標楷體" w:hint="eastAsia"/>
          <w:sz w:val="28"/>
          <w:szCs w:val="28"/>
        </w:rPr>
        <w:t>比率</w:t>
      </w:r>
      <w:r w:rsidR="0022658E" w:rsidRPr="00311605">
        <w:rPr>
          <w:rFonts w:ascii="標楷體" w:eastAsia="標楷體" w:hAnsi="標楷體" w:hint="eastAsia"/>
          <w:sz w:val="28"/>
          <w:szCs w:val="28"/>
        </w:rPr>
        <w:t>及</w:t>
      </w:r>
      <w:r w:rsidR="00620394" w:rsidRPr="00311605">
        <w:rPr>
          <w:rFonts w:ascii="標楷體" w:eastAsia="標楷體" w:hAnsi="標楷體" w:hint="eastAsia"/>
          <w:sz w:val="28"/>
          <w:szCs w:val="28"/>
        </w:rPr>
        <w:t>節目表。(</w:t>
      </w:r>
      <w:r w:rsidRPr="00311605">
        <w:rPr>
          <w:rFonts w:ascii="標楷體" w:eastAsia="標楷體" w:hAnsi="標楷體" w:hint="eastAsia"/>
          <w:sz w:val="28"/>
          <w:szCs w:val="28"/>
        </w:rPr>
        <w:t>草案第八</w:t>
      </w:r>
      <w:r w:rsidR="00620394" w:rsidRPr="00311605">
        <w:rPr>
          <w:rFonts w:ascii="標楷體" w:eastAsia="標楷體" w:hAnsi="標楷體" w:hint="eastAsia"/>
          <w:sz w:val="28"/>
          <w:szCs w:val="28"/>
        </w:rPr>
        <w:t>條)</w:t>
      </w:r>
    </w:p>
    <w:p w:rsidR="00620394" w:rsidRPr="00311605" w:rsidRDefault="00553E59" w:rsidP="00FA18BB">
      <w:pPr>
        <w:spacing w:line="460" w:lineRule="exact"/>
        <w:rPr>
          <w:rFonts w:ascii="標楷體" w:eastAsia="標楷體" w:hAnsi="標楷體"/>
          <w:sz w:val="28"/>
          <w:szCs w:val="28"/>
        </w:rPr>
      </w:pPr>
      <w:r w:rsidRPr="00311605">
        <w:rPr>
          <w:rFonts w:ascii="標楷體" w:eastAsia="標楷體" w:hAnsi="標楷體" w:hint="eastAsia"/>
          <w:sz w:val="28"/>
          <w:szCs w:val="28"/>
        </w:rPr>
        <w:t>九</w:t>
      </w:r>
      <w:r w:rsidR="00620394" w:rsidRPr="00311605">
        <w:rPr>
          <w:rFonts w:ascii="標楷體" w:eastAsia="標楷體" w:hAnsi="標楷體" w:hint="eastAsia"/>
          <w:sz w:val="28"/>
          <w:szCs w:val="28"/>
        </w:rPr>
        <w:t>、施行日期。(</w:t>
      </w:r>
      <w:r w:rsidRPr="00311605">
        <w:rPr>
          <w:rFonts w:ascii="標楷體" w:eastAsia="標楷體" w:hAnsi="標楷體" w:hint="eastAsia"/>
          <w:sz w:val="28"/>
          <w:szCs w:val="28"/>
        </w:rPr>
        <w:t>草案第九</w:t>
      </w:r>
      <w:r w:rsidR="00620394" w:rsidRPr="00311605">
        <w:rPr>
          <w:rFonts w:ascii="標楷體" w:eastAsia="標楷體" w:hAnsi="標楷體" w:hint="eastAsia"/>
          <w:sz w:val="28"/>
          <w:szCs w:val="28"/>
        </w:rPr>
        <w:t>條)</w:t>
      </w:r>
    </w:p>
    <w:p w:rsidR="00620394" w:rsidRPr="00311605" w:rsidRDefault="00620394">
      <w:pPr>
        <w:widowControl/>
      </w:pPr>
      <w:r w:rsidRPr="00311605">
        <w:br w:type="page"/>
      </w:r>
    </w:p>
    <w:p w:rsidR="00B8572A" w:rsidRPr="00311605" w:rsidRDefault="00620394" w:rsidP="00620394">
      <w:pPr>
        <w:jc w:val="center"/>
        <w:rPr>
          <w:rFonts w:ascii="標楷體" w:eastAsia="標楷體" w:hAnsi="標楷體"/>
          <w:sz w:val="40"/>
          <w:szCs w:val="40"/>
        </w:rPr>
      </w:pPr>
      <w:r w:rsidRPr="00311605">
        <w:rPr>
          <w:rFonts w:ascii="標楷體" w:eastAsia="標楷體" w:hAnsi="標楷體" w:hint="eastAsia"/>
          <w:sz w:val="40"/>
          <w:szCs w:val="40"/>
        </w:rPr>
        <w:lastRenderedPageBreak/>
        <w:t>無線電視事業播送本國自製節目管理辦法</w:t>
      </w:r>
      <w:r w:rsidRPr="00132781">
        <w:rPr>
          <w:rFonts w:ascii="標楷體" w:eastAsia="標楷體" w:hAnsi="標楷體" w:hint="eastAsia"/>
          <w:sz w:val="40"/>
          <w:szCs w:val="40"/>
        </w:rPr>
        <w:t>草案</w:t>
      </w:r>
    </w:p>
    <w:tbl>
      <w:tblPr>
        <w:tblStyle w:val="a3"/>
        <w:tblW w:w="0" w:type="auto"/>
        <w:jc w:val="center"/>
        <w:tblLook w:val="04A0"/>
      </w:tblPr>
      <w:tblGrid>
        <w:gridCol w:w="4422"/>
        <w:gridCol w:w="4422"/>
      </w:tblGrid>
      <w:tr w:rsidR="00620394" w:rsidRPr="00311605" w:rsidTr="009F772D">
        <w:trPr>
          <w:jc w:val="center"/>
        </w:trPr>
        <w:tc>
          <w:tcPr>
            <w:tcW w:w="4422" w:type="dxa"/>
          </w:tcPr>
          <w:p w:rsidR="00620394" w:rsidRPr="00311605" w:rsidRDefault="00620394" w:rsidP="00FA18BB">
            <w:pPr>
              <w:jc w:val="center"/>
              <w:rPr>
                <w:rFonts w:ascii="標楷體" w:eastAsia="標楷體" w:hAnsi="標楷體"/>
              </w:rPr>
            </w:pPr>
            <w:r w:rsidRPr="00311605">
              <w:rPr>
                <w:rFonts w:ascii="標楷體" w:eastAsia="標楷體" w:hAnsi="標楷體" w:hint="eastAsia"/>
              </w:rPr>
              <w:t>條　　文</w:t>
            </w:r>
          </w:p>
        </w:tc>
        <w:tc>
          <w:tcPr>
            <w:tcW w:w="4422" w:type="dxa"/>
          </w:tcPr>
          <w:p w:rsidR="00620394" w:rsidRPr="00311605" w:rsidRDefault="00620394" w:rsidP="00FA18BB">
            <w:pPr>
              <w:jc w:val="center"/>
              <w:rPr>
                <w:rFonts w:ascii="標楷體" w:eastAsia="標楷體" w:hAnsi="標楷體"/>
              </w:rPr>
            </w:pPr>
            <w:r w:rsidRPr="00311605">
              <w:rPr>
                <w:rFonts w:ascii="標楷體" w:eastAsia="標楷體" w:hAnsi="標楷體" w:hint="eastAsia"/>
              </w:rPr>
              <w:t>說　　明</w:t>
            </w:r>
          </w:p>
        </w:tc>
      </w:tr>
      <w:tr w:rsidR="00620394" w:rsidRPr="00311605" w:rsidTr="009F772D">
        <w:trPr>
          <w:jc w:val="center"/>
        </w:trPr>
        <w:tc>
          <w:tcPr>
            <w:tcW w:w="4422" w:type="dxa"/>
          </w:tcPr>
          <w:p w:rsidR="00620394" w:rsidRPr="00311605" w:rsidRDefault="00FA18BB" w:rsidP="00FA18BB">
            <w:pPr>
              <w:ind w:left="240" w:hangingChars="100" w:hanging="240"/>
              <w:rPr>
                <w:rFonts w:ascii="標楷體" w:eastAsia="標楷體" w:hAnsi="標楷體"/>
              </w:rPr>
            </w:pPr>
            <w:r w:rsidRPr="00311605">
              <w:rPr>
                <w:rFonts w:ascii="標楷體" w:eastAsia="標楷體" w:hAnsi="標楷體" w:hint="eastAsia"/>
              </w:rPr>
              <w:t xml:space="preserve">第一條　</w:t>
            </w:r>
            <w:r w:rsidR="00620394" w:rsidRPr="00311605">
              <w:rPr>
                <w:rFonts w:ascii="標楷體" w:eastAsia="標楷體" w:hAnsi="標楷體" w:hint="eastAsia"/>
              </w:rPr>
              <w:t>本辦法依廣播電視法(以下簡稱本法)第十九條第三項規定訂定之。</w:t>
            </w:r>
          </w:p>
        </w:tc>
        <w:tc>
          <w:tcPr>
            <w:tcW w:w="4422" w:type="dxa"/>
          </w:tcPr>
          <w:p w:rsidR="00620394" w:rsidRPr="00311605" w:rsidRDefault="00620394" w:rsidP="00FA18BB">
            <w:pPr>
              <w:ind w:left="480" w:hangingChars="200" w:hanging="480"/>
              <w:rPr>
                <w:rFonts w:ascii="標楷體" w:eastAsia="標楷體" w:hAnsi="標楷體"/>
              </w:rPr>
            </w:pPr>
            <w:r w:rsidRPr="00311605">
              <w:rPr>
                <w:rFonts w:ascii="標楷體" w:eastAsia="標楷體" w:hAnsi="標楷體" w:hint="eastAsia"/>
              </w:rPr>
              <w:t>本辦法訂定依據。</w:t>
            </w:r>
          </w:p>
        </w:tc>
      </w:tr>
      <w:tr w:rsidR="00620394" w:rsidRPr="00311605" w:rsidTr="009F772D">
        <w:trPr>
          <w:jc w:val="center"/>
        </w:trPr>
        <w:tc>
          <w:tcPr>
            <w:tcW w:w="4422" w:type="dxa"/>
          </w:tcPr>
          <w:p w:rsidR="0022658E" w:rsidRPr="00311605" w:rsidRDefault="00620394" w:rsidP="00EC7BC2">
            <w:pPr>
              <w:ind w:left="240" w:hangingChars="100" w:hanging="240"/>
              <w:rPr>
                <w:rFonts w:ascii="標楷體" w:eastAsia="標楷體" w:hAnsi="標楷體"/>
              </w:rPr>
            </w:pPr>
            <w:r w:rsidRPr="00311605">
              <w:rPr>
                <w:rFonts w:ascii="標楷體" w:eastAsia="標楷體" w:hAnsi="標楷體" w:hint="eastAsia"/>
              </w:rPr>
              <w:t>第二條　廣播、電視節目中之本國自製節目，不得少於百分之七十；其中</w:t>
            </w:r>
            <w:r w:rsidR="00EC7BC2" w:rsidRPr="00311605">
              <w:rPr>
                <w:rFonts w:ascii="標楷體" w:eastAsia="標楷體" w:hAnsi="標楷體" w:hint="eastAsia"/>
              </w:rPr>
              <w:t>於主要時段播出之本國自製戲劇節目不得少於同類型節目之百分之五十，</w:t>
            </w:r>
            <w:proofErr w:type="gramStart"/>
            <w:r w:rsidR="008C0E55">
              <w:rPr>
                <w:rFonts w:ascii="標楷體" w:eastAsia="標楷體" w:hAnsi="標楷體" w:hint="eastAsia"/>
              </w:rPr>
              <w:t>且</w:t>
            </w:r>
            <w:r w:rsidR="0022658E" w:rsidRPr="00311605">
              <w:rPr>
                <w:rFonts w:ascii="標楷體" w:eastAsia="標楷體" w:hAnsi="標楷體" w:hint="eastAsia"/>
              </w:rPr>
              <w:t>新播比率</w:t>
            </w:r>
            <w:proofErr w:type="gramEnd"/>
            <w:r w:rsidR="0022658E" w:rsidRPr="00311605">
              <w:rPr>
                <w:rFonts w:ascii="標楷體" w:eastAsia="標楷體" w:hAnsi="標楷體" w:hint="eastAsia"/>
              </w:rPr>
              <w:t>不得低於百分之四十。</w:t>
            </w:r>
          </w:p>
        </w:tc>
        <w:tc>
          <w:tcPr>
            <w:tcW w:w="4422" w:type="dxa"/>
          </w:tcPr>
          <w:p w:rsidR="0022658E" w:rsidRPr="00311605" w:rsidRDefault="0022658E" w:rsidP="0022658E">
            <w:pPr>
              <w:ind w:left="480" w:hangingChars="200" w:hanging="480"/>
              <w:rPr>
                <w:rFonts w:ascii="標楷體" w:eastAsia="標楷體" w:hAnsi="標楷體"/>
              </w:rPr>
            </w:pPr>
            <w:r w:rsidRPr="00311605">
              <w:rPr>
                <w:rFonts w:ascii="標楷體" w:eastAsia="標楷體" w:hAnsi="標楷體" w:hint="eastAsia"/>
              </w:rPr>
              <w:t>一、明定本國自製節目及本國自製戲劇比率。</w:t>
            </w:r>
          </w:p>
          <w:p w:rsidR="00620394" w:rsidRPr="00311605" w:rsidRDefault="0022658E" w:rsidP="0022658E">
            <w:pPr>
              <w:ind w:left="480" w:hangingChars="200" w:hanging="480"/>
              <w:rPr>
                <w:rFonts w:ascii="標楷體" w:eastAsia="標楷體" w:hAnsi="標楷體"/>
              </w:rPr>
            </w:pPr>
            <w:r w:rsidRPr="00311605">
              <w:rPr>
                <w:rFonts w:ascii="標楷體" w:eastAsia="標楷體" w:hAnsi="標楷體" w:hint="eastAsia"/>
              </w:rPr>
              <w:t>二、</w:t>
            </w:r>
            <w:r w:rsidR="003E2803" w:rsidRPr="00311605">
              <w:rPr>
                <w:rFonts w:ascii="標楷體" w:eastAsia="標楷體" w:hAnsi="標楷體" w:hint="eastAsia"/>
              </w:rPr>
              <w:t>依本法第十九條第一項，有關本國自製節目播出之比率，</w:t>
            </w:r>
            <w:r w:rsidRPr="00311605">
              <w:rPr>
                <w:rFonts w:ascii="標楷體" w:eastAsia="標楷體" w:hAnsi="標楷體" w:hint="eastAsia"/>
              </w:rPr>
              <w:t>訂定第一項</w:t>
            </w:r>
            <w:r w:rsidR="00620394" w:rsidRPr="00311605">
              <w:rPr>
                <w:rFonts w:ascii="標楷體" w:eastAsia="標楷體" w:hAnsi="標楷體" w:hint="eastAsia"/>
              </w:rPr>
              <w:t>規定。</w:t>
            </w:r>
          </w:p>
          <w:p w:rsidR="0076219D" w:rsidRDefault="0022658E">
            <w:pPr>
              <w:ind w:left="480" w:hangingChars="200" w:hanging="480"/>
              <w:rPr>
                <w:rFonts w:ascii="標楷體" w:eastAsia="標楷體" w:hAnsi="標楷體"/>
              </w:rPr>
            </w:pPr>
            <w:r w:rsidRPr="00311605">
              <w:rPr>
                <w:rFonts w:ascii="標楷體" w:eastAsia="標楷體" w:hAnsi="標楷體" w:hint="eastAsia"/>
              </w:rPr>
              <w:t>三、查本法授權目的，意在提升自製戲劇</w:t>
            </w:r>
            <w:r w:rsidR="001D360C" w:rsidRPr="00311605">
              <w:rPr>
                <w:rFonts w:ascii="標楷體" w:eastAsia="標楷體" w:hAnsi="標楷體" w:hint="eastAsia"/>
              </w:rPr>
              <w:t>節目製播能量及播出平</w:t>
            </w:r>
            <w:proofErr w:type="gramStart"/>
            <w:r w:rsidR="003D527A">
              <w:rPr>
                <w:rFonts w:ascii="標楷體" w:eastAsia="標楷體" w:hAnsi="標楷體" w:hint="eastAsia"/>
              </w:rPr>
              <w:t>臺</w:t>
            </w:r>
            <w:proofErr w:type="gramEnd"/>
            <w:r w:rsidR="001D360C" w:rsidRPr="00311605">
              <w:rPr>
                <w:rFonts w:ascii="標楷體" w:eastAsia="標楷體" w:hAnsi="標楷體" w:hint="eastAsia"/>
              </w:rPr>
              <w:t>，</w:t>
            </w:r>
            <w:r w:rsidR="00A50017">
              <w:rPr>
                <w:rFonts w:ascii="標楷體" w:eastAsia="標楷體" w:hAnsi="標楷體" w:hint="eastAsia"/>
              </w:rPr>
              <w:t>觀察韓國對於本國自製節目</w:t>
            </w:r>
            <w:proofErr w:type="gramStart"/>
            <w:r w:rsidR="00A50017">
              <w:rPr>
                <w:rFonts w:ascii="標楷體" w:eastAsia="標楷體" w:hAnsi="標楷體" w:hint="eastAsia"/>
              </w:rPr>
              <w:t>亦有新播規定</w:t>
            </w:r>
            <w:proofErr w:type="gramEnd"/>
            <w:r w:rsidR="00A50017">
              <w:rPr>
                <w:rFonts w:ascii="標楷體" w:eastAsia="標楷體" w:hAnsi="標楷體" w:hint="eastAsia"/>
              </w:rPr>
              <w:t>，因此</w:t>
            </w:r>
            <w:r w:rsidR="001D360C" w:rsidRPr="00311605">
              <w:rPr>
                <w:rFonts w:ascii="標楷體" w:eastAsia="標楷體" w:hAnsi="標楷體" w:hint="eastAsia"/>
              </w:rPr>
              <w:t>考量實務節目製播狀況，</w:t>
            </w:r>
            <w:proofErr w:type="gramStart"/>
            <w:r w:rsidRPr="00311605">
              <w:rPr>
                <w:rFonts w:ascii="標楷體" w:eastAsia="標楷體" w:hAnsi="標楷體" w:hint="eastAsia"/>
              </w:rPr>
              <w:t>爰</w:t>
            </w:r>
            <w:proofErr w:type="gramEnd"/>
            <w:r w:rsidR="003D527A">
              <w:rPr>
                <w:rFonts w:ascii="標楷體" w:eastAsia="標楷體" w:hAnsi="標楷體" w:hint="eastAsia"/>
              </w:rPr>
              <w:t>規定主要時段播出之本國自製戲劇節目，</w:t>
            </w:r>
            <w:proofErr w:type="gramStart"/>
            <w:r w:rsidR="003D527A">
              <w:rPr>
                <w:rFonts w:ascii="標楷體" w:eastAsia="標楷體" w:hAnsi="標楷體" w:hint="eastAsia"/>
              </w:rPr>
              <w:t>其</w:t>
            </w:r>
            <w:r w:rsidRPr="00311605">
              <w:rPr>
                <w:rFonts w:ascii="標楷體" w:eastAsia="標楷體" w:hAnsi="標楷體" w:hint="eastAsia"/>
              </w:rPr>
              <w:t>新播</w:t>
            </w:r>
            <w:r w:rsidR="003D527A" w:rsidRPr="00311605">
              <w:rPr>
                <w:rFonts w:ascii="標楷體" w:eastAsia="標楷體" w:hAnsi="標楷體" w:hint="eastAsia"/>
              </w:rPr>
              <w:t>不得</w:t>
            </w:r>
            <w:proofErr w:type="gramEnd"/>
            <w:r w:rsidR="003D527A" w:rsidRPr="00311605">
              <w:rPr>
                <w:rFonts w:ascii="標楷體" w:eastAsia="標楷體" w:hAnsi="標楷體" w:hint="eastAsia"/>
              </w:rPr>
              <w:t>低於</w:t>
            </w:r>
            <w:r w:rsidRPr="00311605">
              <w:rPr>
                <w:rFonts w:ascii="標楷體" w:eastAsia="標楷體" w:hAnsi="標楷體" w:hint="eastAsia"/>
              </w:rPr>
              <w:t>百分之四十。</w:t>
            </w:r>
          </w:p>
        </w:tc>
      </w:tr>
      <w:tr w:rsidR="00620394" w:rsidRPr="00311605" w:rsidTr="009F772D">
        <w:trPr>
          <w:jc w:val="center"/>
        </w:trPr>
        <w:tc>
          <w:tcPr>
            <w:tcW w:w="4422" w:type="dxa"/>
          </w:tcPr>
          <w:p w:rsidR="00620394" w:rsidRPr="00311605" w:rsidRDefault="00620394" w:rsidP="00FA18BB">
            <w:pPr>
              <w:ind w:left="240" w:hangingChars="100" w:hanging="240"/>
              <w:rPr>
                <w:rFonts w:ascii="標楷體" w:eastAsia="標楷體" w:hAnsi="標楷體"/>
              </w:rPr>
            </w:pPr>
            <w:r w:rsidRPr="00311605">
              <w:rPr>
                <w:rFonts w:ascii="標楷體" w:eastAsia="標楷體" w:hAnsi="標楷體" w:hint="eastAsia"/>
              </w:rPr>
              <w:t>第三條　前條所稱本國自製節目，指本國節目內容產製業者製作之節目，並依下列基準依序認定之：</w:t>
            </w:r>
          </w:p>
          <w:p w:rsidR="00620394" w:rsidRPr="00311605" w:rsidRDefault="00620394" w:rsidP="00FA18BB">
            <w:pPr>
              <w:ind w:leftChars="100" w:left="720" w:hangingChars="200" w:hanging="480"/>
              <w:rPr>
                <w:rFonts w:ascii="標楷體" w:eastAsia="標楷體" w:hAnsi="標楷體"/>
              </w:rPr>
            </w:pPr>
            <w:r w:rsidRPr="00311605">
              <w:rPr>
                <w:rFonts w:ascii="標楷體" w:eastAsia="標楷體" w:hAnsi="標楷體" w:hint="eastAsia"/>
              </w:rPr>
              <w:t>一、以屬同一國籍或地區之主要演員（主角及配角）超過主要演員總人數三分之一，或屬同一國籍或地區之製作人、導播（演）及編劇超過前開職務總人數三分之一，認定該節目所屬國或地區。</w:t>
            </w:r>
          </w:p>
          <w:p w:rsidR="00620394" w:rsidRPr="00311605" w:rsidRDefault="00620394" w:rsidP="00FA18BB">
            <w:pPr>
              <w:ind w:leftChars="100" w:left="720" w:hangingChars="200" w:hanging="480"/>
              <w:rPr>
                <w:rFonts w:ascii="標楷體" w:eastAsia="標楷體" w:hAnsi="標楷體"/>
              </w:rPr>
            </w:pPr>
            <w:r w:rsidRPr="00311605">
              <w:rPr>
                <w:rFonts w:ascii="標楷體" w:eastAsia="標楷體" w:hAnsi="標楷體" w:hint="eastAsia"/>
              </w:rPr>
              <w:t>二、從其主要演員（主角及配角）之同一國籍或地區人數最高者，認定該節目所屬國或地區。</w:t>
            </w:r>
          </w:p>
          <w:p w:rsidR="00620394" w:rsidRPr="00311605" w:rsidRDefault="00620394" w:rsidP="00FA18BB">
            <w:pPr>
              <w:ind w:leftChars="100" w:left="720" w:hangingChars="200" w:hanging="480"/>
              <w:rPr>
                <w:rFonts w:ascii="標楷體" w:eastAsia="標楷體" w:hAnsi="標楷體"/>
              </w:rPr>
            </w:pPr>
            <w:r w:rsidRPr="00311605">
              <w:rPr>
                <w:rFonts w:ascii="標楷體" w:eastAsia="標楷體" w:hAnsi="標楷體" w:hint="eastAsia"/>
              </w:rPr>
              <w:t>三、從其製作人、導播（演）、編劇及主要演員（主角及配角）之同一國籍或地區總人數最高者，認定該節目所屬國或地區。</w:t>
            </w:r>
          </w:p>
          <w:p w:rsidR="00620394" w:rsidRPr="00311605" w:rsidRDefault="00620394" w:rsidP="00FA18BB">
            <w:pPr>
              <w:ind w:leftChars="100" w:left="720" w:hangingChars="200" w:hanging="480"/>
              <w:rPr>
                <w:rFonts w:ascii="標楷體" w:eastAsia="標楷體" w:hAnsi="標楷體"/>
              </w:rPr>
            </w:pPr>
            <w:r w:rsidRPr="00311605">
              <w:rPr>
                <w:rFonts w:ascii="標楷體" w:eastAsia="標楷體" w:hAnsi="標楷體" w:hint="eastAsia"/>
              </w:rPr>
              <w:t>四、從其製作人及導播（演）之同一國籍或地區總人數最高者，認定該節目所屬國或地區。</w:t>
            </w:r>
          </w:p>
          <w:p w:rsidR="00500F39" w:rsidRPr="00311605" w:rsidRDefault="00620394" w:rsidP="00500F39">
            <w:pPr>
              <w:ind w:leftChars="100" w:left="720" w:hangingChars="200" w:hanging="480"/>
              <w:rPr>
                <w:rFonts w:ascii="標楷體" w:eastAsia="標楷體" w:hAnsi="標楷體"/>
              </w:rPr>
            </w:pPr>
            <w:r w:rsidRPr="00311605">
              <w:rPr>
                <w:rFonts w:ascii="標楷體" w:eastAsia="標楷體" w:hAnsi="標楷體" w:hint="eastAsia"/>
              </w:rPr>
              <w:t>五、從其標示之節目製作事業、人民、法人、團體或其他機構之所屬國或地區，認定該節目所屬國或地區。</w:t>
            </w:r>
          </w:p>
          <w:p w:rsidR="00620394" w:rsidRPr="00311605" w:rsidRDefault="00DA75AE" w:rsidP="00500F39">
            <w:pPr>
              <w:ind w:leftChars="100" w:left="720" w:hangingChars="200" w:hanging="480"/>
              <w:rPr>
                <w:rFonts w:ascii="標楷體" w:eastAsia="標楷體" w:hAnsi="標楷體"/>
              </w:rPr>
            </w:pPr>
            <w:r w:rsidRPr="00311605">
              <w:rPr>
                <w:rFonts w:ascii="標楷體" w:eastAsia="標楷體" w:hAnsi="標楷體" w:hint="eastAsia"/>
              </w:rPr>
              <w:lastRenderedPageBreak/>
              <w:t>六、從其出資額最大之投資者所屬國籍或地區，</w:t>
            </w:r>
            <w:r w:rsidR="00620394" w:rsidRPr="00311605">
              <w:rPr>
                <w:rFonts w:ascii="標楷體" w:eastAsia="標楷體" w:hAnsi="標楷體" w:hint="eastAsia"/>
              </w:rPr>
              <w:t>認定該節目所屬國或地區。</w:t>
            </w:r>
          </w:p>
          <w:p w:rsidR="00620394" w:rsidRPr="00311605" w:rsidRDefault="00620394" w:rsidP="00FA18BB">
            <w:pPr>
              <w:ind w:leftChars="100" w:left="240" w:firstLineChars="200" w:firstLine="480"/>
              <w:rPr>
                <w:rFonts w:ascii="標楷體" w:eastAsia="標楷體" w:hAnsi="標楷體"/>
              </w:rPr>
            </w:pPr>
            <w:r w:rsidRPr="00311605">
              <w:rPr>
                <w:rFonts w:ascii="標楷體" w:eastAsia="標楷體" w:hAnsi="標楷體" w:hint="eastAsia"/>
              </w:rPr>
              <w:t>體育賽事及音樂錄影帶節目，其主持人或評論人為本國籍者，視為本國自製節目，不受前項認定基準限制。</w:t>
            </w:r>
          </w:p>
        </w:tc>
        <w:tc>
          <w:tcPr>
            <w:tcW w:w="4422" w:type="dxa"/>
          </w:tcPr>
          <w:p w:rsidR="00620394" w:rsidRPr="00311605" w:rsidRDefault="00620394" w:rsidP="00106AC8">
            <w:pPr>
              <w:ind w:left="480" w:hangingChars="200" w:hanging="480"/>
              <w:rPr>
                <w:rFonts w:ascii="標楷體" w:eastAsia="標楷體" w:hAnsi="標楷體"/>
              </w:rPr>
            </w:pPr>
            <w:r w:rsidRPr="00311605">
              <w:rPr>
                <w:rFonts w:ascii="標楷體" w:eastAsia="標楷體" w:hAnsi="標楷體" w:hint="eastAsia"/>
              </w:rPr>
              <w:lastRenderedPageBreak/>
              <w:t>一、明定本國自製節目之定義。</w:t>
            </w:r>
          </w:p>
          <w:p w:rsidR="00620394" w:rsidRPr="00311605" w:rsidRDefault="003E2803" w:rsidP="00106AC8">
            <w:pPr>
              <w:ind w:left="480" w:hangingChars="200" w:hanging="480"/>
              <w:rPr>
                <w:rFonts w:ascii="標楷體" w:eastAsia="標楷體" w:hAnsi="標楷體"/>
              </w:rPr>
            </w:pPr>
            <w:r w:rsidRPr="00311605">
              <w:rPr>
                <w:rFonts w:ascii="標楷體" w:eastAsia="標楷體" w:hAnsi="標楷體" w:hint="eastAsia"/>
              </w:rPr>
              <w:t>二、依</w:t>
            </w:r>
            <w:r w:rsidR="00620394" w:rsidRPr="00311605">
              <w:rPr>
                <w:rFonts w:ascii="標楷體" w:eastAsia="標楷體" w:hAnsi="標楷體" w:hint="eastAsia"/>
              </w:rPr>
              <w:t>財政部及經濟部會銜發布之「進口出版品電影片錄影節目及</w:t>
            </w:r>
            <w:r w:rsidRPr="00311605">
              <w:rPr>
                <w:rFonts w:ascii="標楷體" w:eastAsia="標楷體" w:hAnsi="標楷體" w:hint="eastAsia"/>
              </w:rPr>
              <w:t>廣播電視節目原產地認定基準」，其中針對廣播電視節目，主要係以</w:t>
            </w:r>
            <w:r w:rsidR="00620394" w:rsidRPr="00311605">
              <w:rPr>
                <w:rFonts w:ascii="標楷體" w:eastAsia="標楷體" w:hAnsi="標楷體" w:hint="eastAsia"/>
              </w:rPr>
              <w:t>節目製作</w:t>
            </w:r>
            <w:proofErr w:type="gramStart"/>
            <w:r w:rsidR="00620394" w:rsidRPr="00311605">
              <w:rPr>
                <w:rFonts w:ascii="標楷體" w:eastAsia="標楷體" w:hAnsi="標楷體" w:hint="eastAsia"/>
              </w:rPr>
              <w:t>之</w:t>
            </w:r>
            <w:r w:rsidRPr="00311605">
              <w:rPr>
                <w:rFonts w:ascii="標楷體" w:eastAsia="標楷體" w:hAnsi="標楷體" w:hint="eastAsia"/>
              </w:rPr>
              <w:t>主創人員</w:t>
            </w:r>
            <w:proofErr w:type="gramEnd"/>
            <w:r w:rsidRPr="00311605">
              <w:rPr>
                <w:rFonts w:ascii="標楷體" w:eastAsia="標楷體" w:hAnsi="標楷體" w:hint="eastAsia"/>
              </w:rPr>
              <w:t>，如主要演員、製作人、導演</w:t>
            </w:r>
            <w:r w:rsidR="00620394" w:rsidRPr="00311605">
              <w:rPr>
                <w:rFonts w:ascii="標楷體" w:eastAsia="標楷體" w:hAnsi="標楷體" w:hint="eastAsia"/>
              </w:rPr>
              <w:t>及編劇</w:t>
            </w:r>
            <w:r w:rsidRPr="00311605">
              <w:rPr>
                <w:rFonts w:ascii="標楷體" w:eastAsia="標楷體" w:hAnsi="標楷體" w:hint="eastAsia"/>
              </w:rPr>
              <w:t>之國籍</w:t>
            </w:r>
            <w:r w:rsidR="00620394" w:rsidRPr="00311605">
              <w:rPr>
                <w:rFonts w:ascii="標楷體" w:eastAsia="標楷體" w:hAnsi="標楷體" w:hint="eastAsia"/>
              </w:rPr>
              <w:t>作為</w:t>
            </w:r>
            <w:r w:rsidRPr="00311605">
              <w:rPr>
                <w:rFonts w:ascii="標楷體" w:eastAsia="標楷體" w:hAnsi="標楷體" w:hint="eastAsia"/>
              </w:rPr>
              <w:t>節目原產地之認</w:t>
            </w:r>
            <w:r w:rsidR="00620394" w:rsidRPr="00311605">
              <w:rPr>
                <w:rFonts w:ascii="標楷體" w:eastAsia="標楷體" w:hAnsi="標楷體" w:hint="eastAsia"/>
              </w:rPr>
              <w:t>定；另參考同</w:t>
            </w:r>
            <w:r w:rsidRPr="00311605">
              <w:rPr>
                <w:rFonts w:ascii="標楷體" w:eastAsia="標楷體" w:hAnsi="標楷體" w:hint="eastAsia"/>
              </w:rPr>
              <w:t>認定</w:t>
            </w:r>
            <w:r w:rsidR="00620394" w:rsidRPr="00311605">
              <w:rPr>
                <w:rFonts w:ascii="標楷體" w:eastAsia="標楷體" w:hAnsi="標楷體" w:hint="eastAsia"/>
              </w:rPr>
              <w:t>基準</w:t>
            </w:r>
            <w:r w:rsidRPr="00311605">
              <w:rPr>
                <w:rFonts w:ascii="標楷體" w:eastAsia="標楷體" w:hAnsi="標楷體" w:hint="eastAsia"/>
              </w:rPr>
              <w:t>中，有關電影</w:t>
            </w:r>
            <w:r w:rsidR="00620394" w:rsidRPr="00311605">
              <w:rPr>
                <w:rFonts w:ascii="標楷體" w:eastAsia="標楷體" w:hAnsi="標楷體" w:hint="eastAsia"/>
              </w:rPr>
              <w:t>部份，</w:t>
            </w:r>
            <w:r w:rsidRPr="00311605">
              <w:rPr>
                <w:rFonts w:ascii="標楷體" w:eastAsia="標楷體" w:hAnsi="標楷體" w:hint="eastAsia"/>
              </w:rPr>
              <w:t>則</w:t>
            </w:r>
            <w:r w:rsidR="00620394" w:rsidRPr="00311605">
              <w:rPr>
                <w:rFonts w:ascii="標楷體" w:eastAsia="標楷體" w:hAnsi="標楷體" w:hint="eastAsia"/>
              </w:rPr>
              <w:t>增加出資額作為認定基準之一，</w:t>
            </w:r>
            <w:proofErr w:type="gramStart"/>
            <w:r w:rsidR="00620394" w:rsidRPr="00311605">
              <w:rPr>
                <w:rFonts w:ascii="標楷體" w:eastAsia="標楷體" w:hAnsi="標楷體" w:hint="eastAsia"/>
              </w:rPr>
              <w:t>爰</w:t>
            </w:r>
            <w:proofErr w:type="gramEnd"/>
            <w:r w:rsidR="004D7CB5" w:rsidRPr="00311605">
              <w:rPr>
                <w:rFonts w:ascii="標楷體" w:eastAsia="標楷體" w:hAnsi="標楷體" w:hint="eastAsia"/>
              </w:rPr>
              <w:t>參照該認定</w:t>
            </w:r>
            <w:r w:rsidRPr="00311605">
              <w:rPr>
                <w:rFonts w:ascii="標楷體" w:eastAsia="標楷體" w:hAnsi="標楷體" w:hint="eastAsia"/>
              </w:rPr>
              <w:t>基準，</w:t>
            </w:r>
            <w:r w:rsidR="00620394" w:rsidRPr="00311605">
              <w:rPr>
                <w:rFonts w:ascii="標楷體" w:eastAsia="標楷體" w:hAnsi="標楷體" w:hint="eastAsia"/>
              </w:rPr>
              <w:t>訂定第一項規定。</w:t>
            </w:r>
          </w:p>
          <w:p w:rsidR="00620394" w:rsidRPr="00311605" w:rsidRDefault="00106AC8" w:rsidP="00106AC8">
            <w:pPr>
              <w:ind w:left="480" w:hangingChars="200" w:hanging="480"/>
              <w:rPr>
                <w:rFonts w:ascii="標楷體" w:eastAsia="標楷體" w:hAnsi="標楷體"/>
              </w:rPr>
            </w:pPr>
            <w:r w:rsidRPr="00311605">
              <w:rPr>
                <w:rFonts w:ascii="標楷體" w:eastAsia="標楷體" w:hAnsi="標楷體" w:hint="eastAsia"/>
              </w:rPr>
              <w:t>三、</w:t>
            </w:r>
            <w:r w:rsidR="00620394" w:rsidRPr="00311605">
              <w:rPr>
                <w:rFonts w:ascii="標楷體" w:eastAsia="標楷體" w:hAnsi="標楷體" w:hint="eastAsia"/>
              </w:rPr>
              <w:t>參考加拿大針對運動賽事及音樂錄影帶節目之認定標準，</w:t>
            </w:r>
            <w:proofErr w:type="gramStart"/>
            <w:r w:rsidR="00620394" w:rsidRPr="00311605">
              <w:rPr>
                <w:rFonts w:ascii="標楷體" w:eastAsia="標楷體" w:hAnsi="標楷體" w:hint="eastAsia"/>
              </w:rPr>
              <w:t>爰</w:t>
            </w:r>
            <w:proofErr w:type="gramEnd"/>
            <w:r w:rsidR="00620394" w:rsidRPr="00311605">
              <w:rPr>
                <w:rFonts w:ascii="標楷體" w:eastAsia="標楷體" w:hAnsi="標楷體" w:hint="eastAsia"/>
              </w:rPr>
              <w:t>訂定第二項規定。</w:t>
            </w:r>
          </w:p>
        </w:tc>
      </w:tr>
      <w:tr w:rsidR="00620394" w:rsidRPr="00311605" w:rsidTr="009F772D">
        <w:trPr>
          <w:jc w:val="center"/>
        </w:trPr>
        <w:tc>
          <w:tcPr>
            <w:tcW w:w="4422" w:type="dxa"/>
          </w:tcPr>
          <w:p w:rsidR="00620394" w:rsidRPr="00311605" w:rsidRDefault="00620394" w:rsidP="00FA18BB">
            <w:pPr>
              <w:ind w:left="240" w:hangingChars="100" w:hanging="240"/>
              <w:rPr>
                <w:rFonts w:ascii="標楷體" w:eastAsia="標楷體" w:hAnsi="標楷體"/>
              </w:rPr>
            </w:pPr>
            <w:r w:rsidRPr="00311605">
              <w:rPr>
                <w:rFonts w:ascii="標楷體" w:eastAsia="標楷體" w:hAnsi="標楷體" w:hint="eastAsia"/>
              </w:rPr>
              <w:lastRenderedPageBreak/>
              <w:t>第四條　第二條所稱戲劇節目指將人物、情節及場景組合成具故事性之內容。</w:t>
            </w:r>
          </w:p>
          <w:p w:rsidR="00620394" w:rsidRPr="00311605" w:rsidRDefault="00620394" w:rsidP="00FA18BB">
            <w:pPr>
              <w:ind w:leftChars="100" w:left="240" w:firstLineChars="200" w:firstLine="480"/>
              <w:rPr>
                <w:rFonts w:ascii="標楷體" w:eastAsia="標楷體" w:hAnsi="標楷體"/>
              </w:rPr>
            </w:pPr>
            <w:r w:rsidRPr="00311605">
              <w:rPr>
                <w:rFonts w:ascii="標楷體" w:eastAsia="標楷體" w:hAnsi="標楷體" w:hint="eastAsia"/>
              </w:rPr>
              <w:t>前項戲劇節目播送型態包含連續劇、單元劇、迷你影集、電視電影等。</w:t>
            </w:r>
          </w:p>
        </w:tc>
        <w:tc>
          <w:tcPr>
            <w:tcW w:w="4422" w:type="dxa"/>
          </w:tcPr>
          <w:p w:rsidR="00620394" w:rsidRPr="00311605" w:rsidRDefault="00620394" w:rsidP="00FA18BB">
            <w:pPr>
              <w:ind w:left="480" w:hangingChars="200" w:hanging="480"/>
              <w:rPr>
                <w:rFonts w:ascii="標楷體" w:eastAsia="標楷體" w:hAnsi="標楷體"/>
              </w:rPr>
            </w:pPr>
            <w:r w:rsidRPr="00311605">
              <w:rPr>
                <w:rFonts w:ascii="標楷體" w:eastAsia="標楷體" w:hAnsi="標楷體" w:hint="eastAsia"/>
              </w:rPr>
              <w:t>一、明定戲劇節目定義及播送型態。</w:t>
            </w:r>
          </w:p>
          <w:p w:rsidR="00620394" w:rsidRPr="00311605" w:rsidRDefault="004D7CB5" w:rsidP="00FA18BB">
            <w:pPr>
              <w:ind w:left="480" w:hangingChars="200" w:hanging="480"/>
              <w:rPr>
                <w:rFonts w:ascii="標楷體" w:eastAsia="標楷體" w:hAnsi="標楷體"/>
              </w:rPr>
            </w:pPr>
            <w:r w:rsidRPr="00311605">
              <w:rPr>
                <w:rFonts w:ascii="標楷體" w:eastAsia="標楷體" w:hAnsi="標楷體" w:hint="eastAsia"/>
              </w:rPr>
              <w:t>二、依</w:t>
            </w:r>
            <w:r w:rsidR="00620394" w:rsidRPr="00311605">
              <w:rPr>
                <w:rFonts w:ascii="標楷體" w:eastAsia="標楷體" w:hAnsi="標楷體" w:hint="eastAsia"/>
              </w:rPr>
              <w:t>澳洲「廣播服務法」中有關澳洲戲劇節目之定義，係指節目內容透過角色、主題及情節，而形成一個敘事性之架構，</w:t>
            </w:r>
            <w:proofErr w:type="gramStart"/>
            <w:r w:rsidR="00620394" w:rsidRPr="00311605">
              <w:rPr>
                <w:rFonts w:ascii="標楷體" w:eastAsia="標楷體" w:hAnsi="標楷體" w:hint="eastAsia"/>
              </w:rPr>
              <w:t>爰</w:t>
            </w:r>
            <w:proofErr w:type="gramEnd"/>
            <w:r w:rsidRPr="00311605">
              <w:rPr>
                <w:rFonts w:ascii="標楷體" w:eastAsia="標楷體" w:hAnsi="標楷體" w:hint="eastAsia"/>
              </w:rPr>
              <w:t>參考前述定義，</w:t>
            </w:r>
            <w:r w:rsidR="00620394" w:rsidRPr="00311605">
              <w:rPr>
                <w:rFonts w:ascii="標楷體" w:eastAsia="標楷體" w:hAnsi="標楷體" w:hint="eastAsia"/>
              </w:rPr>
              <w:t>訂定第一項規定。</w:t>
            </w:r>
          </w:p>
          <w:p w:rsidR="00620394" w:rsidRPr="00311605" w:rsidRDefault="00620394" w:rsidP="00FA18BB">
            <w:pPr>
              <w:ind w:left="480" w:hangingChars="200" w:hanging="480"/>
              <w:rPr>
                <w:rFonts w:ascii="標楷體" w:eastAsia="標楷體" w:hAnsi="標楷體"/>
              </w:rPr>
            </w:pPr>
            <w:r w:rsidRPr="00311605">
              <w:rPr>
                <w:rFonts w:ascii="標楷體" w:eastAsia="標楷體" w:hAnsi="標楷體" w:hint="eastAsia"/>
              </w:rPr>
              <w:t>三、參酌文化部「電視金鐘獎獎勵辦法 」有關戲劇節目之獎勵項目，包含迷你影集及電視電影等，</w:t>
            </w:r>
            <w:proofErr w:type="gramStart"/>
            <w:r w:rsidRPr="00311605">
              <w:rPr>
                <w:rFonts w:ascii="標楷體" w:eastAsia="標楷體" w:hAnsi="標楷體" w:hint="eastAsia"/>
              </w:rPr>
              <w:t>爰</w:t>
            </w:r>
            <w:proofErr w:type="gramEnd"/>
            <w:r w:rsidRPr="00311605">
              <w:rPr>
                <w:rFonts w:ascii="標楷體" w:eastAsia="標楷體" w:hAnsi="標楷體" w:hint="eastAsia"/>
              </w:rPr>
              <w:t>訂定第二項規定。</w:t>
            </w:r>
          </w:p>
        </w:tc>
      </w:tr>
      <w:tr w:rsidR="00620394" w:rsidRPr="00311605" w:rsidTr="009F772D">
        <w:trPr>
          <w:jc w:val="center"/>
        </w:trPr>
        <w:tc>
          <w:tcPr>
            <w:tcW w:w="4422" w:type="dxa"/>
          </w:tcPr>
          <w:p w:rsidR="00620394" w:rsidRPr="00311605" w:rsidRDefault="00620394" w:rsidP="00FA18BB">
            <w:pPr>
              <w:ind w:left="240" w:hangingChars="100" w:hanging="240"/>
              <w:rPr>
                <w:rFonts w:ascii="標楷體" w:eastAsia="標楷體" w:hAnsi="標楷體"/>
              </w:rPr>
            </w:pPr>
            <w:r w:rsidRPr="00311605">
              <w:rPr>
                <w:rFonts w:ascii="標楷體" w:eastAsia="標楷體" w:hAnsi="標楷體" w:hint="eastAsia"/>
              </w:rPr>
              <w:t>第五條　第二條所稱主要時段，指每日晚間八時至十時。</w:t>
            </w:r>
          </w:p>
        </w:tc>
        <w:tc>
          <w:tcPr>
            <w:tcW w:w="4422" w:type="dxa"/>
          </w:tcPr>
          <w:p w:rsidR="00620394" w:rsidRPr="00311605" w:rsidRDefault="00620394" w:rsidP="00FA18BB">
            <w:pPr>
              <w:ind w:left="480" w:hangingChars="200" w:hanging="480"/>
              <w:rPr>
                <w:rFonts w:ascii="標楷體" w:eastAsia="標楷體" w:hAnsi="標楷體"/>
              </w:rPr>
            </w:pPr>
            <w:r w:rsidRPr="00311605">
              <w:rPr>
                <w:rFonts w:ascii="標楷體" w:eastAsia="標楷體" w:hAnsi="標楷體" w:hint="eastAsia"/>
              </w:rPr>
              <w:t>一、明定主要時段定義。</w:t>
            </w:r>
          </w:p>
          <w:p w:rsidR="00620394" w:rsidRPr="00311605" w:rsidRDefault="00620394" w:rsidP="00A0597D">
            <w:pPr>
              <w:ind w:left="480" w:hangingChars="200" w:hanging="480"/>
              <w:rPr>
                <w:rFonts w:ascii="標楷體" w:eastAsia="標楷體" w:hAnsi="標楷體"/>
              </w:rPr>
            </w:pPr>
            <w:r w:rsidRPr="00311605">
              <w:rPr>
                <w:rFonts w:ascii="標楷體" w:eastAsia="標楷體" w:hAnsi="標楷體" w:hint="eastAsia"/>
              </w:rPr>
              <w:t>二、</w:t>
            </w:r>
            <w:r w:rsidR="00A0597D" w:rsidRPr="00311605">
              <w:rPr>
                <w:rFonts w:ascii="標楷體" w:eastAsia="標楷體" w:hAnsi="標楷體" w:hint="eastAsia"/>
              </w:rPr>
              <w:t>國內八點</w:t>
            </w:r>
            <w:proofErr w:type="gramStart"/>
            <w:r w:rsidR="00A0597D" w:rsidRPr="00311605">
              <w:rPr>
                <w:rFonts w:ascii="標楷體" w:eastAsia="標楷體" w:hAnsi="標楷體" w:hint="eastAsia"/>
              </w:rPr>
              <w:t>檔</w:t>
            </w:r>
            <w:proofErr w:type="gramEnd"/>
            <w:r w:rsidR="00A0597D" w:rsidRPr="00311605">
              <w:rPr>
                <w:rFonts w:ascii="標楷體" w:eastAsia="標楷體" w:hAnsi="標楷體" w:hint="eastAsia"/>
              </w:rPr>
              <w:t>戲劇節目</w:t>
            </w:r>
            <w:r w:rsidR="00EB756E" w:rsidRPr="00311605">
              <w:rPr>
                <w:rFonts w:ascii="標楷體" w:eastAsia="標楷體" w:hAnsi="標楷體" w:hint="eastAsia"/>
              </w:rPr>
              <w:t>，多以晚間八至十時為播</w:t>
            </w:r>
            <w:r w:rsidR="00A0597D" w:rsidRPr="00311605">
              <w:rPr>
                <w:rFonts w:ascii="標楷體" w:eastAsia="標楷體" w:hAnsi="標楷體" w:hint="eastAsia"/>
              </w:rPr>
              <w:t>出時間</w:t>
            </w:r>
            <w:r w:rsidR="00EB756E" w:rsidRPr="00311605">
              <w:rPr>
                <w:rFonts w:ascii="標楷體" w:eastAsia="標楷體" w:hAnsi="標楷體" w:hint="eastAsia"/>
              </w:rPr>
              <w:t>；另參考</w:t>
            </w:r>
            <w:r w:rsidRPr="00311605">
              <w:rPr>
                <w:rFonts w:ascii="標楷體" w:eastAsia="標楷體" w:hAnsi="標楷體" w:hint="eastAsia"/>
              </w:rPr>
              <w:t>本會「</w:t>
            </w:r>
            <w:r w:rsidR="004E4938">
              <w:rPr>
                <w:rFonts w:ascii="標楷體" w:eastAsia="標楷體" w:hAnsi="標楷體" w:hint="eastAsia"/>
              </w:rPr>
              <w:t>一零三</w:t>
            </w:r>
            <w:r w:rsidRPr="00311605">
              <w:rPr>
                <w:rFonts w:ascii="標楷體" w:eastAsia="標楷體" w:hAnsi="標楷體" w:hint="eastAsia"/>
              </w:rPr>
              <w:t>年度</w:t>
            </w:r>
            <w:r w:rsidR="00E83941" w:rsidRPr="00311605">
              <w:rPr>
                <w:rFonts w:ascii="標楷體" w:eastAsia="標楷體" w:hAnsi="標楷體" w:hint="eastAsia"/>
              </w:rPr>
              <w:t>電視使用行為及滿意度調查」顯示，</w:t>
            </w:r>
            <w:r w:rsidR="00EB756E" w:rsidRPr="00311605">
              <w:rPr>
                <w:rFonts w:ascii="標楷體" w:eastAsia="標楷體" w:hAnsi="標楷體" w:hint="eastAsia"/>
              </w:rPr>
              <w:t>晚間八至十時為視聽眾主要收視時段</w:t>
            </w:r>
            <w:r w:rsidRPr="00311605">
              <w:rPr>
                <w:rFonts w:ascii="標楷體" w:eastAsia="標楷體" w:hAnsi="標楷體" w:hint="eastAsia"/>
              </w:rPr>
              <w:t>，</w:t>
            </w:r>
            <w:r w:rsidR="004D7CB5" w:rsidRPr="00311605">
              <w:rPr>
                <w:rFonts w:ascii="標楷體" w:eastAsia="標楷體" w:hAnsi="標楷體" w:hint="eastAsia"/>
              </w:rPr>
              <w:t>此時段亦為</w:t>
            </w:r>
            <w:r w:rsidR="00EB756E" w:rsidRPr="00311605">
              <w:rPr>
                <w:rFonts w:ascii="標楷體" w:eastAsia="標楷體" w:hAnsi="標楷體" w:hint="eastAsia"/>
              </w:rPr>
              <w:t>頻道最大廣告收益來源</w:t>
            </w:r>
            <w:r w:rsidRPr="00311605">
              <w:rPr>
                <w:rFonts w:ascii="標楷體" w:eastAsia="標楷體" w:hAnsi="標楷體" w:hint="eastAsia"/>
              </w:rPr>
              <w:t>，故以此二小時作為主要時段。</w:t>
            </w:r>
          </w:p>
        </w:tc>
      </w:tr>
      <w:tr w:rsidR="00620394" w:rsidRPr="00311605" w:rsidTr="009F772D">
        <w:trPr>
          <w:jc w:val="center"/>
        </w:trPr>
        <w:tc>
          <w:tcPr>
            <w:tcW w:w="4422" w:type="dxa"/>
          </w:tcPr>
          <w:p w:rsidR="003C6222" w:rsidRPr="00311605" w:rsidRDefault="00620394" w:rsidP="003C6222">
            <w:pPr>
              <w:ind w:left="240" w:hangingChars="100" w:hanging="240"/>
              <w:rPr>
                <w:rFonts w:ascii="標楷體" w:eastAsia="標楷體" w:hAnsi="標楷體"/>
              </w:rPr>
            </w:pPr>
            <w:r w:rsidRPr="00311605">
              <w:rPr>
                <w:rFonts w:ascii="標楷體" w:eastAsia="標楷體" w:hAnsi="標楷體" w:hint="eastAsia"/>
              </w:rPr>
              <w:t xml:space="preserve">第六條  </w:t>
            </w:r>
            <w:r w:rsidR="0022658E" w:rsidRPr="00311605">
              <w:rPr>
                <w:rFonts w:ascii="標楷體" w:eastAsia="標楷體" w:hAnsi="標楷體" w:hint="eastAsia"/>
              </w:rPr>
              <w:t>第二條所定</w:t>
            </w:r>
            <w:r w:rsidR="003C6222" w:rsidRPr="00311605">
              <w:rPr>
                <w:rFonts w:ascii="標楷體" w:eastAsia="標楷體" w:hAnsi="標楷體" w:hint="eastAsia"/>
              </w:rPr>
              <w:t>百分之七十</w:t>
            </w:r>
            <w:r w:rsidRPr="00311605">
              <w:rPr>
                <w:rFonts w:ascii="標楷體" w:eastAsia="標楷體" w:hAnsi="標楷體" w:hint="eastAsia"/>
              </w:rPr>
              <w:t>比率，按個別頻道</w:t>
            </w:r>
            <w:r w:rsidR="00EB756E" w:rsidRPr="00311605">
              <w:rPr>
                <w:rFonts w:ascii="標楷體" w:eastAsia="標楷體" w:hAnsi="標楷體" w:hint="eastAsia"/>
              </w:rPr>
              <w:t>每週</w:t>
            </w:r>
            <w:r w:rsidRPr="00311605">
              <w:rPr>
                <w:rFonts w:ascii="標楷體" w:eastAsia="標楷體" w:hAnsi="標楷體" w:hint="eastAsia"/>
              </w:rPr>
              <w:t>播出時數計算。</w:t>
            </w:r>
          </w:p>
        </w:tc>
        <w:tc>
          <w:tcPr>
            <w:tcW w:w="4422" w:type="dxa"/>
          </w:tcPr>
          <w:p w:rsidR="00620394" w:rsidRPr="00311605" w:rsidRDefault="0061631F" w:rsidP="00FA18BB">
            <w:pPr>
              <w:ind w:left="480" w:hangingChars="200" w:hanging="480"/>
              <w:rPr>
                <w:rFonts w:ascii="標楷體" w:eastAsia="標楷體" w:hAnsi="標楷體"/>
              </w:rPr>
            </w:pPr>
            <w:r w:rsidRPr="00311605">
              <w:rPr>
                <w:rFonts w:ascii="標楷體" w:eastAsia="標楷體" w:hAnsi="標楷體" w:hint="eastAsia"/>
              </w:rPr>
              <w:t>一、明定</w:t>
            </w:r>
            <w:r w:rsidR="00620394" w:rsidRPr="00311605">
              <w:rPr>
                <w:rFonts w:ascii="標楷體" w:eastAsia="標楷體" w:hAnsi="標楷體" w:hint="eastAsia"/>
              </w:rPr>
              <w:t>本國自製節目比率計算期間。</w:t>
            </w:r>
          </w:p>
          <w:p w:rsidR="005A40AE" w:rsidRDefault="004D7CB5">
            <w:pPr>
              <w:ind w:left="480" w:hangingChars="200" w:hanging="480"/>
              <w:rPr>
                <w:rFonts w:ascii="標楷體" w:eastAsia="標楷體" w:hAnsi="標楷體"/>
                <w:sz w:val="20"/>
                <w:szCs w:val="20"/>
              </w:rPr>
            </w:pPr>
            <w:r w:rsidRPr="00311605">
              <w:rPr>
                <w:rFonts w:ascii="標楷體" w:eastAsia="標楷體" w:hAnsi="標楷體" w:hint="eastAsia"/>
              </w:rPr>
              <w:t>二、過去計算本國自製節目比率，統一按</w:t>
            </w:r>
            <w:proofErr w:type="gramStart"/>
            <w:r w:rsidRPr="00311605">
              <w:rPr>
                <w:rFonts w:ascii="標楷體" w:eastAsia="標楷體" w:hAnsi="標楷體" w:hint="eastAsia"/>
              </w:rPr>
              <w:t>週</w:t>
            </w:r>
            <w:proofErr w:type="gramEnd"/>
            <w:r w:rsidRPr="00311605">
              <w:rPr>
                <w:rFonts w:ascii="標楷體" w:eastAsia="標楷體" w:hAnsi="標楷體" w:hint="eastAsia"/>
              </w:rPr>
              <w:t>以事業別進行計算。惟以事業別計算，係將無線電視</w:t>
            </w:r>
            <w:proofErr w:type="gramStart"/>
            <w:r w:rsidR="00E80094">
              <w:rPr>
                <w:rFonts w:ascii="標楷體" w:eastAsia="標楷體" w:hAnsi="標楷體" w:hint="eastAsia"/>
              </w:rPr>
              <w:t>臺</w:t>
            </w:r>
            <w:proofErr w:type="gramEnd"/>
            <w:r w:rsidR="00620394" w:rsidRPr="00311605">
              <w:rPr>
                <w:rFonts w:ascii="標楷體" w:eastAsia="標楷體" w:hAnsi="標楷體" w:hint="eastAsia"/>
              </w:rPr>
              <w:t>所屬四個頻道統一計算，恐未能兼顧個別頻道自製節目比例情形，本條</w:t>
            </w:r>
            <w:proofErr w:type="gramStart"/>
            <w:r w:rsidRPr="00311605">
              <w:rPr>
                <w:rFonts w:ascii="標楷體" w:eastAsia="標楷體" w:hAnsi="標楷體" w:hint="eastAsia"/>
              </w:rPr>
              <w:t>爰</w:t>
            </w:r>
            <w:proofErr w:type="gramEnd"/>
            <w:r w:rsidR="00620394" w:rsidRPr="00311605">
              <w:rPr>
                <w:rFonts w:ascii="標楷體" w:eastAsia="標楷體" w:hAnsi="標楷體" w:hint="eastAsia"/>
              </w:rPr>
              <w:t>明定以個別頻道</w:t>
            </w:r>
            <w:r w:rsidR="000364BC">
              <w:rPr>
                <w:rFonts w:ascii="標楷體" w:eastAsia="標楷體" w:hAnsi="標楷體" w:hint="eastAsia"/>
              </w:rPr>
              <w:t>，</w:t>
            </w:r>
            <w:r w:rsidR="00C922B9" w:rsidRPr="00311605">
              <w:rPr>
                <w:rFonts w:ascii="標楷體" w:eastAsia="標楷體" w:hAnsi="標楷體" w:hint="eastAsia"/>
              </w:rPr>
              <w:t>並</w:t>
            </w:r>
            <w:r w:rsidR="00EB756E" w:rsidRPr="00311605">
              <w:rPr>
                <w:rFonts w:ascii="標楷體" w:eastAsia="標楷體" w:hAnsi="標楷體" w:hint="eastAsia"/>
              </w:rPr>
              <w:t>以</w:t>
            </w:r>
            <w:r w:rsidR="00E452D9" w:rsidRPr="00311605">
              <w:rPr>
                <w:rFonts w:ascii="標楷體" w:eastAsia="標楷體" w:hAnsi="標楷體" w:hint="eastAsia"/>
              </w:rPr>
              <w:t>每</w:t>
            </w:r>
            <w:r w:rsidR="00B425F5" w:rsidRPr="00311605">
              <w:rPr>
                <w:rFonts w:ascii="標楷體" w:eastAsia="標楷體" w:hAnsi="標楷體" w:hint="eastAsia"/>
              </w:rPr>
              <w:t>週</w:t>
            </w:r>
            <w:r w:rsidR="00E452D9" w:rsidRPr="00311605">
              <w:rPr>
                <w:rFonts w:ascii="標楷體" w:eastAsia="標楷體" w:hAnsi="標楷體" w:hint="eastAsia"/>
              </w:rPr>
              <w:t>播出時數</w:t>
            </w:r>
            <w:r w:rsidR="00B425F5" w:rsidRPr="00311605">
              <w:rPr>
                <w:rFonts w:ascii="標楷體" w:eastAsia="標楷體" w:hAnsi="標楷體" w:hint="eastAsia"/>
              </w:rPr>
              <w:t>為計算區間。</w:t>
            </w:r>
          </w:p>
        </w:tc>
      </w:tr>
      <w:tr w:rsidR="00620394" w:rsidRPr="00311605" w:rsidTr="009F772D">
        <w:trPr>
          <w:jc w:val="center"/>
        </w:trPr>
        <w:tc>
          <w:tcPr>
            <w:tcW w:w="4422" w:type="dxa"/>
          </w:tcPr>
          <w:p w:rsidR="00553E59" w:rsidRPr="00311605" w:rsidRDefault="003C6222" w:rsidP="00B52DD2">
            <w:pPr>
              <w:ind w:left="240" w:hangingChars="100" w:hanging="240"/>
              <w:rPr>
                <w:rFonts w:ascii="標楷體" w:eastAsia="標楷體" w:hAnsi="標楷體"/>
              </w:rPr>
            </w:pPr>
            <w:r w:rsidRPr="00311605">
              <w:rPr>
                <w:rFonts w:ascii="標楷體" w:eastAsia="標楷體" w:hAnsi="標楷體" w:hint="eastAsia"/>
              </w:rPr>
              <w:t xml:space="preserve">第七條  </w:t>
            </w:r>
            <w:r w:rsidR="00975024" w:rsidRPr="00311605">
              <w:rPr>
                <w:rFonts w:ascii="標楷體" w:eastAsia="標楷體" w:hAnsi="標楷體" w:hint="eastAsia"/>
              </w:rPr>
              <w:t>第二條所</w:t>
            </w:r>
            <w:proofErr w:type="gramStart"/>
            <w:r w:rsidR="00975024" w:rsidRPr="00311605">
              <w:rPr>
                <w:rFonts w:ascii="標楷體" w:eastAsia="標楷體" w:hAnsi="標楷體" w:hint="eastAsia"/>
              </w:rPr>
              <w:t>稱新播</w:t>
            </w:r>
            <w:proofErr w:type="gramEnd"/>
            <w:r w:rsidR="00975024" w:rsidRPr="00311605">
              <w:rPr>
                <w:rFonts w:ascii="標楷體" w:eastAsia="標楷體" w:hAnsi="標楷體" w:hint="eastAsia"/>
              </w:rPr>
              <w:t>，指該節目在國內所有電視頻道第一次播出。</w:t>
            </w:r>
          </w:p>
          <w:p w:rsidR="00975024" w:rsidRPr="00311605" w:rsidRDefault="00975024" w:rsidP="00975024">
            <w:pPr>
              <w:ind w:leftChars="100" w:left="240" w:firstLineChars="200" w:firstLine="480"/>
              <w:rPr>
                <w:rFonts w:ascii="標楷體" w:eastAsia="標楷體" w:hAnsi="標楷體"/>
              </w:rPr>
            </w:pPr>
            <w:r w:rsidRPr="00311605">
              <w:rPr>
                <w:rFonts w:ascii="標楷體" w:eastAsia="標楷體" w:hAnsi="標楷體" w:hint="eastAsia"/>
              </w:rPr>
              <w:t>第二條所定百分之五十比率及百分之四十比率，按個別頻道每半年播出時數計算。</w:t>
            </w:r>
          </w:p>
        </w:tc>
        <w:tc>
          <w:tcPr>
            <w:tcW w:w="4422" w:type="dxa"/>
          </w:tcPr>
          <w:p w:rsidR="0061631F" w:rsidRPr="00311605" w:rsidRDefault="00975024" w:rsidP="0061631F">
            <w:pPr>
              <w:ind w:left="480" w:hangingChars="200" w:hanging="480"/>
              <w:rPr>
                <w:rFonts w:ascii="標楷體" w:eastAsia="標楷體" w:hAnsi="標楷體"/>
              </w:rPr>
            </w:pPr>
            <w:r w:rsidRPr="00311605">
              <w:rPr>
                <w:rFonts w:ascii="標楷體" w:eastAsia="標楷體" w:hAnsi="標楷體" w:hint="eastAsia"/>
              </w:rPr>
              <w:t>一、參</w:t>
            </w:r>
            <w:r w:rsidRPr="004D1908">
              <w:rPr>
                <w:rFonts w:ascii="標楷體" w:eastAsia="標楷體" w:hAnsi="標楷體" w:hint="eastAsia"/>
              </w:rPr>
              <w:t>考</w:t>
            </w:r>
            <w:r w:rsidR="00062142" w:rsidRPr="004D1908">
              <w:rPr>
                <w:rFonts w:ascii="標楷體" w:eastAsia="標楷體" w:hAnsi="標楷體" w:hint="eastAsia"/>
              </w:rPr>
              <w:t>「電視事業申請換發執照辦法」、</w:t>
            </w:r>
            <w:r w:rsidR="008879FB" w:rsidRPr="008879FB">
              <w:rPr>
                <w:rFonts w:ascii="標楷體" w:eastAsia="標楷體" w:hAnsi="標楷體" w:hint="eastAsia"/>
              </w:rPr>
              <w:t>「電視事業營運計畫執行情形評鑑作業要點」及</w:t>
            </w:r>
            <w:r w:rsidR="00336510">
              <w:rPr>
                <w:rFonts w:ascii="標楷體" w:eastAsia="標楷體" w:hAnsi="標楷體" w:hint="eastAsia"/>
              </w:rPr>
              <w:t>「</w:t>
            </w:r>
            <w:hyperlink r:id="rId6" w:history="1">
              <w:r w:rsidR="00336510">
                <w:rPr>
                  <w:rFonts w:ascii="標楷體" w:eastAsia="標楷體" w:hAnsi="標楷體"/>
                </w:rPr>
                <w:t>衛星廣播電視事業及境外衛星廣播電視事業申設(換照)審查辦法</w:t>
              </w:r>
            </w:hyperlink>
            <w:r w:rsidRPr="00311605">
              <w:rPr>
                <w:rFonts w:ascii="標楷體" w:eastAsia="標楷體" w:hAnsi="標楷體" w:hint="eastAsia"/>
              </w:rPr>
              <w:t>」中新播節目定義，訂定第一項規定</w:t>
            </w:r>
            <w:r w:rsidR="0061631F" w:rsidRPr="00311605">
              <w:rPr>
                <w:rFonts w:ascii="標楷體" w:eastAsia="標楷體" w:hAnsi="標楷體" w:hint="eastAsia"/>
              </w:rPr>
              <w:t>。</w:t>
            </w:r>
          </w:p>
          <w:p w:rsidR="00620394" w:rsidRPr="00311605" w:rsidRDefault="0061631F" w:rsidP="00E452D9">
            <w:pPr>
              <w:ind w:left="480" w:hangingChars="200" w:hanging="480"/>
              <w:rPr>
                <w:rFonts w:ascii="標楷體" w:eastAsia="標楷體" w:hAnsi="標楷體"/>
              </w:rPr>
            </w:pPr>
            <w:r w:rsidRPr="00311605">
              <w:rPr>
                <w:rFonts w:ascii="標楷體" w:eastAsia="標楷體" w:hAnsi="標楷體" w:hint="eastAsia"/>
              </w:rPr>
              <w:t>二、有關比率計算</w:t>
            </w:r>
            <w:proofErr w:type="gramStart"/>
            <w:r w:rsidRPr="00311605">
              <w:rPr>
                <w:rFonts w:ascii="標楷體" w:eastAsia="標楷體" w:hAnsi="標楷體" w:hint="eastAsia"/>
              </w:rPr>
              <w:t>期間，</w:t>
            </w:r>
            <w:proofErr w:type="gramEnd"/>
            <w:r w:rsidR="00E452D9" w:rsidRPr="00311605">
              <w:rPr>
                <w:rFonts w:ascii="標楷體" w:eastAsia="標楷體" w:hAnsi="標楷體" w:hint="eastAsia"/>
              </w:rPr>
              <w:t>實務戲劇製作多</w:t>
            </w:r>
            <w:r w:rsidR="00E452D9" w:rsidRPr="00311605">
              <w:rPr>
                <w:rFonts w:ascii="標楷體" w:eastAsia="標楷體" w:hAnsi="標楷體" w:hint="eastAsia"/>
              </w:rPr>
              <w:lastRenderedPageBreak/>
              <w:t>以半年為一檔期，除</w:t>
            </w:r>
            <w:r w:rsidR="004D3602" w:rsidRPr="00311605">
              <w:rPr>
                <w:rFonts w:ascii="標楷體" w:eastAsia="標楷體" w:hAnsi="標楷體" w:hint="eastAsia"/>
              </w:rPr>
              <w:t>考量</w:t>
            </w:r>
            <w:r w:rsidR="003C6222" w:rsidRPr="00311605">
              <w:rPr>
                <w:rFonts w:ascii="標楷體" w:eastAsia="標楷體" w:hAnsi="標楷體" w:hint="eastAsia"/>
              </w:rPr>
              <w:t>節</w:t>
            </w:r>
            <w:r w:rsidRPr="00311605">
              <w:rPr>
                <w:rFonts w:ascii="標楷體" w:eastAsia="標楷體" w:hAnsi="標楷體" w:hint="eastAsia"/>
              </w:rPr>
              <w:t>目製作與編排須一定時間</w:t>
            </w:r>
            <w:r w:rsidR="00E452D9" w:rsidRPr="00311605">
              <w:rPr>
                <w:rFonts w:ascii="標楷體" w:eastAsia="標楷體" w:hAnsi="標楷體" w:hint="eastAsia"/>
              </w:rPr>
              <w:t>外</w:t>
            </w:r>
            <w:r w:rsidR="003C6222" w:rsidRPr="00311605">
              <w:rPr>
                <w:rFonts w:ascii="標楷體" w:eastAsia="標楷體" w:hAnsi="標楷體" w:hint="eastAsia"/>
              </w:rPr>
              <w:t>，</w:t>
            </w:r>
            <w:r w:rsidR="00E452D9" w:rsidRPr="00311605">
              <w:rPr>
                <w:rFonts w:ascii="標楷體" w:eastAsia="標楷體" w:hAnsi="標楷體" w:hint="eastAsia"/>
              </w:rPr>
              <w:t>另便於觀察市場反應。</w:t>
            </w:r>
            <w:proofErr w:type="gramStart"/>
            <w:r w:rsidR="00E452D9" w:rsidRPr="00311605">
              <w:rPr>
                <w:rFonts w:ascii="標楷體" w:eastAsia="標楷體" w:hAnsi="標楷體" w:hint="eastAsia"/>
              </w:rPr>
              <w:t>故明定</w:t>
            </w:r>
            <w:proofErr w:type="gramEnd"/>
            <w:r w:rsidR="00E452D9" w:rsidRPr="00311605">
              <w:rPr>
                <w:rFonts w:ascii="標楷體" w:eastAsia="標楷體" w:hAnsi="標楷體" w:hint="eastAsia"/>
              </w:rPr>
              <w:t>以每半年播出時數作為計算區間，</w:t>
            </w:r>
            <w:proofErr w:type="gramStart"/>
            <w:r w:rsidR="00E452D9" w:rsidRPr="00311605">
              <w:rPr>
                <w:rFonts w:ascii="標楷體" w:eastAsia="標楷體" w:hAnsi="標楷體" w:hint="eastAsia"/>
              </w:rPr>
              <w:t>併</w:t>
            </w:r>
            <w:proofErr w:type="gramEnd"/>
            <w:r w:rsidR="00E452D9" w:rsidRPr="00311605">
              <w:rPr>
                <w:rFonts w:ascii="標楷體" w:eastAsia="標楷體" w:hAnsi="標楷體" w:hint="eastAsia"/>
              </w:rPr>
              <w:t>得兼顧本會行政管理</w:t>
            </w:r>
            <w:r w:rsidR="003C6222" w:rsidRPr="00311605">
              <w:rPr>
                <w:rFonts w:ascii="標楷體" w:eastAsia="標楷體" w:hAnsi="標楷體" w:hint="eastAsia"/>
              </w:rPr>
              <w:t>。</w:t>
            </w:r>
          </w:p>
        </w:tc>
      </w:tr>
      <w:tr w:rsidR="003C6222" w:rsidRPr="00311605" w:rsidTr="009F772D">
        <w:trPr>
          <w:jc w:val="center"/>
        </w:trPr>
        <w:tc>
          <w:tcPr>
            <w:tcW w:w="4422" w:type="dxa"/>
          </w:tcPr>
          <w:p w:rsidR="003C6222" w:rsidRPr="00311605" w:rsidRDefault="003C6222" w:rsidP="00FA18BB">
            <w:pPr>
              <w:ind w:left="240" w:hangingChars="100" w:hanging="240"/>
              <w:rPr>
                <w:rFonts w:ascii="標楷體" w:eastAsia="標楷體" w:hAnsi="標楷體"/>
              </w:rPr>
            </w:pPr>
            <w:r w:rsidRPr="00311605">
              <w:rPr>
                <w:rFonts w:ascii="標楷體" w:eastAsia="標楷體" w:hAnsi="標楷體" w:hint="eastAsia"/>
              </w:rPr>
              <w:lastRenderedPageBreak/>
              <w:t>第八條  電視事業依本法第二十七條規定，填報節目表時，應同時登載本國自製節目及本國自製戲劇節目比率。</w:t>
            </w:r>
          </w:p>
        </w:tc>
        <w:tc>
          <w:tcPr>
            <w:tcW w:w="4422" w:type="dxa"/>
          </w:tcPr>
          <w:p w:rsidR="003C6222" w:rsidRPr="00311605" w:rsidRDefault="003C6222" w:rsidP="00FA18BB">
            <w:pPr>
              <w:rPr>
                <w:rFonts w:ascii="標楷體" w:eastAsia="標楷體" w:hAnsi="標楷體"/>
              </w:rPr>
            </w:pPr>
            <w:r w:rsidRPr="00311605">
              <w:rPr>
                <w:rFonts w:ascii="標楷體" w:eastAsia="標楷體" w:hAnsi="標楷體" w:hint="eastAsia"/>
              </w:rPr>
              <w:t>明定業者定期填報本國自製節目及本國自製戲劇節目比率。</w:t>
            </w:r>
          </w:p>
        </w:tc>
      </w:tr>
      <w:tr w:rsidR="00620394" w:rsidRPr="00311605" w:rsidTr="009F772D">
        <w:trPr>
          <w:jc w:val="center"/>
        </w:trPr>
        <w:tc>
          <w:tcPr>
            <w:tcW w:w="4422" w:type="dxa"/>
          </w:tcPr>
          <w:p w:rsidR="00620394" w:rsidRPr="00311605" w:rsidRDefault="003C6222" w:rsidP="00FA18BB">
            <w:pPr>
              <w:ind w:left="240" w:hangingChars="100" w:hanging="240"/>
              <w:rPr>
                <w:rFonts w:ascii="標楷體" w:eastAsia="標楷體" w:hAnsi="標楷體"/>
              </w:rPr>
            </w:pPr>
            <w:r w:rsidRPr="00311605">
              <w:rPr>
                <w:rFonts w:ascii="標楷體" w:eastAsia="標楷體" w:hAnsi="標楷體" w:hint="eastAsia"/>
              </w:rPr>
              <w:t>第九</w:t>
            </w:r>
            <w:r w:rsidR="00620394" w:rsidRPr="00311605">
              <w:rPr>
                <w:rFonts w:ascii="標楷體" w:eastAsia="標楷體" w:hAnsi="標楷體" w:hint="eastAsia"/>
              </w:rPr>
              <w:t>條  本辦法自發布日施行。</w:t>
            </w:r>
          </w:p>
        </w:tc>
        <w:tc>
          <w:tcPr>
            <w:tcW w:w="4422" w:type="dxa"/>
          </w:tcPr>
          <w:p w:rsidR="00620394" w:rsidRPr="00311605" w:rsidRDefault="00620394" w:rsidP="00FA18BB">
            <w:pPr>
              <w:ind w:left="480" w:hangingChars="200" w:hanging="480"/>
              <w:rPr>
                <w:rFonts w:ascii="標楷體" w:eastAsia="標楷體" w:hAnsi="標楷體"/>
              </w:rPr>
            </w:pPr>
            <w:r w:rsidRPr="00311605">
              <w:rPr>
                <w:rFonts w:ascii="標楷體" w:eastAsia="標楷體" w:hAnsi="標楷體" w:hint="eastAsia"/>
              </w:rPr>
              <w:t>本辦法施行日期。</w:t>
            </w:r>
          </w:p>
        </w:tc>
      </w:tr>
    </w:tbl>
    <w:p w:rsidR="00620394" w:rsidRPr="00311605" w:rsidRDefault="00620394" w:rsidP="00620394"/>
    <w:sectPr w:rsidR="00620394" w:rsidRPr="00311605" w:rsidSect="00790FF8">
      <w:footerReference w:type="default" r:id="rId7"/>
      <w:pgSz w:w="11906" w:h="16838"/>
      <w:pgMar w:top="1418" w:right="1418" w:bottom="1418" w:left="1701" w:header="851" w:footer="85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BC1" w:rsidRDefault="00A86BC1" w:rsidP="009F772D">
      <w:r>
        <w:separator/>
      </w:r>
    </w:p>
  </w:endnote>
  <w:endnote w:type="continuationSeparator" w:id="0">
    <w:p w:rsidR="00A86BC1" w:rsidRDefault="00A86BC1" w:rsidP="009F77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90745"/>
      <w:docPartObj>
        <w:docPartGallery w:val="Page Numbers (Bottom of Page)"/>
        <w:docPartUnique/>
      </w:docPartObj>
    </w:sdtPr>
    <w:sdtContent>
      <w:p w:rsidR="00790FF8" w:rsidRDefault="00764B52">
        <w:pPr>
          <w:pStyle w:val="a6"/>
          <w:jc w:val="center"/>
        </w:pPr>
        <w:fldSimple w:instr=" PAGE   \* MERGEFORMAT ">
          <w:r w:rsidR="00132781" w:rsidRPr="00132781">
            <w:rPr>
              <w:noProof/>
              <w:lang w:val="zh-TW"/>
            </w:rPr>
            <w:t>3</w:t>
          </w:r>
        </w:fldSimple>
      </w:p>
    </w:sdtContent>
  </w:sdt>
  <w:p w:rsidR="00790FF8" w:rsidRDefault="00790F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BC1" w:rsidRDefault="00A86BC1" w:rsidP="009F772D">
      <w:r>
        <w:separator/>
      </w:r>
    </w:p>
  </w:footnote>
  <w:footnote w:type="continuationSeparator" w:id="0">
    <w:p w:rsidR="00A86BC1" w:rsidRDefault="00A86BC1" w:rsidP="009F77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942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0394"/>
    <w:rsid w:val="00022856"/>
    <w:rsid w:val="00023E35"/>
    <w:rsid w:val="000260B0"/>
    <w:rsid w:val="000364BC"/>
    <w:rsid w:val="00062142"/>
    <w:rsid w:val="0007137C"/>
    <w:rsid w:val="000926EA"/>
    <w:rsid w:val="000A082A"/>
    <w:rsid w:val="00106AC8"/>
    <w:rsid w:val="00132781"/>
    <w:rsid w:val="001426BB"/>
    <w:rsid w:val="0017277F"/>
    <w:rsid w:val="00196486"/>
    <w:rsid w:val="001A127F"/>
    <w:rsid w:val="001A2DA8"/>
    <w:rsid w:val="001C28C3"/>
    <w:rsid w:val="001C4400"/>
    <w:rsid w:val="001D360C"/>
    <w:rsid w:val="0022658E"/>
    <w:rsid w:val="00231CE0"/>
    <w:rsid w:val="00260687"/>
    <w:rsid w:val="002A531E"/>
    <w:rsid w:val="002B4435"/>
    <w:rsid w:val="002E115A"/>
    <w:rsid w:val="002E3465"/>
    <w:rsid w:val="002F2500"/>
    <w:rsid w:val="00311605"/>
    <w:rsid w:val="00333937"/>
    <w:rsid w:val="00336510"/>
    <w:rsid w:val="00376EB2"/>
    <w:rsid w:val="003A4C78"/>
    <w:rsid w:val="003A4E64"/>
    <w:rsid w:val="003C6222"/>
    <w:rsid w:val="003D527A"/>
    <w:rsid w:val="003E2803"/>
    <w:rsid w:val="003E7941"/>
    <w:rsid w:val="004276B0"/>
    <w:rsid w:val="004440B2"/>
    <w:rsid w:val="004A4752"/>
    <w:rsid w:val="004D1908"/>
    <w:rsid w:val="004D3602"/>
    <w:rsid w:val="004D7CB5"/>
    <w:rsid w:val="004E4938"/>
    <w:rsid w:val="004F3BFF"/>
    <w:rsid w:val="00500F39"/>
    <w:rsid w:val="0050623C"/>
    <w:rsid w:val="00553E59"/>
    <w:rsid w:val="005552AB"/>
    <w:rsid w:val="00555FE8"/>
    <w:rsid w:val="005A40AE"/>
    <w:rsid w:val="005A57A3"/>
    <w:rsid w:val="005F2D5F"/>
    <w:rsid w:val="0060468A"/>
    <w:rsid w:val="0061631F"/>
    <w:rsid w:val="00616627"/>
    <w:rsid w:val="00620394"/>
    <w:rsid w:val="006274E8"/>
    <w:rsid w:val="00662B6F"/>
    <w:rsid w:val="006F3433"/>
    <w:rsid w:val="0073347A"/>
    <w:rsid w:val="007426D5"/>
    <w:rsid w:val="0076219D"/>
    <w:rsid w:val="00764B52"/>
    <w:rsid w:val="00790FF8"/>
    <w:rsid w:val="00793EE2"/>
    <w:rsid w:val="007A5D3B"/>
    <w:rsid w:val="007D2FFD"/>
    <w:rsid w:val="00844063"/>
    <w:rsid w:val="008629BF"/>
    <w:rsid w:val="00864382"/>
    <w:rsid w:val="008879FB"/>
    <w:rsid w:val="008C0E55"/>
    <w:rsid w:val="00901536"/>
    <w:rsid w:val="00905253"/>
    <w:rsid w:val="00906D5C"/>
    <w:rsid w:val="00916B8E"/>
    <w:rsid w:val="00961F73"/>
    <w:rsid w:val="00975024"/>
    <w:rsid w:val="009B79B6"/>
    <w:rsid w:val="009F772D"/>
    <w:rsid w:val="00A0597D"/>
    <w:rsid w:val="00A07CD7"/>
    <w:rsid w:val="00A26CE9"/>
    <w:rsid w:val="00A50017"/>
    <w:rsid w:val="00A63756"/>
    <w:rsid w:val="00A86BC1"/>
    <w:rsid w:val="00AB2901"/>
    <w:rsid w:val="00AB665D"/>
    <w:rsid w:val="00B40F17"/>
    <w:rsid w:val="00B425F5"/>
    <w:rsid w:val="00B50D7D"/>
    <w:rsid w:val="00B52DD2"/>
    <w:rsid w:val="00B55BA8"/>
    <w:rsid w:val="00B8572A"/>
    <w:rsid w:val="00B920AD"/>
    <w:rsid w:val="00B977B8"/>
    <w:rsid w:val="00BC2A7B"/>
    <w:rsid w:val="00BE6EB5"/>
    <w:rsid w:val="00C3016B"/>
    <w:rsid w:val="00C6619C"/>
    <w:rsid w:val="00C70F74"/>
    <w:rsid w:val="00C922B9"/>
    <w:rsid w:val="00CA7572"/>
    <w:rsid w:val="00CB0CD8"/>
    <w:rsid w:val="00CB45A3"/>
    <w:rsid w:val="00CE1C32"/>
    <w:rsid w:val="00D03A21"/>
    <w:rsid w:val="00D32D02"/>
    <w:rsid w:val="00D4487B"/>
    <w:rsid w:val="00D455C7"/>
    <w:rsid w:val="00D7463F"/>
    <w:rsid w:val="00D93E35"/>
    <w:rsid w:val="00DA2E64"/>
    <w:rsid w:val="00DA75AE"/>
    <w:rsid w:val="00E02A84"/>
    <w:rsid w:val="00E34B90"/>
    <w:rsid w:val="00E452D9"/>
    <w:rsid w:val="00E620EA"/>
    <w:rsid w:val="00E80094"/>
    <w:rsid w:val="00E83941"/>
    <w:rsid w:val="00E92CFB"/>
    <w:rsid w:val="00E97C82"/>
    <w:rsid w:val="00EB756E"/>
    <w:rsid w:val="00EC3547"/>
    <w:rsid w:val="00EC7BC2"/>
    <w:rsid w:val="00F00681"/>
    <w:rsid w:val="00FA18BB"/>
    <w:rsid w:val="00FC4C9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72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0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F772D"/>
    <w:pPr>
      <w:tabs>
        <w:tab w:val="center" w:pos="4153"/>
        <w:tab w:val="right" w:pos="8306"/>
      </w:tabs>
      <w:snapToGrid w:val="0"/>
    </w:pPr>
    <w:rPr>
      <w:sz w:val="20"/>
      <w:szCs w:val="20"/>
    </w:rPr>
  </w:style>
  <w:style w:type="character" w:customStyle="1" w:styleId="a5">
    <w:name w:val="頁首 字元"/>
    <w:basedOn w:val="a0"/>
    <w:link w:val="a4"/>
    <w:uiPriority w:val="99"/>
    <w:semiHidden/>
    <w:rsid w:val="009F772D"/>
    <w:rPr>
      <w:sz w:val="20"/>
      <w:szCs w:val="20"/>
    </w:rPr>
  </w:style>
  <w:style w:type="paragraph" w:styleId="a6">
    <w:name w:val="footer"/>
    <w:basedOn w:val="a"/>
    <w:link w:val="a7"/>
    <w:uiPriority w:val="99"/>
    <w:unhideWhenUsed/>
    <w:rsid w:val="009F772D"/>
    <w:pPr>
      <w:tabs>
        <w:tab w:val="center" w:pos="4153"/>
        <w:tab w:val="right" w:pos="8306"/>
      </w:tabs>
      <w:snapToGrid w:val="0"/>
    </w:pPr>
    <w:rPr>
      <w:sz w:val="20"/>
      <w:szCs w:val="20"/>
    </w:rPr>
  </w:style>
  <w:style w:type="character" w:customStyle="1" w:styleId="a7">
    <w:name w:val="頁尾 字元"/>
    <w:basedOn w:val="a0"/>
    <w:link w:val="a6"/>
    <w:uiPriority w:val="99"/>
    <w:rsid w:val="009F772D"/>
    <w:rPr>
      <w:sz w:val="20"/>
      <w:szCs w:val="20"/>
    </w:rPr>
  </w:style>
  <w:style w:type="paragraph" w:styleId="a8">
    <w:name w:val="Balloon Text"/>
    <w:basedOn w:val="a"/>
    <w:link w:val="a9"/>
    <w:uiPriority w:val="99"/>
    <w:semiHidden/>
    <w:unhideWhenUsed/>
    <w:rsid w:val="002E115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E115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c.gov.tw/chinese/law_detail.aspx?site_content_sn=3701&amp;law_sn=2518&amp;sn_f=2518&amp;is_history=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電臺與內容事務處公民培力科周亞恬</dc:creator>
  <cp:lastModifiedBy>電臺與內容事務處公民培力科周亞恬</cp:lastModifiedBy>
  <cp:revision>5</cp:revision>
  <cp:lastPrinted>2016-10-06T02:11:00Z</cp:lastPrinted>
  <dcterms:created xsi:type="dcterms:W3CDTF">2016-11-01T06:14:00Z</dcterms:created>
  <dcterms:modified xsi:type="dcterms:W3CDTF">2016-11-02T06:03:00Z</dcterms:modified>
</cp:coreProperties>
</file>