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A6" w:rsidRDefault="00941A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850DF">
        <w:rPr>
          <w:rFonts w:ascii="標楷體" w:eastAsia="標楷體" w:hAnsi="標楷體" w:hint="eastAsia"/>
          <w:sz w:val="28"/>
          <w:szCs w:val="28"/>
        </w:rPr>
        <w:t>WIN網路單e窗口（以下簡稱單e窗口）</w:t>
      </w:r>
      <w:r w:rsidRPr="008B7E0F">
        <w:rPr>
          <w:rFonts w:ascii="標楷體" w:eastAsia="標楷體" w:hAnsi="標楷體" w:hint="eastAsia"/>
          <w:sz w:val="28"/>
          <w:szCs w:val="28"/>
        </w:rPr>
        <w:t>於10</w:t>
      </w:r>
      <w:r w:rsidR="00FD3286">
        <w:rPr>
          <w:rFonts w:ascii="標楷體" w:eastAsia="標楷體" w:hAnsi="標楷體" w:hint="eastAsia"/>
          <w:sz w:val="28"/>
          <w:szCs w:val="28"/>
        </w:rPr>
        <w:t>2</w:t>
      </w:r>
      <w:r w:rsidRPr="008B7E0F">
        <w:rPr>
          <w:rFonts w:ascii="標楷體" w:eastAsia="標楷體" w:hAnsi="標楷體" w:hint="eastAsia"/>
          <w:sz w:val="28"/>
          <w:szCs w:val="28"/>
        </w:rPr>
        <w:t>年共接獲</w:t>
      </w:r>
      <w:r w:rsidR="00FD3286">
        <w:rPr>
          <w:rFonts w:ascii="標楷體" w:eastAsia="標楷體" w:hAnsi="標楷體" w:hint="eastAsia"/>
          <w:sz w:val="28"/>
          <w:szCs w:val="28"/>
        </w:rPr>
        <w:t>9943</w:t>
      </w:r>
      <w:r w:rsidRPr="008B7E0F">
        <w:rPr>
          <w:rFonts w:ascii="標楷體" w:eastAsia="標楷體" w:hAnsi="標楷體" w:hint="eastAsia"/>
          <w:sz w:val="28"/>
          <w:szCs w:val="28"/>
        </w:rPr>
        <w:t>件申訴案，</w:t>
      </w:r>
      <w:r w:rsidR="00287F9E">
        <w:rPr>
          <w:rFonts w:ascii="標楷體" w:eastAsia="標楷體" w:hAnsi="標楷體" w:hint="eastAsia"/>
          <w:sz w:val="28"/>
          <w:szCs w:val="28"/>
        </w:rPr>
        <w:t>由</w:t>
      </w:r>
      <w:r w:rsidRPr="008B7E0F">
        <w:rPr>
          <w:rFonts w:ascii="標楷體" w:eastAsia="標楷體" w:hAnsi="標楷體" w:hint="eastAsia"/>
          <w:sz w:val="28"/>
          <w:szCs w:val="28"/>
        </w:rPr>
        <w:t>申訴人性別方面（如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8B7E0F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及圖</w:t>
      </w:r>
      <w:r w:rsidRPr="008B7E0F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來說</w:t>
      </w:r>
      <w:r w:rsidRPr="008B7E0F">
        <w:rPr>
          <w:rFonts w:ascii="標楷體" w:eastAsia="標楷體" w:hAnsi="標楷體" w:hint="eastAsia"/>
          <w:sz w:val="28"/>
          <w:szCs w:val="28"/>
        </w:rPr>
        <w:t>，</w:t>
      </w:r>
      <w:r w:rsidR="00FD3286">
        <w:rPr>
          <w:rFonts w:ascii="標楷體" w:eastAsia="標楷體" w:hAnsi="標楷體" w:hint="eastAsia"/>
          <w:sz w:val="28"/>
          <w:szCs w:val="28"/>
        </w:rPr>
        <w:t>男性申訴4719件（占47.46%），</w:t>
      </w:r>
      <w:r w:rsidRPr="008B7E0F">
        <w:rPr>
          <w:rFonts w:ascii="標楷體" w:eastAsia="標楷體" w:hAnsi="標楷體" w:hint="eastAsia"/>
          <w:sz w:val="28"/>
          <w:szCs w:val="28"/>
        </w:rPr>
        <w:t>女性申訴</w:t>
      </w:r>
      <w:r w:rsidR="00FD3286">
        <w:rPr>
          <w:rFonts w:ascii="標楷體" w:eastAsia="標楷體" w:hAnsi="標楷體" w:hint="eastAsia"/>
          <w:sz w:val="28"/>
          <w:szCs w:val="28"/>
        </w:rPr>
        <w:t>2969</w:t>
      </w:r>
      <w:r w:rsidRPr="008B7E0F">
        <w:rPr>
          <w:rFonts w:ascii="標楷體" w:eastAsia="標楷體" w:hAnsi="標楷體" w:hint="eastAsia"/>
          <w:sz w:val="28"/>
          <w:szCs w:val="28"/>
        </w:rPr>
        <w:t>件（占</w:t>
      </w:r>
      <w:r w:rsidR="00FD3286">
        <w:rPr>
          <w:rFonts w:ascii="標楷體" w:eastAsia="標楷體" w:hAnsi="標楷體" w:hint="eastAsia"/>
          <w:sz w:val="28"/>
          <w:szCs w:val="28"/>
        </w:rPr>
        <w:t>29</w:t>
      </w:r>
      <w:r w:rsidRPr="008B7E0F">
        <w:rPr>
          <w:rFonts w:ascii="標楷體" w:eastAsia="標楷體" w:hAnsi="標楷體" w:hint="eastAsia"/>
          <w:sz w:val="28"/>
          <w:szCs w:val="28"/>
        </w:rPr>
        <w:t>.</w:t>
      </w:r>
      <w:r w:rsidR="00FD3286">
        <w:rPr>
          <w:rFonts w:ascii="標楷體" w:eastAsia="標楷體" w:hAnsi="標楷體" w:hint="eastAsia"/>
          <w:sz w:val="28"/>
          <w:szCs w:val="28"/>
        </w:rPr>
        <w:t>86</w:t>
      </w:r>
      <w:r w:rsidRPr="008B7E0F">
        <w:rPr>
          <w:rFonts w:ascii="標楷體" w:eastAsia="標楷體" w:hAnsi="標楷體" w:hint="eastAsia"/>
          <w:sz w:val="28"/>
          <w:szCs w:val="28"/>
        </w:rPr>
        <w:t>%），</w:t>
      </w:r>
      <w:r w:rsidR="00287F9E">
        <w:rPr>
          <w:rFonts w:ascii="標楷體" w:eastAsia="標楷體" w:hAnsi="標楷體" w:hint="eastAsia"/>
          <w:sz w:val="28"/>
          <w:szCs w:val="28"/>
        </w:rPr>
        <w:t>較之101年女性申訴件數多於男性之情形，已有改變</w:t>
      </w:r>
      <w:r w:rsidRPr="008B7E0F">
        <w:rPr>
          <w:rFonts w:ascii="標楷體" w:eastAsia="標楷體" w:hAnsi="標楷體" w:hint="eastAsia"/>
          <w:sz w:val="28"/>
          <w:szCs w:val="28"/>
        </w:rPr>
        <w:t>。</w:t>
      </w:r>
    </w:p>
    <w:p w:rsidR="00941ABA" w:rsidRDefault="00287F9E" w:rsidP="00941AB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101</w:t>
      </w:r>
      <w:r w:rsidR="00941ABA" w:rsidRPr="00D85F67">
        <w:rPr>
          <w:rFonts w:ascii="標楷體" w:eastAsia="標楷體" w:hAnsi="標楷體" w:hint="eastAsia"/>
        </w:rPr>
        <w:t>及10</w:t>
      </w:r>
      <w:r>
        <w:rPr>
          <w:rFonts w:ascii="標楷體" w:eastAsia="標楷體" w:hAnsi="標楷體" w:hint="eastAsia"/>
        </w:rPr>
        <w:t>2</w:t>
      </w:r>
      <w:r w:rsidR="00941ABA" w:rsidRPr="00D85F67">
        <w:rPr>
          <w:rFonts w:ascii="標楷體" w:eastAsia="標楷體" w:hAnsi="標楷體" w:hint="eastAsia"/>
        </w:rPr>
        <w:t>年申訴</w:t>
      </w:r>
      <w:r w:rsidR="00941ABA">
        <w:rPr>
          <w:rFonts w:ascii="標楷體" w:eastAsia="標楷體" w:hAnsi="標楷體" w:hint="eastAsia"/>
        </w:rPr>
        <w:t>民眾之性別統計表</w:t>
      </w:r>
    </w:p>
    <w:p w:rsidR="00941ABA" w:rsidRDefault="00941ABA" w:rsidP="00941ABA">
      <w:pPr>
        <w:ind w:right="72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單位：件</w:t>
      </w:r>
    </w:p>
    <w:tbl>
      <w:tblPr>
        <w:tblpPr w:leftFromText="180" w:rightFromText="180" w:vertAnchor="text" w:horzAnchor="margin" w:tblpY="281"/>
        <w:tblW w:w="8061" w:type="dxa"/>
        <w:tblCellMar>
          <w:left w:w="28" w:type="dxa"/>
          <w:right w:w="28" w:type="dxa"/>
        </w:tblCellMar>
        <w:tblLook w:val="04A0"/>
      </w:tblPr>
      <w:tblGrid>
        <w:gridCol w:w="960"/>
        <w:gridCol w:w="1167"/>
        <w:gridCol w:w="1167"/>
        <w:gridCol w:w="1066"/>
        <w:gridCol w:w="1198"/>
        <w:gridCol w:w="1198"/>
        <w:gridCol w:w="1305"/>
      </w:tblGrid>
      <w:tr w:rsidR="00707351" w:rsidRPr="00287F9E" w:rsidTr="00707351">
        <w:trPr>
          <w:trHeight w:val="350"/>
        </w:trPr>
        <w:tc>
          <w:tcPr>
            <w:tcW w:w="96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3400" w:type="dxa"/>
            <w:gridSpan w:val="3"/>
            <w:tcBorders>
              <w:top w:val="single" w:sz="8" w:space="0" w:color="9BBB59"/>
              <w:left w:val="nil"/>
              <w:bottom w:val="single" w:sz="12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申訴件數</w:t>
            </w:r>
          </w:p>
        </w:tc>
        <w:tc>
          <w:tcPr>
            <w:tcW w:w="3701" w:type="dxa"/>
            <w:gridSpan w:val="3"/>
            <w:tcBorders>
              <w:top w:val="single" w:sz="8" w:space="0" w:color="9BBB59"/>
              <w:left w:val="nil"/>
              <w:bottom w:val="single" w:sz="12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比例(%)</w:t>
            </w:r>
          </w:p>
        </w:tc>
      </w:tr>
      <w:tr w:rsidR="00707351" w:rsidRPr="00287F9E" w:rsidTr="00707351">
        <w:trPr>
          <w:trHeight w:val="360"/>
        </w:trPr>
        <w:tc>
          <w:tcPr>
            <w:tcW w:w="96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707351" w:rsidRPr="00287F9E" w:rsidRDefault="00707351" w:rsidP="007073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101年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102年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101</w:t>
            </w: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比較</w:t>
            </w:r>
          </w:p>
        </w:tc>
      </w:tr>
      <w:tr w:rsidR="00707351" w:rsidRPr="00287F9E" w:rsidTr="00707351">
        <w:trPr>
          <w:trHeight w:val="350"/>
        </w:trPr>
        <w:tc>
          <w:tcPr>
            <w:tcW w:w="9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3460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4719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8179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38.82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47.46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8.64 </w:t>
            </w:r>
          </w:p>
        </w:tc>
      </w:tr>
      <w:tr w:rsidR="00707351" w:rsidRPr="00287F9E" w:rsidTr="00707351">
        <w:trPr>
          <w:trHeight w:val="350"/>
        </w:trPr>
        <w:tc>
          <w:tcPr>
            <w:tcW w:w="9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4551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7520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51.05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29.86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-21.19 </w:t>
            </w:r>
          </w:p>
        </w:tc>
      </w:tr>
      <w:tr w:rsidR="00707351" w:rsidRPr="00287F9E" w:rsidTr="00707351">
        <w:trPr>
          <w:trHeight w:val="350"/>
        </w:trPr>
        <w:tc>
          <w:tcPr>
            <w:tcW w:w="9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團體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0.56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0.03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-0.53 </w:t>
            </w:r>
          </w:p>
        </w:tc>
      </w:tr>
      <w:tr w:rsidR="00707351" w:rsidRPr="00287F9E" w:rsidTr="00707351">
        <w:trPr>
          <w:trHeight w:val="350"/>
        </w:trPr>
        <w:tc>
          <w:tcPr>
            <w:tcW w:w="9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未知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9.57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22.65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99FF33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13.08 </w:t>
            </w:r>
          </w:p>
        </w:tc>
      </w:tr>
      <w:tr w:rsidR="00707351" w:rsidRPr="00287F9E" w:rsidTr="00707351">
        <w:trPr>
          <w:trHeight w:val="350"/>
        </w:trPr>
        <w:tc>
          <w:tcPr>
            <w:tcW w:w="9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8914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9943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18857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707351" w:rsidRPr="00287F9E" w:rsidRDefault="00707351" w:rsidP="007073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7F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------</w:t>
            </w:r>
          </w:p>
        </w:tc>
      </w:tr>
    </w:tbl>
    <w:p w:rsidR="00707351" w:rsidRDefault="00707351" w:rsidP="00941ABA">
      <w:pPr>
        <w:ind w:right="720"/>
        <w:jc w:val="right"/>
        <w:rPr>
          <w:rFonts w:ascii="標楷體" w:eastAsia="標楷體" w:hAnsi="標楷體" w:hint="eastAsia"/>
        </w:rPr>
      </w:pPr>
    </w:p>
    <w:p w:rsidR="00707351" w:rsidRDefault="00707351" w:rsidP="00941ABA">
      <w:pPr>
        <w:ind w:right="720"/>
        <w:jc w:val="right"/>
        <w:rPr>
          <w:rFonts w:ascii="標楷體" w:eastAsia="標楷體" w:hAnsi="標楷體" w:hint="eastAsia"/>
        </w:rPr>
      </w:pPr>
    </w:p>
    <w:p w:rsidR="00707351" w:rsidRDefault="00707351" w:rsidP="00707351">
      <w:pPr>
        <w:ind w:right="72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  102年申訴者之性別比例</w:t>
      </w:r>
    </w:p>
    <w:p w:rsidR="00287F9E" w:rsidRDefault="00287F9E" w:rsidP="00941ABA">
      <w:pPr>
        <w:ind w:right="7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122046" cy="3380416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44" cy="338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BA" w:rsidRDefault="00941ABA">
      <w:pPr>
        <w:rPr>
          <w:rFonts w:ascii="標楷體" w:eastAsia="標楷體" w:hAnsi="標楷體"/>
          <w:szCs w:val="24"/>
        </w:rPr>
      </w:pPr>
    </w:p>
    <w:p w:rsidR="00941ABA" w:rsidRDefault="00941ABA" w:rsidP="00941ABA">
      <w:pPr>
        <w:jc w:val="center"/>
      </w:pPr>
    </w:p>
    <w:sectPr w:rsidR="00941ABA" w:rsidSect="00FD7C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9E" w:rsidRDefault="00287F9E" w:rsidP="00941ABA">
      <w:r>
        <w:separator/>
      </w:r>
    </w:p>
  </w:endnote>
  <w:endnote w:type="continuationSeparator" w:id="0">
    <w:p w:rsidR="00287F9E" w:rsidRDefault="00287F9E" w:rsidP="0094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9E" w:rsidRDefault="00287F9E" w:rsidP="00941ABA">
      <w:r>
        <w:separator/>
      </w:r>
    </w:p>
  </w:footnote>
  <w:footnote w:type="continuationSeparator" w:id="0">
    <w:p w:rsidR="00287F9E" w:rsidRDefault="00287F9E" w:rsidP="00941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ABA"/>
    <w:rsid w:val="00287F9E"/>
    <w:rsid w:val="00312841"/>
    <w:rsid w:val="00707351"/>
    <w:rsid w:val="00941ABA"/>
    <w:rsid w:val="00C95ADC"/>
    <w:rsid w:val="00FD3286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1A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941A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1ABA"/>
    <w:rPr>
      <w:vertAlign w:val="superscript"/>
    </w:rPr>
  </w:style>
  <w:style w:type="table" w:styleId="-3">
    <w:name w:val="Light Grid Accent 3"/>
    <w:basedOn w:val="a1"/>
    <w:uiPriority w:val="62"/>
    <w:rsid w:val="00941AB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94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1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4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2014-11-28T09:22:00Z</dcterms:created>
  <dc:creator>內容事務處有線傳播及新興媒體內容科楊佳學</dc:creator>
  <lastModifiedBy>內容事務處有線傳播及新興媒體內容科楊佳學</lastModifiedBy>
  <dcterms:modified xsi:type="dcterms:W3CDTF">2014-11-28T09:22:00Z</dcterms:modified>
  <revision>2</revision>
</coreProperties>
</file>