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4B" w:rsidRDefault="0080048A" w:rsidP="00A33A4B">
      <w:pPr>
        <w:jc w:val="center"/>
        <w:rPr>
          <w:rFonts w:ascii="標楷體" w:eastAsia="標楷體"/>
          <w:color w:val="000000"/>
          <w:sz w:val="44"/>
        </w:rPr>
      </w:pPr>
      <w:r w:rsidRPr="008004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81pt;height:34.5pt;z-index:251657216" o:allowincell="f">
            <v:textbox style="mso-next-textbox:#_x0000_s1026">
              <w:txbxContent>
                <w:p w:rsidR="00A33A4B" w:rsidRDefault="00A33A4B" w:rsidP="00A33A4B">
                  <w:pPr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附件六</w:t>
                  </w:r>
                </w:p>
              </w:txbxContent>
            </v:textbox>
          </v:shape>
        </w:pict>
      </w:r>
    </w:p>
    <w:p w:rsidR="00A33A4B" w:rsidRDefault="00A33A4B" w:rsidP="00A33A4B">
      <w:pPr>
        <w:jc w:val="center"/>
        <w:rPr>
          <w:rFonts w:ascii="標楷體" w:eastAsia="標楷體"/>
          <w:color w:val="000000"/>
          <w:sz w:val="48"/>
        </w:rPr>
      </w:pPr>
      <w:r>
        <w:rPr>
          <w:rFonts w:ascii="標楷體" w:eastAsia="標楷體" w:hint="eastAsia"/>
          <w:color w:val="000000"/>
          <w:sz w:val="48"/>
        </w:rPr>
        <w:t>一般民眾出席聽證申請書</w:t>
      </w:r>
    </w:p>
    <w:p w:rsidR="00A33A4B" w:rsidRDefault="00A33A4B" w:rsidP="00A33A4B">
      <w:pPr>
        <w:jc w:val="both"/>
        <w:rPr>
          <w:rFonts w:ascii="標楷體" w:eastAsia="標楷體"/>
          <w:color w:val="000000"/>
          <w:sz w:val="40"/>
        </w:rPr>
      </w:pPr>
      <w:r>
        <w:rPr>
          <w:rFonts w:ascii="標楷體" w:eastAsia="標楷體" w:hint="eastAsia"/>
          <w:color w:val="000000"/>
          <w:sz w:val="40"/>
        </w:rPr>
        <w:t>案由：檢視荷蘭商NHPEA Chrome Holding B.V.申請多層次轉投資吉隆等12家</w:t>
      </w:r>
      <w:r w:rsidRPr="00D020AD">
        <w:rPr>
          <w:rFonts w:ascii="標楷體" w:eastAsia="標楷體" w:cs="標楷體" w:hint="eastAsia"/>
          <w:kern w:val="0"/>
          <w:sz w:val="40"/>
          <w:szCs w:val="40"/>
          <w:lang w:val="zh-TW"/>
        </w:rPr>
        <w:t>有線電視股份有限公司</w:t>
      </w:r>
      <w:r>
        <w:rPr>
          <w:rFonts w:ascii="標楷體" w:eastAsia="標楷體" w:hAnsi="標楷體" w:hint="eastAsia"/>
          <w:color w:val="000000"/>
          <w:sz w:val="40"/>
        </w:rPr>
        <w:t>案</w:t>
      </w:r>
      <w:r>
        <w:rPr>
          <w:rFonts w:ascii="標楷體" w:eastAsia="標楷體" w:hint="eastAsia"/>
          <w:color w:val="000000"/>
          <w:sz w:val="40"/>
        </w:rPr>
        <w:t>聽證會</w:t>
      </w:r>
    </w:p>
    <w:tbl>
      <w:tblPr>
        <w:tblW w:w="0" w:type="auto"/>
        <w:tblInd w:w="-22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30"/>
        <w:gridCol w:w="7370"/>
      </w:tblGrid>
      <w:tr w:rsidR="00A33A4B" w:rsidTr="00FD63C8">
        <w:trPr>
          <w:cantSplit/>
          <w:trHeight w:val="623"/>
        </w:trPr>
        <w:tc>
          <w:tcPr>
            <w:tcW w:w="1630" w:type="dxa"/>
            <w:tcBorders>
              <w:right w:val="double" w:sz="4" w:space="0" w:color="auto"/>
            </w:tcBorders>
          </w:tcPr>
          <w:p w:rsidR="00A33A4B" w:rsidRDefault="00A33A4B" w:rsidP="00FD63C8">
            <w:pPr>
              <w:spacing w:line="440" w:lineRule="exact"/>
              <w:jc w:val="both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姓名</w:t>
            </w:r>
          </w:p>
        </w:tc>
        <w:tc>
          <w:tcPr>
            <w:tcW w:w="7370" w:type="dxa"/>
            <w:tcBorders>
              <w:left w:val="double" w:sz="4" w:space="0" w:color="auto"/>
            </w:tcBorders>
          </w:tcPr>
          <w:p w:rsidR="00A33A4B" w:rsidRDefault="00A33A4B" w:rsidP="00FD63C8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/>
                <w:color w:val="000000"/>
                <w:sz w:val="32"/>
              </w:rPr>
              <w:t xml:space="preserve">             </w:t>
            </w:r>
          </w:p>
        </w:tc>
      </w:tr>
      <w:tr w:rsidR="00A33A4B" w:rsidTr="00FD63C8">
        <w:trPr>
          <w:cantSplit/>
          <w:trHeight w:val="623"/>
        </w:trPr>
        <w:tc>
          <w:tcPr>
            <w:tcW w:w="1630" w:type="dxa"/>
            <w:tcBorders>
              <w:right w:val="double" w:sz="4" w:space="0" w:color="auto"/>
            </w:tcBorders>
          </w:tcPr>
          <w:p w:rsidR="00A33A4B" w:rsidRDefault="00A33A4B" w:rsidP="00FD63C8">
            <w:pPr>
              <w:spacing w:line="440" w:lineRule="exact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職稱</w:t>
            </w:r>
          </w:p>
        </w:tc>
        <w:tc>
          <w:tcPr>
            <w:tcW w:w="7370" w:type="dxa"/>
            <w:tcBorders>
              <w:left w:val="double" w:sz="4" w:space="0" w:color="auto"/>
            </w:tcBorders>
          </w:tcPr>
          <w:p w:rsidR="00A33A4B" w:rsidRDefault="00A33A4B" w:rsidP="00FD63C8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A33A4B" w:rsidTr="00FD63C8">
        <w:trPr>
          <w:cantSplit/>
          <w:trHeight w:val="547"/>
        </w:trPr>
        <w:tc>
          <w:tcPr>
            <w:tcW w:w="1630" w:type="dxa"/>
            <w:tcBorders>
              <w:right w:val="double" w:sz="4" w:space="0" w:color="auto"/>
            </w:tcBorders>
          </w:tcPr>
          <w:p w:rsidR="00A33A4B" w:rsidRDefault="00A33A4B" w:rsidP="00FD63C8">
            <w:pPr>
              <w:spacing w:line="440" w:lineRule="exact"/>
              <w:jc w:val="both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聯絡地址</w:t>
            </w:r>
          </w:p>
        </w:tc>
        <w:tc>
          <w:tcPr>
            <w:tcW w:w="7370" w:type="dxa"/>
            <w:tcBorders>
              <w:left w:val="double" w:sz="4" w:space="0" w:color="auto"/>
            </w:tcBorders>
          </w:tcPr>
          <w:p w:rsidR="00A33A4B" w:rsidRDefault="00A33A4B" w:rsidP="00FD63C8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A33A4B" w:rsidTr="00FD63C8">
        <w:trPr>
          <w:cantSplit/>
          <w:trHeight w:val="547"/>
        </w:trPr>
        <w:tc>
          <w:tcPr>
            <w:tcW w:w="1630" w:type="dxa"/>
            <w:tcBorders>
              <w:right w:val="double" w:sz="4" w:space="0" w:color="auto"/>
            </w:tcBorders>
          </w:tcPr>
          <w:p w:rsidR="00A33A4B" w:rsidRDefault="00A33A4B" w:rsidP="00FD63C8">
            <w:pPr>
              <w:spacing w:line="440" w:lineRule="exact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聯絡電話</w:t>
            </w:r>
          </w:p>
        </w:tc>
        <w:tc>
          <w:tcPr>
            <w:tcW w:w="7370" w:type="dxa"/>
            <w:tcBorders>
              <w:left w:val="double" w:sz="4" w:space="0" w:color="auto"/>
            </w:tcBorders>
          </w:tcPr>
          <w:p w:rsidR="00A33A4B" w:rsidRDefault="00A33A4B" w:rsidP="00FD63C8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A33A4B" w:rsidTr="00FD63C8">
        <w:trPr>
          <w:cantSplit/>
        </w:trPr>
        <w:tc>
          <w:tcPr>
            <w:tcW w:w="1630" w:type="dxa"/>
            <w:tcBorders>
              <w:right w:val="double" w:sz="4" w:space="0" w:color="auto"/>
            </w:tcBorders>
          </w:tcPr>
          <w:p w:rsidR="00A33A4B" w:rsidRDefault="00A33A4B" w:rsidP="00FD63C8">
            <w:pPr>
              <w:spacing w:line="440" w:lineRule="exact"/>
              <w:jc w:val="both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手機號碼</w:t>
            </w:r>
          </w:p>
        </w:tc>
        <w:tc>
          <w:tcPr>
            <w:tcW w:w="7370" w:type="dxa"/>
            <w:tcBorders>
              <w:left w:val="double" w:sz="4" w:space="0" w:color="auto"/>
            </w:tcBorders>
          </w:tcPr>
          <w:p w:rsidR="00A33A4B" w:rsidRDefault="00A33A4B" w:rsidP="00FD63C8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A33A4B" w:rsidTr="00FD63C8">
        <w:trPr>
          <w:cantSplit/>
        </w:trPr>
        <w:tc>
          <w:tcPr>
            <w:tcW w:w="1630" w:type="dxa"/>
            <w:tcBorders>
              <w:right w:val="double" w:sz="4" w:space="0" w:color="auto"/>
            </w:tcBorders>
          </w:tcPr>
          <w:p w:rsidR="00A33A4B" w:rsidRDefault="00A33A4B" w:rsidP="00FD63C8">
            <w:pPr>
              <w:spacing w:line="440" w:lineRule="exact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傳真號碼</w:t>
            </w:r>
          </w:p>
        </w:tc>
        <w:tc>
          <w:tcPr>
            <w:tcW w:w="7370" w:type="dxa"/>
            <w:tcBorders>
              <w:left w:val="double" w:sz="4" w:space="0" w:color="auto"/>
            </w:tcBorders>
          </w:tcPr>
          <w:p w:rsidR="00A33A4B" w:rsidRDefault="00A33A4B" w:rsidP="00FD63C8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A33A4B" w:rsidTr="00FD63C8">
        <w:trPr>
          <w:cantSplit/>
        </w:trPr>
        <w:tc>
          <w:tcPr>
            <w:tcW w:w="1630" w:type="dxa"/>
            <w:tcBorders>
              <w:right w:val="double" w:sz="4" w:space="0" w:color="auto"/>
            </w:tcBorders>
          </w:tcPr>
          <w:p w:rsidR="00A33A4B" w:rsidRDefault="00A33A4B" w:rsidP="00FD63C8">
            <w:pPr>
              <w:spacing w:line="440" w:lineRule="exact"/>
              <w:ind w:firstLine="320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/>
                <w:color w:val="000000"/>
                <w:sz w:val="32"/>
              </w:rPr>
              <w:t>E-MAIL</w:t>
            </w:r>
          </w:p>
        </w:tc>
        <w:tc>
          <w:tcPr>
            <w:tcW w:w="7370" w:type="dxa"/>
            <w:tcBorders>
              <w:left w:val="double" w:sz="4" w:space="0" w:color="auto"/>
            </w:tcBorders>
          </w:tcPr>
          <w:p w:rsidR="00A33A4B" w:rsidRDefault="00A33A4B" w:rsidP="00FD63C8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A33A4B" w:rsidTr="00FD63C8">
        <w:trPr>
          <w:cantSplit/>
        </w:trPr>
        <w:tc>
          <w:tcPr>
            <w:tcW w:w="9000" w:type="dxa"/>
            <w:gridSpan w:val="2"/>
          </w:tcPr>
          <w:p w:rsidR="00A33A4B" w:rsidRDefault="00A33A4B" w:rsidP="00FD63C8">
            <w:pPr>
              <w:spacing w:line="440" w:lineRule="exact"/>
              <w:ind w:firstLine="720"/>
              <w:jc w:val="both"/>
              <w:rPr>
                <w:rFonts w:ascii="標楷體" w:eastAsia="標楷體"/>
                <w:color w:val="000000"/>
                <w:sz w:val="36"/>
              </w:rPr>
            </w:pPr>
            <w:r>
              <w:rPr>
                <w:rFonts w:ascii="標楷體" w:eastAsia="標楷體" w:hint="eastAsia"/>
                <w:color w:val="000000"/>
                <w:sz w:val="36"/>
              </w:rPr>
              <w:t>申請人：</w:t>
            </w:r>
            <w:r>
              <w:rPr>
                <w:rFonts w:ascii="標楷體" w:eastAsia="標楷體"/>
                <w:color w:val="000000"/>
                <w:sz w:val="36"/>
              </w:rPr>
              <w:t xml:space="preserve">                      </w:t>
            </w:r>
            <w:r>
              <w:rPr>
                <w:rFonts w:ascii="標楷體" w:eastAsia="標楷體" w:hint="eastAsia"/>
                <w:color w:val="000000"/>
                <w:sz w:val="36"/>
              </w:rPr>
              <w:t>（簽章）</w:t>
            </w:r>
          </w:p>
          <w:p w:rsidR="00A33A4B" w:rsidRDefault="00A33A4B" w:rsidP="00FD63C8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A33A4B" w:rsidTr="00FD63C8">
        <w:trPr>
          <w:cantSplit/>
        </w:trPr>
        <w:tc>
          <w:tcPr>
            <w:tcW w:w="1630" w:type="dxa"/>
            <w:vMerge w:val="restart"/>
          </w:tcPr>
          <w:p w:rsidR="00A33A4B" w:rsidRDefault="00A33A4B" w:rsidP="00FD63C8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44"/>
              </w:rPr>
              <w:t>注意</w:t>
            </w:r>
          </w:p>
          <w:p w:rsidR="00A33A4B" w:rsidRDefault="00A33A4B" w:rsidP="00FD63C8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44"/>
              </w:rPr>
              <w:t>事項</w:t>
            </w:r>
          </w:p>
        </w:tc>
        <w:tc>
          <w:tcPr>
            <w:tcW w:w="7370" w:type="dxa"/>
            <w:tcBorders>
              <w:top w:val="double" w:sz="4" w:space="0" w:color="auto"/>
            </w:tcBorders>
          </w:tcPr>
          <w:p w:rsidR="00A33A4B" w:rsidRDefault="00A33A4B" w:rsidP="00FD63C8">
            <w:pPr>
              <w:spacing w:line="440" w:lineRule="exact"/>
              <w:ind w:left="320" w:hanging="320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※</w:t>
            </w:r>
            <w:r>
              <w:rPr>
                <w:rFonts w:ascii="標楷體" w:eastAsia="標楷體" w:hint="eastAsia"/>
                <w:color w:val="000000"/>
                <w:sz w:val="32"/>
                <w:shd w:val="pct15" w:color="auto" w:fill="FFFFFF"/>
              </w:rPr>
              <w:t>出席申請書送交方式</w:t>
            </w:r>
            <w:r>
              <w:rPr>
                <w:rFonts w:ascii="標楷體" w:eastAsia="標楷體"/>
                <w:color w:val="000000"/>
                <w:sz w:val="32"/>
              </w:rPr>
              <w:t>:</w:t>
            </w:r>
          </w:p>
          <w:p w:rsidR="00A33A4B" w:rsidRDefault="00A33A4B" w:rsidP="00FD63C8">
            <w:pPr>
              <w:spacing w:line="440" w:lineRule="exact"/>
              <w:ind w:left="319" w:right="322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得以親送、郵件、快遞、電傳（</w:t>
            </w:r>
            <w:r>
              <w:rPr>
                <w:rFonts w:ascii="標楷體" w:eastAsia="標楷體"/>
                <w:color w:val="000000"/>
                <w:sz w:val="32"/>
              </w:rPr>
              <w:t>FAX</w:t>
            </w:r>
            <w:r>
              <w:rPr>
                <w:rFonts w:ascii="標楷體" w:eastAsia="標楷體" w:hint="eastAsia"/>
                <w:color w:val="000000"/>
                <w:sz w:val="32"/>
              </w:rPr>
              <w:t xml:space="preserve">）等方式向本會提出。　</w:t>
            </w:r>
          </w:p>
          <w:p w:rsidR="00A33A4B" w:rsidRDefault="00A33A4B" w:rsidP="00FD63C8">
            <w:pPr>
              <w:spacing w:line="440" w:lineRule="exact"/>
              <w:ind w:firstLine="330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本會地址：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10052臺北市中正區仁愛路1段50號</w:t>
            </w:r>
          </w:p>
          <w:p w:rsidR="00A33A4B" w:rsidRDefault="00A33A4B" w:rsidP="00FD63C8">
            <w:pPr>
              <w:spacing w:line="440" w:lineRule="exact"/>
              <w:ind w:firstLine="320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電傳號碼：</w:t>
            </w:r>
            <w:r>
              <w:rPr>
                <w:rFonts w:ascii="標楷體" w:eastAsia="標楷體"/>
                <w:color w:val="000000"/>
                <w:sz w:val="32"/>
              </w:rPr>
              <w:t>(02)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23433600</w:t>
            </w:r>
          </w:p>
          <w:p w:rsidR="00A33A4B" w:rsidRDefault="00A33A4B" w:rsidP="00FD63C8">
            <w:pPr>
              <w:spacing w:line="440" w:lineRule="exact"/>
              <w:ind w:firstLine="320"/>
              <w:jc w:val="both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電子郵件帳號：dore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@ncc.gov.tw</w:t>
            </w:r>
          </w:p>
        </w:tc>
      </w:tr>
      <w:tr w:rsidR="00A33A4B" w:rsidRPr="00391D1A" w:rsidTr="00FD63C8">
        <w:trPr>
          <w:cantSplit/>
          <w:trHeight w:val="1044"/>
        </w:trPr>
        <w:tc>
          <w:tcPr>
            <w:tcW w:w="1630" w:type="dxa"/>
            <w:vMerge/>
          </w:tcPr>
          <w:p w:rsidR="00A33A4B" w:rsidRDefault="00A33A4B" w:rsidP="00FD63C8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7370" w:type="dxa"/>
          </w:tcPr>
          <w:p w:rsidR="00A33A4B" w:rsidRDefault="00A33A4B" w:rsidP="00FD63C8">
            <w:pPr>
              <w:spacing w:line="440" w:lineRule="exact"/>
              <w:ind w:left="320" w:hanging="320"/>
              <w:jc w:val="both"/>
              <w:rPr>
                <w:rFonts w:ascii="標楷體" w:eastAsia="標楷體" w:hint="eastAsia"/>
                <w:color w:val="000000"/>
                <w:sz w:val="32"/>
                <w:shd w:val="pct15" w:color="auto" w:fill="FFFFFF"/>
              </w:rPr>
            </w:pPr>
            <w:r>
              <w:rPr>
                <w:rFonts w:ascii="標楷體" w:eastAsia="標楷體" w:hint="eastAsia"/>
                <w:color w:val="000000"/>
                <w:sz w:val="32"/>
                <w:shd w:val="pct15" w:color="auto" w:fill="FFFFFF"/>
              </w:rPr>
              <w:t>※因聽證場地限制，以出席申請先到達本會前30者（視個案情形填入）優先受理。</w:t>
            </w:r>
          </w:p>
          <w:p w:rsidR="00A33A4B" w:rsidRPr="00391D1A" w:rsidRDefault="00391D1A" w:rsidP="00FD63C8">
            <w:pPr>
              <w:spacing w:line="440" w:lineRule="exact"/>
              <w:ind w:left="320" w:hanging="320"/>
              <w:jc w:val="both"/>
              <w:rPr>
                <w:rFonts w:ascii="標楷體" w:eastAsia="標楷體"/>
                <w:color w:val="000000"/>
                <w:sz w:val="32"/>
                <w:shd w:val="pct15" w:color="auto" w:fill="FFFFFF"/>
              </w:rPr>
            </w:pPr>
            <w:r>
              <w:rPr>
                <w:rFonts w:ascii="標楷體" w:eastAsia="標楷體" w:hint="eastAsia"/>
                <w:color w:val="000000"/>
                <w:sz w:val="32"/>
                <w:shd w:val="pct15" w:color="auto" w:fill="FFFFFF"/>
              </w:rPr>
              <w:t>※</w:t>
            </w:r>
            <w:proofErr w:type="gramStart"/>
            <w:r w:rsidRPr="00391D1A">
              <w:rPr>
                <w:rFonts w:ascii="標楷體" w:eastAsia="標楷體" w:hint="eastAsia"/>
                <w:color w:val="000000"/>
                <w:sz w:val="32"/>
                <w:shd w:val="pct15" w:color="auto" w:fill="FFFFFF"/>
              </w:rPr>
              <w:t>為利聽證</w:t>
            </w:r>
            <w:proofErr w:type="gramEnd"/>
            <w:r w:rsidRPr="00391D1A">
              <w:rPr>
                <w:rFonts w:ascii="標楷體" w:eastAsia="標楷體" w:hint="eastAsia"/>
                <w:color w:val="000000"/>
                <w:sz w:val="32"/>
                <w:shd w:val="pct15" w:color="auto" w:fill="FFFFFF"/>
              </w:rPr>
              <w:t>程序進行，除本會邀請與會者，或經主持人同意者外，均不得發言。</w:t>
            </w:r>
          </w:p>
        </w:tc>
      </w:tr>
    </w:tbl>
    <w:p w:rsidR="005039AD" w:rsidRPr="00A33A4B" w:rsidRDefault="0080048A" w:rsidP="00A33A4B">
      <w:pPr>
        <w:widowControl/>
        <w:autoSpaceDE w:val="0"/>
        <w:autoSpaceDN w:val="0"/>
        <w:textAlignment w:val="bottom"/>
        <w:rPr>
          <w:rFonts w:ascii="標楷體" w:eastAsia="標楷體" w:hAnsi="標楷體"/>
          <w:sz w:val="32"/>
          <w:szCs w:val="32"/>
        </w:rPr>
      </w:pPr>
      <w:r w:rsidRPr="0080048A">
        <w:rPr>
          <w:noProof/>
        </w:rPr>
        <w:pict>
          <v:line id="_x0000_s1027" style="position:absolute;z-index:251658240;mso-position-horizontal-relative:text;mso-position-vertical-relative:text" from="171pt,0" to="324pt,0" o:allowincell="f">
            <w10:anchorlock/>
          </v:line>
        </w:pict>
      </w:r>
    </w:p>
    <w:sectPr w:rsidR="005039AD" w:rsidRPr="00A33A4B" w:rsidSect="00A61F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A13" w:rsidRDefault="00323A13" w:rsidP="001B0C00">
      <w:r>
        <w:separator/>
      </w:r>
    </w:p>
  </w:endnote>
  <w:endnote w:type="continuationSeparator" w:id="0">
    <w:p w:rsidR="00323A13" w:rsidRDefault="00323A13" w:rsidP="001B0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A13" w:rsidRDefault="00323A13" w:rsidP="001B0C00">
      <w:r>
        <w:separator/>
      </w:r>
    </w:p>
  </w:footnote>
  <w:footnote w:type="continuationSeparator" w:id="0">
    <w:p w:rsidR="00323A13" w:rsidRDefault="00323A13" w:rsidP="001B0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54D1"/>
    <w:multiLevelType w:val="hybridMultilevel"/>
    <w:tmpl w:val="CE38B688"/>
    <w:lvl w:ilvl="0" w:tplc="16089406">
      <w:start w:val="1"/>
      <w:numFmt w:val="decimal"/>
      <w:pStyle w:val="orderlist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A75330"/>
    <w:multiLevelType w:val="multilevel"/>
    <w:tmpl w:val="605CFF52"/>
    <w:lvl w:ilvl="0">
      <w:start w:val="1"/>
      <w:numFmt w:val="taiwaneseCountingThousand"/>
      <w:suff w:val="nothing"/>
      <w:lvlText w:val="第%1章"/>
      <w:lvlJc w:val="left"/>
      <w:pPr>
        <w:ind w:left="425" w:hanging="425"/>
      </w:pPr>
      <w:rPr>
        <w:b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</w:lvl>
    <w:lvl w:ilvl="3">
      <w:start w:val="1"/>
      <w:numFmt w:val="none"/>
      <w:suff w:val="nothing"/>
      <w:lvlText w:val=""/>
      <w:lvlJc w:val="left"/>
      <w:pPr>
        <w:ind w:left="1984" w:hanging="708"/>
      </w:pPr>
    </w:lvl>
    <w:lvl w:ilvl="4">
      <w:start w:val="1"/>
      <w:numFmt w:val="none"/>
      <w:suff w:val="nothing"/>
      <w:lvlText w:val=""/>
      <w:lvlJc w:val="left"/>
      <w:pPr>
        <w:ind w:left="2551" w:hanging="850"/>
      </w:pPr>
    </w:lvl>
    <w:lvl w:ilvl="5">
      <w:start w:val="1"/>
      <w:numFmt w:val="none"/>
      <w:suff w:val="nothing"/>
      <w:lvlText w:val=""/>
      <w:lvlJc w:val="left"/>
      <w:pPr>
        <w:ind w:left="3260" w:hanging="1134"/>
      </w:pPr>
    </w:lvl>
    <w:lvl w:ilvl="6">
      <w:start w:val="1"/>
      <w:numFmt w:val="none"/>
      <w:suff w:val="nothing"/>
      <w:lvlText w:val=""/>
      <w:lvlJc w:val="left"/>
      <w:pPr>
        <w:ind w:left="3827" w:hanging="1276"/>
      </w:pPr>
    </w:lvl>
    <w:lvl w:ilvl="7">
      <w:start w:val="1"/>
      <w:numFmt w:val="none"/>
      <w:suff w:val="nothing"/>
      <w:lvlText w:val=""/>
      <w:lvlJc w:val="left"/>
      <w:pPr>
        <w:ind w:left="4394" w:hanging="1418"/>
      </w:pPr>
    </w:lvl>
    <w:lvl w:ilvl="8">
      <w:start w:val="1"/>
      <w:numFmt w:val="none"/>
      <w:suff w:val="nothing"/>
      <w:lvlText w:val=""/>
      <w:lvlJc w:val="left"/>
      <w:pPr>
        <w:ind w:left="5102" w:hanging="170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A4B"/>
    <w:rsid w:val="00174839"/>
    <w:rsid w:val="001B0C00"/>
    <w:rsid w:val="001F46CA"/>
    <w:rsid w:val="00281486"/>
    <w:rsid w:val="00323A13"/>
    <w:rsid w:val="00391D1A"/>
    <w:rsid w:val="004C70AE"/>
    <w:rsid w:val="005039AD"/>
    <w:rsid w:val="005A64ED"/>
    <w:rsid w:val="006A215E"/>
    <w:rsid w:val="0080048A"/>
    <w:rsid w:val="00A33A4B"/>
    <w:rsid w:val="00B51DAD"/>
    <w:rsid w:val="00BF6F59"/>
    <w:rsid w:val="00C67BD6"/>
    <w:rsid w:val="00D46ADA"/>
    <w:rsid w:val="00D840D6"/>
    <w:rsid w:val="00F9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4B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6A215E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link w:val="20"/>
    <w:qFormat/>
    <w:rsid w:val="006A215E"/>
    <w:pPr>
      <w:widowControl/>
      <w:spacing w:before="100" w:after="100"/>
      <w:outlineLvl w:val="1"/>
    </w:pPr>
    <w:rPr>
      <w:rFonts w:ascii="新細明體" w:eastAsia="新細明體" w:hAnsi="Times New Roman" w:cs="Times New Roman" w:hint="eastAsia"/>
      <w:b/>
      <w:color w:val="800000"/>
      <w:kern w:val="0"/>
      <w:sz w:val="36"/>
      <w:szCs w:val="20"/>
    </w:rPr>
  </w:style>
  <w:style w:type="paragraph" w:styleId="3">
    <w:name w:val="heading 3"/>
    <w:basedOn w:val="a"/>
    <w:next w:val="a0"/>
    <w:link w:val="30"/>
    <w:qFormat/>
    <w:rsid w:val="006A215E"/>
    <w:pPr>
      <w:keepNext/>
      <w:autoSpaceDE w:val="0"/>
      <w:autoSpaceDN w:val="0"/>
      <w:adjustRightInd w:val="0"/>
      <w:jc w:val="center"/>
      <w:outlineLvl w:val="2"/>
    </w:pPr>
    <w:rPr>
      <w:rFonts w:ascii="標楷體" w:eastAsia="標楷體" w:hAnsi="Arial" w:cstheme="majorBidi"/>
      <w:b/>
      <w:color w:val="000000"/>
      <w:sz w:val="1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840D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D840D6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D840D6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D840D6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D840D6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D840D6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D840D6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D840D6"/>
    <w:rPr>
      <w:rFonts w:ascii="新細明體"/>
      <w:b/>
      <w:color w:val="800000"/>
      <w:sz w:val="36"/>
    </w:rPr>
  </w:style>
  <w:style w:type="character" w:customStyle="1" w:styleId="30">
    <w:name w:val="標題 3 字元"/>
    <w:basedOn w:val="a1"/>
    <w:link w:val="3"/>
    <w:rsid w:val="00D840D6"/>
    <w:rPr>
      <w:rFonts w:ascii="標楷體" w:eastAsia="標楷體" w:hAnsi="Arial" w:cstheme="majorBidi"/>
      <w:b/>
      <w:color w:val="000000"/>
      <w:kern w:val="2"/>
      <w:sz w:val="18"/>
      <w:szCs w:val="24"/>
    </w:rPr>
  </w:style>
  <w:style w:type="character" w:customStyle="1" w:styleId="40">
    <w:name w:val="標題 4 字元"/>
    <w:basedOn w:val="a1"/>
    <w:link w:val="4"/>
    <w:semiHidden/>
    <w:rsid w:val="00D840D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1"/>
    <w:link w:val="5"/>
    <w:semiHidden/>
    <w:rsid w:val="00D840D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semiHidden/>
    <w:rsid w:val="00D840D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semiHidden/>
    <w:rsid w:val="00D840D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semiHidden/>
    <w:rsid w:val="00D840D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semiHidden/>
    <w:rsid w:val="00D840D6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4">
    <w:name w:val="caption"/>
    <w:basedOn w:val="a"/>
    <w:next w:val="a"/>
    <w:semiHidden/>
    <w:unhideWhenUsed/>
    <w:qFormat/>
    <w:rsid w:val="00D840D6"/>
    <w:rPr>
      <w:rFonts w:ascii="Times New Roman" w:eastAsia="新細明體" w:hAnsi="Times New Roman" w:cs="Times New Roman"/>
      <w:sz w:val="20"/>
      <w:szCs w:val="20"/>
    </w:rPr>
  </w:style>
  <w:style w:type="character" w:styleId="a5">
    <w:name w:val="Strong"/>
    <w:basedOn w:val="a1"/>
    <w:qFormat/>
    <w:rsid w:val="00D840D6"/>
    <w:rPr>
      <w:b/>
      <w:bCs/>
    </w:rPr>
  </w:style>
  <w:style w:type="paragraph" w:styleId="a6">
    <w:name w:val="List Paragraph"/>
    <w:basedOn w:val="a"/>
    <w:link w:val="a7"/>
    <w:uiPriority w:val="34"/>
    <w:qFormat/>
    <w:rsid w:val="006A215E"/>
    <w:pPr>
      <w:ind w:leftChars="200" w:left="480"/>
    </w:pPr>
    <w:rPr>
      <w:rFonts w:ascii="Calibri" w:eastAsia="新細明體" w:hAnsi="Calibri" w:cs="Times New Roman"/>
    </w:rPr>
  </w:style>
  <w:style w:type="character" w:customStyle="1" w:styleId="a7">
    <w:name w:val="清單段落 字元"/>
    <w:link w:val="a6"/>
    <w:uiPriority w:val="34"/>
    <w:rsid w:val="006A215E"/>
    <w:rPr>
      <w:rFonts w:ascii="Calibri" w:hAnsi="Calibri"/>
      <w:kern w:val="2"/>
      <w:sz w:val="24"/>
      <w:szCs w:val="22"/>
    </w:rPr>
  </w:style>
  <w:style w:type="paragraph" w:styleId="a8">
    <w:name w:val="TOC Heading"/>
    <w:basedOn w:val="1"/>
    <w:next w:val="a"/>
    <w:uiPriority w:val="39"/>
    <w:semiHidden/>
    <w:unhideWhenUsed/>
    <w:qFormat/>
    <w:rsid w:val="00D840D6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a9">
    <w:name w:val="縮排內文"/>
    <w:basedOn w:val="a"/>
    <w:link w:val="aa"/>
    <w:rsid w:val="00D840D6"/>
    <w:pPr>
      <w:spacing w:line="360" w:lineRule="auto"/>
      <w:ind w:firstLineChars="200" w:firstLine="200"/>
      <w:jc w:val="both"/>
    </w:pPr>
    <w:rPr>
      <w:szCs w:val="24"/>
    </w:rPr>
  </w:style>
  <w:style w:type="character" w:customStyle="1" w:styleId="aa">
    <w:name w:val="縮排內文 字元"/>
    <w:link w:val="a9"/>
    <w:rsid w:val="00D840D6"/>
    <w:rPr>
      <w:rFonts w:ascii="Times New Roman" w:eastAsia="新細明體" w:hAnsi="Times New Roman" w:cs="Times New Roman"/>
      <w:szCs w:val="24"/>
    </w:rPr>
  </w:style>
  <w:style w:type="paragraph" w:customStyle="1" w:styleId="orderlist">
    <w:name w:val="order list"/>
    <w:basedOn w:val="a"/>
    <w:link w:val="orderlist0"/>
    <w:rsid w:val="00D840D6"/>
    <w:pPr>
      <w:numPr>
        <w:numId w:val="10"/>
      </w:numPr>
      <w:spacing w:line="360" w:lineRule="auto"/>
      <w:jc w:val="both"/>
    </w:pPr>
    <w:rPr>
      <w:szCs w:val="24"/>
    </w:rPr>
  </w:style>
  <w:style w:type="character" w:customStyle="1" w:styleId="orderlist0">
    <w:name w:val="order list 字元"/>
    <w:link w:val="orderlist"/>
    <w:rsid w:val="00D840D6"/>
    <w:rPr>
      <w:rFonts w:ascii="Times New Roman" w:eastAsia="新細明體" w:hAnsi="Times New Roman" w:cs="Times New Roman"/>
      <w:szCs w:val="24"/>
    </w:rPr>
  </w:style>
  <w:style w:type="paragraph" w:customStyle="1" w:styleId="11">
    <w:name w:val="樣式1"/>
    <w:basedOn w:val="a"/>
    <w:link w:val="12"/>
    <w:rsid w:val="00D840D6"/>
    <w:pPr>
      <w:snapToGrid w:val="0"/>
      <w:spacing w:line="360" w:lineRule="auto"/>
      <w:ind w:firstLine="480"/>
      <w:jc w:val="both"/>
    </w:pPr>
    <w:rPr>
      <w:rFonts w:ascii="標楷體" w:eastAsia="標楷體" w:hAnsi="標楷體"/>
      <w:szCs w:val="24"/>
    </w:rPr>
  </w:style>
  <w:style w:type="character" w:customStyle="1" w:styleId="12">
    <w:name w:val="樣式1 字元"/>
    <w:basedOn w:val="a1"/>
    <w:link w:val="11"/>
    <w:rsid w:val="00D840D6"/>
    <w:rPr>
      <w:rFonts w:ascii="標楷體" w:eastAsia="標楷體" w:hAnsi="標楷體" w:cs="Times New Roman"/>
      <w:szCs w:val="24"/>
    </w:rPr>
  </w:style>
  <w:style w:type="paragraph" w:styleId="a0">
    <w:name w:val="Normal Indent"/>
    <w:basedOn w:val="a"/>
    <w:uiPriority w:val="99"/>
    <w:semiHidden/>
    <w:unhideWhenUsed/>
    <w:rsid w:val="006A215E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B0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semiHidden/>
    <w:rsid w:val="001B0C00"/>
    <w:rPr>
      <w:rFonts w:asciiTheme="minorHAnsi" w:eastAsiaTheme="minorEastAsia" w:hAnsiTheme="minorHAnsi" w:cstheme="minorBidi"/>
      <w:kern w:val="2"/>
    </w:rPr>
  </w:style>
  <w:style w:type="paragraph" w:styleId="ad">
    <w:name w:val="footer"/>
    <w:basedOn w:val="a"/>
    <w:link w:val="ae"/>
    <w:uiPriority w:val="99"/>
    <w:semiHidden/>
    <w:unhideWhenUsed/>
    <w:rsid w:val="001B0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uiPriority w:val="99"/>
    <w:semiHidden/>
    <w:rsid w:val="001B0C00"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平臺事業管理處線纜平臺科陳英俤</dc:creator>
  <cp:lastModifiedBy>平臺事業管理處線纜平臺科陳英俤</cp:lastModifiedBy>
  <cp:revision>4</cp:revision>
  <dcterms:created xsi:type="dcterms:W3CDTF">2016-12-05T07:53:00Z</dcterms:created>
  <dcterms:modified xsi:type="dcterms:W3CDTF">2016-12-05T08:32:00Z</dcterms:modified>
</cp:coreProperties>
</file>