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90" w:rsidRPr="00DD641B" w:rsidRDefault="00AB2C90" w:rsidP="00CC348F">
      <w:pPr>
        <w:widowControl/>
        <w:spacing w:line="460" w:lineRule="exact"/>
        <w:ind w:rightChars="94" w:right="226"/>
        <w:jc w:val="center"/>
        <w:rPr>
          <w:rFonts w:ascii="標楷體" w:eastAsia="標楷體" w:hAnsi="標楷體"/>
          <w:sz w:val="40"/>
          <w:szCs w:val="40"/>
        </w:rPr>
      </w:pPr>
      <w:r w:rsidRPr="00DD641B">
        <w:rPr>
          <w:rFonts w:ascii="標楷體" w:eastAsia="標楷體" w:hAnsi="標楷體" w:hint="eastAsia"/>
          <w:sz w:val="40"/>
          <w:szCs w:val="40"/>
        </w:rPr>
        <w:t>電信管制射頻器材審驗辦法第八條修正總說明</w:t>
      </w:r>
    </w:p>
    <w:p w:rsidR="0095455A" w:rsidRPr="00DD641B" w:rsidRDefault="0083261D" w:rsidP="00BD3F7E">
      <w:pPr>
        <w:widowControl/>
        <w:spacing w:beforeLines="50" w:line="460" w:lineRule="exact"/>
        <w:ind w:firstLineChars="196" w:firstLine="549"/>
        <w:rPr>
          <w:rFonts w:ascii="標楷體" w:eastAsia="標楷體" w:hAnsi="標楷體"/>
          <w:sz w:val="28"/>
          <w:szCs w:val="28"/>
        </w:rPr>
      </w:pPr>
      <w:r w:rsidRPr="00DD641B">
        <w:rPr>
          <w:rFonts w:ascii="標楷體" w:eastAsia="標楷體" w:hAnsi="標楷體" w:hint="eastAsia"/>
          <w:sz w:val="28"/>
          <w:szCs w:val="28"/>
        </w:rPr>
        <w:t>現行</w:t>
      </w:r>
      <w:r w:rsidR="0095455A" w:rsidRPr="00DD641B">
        <w:rPr>
          <w:rFonts w:ascii="標楷體" w:eastAsia="標楷體" w:hAnsi="標楷體" w:hint="eastAsia"/>
          <w:sz w:val="28"/>
          <w:szCs w:val="28"/>
        </w:rPr>
        <w:t>「電信管制射頻器材審驗辦法」第八條第二項規定，申請審驗器材之廠牌名稱如與申請者或製造商名稱不同，申請者應提出使用該廠牌名稱之授權書。</w:t>
      </w:r>
      <w:r w:rsidRPr="00DD641B">
        <w:rPr>
          <w:rFonts w:ascii="標楷體" w:eastAsia="標楷體" w:hAnsi="標楷體" w:hint="eastAsia"/>
          <w:sz w:val="28"/>
          <w:szCs w:val="28"/>
        </w:rPr>
        <w:t>上開規定致部分電信管制射頻器材</w:t>
      </w:r>
      <w:r w:rsidR="0095455A" w:rsidRPr="00DD641B">
        <w:rPr>
          <w:rFonts w:ascii="標楷體" w:eastAsia="標楷體" w:hAnsi="標楷體" w:hint="eastAsia"/>
          <w:sz w:val="28"/>
          <w:szCs w:val="28"/>
        </w:rPr>
        <w:t>之</w:t>
      </w:r>
      <w:r w:rsidRPr="00DD641B">
        <w:rPr>
          <w:rFonts w:ascii="標楷體" w:eastAsia="標楷體" w:hAnsi="標楷體" w:hint="eastAsia"/>
          <w:sz w:val="28"/>
          <w:szCs w:val="28"/>
        </w:rPr>
        <w:t>真品平行輸入業者</w:t>
      </w:r>
      <w:r w:rsidR="0095455A" w:rsidRPr="00DD641B">
        <w:rPr>
          <w:rFonts w:ascii="標楷體" w:eastAsia="標楷體" w:hAnsi="標楷體" w:hint="eastAsia"/>
          <w:sz w:val="28"/>
          <w:szCs w:val="28"/>
        </w:rPr>
        <w:t>未能取得廠牌名稱授權</w:t>
      </w:r>
      <w:r w:rsidRPr="00DD641B">
        <w:rPr>
          <w:rFonts w:ascii="標楷體" w:eastAsia="標楷體" w:hAnsi="標楷體" w:hint="eastAsia"/>
          <w:sz w:val="28"/>
          <w:szCs w:val="28"/>
        </w:rPr>
        <w:t>者</w:t>
      </w:r>
      <w:r w:rsidR="0095455A" w:rsidRPr="00DD641B">
        <w:rPr>
          <w:rFonts w:ascii="標楷體" w:eastAsia="標楷體" w:hAnsi="標楷體" w:hint="eastAsia"/>
          <w:sz w:val="28"/>
          <w:szCs w:val="28"/>
        </w:rPr>
        <w:t>，無法申請審驗。</w:t>
      </w:r>
      <w:r w:rsidR="0095455A" w:rsidRPr="00DD641B">
        <w:rPr>
          <w:rFonts w:ascii="標楷體" w:eastAsia="標楷體" w:hAnsi="標楷體"/>
          <w:sz w:val="28"/>
          <w:szCs w:val="28"/>
        </w:rPr>
        <w:t xml:space="preserve"> </w:t>
      </w:r>
    </w:p>
    <w:p w:rsidR="00AB2C90" w:rsidRPr="00DD641B" w:rsidRDefault="0095455A" w:rsidP="00AB2C90">
      <w:pPr>
        <w:widowControl/>
        <w:spacing w:line="460" w:lineRule="exact"/>
        <w:ind w:rightChars="94" w:right="226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DD641B">
        <w:rPr>
          <w:rFonts w:ascii="標楷體" w:eastAsia="標楷體" w:hAnsi="標楷體" w:hint="eastAsia"/>
          <w:bCs/>
          <w:sz w:val="28"/>
          <w:szCs w:val="28"/>
        </w:rPr>
        <w:t>為解決前揭問題，使原廠與代理業者，及</w:t>
      </w:r>
      <w:r w:rsidR="0083261D" w:rsidRPr="00DD641B">
        <w:rPr>
          <w:rFonts w:ascii="標楷體" w:eastAsia="標楷體" w:hAnsi="標楷體" w:hint="eastAsia"/>
          <w:sz w:val="28"/>
          <w:szCs w:val="28"/>
        </w:rPr>
        <w:t>真品平行輸入業者</w:t>
      </w:r>
      <w:r w:rsidRPr="00DD641B">
        <w:rPr>
          <w:rFonts w:ascii="標楷體" w:eastAsia="標楷體" w:hAnsi="標楷體" w:hint="eastAsia"/>
          <w:bCs/>
          <w:sz w:val="28"/>
          <w:szCs w:val="28"/>
        </w:rPr>
        <w:t>皆</w:t>
      </w:r>
      <w:r w:rsidR="00AB2C90" w:rsidRPr="00DD641B">
        <w:rPr>
          <w:rFonts w:ascii="標楷體" w:eastAsia="標楷體" w:hAnsi="標楷體" w:hint="eastAsia"/>
          <w:bCs/>
          <w:sz w:val="28"/>
          <w:szCs w:val="28"/>
        </w:rPr>
        <w:t>得</w:t>
      </w:r>
      <w:r w:rsidRPr="00DD641B">
        <w:rPr>
          <w:rFonts w:ascii="標楷體" w:eastAsia="標楷體" w:hAnsi="標楷體" w:hint="eastAsia"/>
          <w:bCs/>
          <w:sz w:val="28"/>
          <w:szCs w:val="28"/>
        </w:rPr>
        <w:t>申請審驗，</w:t>
      </w:r>
      <w:r w:rsidR="00AB2C90" w:rsidRPr="00DD641B">
        <w:rPr>
          <w:rFonts w:ascii="標楷體" w:eastAsia="標楷體" w:hAnsi="標楷體" w:hint="eastAsia"/>
          <w:sz w:val="28"/>
          <w:szCs w:val="28"/>
        </w:rPr>
        <w:t>使其檢附之文件一致</w:t>
      </w:r>
      <w:r w:rsidRPr="00DD641B">
        <w:rPr>
          <w:rFonts w:ascii="標楷體" w:eastAsia="標楷體" w:hAnsi="標楷體" w:hint="eastAsia"/>
          <w:bCs/>
          <w:sz w:val="28"/>
          <w:szCs w:val="28"/>
        </w:rPr>
        <w:t>。爰依電信法第五十條第二項授權規定</w:t>
      </w:r>
      <w:r w:rsidRPr="00DD641B">
        <w:rPr>
          <w:rFonts w:ascii="標楷體" w:eastAsia="標楷體" w:hAnsi="標楷體" w:hint="eastAsia"/>
          <w:sz w:val="28"/>
          <w:szCs w:val="28"/>
        </w:rPr>
        <w:t>，</w:t>
      </w:r>
      <w:r w:rsidRPr="00DD641B">
        <w:rPr>
          <w:rFonts w:ascii="標楷體" w:eastAsia="標楷體" w:hAnsi="標楷體" w:hint="eastAsia"/>
          <w:bCs/>
          <w:sz w:val="28"/>
          <w:szCs w:val="28"/>
        </w:rPr>
        <w:t>修正電信管制射頻器材審驗辦法</w:t>
      </w:r>
      <w:r w:rsidRPr="00DD641B">
        <w:rPr>
          <w:rFonts w:ascii="標楷體" w:eastAsia="標楷體" w:hAnsi="標楷體" w:hint="eastAsia"/>
          <w:sz w:val="28"/>
          <w:szCs w:val="28"/>
        </w:rPr>
        <w:t>第八條第二項規定</w:t>
      </w:r>
      <w:r w:rsidRPr="00DD641B">
        <w:rPr>
          <w:rFonts w:ascii="標楷體" w:eastAsia="標楷體" w:hAnsi="標楷體" w:hint="eastAsia"/>
          <w:bCs/>
          <w:sz w:val="28"/>
          <w:szCs w:val="28"/>
        </w:rPr>
        <w:t>，刪除「申請審驗器材之廠牌名稱如與申請者或製造商名稱不同，申請者應提出使用該廠牌名稱之授權書」規定。</w:t>
      </w:r>
    </w:p>
    <w:p w:rsidR="00A92D18" w:rsidRPr="00DD641B" w:rsidRDefault="00A92D18">
      <w:pPr>
        <w:widowControl/>
        <w:rPr>
          <w:rFonts w:ascii="標楷體" w:eastAsia="標楷體" w:hAnsi="標楷體"/>
          <w:bCs/>
          <w:sz w:val="28"/>
          <w:szCs w:val="28"/>
        </w:rPr>
      </w:pPr>
      <w:r w:rsidRPr="00DD641B">
        <w:rPr>
          <w:rFonts w:ascii="標楷體" w:eastAsia="標楷體" w:hAnsi="標楷體"/>
          <w:bCs/>
          <w:sz w:val="28"/>
          <w:szCs w:val="28"/>
        </w:rPr>
        <w:br w:type="page"/>
      </w:r>
    </w:p>
    <w:p w:rsidR="00AB2C90" w:rsidRPr="00DD641B" w:rsidRDefault="00AB2C90" w:rsidP="00AB2C90">
      <w:pPr>
        <w:widowControl/>
        <w:spacing w:line="460" w:lineRule="exact"/>
        <w:ind w:leftChars="59" w:left="142" w:rightChars="94" w:right="226"/>
        <w:jc w:val="center"/>
        <w:rPr>
          <w:rFonts w:ascii="標楷體" w:eastAsia="標楷體" w:hAnsi="標楷體"/>
          <w:sz w:val="40"/>
          <w:szCs w:val="40"/>
        </w:rPr>
      </w:pPr>
      <w:r w:rsidRPr="00DD641B">
        <w:rPr>
          <w:rFonts w:ascii="標楷體" w:eastAsia="標楷體" w:hAnsi="標楷體" w:hint="eastAsia"/>
          <w:sz w:val="40"/>
          <w:szCs w:val="40"/>
        </w:rPr>
        <w:lastRenderedPageBreak/>
        <w:t>電信管制射頻器材審驗辦法第八條修正條文對照表</w:t>
      </w:r>
    </w:p>
    <w:p w:rsidR="0095455A" w:rsidRPr="00DD641B" w:rsidRDefault="0095455A" w:rsidP="006D4FF1">
      <w:pPr>
        <w:jc w:val="both"/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87"/>
        <w:gridCol w:w="2787"/>
        <w:gridCol w:w="2788"/>
      </w:tblGrid>
      <w:tr w:rsidR="0095455A" w:rsidRPr="00DD641B" w:rsidTr="00AA5C20">
        <w:tc>
          <w:tcPr>
            <w:tcW w:w="2787" w:type="dxa"/>
          </w:tcPr>
          <w:p w:rsidR="0095455A" w:rsidRPr="00DD641B" w:rsidRDefault="0095455A" w:rsidP="00AA5C2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D641B">
              <w:rPr>
                <w:rFonts w:ascii="標楷體" w:eastAsia="標楷體" w:hAnsi="標楷體" w:hint="eastAsia"/>
                <w:b/>
                <w:szCs w:val="24"/>
              </w:rPr>
              <w:t>修正條文</w:t>
            </w:r>
          </w:p>
        </w:tc>
        <w:tc>
          <w:tcPr>
            <w:tcW w:w="2787" w:type="dxa"/>
          </w:tcPr>
          <w:p w:rsidR="0095455A" w:rsidRPr="00DD641B" w:rsidRDefault="0095455A" w:rsidP="00AA5C20">
            <w:pPr>
              <w:ind w:hanging="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D641B">
              <w:rPr>
                <w:rFonts w:ascii="標楷體" w:eastAsia="標楷體" w:hAnsi="標楷體" w:hint="eastAsia"/>
                <w:b/>
                <w:szCs w:val="24"/>
              </w:rPr>
              <w:t>現行條文</w:t>
            </w:r>
          </w:p>
        </w:tc>
        <w:tc>
          <w:tcPr>
            <w:tcW w:w="2788" w:type="dxa"/>
          </w:tcPr>
          <w:p w:rsidR="0095455A" w:rsidRPr="00DD641B" w:rsidRDefault="0095455A" w:rsidP="00AA5C20">
            <w:pPr>
              <w:ind w:hanging="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D641B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</w:tr>
      <w:tr w:rsidR="0095455A" w:rsidRPr="00DD641B" w:rsidTr="00AA5C20">
        <w:tc>
          <w:tcPr>
            <w:tcW w:w="2787" w:type="dxa"/>
          </w:tcPr>
          <w:p w:rsidR="0095455A" w:rsidRPr="00DD641B" w:rsidRDefault="0095455A" w:rsidP="00AA5C20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D641B">
              <w:rPr>
                <w:rFonts w:ascii="標楷體" w:eastAsia="標楷體" w:hAnsi="標楷體" w:hint="eastAsia"/>
                <w:szCs w:val="24"/>
              </w:rPr>
              <w:t>第八條</w:t>
            </w:r>
            <w:r w:rsidRPr="00DD641B">
              <w:rPr>
                <w:rFonts w:ascii="標楷體" w:eastAsia="標楷體" w:hAnsi="標楷體"/>
                <w:szCs w:val="24"/>
              </w:rPr>
              <w:t xml:space="preserve">  </w:t>
            </w:r>
            <w:r w:rsidRPr="00DD641B">
              <w:rPr>
                <w:rFonts w:ascii="標楷體" w:eastAsia="標楷體" w:hAnsi="標楷體" w:hint="eastAsia"/>
                <w:szCs w:val="24"/>
              </w:rPr>
              <w:t>申請販賣用電信管制射頻器材型式認證者，應填具電信管制射頻器材型式認證申請書，並檢附下列文件正本或影本一份，向驗證機關（構）申請。必要時，驗證機關（構）得要求申請者檢送器材樣品：</w:t>
            </w:r>
          </w:p>
          <w:p w:rsidR="00AB2C90" w:rsidRPr="00DD641B" w:rsidRDefault="0095455A" w:rsidP="00AB2C90">
            <w:pPr>
              <w:pStyle w:val="a4"/>
              <w:ind w:leftChars="100" w:left="643" w:hangingChars="168" w:hanging="403"/>
              <w:jc w:val="both"/>
              <w:rPr>
                <w:rFonts w:hAnsi="標楷體"/>
                <w:sz w:val="24"/>
                <w:szCs w:val="24"/>
              </w:rPr>
            </w:pPr>
            <w:r w:rsidRPr="00DD641B">
              <w:rPr>
                <w:rFonts w:hAnsi="標楷體" w:hint="eastAsia"/>
                <w:sz w:val="24"/>
                <w:szCs w:val="24"/>
              </w:rPr>
              <w:t>一、中文或英文之使用手冊或說明書。</w:t>
            </w:r>
          </w:p>
          <w:p w:rsidR="00AB2C90" w:rsidRPr="00DD641B" w:rsidRDefault="0095455A" w:rsidP="00AB2C90">
            <w:pPr>
              <w:pStyle w:val="a4"/>
              <w:ind w:leftChars="100" w:left="643" w:hangingChars="168" w:hanging="403"/>
              <w:jc w:val="both"/>
              <w:rPr>
                <w:rFonts w:hAnsi="標楷體"/>
                <w:sz w:val="24"/>
                <w:szCs w:val="24"/>
              </w:rPr>
            </w:pPr>
            <w:r w:rsidRPr="00DD641B">
              <w:rPr>
                <w:rFonts w:hAnsi="標楷體" w:hint="eastAsia"/>
                <w:sz w:val="24"/>
                <w:szCs w:val="24"/>
              </w:rPr>
              <w:t>二、中文或英文規格資料。</w:t>
            </w:r>
          </w:p>
          <w:p w:rsidR="00AB2C90" w:rsidRPr="00DD641B" w:rsidRDefault="0095455A" w:rsidP="00AB2C90">
            <w:pPr>
              <w:pStyle w:val="a4"/>
              <w:ind w:leftChars="100" w:left="643" w:hangingChars="168" w:hanging="403"/>
              <w:jc w:val="both"/>
              <w:rPr>
                <w:rFonts w:hAnsi="標楷體"/>
                <w:sz w:val="24"/>
                <w:szCs w:val="24"/>
              </w:rPr>
            </w:pPr>
            <w:r w:rsidRPr="00DD641B">
              <w:rPr>
                <w:rFonts w:hAnsi="標楷體" w:hint="eastAsia"/>
                <w:sz w:val="24"/>
                <w:szCs w:val="24"/>
              </w:rPr>
              <w:t>三、電路圖或電路方塊圖。</w:t>
            </w:r>
          </w:p>
          <w:p w:rsidR="00AB2C90" w:rsidRPr="00DD641B" w:rsidRDefault="0095455A" w:rsidP="00AB2C90">
            <w:pPr>
              <w:pStyle w:val="a4"/>
              <w:ind w:leftChars="100" w:left="643" w:hangingChars="168" w:hanging="403"/>
              <w:jc w:val="both"/>
              <w:rPr>
                <w:rFonts w:hAnsi="標楷體"/>
                <w:sz w:val="24"/>
                <w:szCs w:val="24"/>
              </w:rPr>
            </w:pPr>
            <w:r w:rsidRPr="00DD641B">
              <w:rPr>
                <w:rFonts w:hAnsi="標楷體" w:hint="eastAsia"/>
                <w:sz w:val="24"/>
                <w:szCs w:val="24"/>
              </w:rPr>
              <w:t>四、器材樣品檢驗報告。</w:t>
            </w:r>
          </w:p>
          <w:p w:rsidR="00AB2C90" w:rsidRPr="00DD641B" w:rsidRDefault="0095455A" w:rsidP="00AB2C90">
            <w:pPr>
              <w:pStyle w:val="a4"/>
              <w:ind w:leftChars="100" w:left="643" w:hangingChars="168" w:hanging="403"/>
              <w:jc w:val="both"/>
              <w:rPr>
                <w:rFonts w:hAnsi="標楷體"/>
                <w:sz w:val="24"/>
                <w:szCs w:val="24"/>
              </w:rPr>
            </w:pPr>
            <w:r w:rsidRPr="00DD641B">
              <w:rPr>
                <w:rFonts w:hAnsi="標楷體" w:hint="eastAsia"/>
                <w:sz w:val="24"/>
                <w:szCs w:val="24"/>
              </w:rPr>
              <w:t>五、公司登記證明文件或商業登記證明文件；申請者為外國製造商者，應檢附該製造商之設立相關證明文件。</w:t>
            </w:r>
          </w:p>
          <w:p w:rsidR="00AB2C90" w:rsidRPr="00DD641B" w:rsidRDefault="0095455A" w:rsidP="00AB2C90">
            <w:pPr>
              <w:pStyle w:val="a4"/>
              <w:ind w:leftChars="100" w:left="643" w:hangingChars="168" w:hanging="403"/>
              <w:jc w:val="both"/>
              <w:rPr>
                <w:rFonts w:hAnsi="標楷體"/>
                <w:sz w:val="24"/>
                <w:szCs w:val="24"/>
              </w:rPr>
            </w:pPr>
            <w:r w:rsidRPr="00DD641B">
              <w:rPr>
                <w:rFonts w:hAnsi="標楷體" w:hint="eastAsia"/>
                <w:sz w:val="24"/>
                <w:szCs w:val="24"/>
              </w:rPr>
              <w:t>六、電信管制射頻器材經營許可執照：經銷商應檢附製造商或進口商之電信管制射頻器材經營許可執照；申請者為外國製造商者免附。</w:t>
            </w:r>
          </w:p>
          <w:p w:rsidR="00AB2C90" w:rsidRPr="00DD641B" w:rsidRDefault="0095455A" w:rsidP="00AB2C90">
            <w:pPr>
              <w:pStyle w:val="a4"/>
              <w:ind w:leftChars="100" w:left="643" w:hangingChars="168" w:hanging="403"/>
              <w:jc w:val="both"/>
              <w:rPr>
                <w:rFonts w:hAnsi="標楷體"/>
                <w:sz w:val="24"/>
                <w:szCs w:val="24"/>
              </w:rPr>
            </w:pPr>
            <w:r w:rsidRPr="00DD641B">
              <w:rPr>
                <w:rFonts w:hAnsi="標楷體" w:hint="eastAsia"/>
                <w:sz w:val="24"/>
                <w:szCs w:val="24"/>
              </w:rPr>
              <w:t>七、</w:t>
            </w:r>
            <w:r w:rsidRPr="00DD641B">
              <w:rPr>
                <w:rFonts w:hAnsi="標楷體" w:hint="eastAsia"/>
                <w:kern w:val="2"/>
                <w:sz w:val="24"/>
                <w:szCs w:val="24"/>
              </w:rPr>
              <w:t>其他經本會公告之指定資料</w:t>
            </w:r>
            <w:r w:rsidRPr="00DD641B">
              <w:rPr>
                <w:rFonts w:hAnsi="標楷體" w:hint="eastAsia"/>
                <w:sz w:val="24"/>
                <w:szCs w:val="24"/>
              </w:rPr>
              <w:t>。</w:t>
            </w:r>
          </w:p>
          <w:p w:rsidR="00AB2C90" w:rsidRPr="00DD641B" w:rsidRDefault="0095455A" w:rsidP="00AB2C90">
            <w:pPr>
              <w:pStyle w:val="a4"/>
              <w:ind w:leftChars="100" w:left="643" w:hangingChars="168" w:hanging="403"/>
              <w:jc w:val="both"/>
              <w:rPr>
                <w:rFonts w:hAnsi="標楷體"/>
                <w:sz w:val="24"/>
                <w:szCs w:val="24"/>
              </w:rPr>
            </w:pPr>
            <w:r w:rsidRPr="00DD641B">
              <w:rPr>
                <w:rFonts w:hAnsi="標楷體" w:hint="eastAsia"/>
                <w:sz w:val="24"/>
                <w:szCs w:val="24"/>
              </w:rPr>
              <w:lastRenderedPageBreak/>
              <w:t>八、光碟片一份，</w:t>
            </w:r>
            <w:r w:rsidRPr="00DD641B">
              <w:rPr>
                <w:rFonts w:hAnsi="標楷體" w:hint="eastAsia"/>
                <w:kern w:val="2"/>
                <w:sz w:val="24"/>
                <w:szCs w:val="24"/>
              </w:rPr>
              <w:t>包含第一款至第七款電子檔</w:t>
            </w:r>
            <w:r w:rsidRPr="00DD641B">
              <w:rPr>
                <w:rFonts w:hAnsi="標楷體" w:hint="eastAsia"/>
                <w:sz w:val="24"/>
                <w:szCs w:val="24"/>
              </w:rPr>
              <w:t>。</w:t>
            </w:r>
          </w:p>
          <w:p w:rsidR="0095455A" w:rsidRPr="00DD641B" w:rsidRDefault="0095455A" w:rsidP="00AA5C20">
            <w:pPr>
              <w:pStyle w:val="a4"/>
              <w:ind w:leftChars="100" w:left="240" w:firstLineChars="200" w:firstLine="480"/>
              <w:jc w:val="both"/>
              <w:rPr>
                <w:rFonts w:hAnsi="標楷體"/>
                <w:sz w:val="24"/>
                <w:szCs w:val="24"/>
              </w:rPr>
            </w:pPr>
            <w:r w:rsidRPr="00DD641B">
              <w:rPr>
                <w:rFonts w:hAnsi="標楷體" w:hint="eastAsia"/>
                <w:kern w:val="2"/>
                <w:sz w:val="24"/>
                <w:szCs w:val="24"/>
              </w:rPr>
              <w:t>不同廠牌或型號之電信管制射頻器材應分別申請型式認證</w:t>
            </w:r>
            <w:r w:rsidRPr="00DD641B">
              <w:rPr>
                <w:rFonts w:hAnsi="標楷體" w:hint="eastAsia"/>
                <w:sz w:val="24"/>
                <w:szCs w:val="24"/>
              </w:rPr>
              <w:t>；申請系列產品型式認證者，應以書面敘明該產品與原審驗合格型號產品間之差異性，並檢具檢驗報告及前項各款資料，向原驗證機關（構）申請。</w:t>
            </w:r>
          </w:p>
          <w:p w:rsidR="0095455A" w:rsidRPr="00DD641B" w:rsidRDefault="0095455A" w:rsidP="00AA5C20">
            <w:pPr>
              <w:pStyle w:val="a4"/>
              <w:ind w:leftChars="100" w:left="240" w:firstLineChars="200" w:firstLine="480"/>
              <w:jc w:val="both"/>
              <w:rPr>
                <w:rFonts w:hAnsi="標楷體"/>
                <w:sz w:val="24"/>
                <w:szCs w:val="24"/>
              </w:rPr>
            </w:pPr>
            <w:r w:rsidRPr="00DD641B">
              <w:rPr>
                <w:rFonts w:hAnsi="標楷體" w:hint="eastAsia"/>
                <w:kern w:val="2"/>
                <w:sz w:val="24"/>
                <w:szCs w:val="24"/>
              </w:rPr>
              <w:t>申請者如無法提供第一項各款之資料</w:t>
            </w:r>
            <w:r w:rsidRPr="00DD641B">
              <w:rPr>
                <w:rFonts w:hAnsi="標楷體" w:hint="eastAsia"/>
                <w:sz w:val="24"/>
                <w:szCs w:val="24"/>
              </w:rPr>
              <w:t>，得依第十條規定辦理逐部審驗。</w:t>
            </w:r>
          </w:p>
          <w:p w:rsidR="0095455A" w:rsidRPr="00DD641B" w:rsidRDefault="0095455A" w:rsidP="00AA5C20">
            <w:pPr>
              <w:ind w:leftChars="118" w:left="283" w:firstLineChars="177" w:firstLine="425"/>
              <w:jc w:val="both"/>
              <w:rPr>
                <w:rFonts w:ascii="標楷體" w:eastAsia="標楷體" w:hAnsi="標楷體"/>
                <w:szCs w:val="24"/>
              </w:rPr>
            </w:pPr>
            <w:r w:rsidRPr="00DD641B">
              <w:rPr>
                <w:rFonts w:ascii="標楷體" w:eastAsia="標楷體" w:hAnsi="標楷體" w:hint="eastAsia"/>
                <w:szCs w:val="24"/>
              </w:rPr>
              <w:t>申請型式認證之文件，驗證機關（構）除留存光碟片外，其餘文件於核發型式認證證明時一併發還。</w:t>
            </w:r>
          </w:p>
        </w:tc>
        <w:tc>
          <w:tcPr>
            <w:tcW w:w="2787" w:type="dxa"/>
          </w:tcPr>
          <w:p w:rsidR="0095455A" w:rsidRPr="00DD641B" w:rsidRDefault="0095455A" w:rsidP="00AA5C20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D641B">
              <w:rPr>
                <w:rFonts w:ascii="標楷體" w:eastAsia="標楷體" w:hAnsi="標楷體" w:hint="eastAsia"/>
                <w:szCs w:val="24"/>
              </w:rPr>
              <w:lastRenderedPageBreak/>
              <w:t>第八條</w:t>
            </w:r>
            <w:r w:rsidRPr="00DD641B">
              <w:rPr>
                <w:rFonts w:ascii="標楷體" w:eastAsia="標楷體" w:hAnsi="標楷體"/>
                <w:szCs w:val="24"/>
              </w:rPr>
              <w:t xml:space="preserve">  </w:t>
            </w:r>
            <w:r w:rsidRPr="00DD641B">
              <w:rPr>
                <w:rFonts w:ascii="標楷體" w:eastAsia="標楷體" w:hAnsi="標楷體" w:hint="eastAsia"/>
                <w:szCs w:val="24"/>
              </w:rPr>
              <w:t>申請販賣用電信管制射頻器材型式認證者，應填具電信管制射頻器材型式認證申請書，並檢附下列文件正本或影本一份，向驗證機關（構）申請。必要時，驗證機關（構）得要求申請者檢送器材樣品：</w:t>
            </w:r>
          </w:p>
          <w:p w:rsidR="00AB2C90" w:rsidRPr="00DD641B" w:rsidRDefault="0095455A" w:rsidP="00AB2C90">
            <w:pPr>
              <w:pStyle w:val="a4"/>
              <w:ind w:leftChars="100" w:left="655" w:hangingChars="173" w:hanging="415"/>
              <w:jc w:val="both"/>
              <w:rPr>
                <w:rFonts w:hAnsi="標楷體"/>
                <w:sz w:val="24"/>
                <w:szCs w:val="24"/>
              </w:rPr>
            </w:pPr>
            <w:r w:rsidRPr="00DD641B">
              <w:rPr>
                <w:rFonts w:hAnsi="標楷體" w:hint="eastAsia"/>
                <w:sz w:val="24"/>
                <w:szCs w:val="24"/>
              </w:rPr>
              <w:t>一、中文或英文之使用手冊或說明書。</w:t>
            </w:r>
          </w:p>
          <w:p w:rsidR="00AB2C90" w:rsidRPr="00DD641B" w:rsidRDefault="0095455A" w:rsidP="00AB2C90">
            <w:pPr>
              <w:pStyle w:val="a4"/>
              <w:ind w:leftChars="100" w:left="655" w:hangingChars="173" w:hanging="415"/>
              <w:jc w:val="both"/>
              <w:rPr>
                <w:rFonts w:hAnsi="標楷體"/>
                <w:sz w:val="24"/>
                <w:szCs w:val="24"/>
              </w:rPr>
            </w:pPr>
            <w:r w:rsidRPr="00DD641B">
              <w:rPr>
                <w:rFonts w:hAnsi="標楷體" w:hint="eastAsia"/>
                <w:sz w:val="24"/>
                <w:szCs w:val="24"/>
              </w:rPr>
              <w:t>二、中文或英文規格資料。</w:t>
            </w:r>
          </w:p>
          <w:p w:rsidR="00AB2C90" w:rsidRPr="00DD641B" w:rsidRDefault="0095455A" w:rsidP="00AB2C90">
            <w:pPr>
              <w:pStyle w:val="a4"/>
              <w:ind w:leftChars="100" w:left="655" w:hangingChars="173" w:hanging="415"/>
              <w:jc w:val="both"/>
              <w:rPr>
                <w:rFonts w:hAnsi="標楷體"/>
                <w:sz w:val="24"/>
                <w:szCs w:val="24"/>
              </w:rPr>
            </w:pPr>
            <w:r w:rsidRPr="00DD641B">
              <w:rPr>
                <w:rFonts w:hAnsi="標楷體" w:hint="eastAsia"/>
                <w:sz w:val="24"/>
                <w:szCs w:val="24"/>
              </w:rPr>
              <w:t>三、電路圖或電路方塊圖。</w:t>
            </w:r>
          </w:p>
          <w:p w:rsidR="00AB2C90" w:rsidRPr="00DD641B" w:rsidRDefault="0095455A" w:rsidP="00AB2C90">
            <w:pPr>
              <w:pStyle w:val="a4"/>
              <w:ind w:leftChars="100" w:left="655" w:hangingChars="173" w:hanging="415"/>
              <w:jc w:val="both"/>
              <w:rPr>
                <w:rFonts w:hAnsi="標楷體"/>
                <w:sz w:val="24"/>
                <w:szCs w:val="24"/>
              </w:rPr>
            </w:pPr>
            <w:r w:rsidRPr="00DD641B">
              <w:rPr>
                <w:rFonts w:hAnsi="標楷體" w:hint="eastAsia"/>
                <w:sz w:val="24"/>
                <w:szCs w:val="24"/>
              </w:rPr>
              <w:t>四、器材樣品檢驗報告。</w:t>
            </w:r>
          </w:p>
          <w:p w:rsidR="00AB2C90" w:rsidRPr="00DD641B" w:rsidRDefault="0095455A" w:rsidP="00AB2C90">
            <w:pPr>
              <w:pStyle w:val="a4"/>
              <w:ind w:leftChars="100" w:left="655" w:hangingChars="173" w:hanging="415"/>
              <w:jc w:val="both"/>
              <w:rPr>
                <w:rFonts w:hAnsi="標楷體"/>
                <w:sz w:val="24"/>
                <w:szCs w:val="24"/>
              </w:rPr>
            </w:pPr>
            <w:r w:rsidRPr="00DD641B">
              <w:rPr>
                <w:rFonts w:hAnsi="標楷體" w:hint="eastAsia"/>
                <w:sz w:val="24"/>
                <w:szCs w:val="24"/>
              </w:rPr>
              <w:t>五、公司登記證明文件或商業登記證明文件；申請者為外國製造商者，應檢附該製造商之設立相關證明文件。</w:t>
            </w:r>
          </w:p>
          <w:p w:rsidR="00AB2C90" w:rsidRPr="00DD641B" w:rsidRDefault="0095455A" w:rsidP="00AB2C90">
            <w:pPr>
              <w:pStyle w:val="a4"/>
              <w:ind w:leftChars="100" w:left="655" w:hangingChars="173" w:hanging="415"/>
              <w:jc w:val="both"/>
              <w:rPr>
                <w:rFonts w:hAnsi="標楷體"/>
                <w:sz w:val="24"/>
                <w:szCs w:val="24"/>
              </w:rPr>
            </w:pPr>
            <w:r w:rsidRPr="00DD641B">
              <w:rPr>
                <w:rFonts w:hAnsi="標楷體" w:hint="eastAsia"/>
                <w:sz w:val="24"/>
                <w:szCs w:val="24"/>
              </w:rPr>
              <w:t>六、電信管制射頻器材經營許可執照：經銷商應檢附製造商或進口商之電信管制射頻器材經營許可執照；申請者為外國製造商者免附。</w:t>
            </w:r>
          </w:p>
          <w:p w:rsidR="00AB2C90" w:rsidRPr="00DD641B" w:rsidRDefault="0095455A" w:rsidP="00AB2C90">
            <w:pPr>
              <w:pStyle w:val="a4"/>
              <w:ind w:leftChars="100" w:left="655" w:hangingChars="173" w:hanging="415"/>
              <w:jc w:val="both"/>
              <w:rPr>
                <w:rFonts w:hAnsi="標楷體"/>
                <w:sz w:val="24"/>
                <w:szCs w:val="24"/>
              </w:rPr>
            </w:pPr>
            <w:r w:rsidRPr="00DD641B">
              <w:rPr>
                <w:rFonts w:hAnsi="標楷體" w:hint="eastAsia"/>
                <w:sz w:val="24"/>
                <w:szCs w:val="24"/>
              </w:rPr>
              <w:t>七、</w:t>
            </w:r>
            <w:r w:rsidRPr="00DD641B">
              <w:rPr>
                <w:rFonts w:hAnsi="標楷體" w:hint="eastAsia"/>
                <w:kern w:val="2"/>
                <w:sz w:val="24"/>
                <w:szCs w:val="24"/>
              </w:rPr>
              <w:t>其他經本會公告之指定資料</w:t>
            </w:r>
            <w:r w:rsidRPr="00DD641B">
              <w:rPr>
                <w:rFonts w:hAnsi="標楷體" w:hint="eastAsia"/>
                <w:sz w:val="24"/>
                <w:szCs w:val="24"/>
              </w:rPr>
              <w:t>。</w:t>
            </w:r>
          </w:p>
          <w:p w:rsidR="00AB2C90" w:rsidRPr="00DD641B" w:rsidRDefault="0095455A" w:rsidP="00AB2C90">
            <w:pPr>
              <w:pStyle w:val="a4"/>
              <w:ind w:leftChars="100" w:left="655" w:hangingChars="173" w:hanging="415"/>
              <w:jc w:val="both"/>
              <w:rPr>
                <w:rFonts w:hAnsi="標楷體"/>
                <w:sz w:val="24"/>
                <w:szCs w:val="24"/>
              </w:rPr>
            </w:pPr>
            <w:r w:rsidRPr="00DD641B">
              <w:rPr>
                <w:rFonts w:hAnsi="標楷體" w:hint="eastAsia"/>
                <w:sz w:val="24"/>
                <w:szCs w:val="24"/>
              </w:rPr>
              <w:lastRenderedPageBreak/>
              <w:t>八、光碟片一份，</w:t>
            </w:r>
            <w:r w:rsidRPr="00DD641B">
              <w:rPr>
                <w:rFonts w:hAnsi="標楷體" w:hint="eastAsia"/>
                <w:kern w:val="2"/>
                <w:sz w:val="24"/>
                <w:szCs w:val="24"/>
              </w:rPr>
              <w:t>包含第一款至第七款電子檔</w:t>
            </w:r>
            <w:r w:rsidRPr="00DD641B">
              <w:rPr>
                <w:rFonts w:hAnsi="標楷體" w:hint="eastAsia"/>
                <w:sz w:val="24"/>
                <w:szCs w:val="24"/>
              </w:rPr>
              <w:t>。</w:t>
            </w:r>
          </w:p>
          <w:p w:rsidR="0095455A" w:rsidRPr="00DD641B" w:rsidRDefault="0095455A" w:rsidP="00AA5C20">
            <w:pPr>
              <w:pStyle w:val="a4"/>
              <w:ind w:leftChars="100" w:left="240" w:firstLineChars="200" w:firstLine="480"/>
              <w:jc w:val="both"/>
              <w:rPr>
                <w:rFonts w:hAnsi="標楷體"/>
                <w:sz w:val="24"/>
                <w:szCs w:val="24"/>
              </w:rPr>
            </w:pPr>
            <w:r w:rsidRPr="00DD641B">
              <w:rPr>
                <w:rFonts w:hAnsi="標楷體" w:hint="eastAsia"/>
                <w:kern w:val="2"/>
                <w:sz w:val="24"/>
                <w:szCs w:val="24"/>
              </w:rPr>
              <w:t>不同廠牌或型號之電信管制射頻器材應分別申請型式認證</w:t>
            </w:r>
            <w:r w:rsidRPr="00DD641B">
              <w:rPr>
                <w:rFonts w:hAnsi="標楷體" w:hint="eastAsia"/>
                <w:sz w:val="24"/>
                <w:szCs w:val="24"/>
              </w:rPr>
              <w:t>；申請系列產品型式認證者，應以書面敘明該產品與原審驗合格型號產品間之差異性，並檢具檢驗報告及前項各款資料，向原驗證機關（構）申請</w:t>
            </w:r>
            <w:r w:rsidRPr="00DD641B">
              <w:rPr>
                <w:rFonts w:hAnsi="標楷體" w:hint="eastAsia"/>
                <w:sz w:val="24"/>
                <w:szCs w:val="24"/>
                <w:u w:val="single"/>
              </w:rPr>
              <w:t>；申請審驗器材之廠牌名稱如與申請者或製造商之名稱不同，申請者應提出使用該廠牌名稱之授權書</w:t>
            </w:r>
            <w:r w:rsidRPr="00DD641B">
              <w:rPr>
                <w:rFonts w:hAnsi="標楷體" w:hint="eastAsia"/>
                <w:sz w:val="24"/>
                <w:szCs w:val="24"/>
              </w:rPr>
              <w:t>。</w:t>
            </w:r>
          </w:p>
          <w:p w:rsidR="0095455A" w:rsidRPr="00DD641B" w:rsidRDefault="0095455A" w:rsidP="00AA5C20">
            <w:pPr>
              <w:pStyle w:val="a4"/>
              <w:ind w:leftChars="100" w:left="240" w:firstLineChars="200" w:firstLine="480"/>
              <w:jc w:val="both"/>
              <w:rPr>
                <w:rFonts w:hAnsi="標楷體"/>
                <w:sz w:val="24"/>
                <w:szCs w:val="24"/>
              </w:rPr>
            </w:pPr>
            <w:r w:rsidRPr="00DD641B">
              <w:rPr>
                <w:rFonts w:hAnsi="標楷體" w:hint="eastAsia"/>
                <w:kern w:val="2"/>
                <w:sz w:val="24"/>
                <w:szCs w:val="24"/>
              </w:rPr>
              <w:t>申請者如無法提供第一項各款之資料</w:t>
            </w:r>
            <w:r w:rsidRPr="00DD641B">
              <w:rPr>
                <w:rFonts w:hAnsi="標楷體" w:hint="eastAsia"/>
                <w:sz w:val="24"/>
                <w:szCs w:val="24"/>
              </w:rPr>
              <w:t>，得依第十條規定辦理逐部審驗。</w:t>
            </w:r>
          </w:p>
          <w:p w:rsidR="0095455A" w:rsidRPr="00DD641B" w:rsidRDefault="0095455A" w:rsidP="00AA5C20">
            <w:pPr>
              <w:ind w:leftChars="79" w:left="190" w:firstLineChars="236" w:firstLine="566"/>
              <w:jc w:val="both"/>
              <w:rPr>
                <w:rFonts w:ascii="標楷體" w:eastAsia="標楷體" w:hAnsi="標楷體"/>
                <w:szCs w:val="24"/>
              </w:rPr>
            </w:pPr>
            <w:r w:rsidRPr="00DD641B">
              <w:rPr>
                <w:rFonts w:ascii="標楷體" w:eastAsia="標楷體" w:hAnsi="標楷體" w:hint="eastAsia"/>
                <w:szCs w:val="24"/>
              </w:rPr>
              <w:t>申請型式認證之文件，驗證機關（構）除留存光碟片外，其餘文件於核發型式認證證明時一併發還。</w:t>
            </w:r>
          </w:p>
        </w:tc>
        <w:tc>
          <w:tcPr>
            <w:tcW w:w="2788" w:type="dxa"/>
          </w:tcPr>
          <w:p w:rsidR="00AB2C90" w:rsidRPr="00DD641B" w:rsidRDefault="0095455A" w:rsidP="00AB2C90">
            <w:pPr>
              <w:ind w:left="2"/>
              <w:jc w:val="both"/>
              <w:rPr>
                <w:rFonts w:ascii="標楷體" w:eastAsia="標楷體" w:hAnsi="標楷體"/>
                <w:szCs w:val="24"/>
              </w:rPr>
            </w:pPr>
            <w:r w:rsidRPr="00DD641B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為解決</w:t>
            </w:r>
            <w:r w:rsidR="00C50CFE" w:rsidRPr="00DD641B">
              <w:rPr>
                <w:rFonts w:ascii="標楷體" w:eastAsia="標楷體" w:hAnsi="標楷體" w:hint="eastAsia"/>
                <w:bCs/>
                <w:szCs w:val="24"/>
              </w:rPr>
              <w:t>非原廠或代理之業者</w:t>
            </w:r>
            <w:r w:rsidRPr="00DD641B">
              <w:rPr>
                <w:rFonts w:ascii="標楷體" w:eastAsia="標楷體" w:hAnsi="標楷體" w:hint="eastAsia"/>
                <w:bCs/>
                <w:szCs w:val="24"/>
              </w:rPr>
              <w:t>申請審驗之問題，及考量相同廠牌型號器材可能有頻率及功率等差異，爰刪除</w:t>
            </w:r>
            <w:r w:rsidR="00F573A3" w:rsidRPr="00DD641B">
              <w:rPr>
                <w:rFonts w:ascii="標楷體" w:eastAsia="標楷體" w:hAnsi="標楷體" w:hint="eastAsia"/>
                <w:bCs/>
                <w:szCs w:val="24"/>
              </w:rPr>
              <w:t>第二項後段，</w:t>
            </w:r>
            <w:r w:rsidRPr="00DD641B">
              <w:rPr>
                <w:rFonts w:ascii="標楷體" w:eastAsia="標楷體" w:hAnsi="標楷體" w:hint="eastAsia"/>
                <w:bCs/>
                <w:szCs w:val="24"/>
              </w:rPr>
              <w:t>申請審驗須有使用廠牌名稱授權書之規定，使原廠與代理業者，及</w:t>
            </w:r>
            <w:r w:rsidR="00AB2C90" w:rsidRPr="00DD641B">
              <w:rPr>
                <w:rFonts w:ascii="標楷體" w:eastAsia="標楷體" w:hAnsi="標楷體" w:hint="eastAsia"/>
                <w:bCs/>
                <w:szCs w:val="24"/>
              </w:rPr>
              <w:t>真品平行輸入業者</w:t>
            </w:r>
            <w:r w:rsidRPr="00DD641B">
              <w:rPr>
                <w:rFonts w:ascii="標楷體" w:eastAsia="標楷體" w:hAnsi="標楷體" w:hint="eastAsia"/>
                <w:bCs/>
                <w:szCs w:val="24"/>
              </w:rPr>
              <w:t>皆</w:t>
            </w:r>
            <w:r w:rsidR="00AB2C90" w:rsidRPr="00DD641B">
              <w:rPr>
                <w:rFonts w:ascii="標楷體" w:eastAsia="標楷體" w:hAnsi="標楷體" w:hint="eastAsia"/>
                <w:bCs/>
                <w:szCs w:val="24"/>
              </w:rPr>
              <w:t>得</w:t>
            </w:r>
            <w:r w:rsidRPr="00DD641B">
              <w:rPr>
                <w:rFonts w:ascii="標楷體" w:eastAsia="標楷體" w:hAnsi="標楷體" w:hint="eastAsia"/>
                <w:bCs/>
                <w:szCs w:val="24"/>
              </w:rPr>
              <w:t>申請審驗，</w:t>
            </w:r>
            <w:r w:rsidR="00AB2C90" w:rsidRPr="00DD641B">
              <w:rPr>
                <w:rFonts w:ascii="標楷體" w:eastAsia="標楷體" w:hAnsi="標楷體" w:hint="eastAsia"/>
                <w:szCs w:val="24"/>
              </w:rPr>
              <w:t>使其檢附之文件一致</w:t>
            </w:r>
            <w:r w:rsidRPr="00DD641B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</w:tbl>
    <w:p w:rsidR="0095455A" w:rsidRPr="00DD641B" w:rsidRDefault="0095455A" w:rsidP="006D4FF1">
      <w:pPr>
        <w:jc w:val="both"/>
        <w:rPr>
          <w:rFonts w:ascii="標楷體" w:eastAsia="標楷體" w:hAnsi="標楷體"/>
          <w:szCs w:val="24"/>
        </w:rPr>
      </w:pPr>
    </w:p>
    <w:p w:rsidR="0095455A" w:rsidRPr="00DD641B" w:rsidRDefault="0095455A" w:rsidP="006D4FF1">
      <w:pPr>
        <w:jc w:val="both"/>
        <w:rPr>
          <w:rFonts w:ascii="標楷體" w:eastAsia="標楷體" w:hAnsi="標楷體"/>
          <w:szCs w:val="24"/>
        </w:rPr>
      </w:pPr>
    </w:p>
    <w:p w:rsidR="0095455A" w:rsidRPr="00DD641B" w:rsidRDefault="0095455A" w:rsidP="006D4FF1">
      <w:pPr>
        <w:jc w:val="both"/>
        <w:rPr>
          <w:rFonts w:ascii="標楷體" w:eastAsia="標楷體" w:hAnsi="標楷體"/>
          <w:szCs w:val="24"/>
        </w:rPr>
      </w:pPr>
    </w:p>
    <w:sectPr w:rsidR="0095455A" w:rsidRPr="00DD641B" w:rsidSect="00AA77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5F" w:rsidRDefault="000B725F" w:rsidP="00C57F87">
      <w:r>
        <w:separator/>
      </w:r>
    </w:p>
  </w:endnote>
  <w:endnote w:type="continuationSeparator" w:id="1">
    <w:p w:rsidR="000B725F" w:rsidRDefault="000B725F" w:rsidP="00C5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5F" w:rsidRDefault="000B725F" w:rsidP="00C57F87">
      <w:r>
        <w:separator/>
      </w:r>
    </w:p>
  </w:footnote>
  <w:footnote w:type="continuationSeparator" w:id="1">
    <w:p w:rsidR="000B725F" w:rsidRDefault="000B725F" w:rsidP="00C57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FF1"/>
    <w:rsid w:val="000213E3"/>
    <w:rsid w:val="00033C9F"/>
    <w:rsid w:val="000374FC"/>
    <w:rsid w:val="00084AC8"/>
    <w:rsid w:val="0009707F"/>
    <w:rsid w:val="000B725F"/>
    <w:rsid w:val="000D0690"/>
    <w:rsid w:val="000E709B"/>
    <w:rsid w:val="00195F36"/>
    <w:rsid w:val="001E79D3"/>
    <w:rsid w:val="00232079"/>
    <w:rsid w:val="00237634"/>
    <w:rsid w:val="002C63E6"/>
    <w:rsid w:val="002E0DFC"/>
    <w:rsid w:val="002F7858"/>
    <w:rsid w:val="00317B4A"/>
    <w:rsid w:val="00323574"/>
    <w:rsid w:val="003272B3"/>
    <w:rsid w:val="0032789C"/>
    <w:rsid w:val="003308A4"/>
    <w:rsid w:val="00343F54"/>
    <w:rsid w:val="00351D8B"/>
    <w:rsid w:val="003559F7"/>
    <w:rsid w:val="003D6B5A"/>
    <w:rsid w:val="003F5D1B"/>
    <w:rsid w:val="00417FE1"/>
    <w:rsid w:val="00436215"/>
    <w:rsid w:val="004461B5"/>
    <w:rsid w:val="004A159F"/>
    <w:rsid w:val="004A7C03"/>
    <w:rsid w:val="004E0864"/>
    <w:rsid w:val="00511F35"/>
    <w:rsid w:val="0053036F"/>
    <w:rsid w:val="005402A5"/>
    <w:rsid w:val="00587A26"/>
    <w:rsid w:val="00622489"/>
    <w:rsid w:val="006304F2"/>
    <w:rsid w:val="006D4FF1"/>
    <w:rsid w:val="00706C2C"/>
    <w:rsid w:val="00724FDD"/>
    <w:rsid w:val="007E062E"/>
    <w:rsid w:val="007F2C87"/>
    <w:rsid w:val="007F4ED1"/>
    <w:rsid w:val="00825D8A"/>
    <w:rsid w:val="0083261D"/>
    <w:rsid w:val="008408EC"/>
    <w:rsid w:val="00862E75"/>
    <w:rsid w:val="00885FC7"/>
    <w:rsid w:val="008C0C31"/>
    <w:rsid w:val="008D3700"/>
    <w:rsid w:val="00906381"/>
    <w:rsid w:val="0093073B"/>
    <w:rsid w:val="00932C68"/>
    <w:rsid w:val="00947487"/>
    <w:rsid w:val="0095455A"/>
    <w:rsid w:val="00975B89"/>
    <w:rsid w:val="009B4C14"/>
    <w:rsid w:val="00A30DEF"/>
    <w:rsid w:val="00A35288"/>
    <w:rsid w:val="00A374EC"/>
    <w:rsid w:val="00A435F1"/>
    <w:rsid w:val="00A706D4"/>
    <w:rsid w:val="00A92D18"/>
    <w:rsid w:val="00AA5C20"/>
    <w:rsid w:val="00AA77D1"/>
    <w:rsid w:val="00AB2C90"/>
    <w:rsid w:val="00AB4382"/>
    <w:rsid w:val="00AC5979"/>
    <w:rsid w:val="00B027F8"/>
    <w:rsid w:val="00B21976"/>
    <w:rsid w:val="00B26458"/>
    <w:rsid w:val="00B5559D"/>
    <w:rsid w:val="00B72746"/>
    <w:rsid w:val="00BA4722"/>
    <w:rsid w:val="00BB7E00"/>
    <w:rsid w:val="00BC30C1"/>
    <w:rsid w:val="00BD1968"/>
    <w:rsid w:val="00BD2116"/>
    <w:rsid w:val="00BD3F7E"/>
    <w:rsid w:val="00C17CD5"/>
    <w:rsid w:val="00C50666"/>
    <w:rsid w:val="00C50CFE"/>
    <w:rsid w:val="00C56101"/>
    <w:rsid w:val="00C57F87"/>
    <w:rsid w:val="00C76C1D"/>
    <w:rsid w:val="00CC348F"/>
    <w:rsid w:val="00D02293"/>
    <w:rsid w:val="00D038FA"/>
    <w:rsid w:val="00D24BBA"/>
    <w:rsid w:val="00D44B06"/>
    <w:rsid w:val="00D83F89"/>
    <w:rsid w:val="00DC218E"/>
    <w:rsid w:val="00DD0EE9"/>
    <w:rsid w:val="00DD641B"/>
    <w:rsid w:val="00E90890"/>
    <w:rsid w:val="00EB2B4F"/>
    <w:rsid w:val="00ED44BA"/>
    <w:rsid w:val="00EE00A5"/>
    <w:rsid w:val="00F36F18"/>
    <w:rsid w:val="00F51F88"/>
    <w:rsid w:val="00F573A3"/>
    <w:rsid w:val="00F72223"/>
    <w:rsid w:val="00F813AD"/>
    <w:rsid w:val="00F8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F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4F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D4FF1"/>
    <w:pPr>
      <w:ind w:left="567" w:hanging="567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5">
    <w:name w:val="本文縮排 字元"/>
    <w:basedOn w:val="a0"/>
    <w:link w:val="a4"/>
    <w:uiPriority w:val="99"/>
    <w:locked/>
    <w:rsid w:val="006D4FF1"/>
    <w:rPr>
      <w:rFonts w:ascii="標楷體" w:eastAsia="標楷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C57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57F87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C57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C57F87"/>
    <w:rPr>
      <w:rFonts w:ascii="Calibri" w:eastAsia="新細明體" w:hAnsi="Calibri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8C0C31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8C0C31"/>
    <w:rPr>
      <w:rFonts w:ascii="Times New Roman" w:hAnsi="Times New Roman"/>
      <w:szCs w:val="24"/>
    </w:rPr>
  </w:style>
  <w:style w:type="character" w:customStyle="1" w:styleId="CommentTextChar">
    <w:name w:val="Comment Text Char"/>
    <w:basedOn w:val="a0"/>
    <w:link w:val="ab"/>
    <w:uiPriority w:val="99"/>
    <w:semiHidden/>
    <w:rsid w:val="00DE5DC5"/>
  </w:style>
  <w:style w:type="character" w:customStyle="1" w:styleId="ac">
    <w:name w:val="註解文字 字元"/>
    <w:basedOn w:val="a0"/>
    <w:link w:val="ab"/>
    <w:uiPriority w:val="99"/>
    <w:semiHidden/>
    <w:locked/>
    <w:rsid w:val="008C0C31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styleId="ad">
    <w:name w:val="Balloon Text"/>
    <w:basedOn w:val="a"/>
    <w:link w:val="ae"/>
    <w:uiPriority w:val="99"/>
    <w:semiHidden/>
    <w:unhideWhenUsed/>
    <w:rsid w:val="002C63E6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C63E6"/>
    <w:rPr>
      <w:rFonts w:ascii="Cambria" w:eastAsia="新細明體" w:hAnsi="Cambria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F573A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</Words>
  <Characters>1185</Characters>
  <Application>Microsoft Office Word</Application>
  <DocSecurity>0</DocSecurity>
  <Lines>9</Lines>
  <Paragraphs>2</Paragraphs>
  <ScaleCrop>false</ScaleCrop>
  <Company>國家通訊傳播委員會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2014-12-15T02:27:00Z</dcterms:created>
  <dc:creator>資源技術處通傳資安設備認證科張訓達</dc:creator>
  <lastModifiedBy>資源技術處通傳資安設備認證科張訓達</lastModifiedBy>
  <lastPrinted>2014-11-11T03:28:00Z</lastPrinted>
  <dcterms:modified xsi:type="dcterms:W3CDTF">2014-12-25T06:26:00Z</dcterms:modified>
  <revision>6</revision>
  <dc:title>電信管制射頻器材審驗辦法第八條修正草案</dc:title>
</coreProperties>
</file>