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28" w:type="dxa"/>
        <w:tblLayout w:type="fixed"/>
        <w:tblCellMar>
          <w:left w:w="28" w:type="dxa"/>
          <w:right w:w="28" w:type="dxa"/>
        </w:tblCellMar>
        <w:tblLook w:val="0000"/>
      </w:tblPr>
      <w:tblGrid>
        <w:gridCol w:w="973"/>
        <w:gridCol w:w="1928"/>
        <w:gridCol w:w="4678"/>
        <w:gridCol w:w="2817"/>
      </w:tblGrid>
      <w:tr w:rsidR="00236CD3" w:rsidRPr="008C5F64" w:rsidTr="00213532">
        <w:trPr>
          <w:cantSplit/>
          <w:trHeight w:val="1022"/>
        </w:trPr>
        <w:tc>
          <w:tcPr>
            <w:tcW w:w="973" w:type="dxa"/>
          </w:tcPr>
          <w:p w:rsidR="0014092B" w:rsidRPr="008C5F64" w:rsidRDefault="00031940">
            <w:pPr>
              <w:spacing w:line="240" w:lineRule="auto"/>
              <w:rPr>
                <w:rFonts w:eastAsia="標楷體"/>
                <w:sz w:val="16"/>
                <w:szCs w:val="16"/>
              </w:rPr>
            </w:pPr>
            <w:r w:rsidRPr="00031940">
              <w:rPr>
                <w:rFonts w:eastAsia="標楷體"/>
                <w:noProof/>
              </w:rPr>
              <w:pict>
                <v:rect id="_x0000_s1026" style="position:absolute;margin-left:225.05pt;margin-top:-4.2pt;width:40.65pt;height:61.8pt;z-index:251635200" o:allowincell="f" filled="f" stroked="f">
                  <v:textbox style="mso-next-textbox:#_x0000_s1026" inset="1pt,1pt,1pt,1pt">
                    <w:txbxContent>
                      <w:p w:rsidR="00A61C4E" w:rsidRDefault="00A61C4E"/>
                    </w:txbxContent>
                  </v:textbox>
                </v:rect>
              </w:pict>
            </w:r>
            <w:r w:rsidR="0014092B" w:rsidRPr="008C5F64">
              <w:rPr>
                <w:rFonts w:eastAsia="標楷體"/>
              </w:rPr>
              <w:t xml:space="preserve"> </w:t>
            </w:r>
          </w:p>
          <w:p w:rsidR="0014092B" w:rsidRPr="008C5F64" w:rsidRDefault="00415ACD">
            <w:pPr>
              <w:spacing w:line="240" w:lineRule="auto"/>
              <w:rPr>
                <w:rFonts w:eastAsia="標楷體"/>
                <w:sz w:val="16"/>
                <w:szCs w:val="16"/>
              </w:rPr>
            </w:pPr>
            <w:r>
              <w:rPr>
                <w:rFonts w:eastAsia="標楷體"/>
                <w:noProof/>
                <w:sz w:val="28"/>
              </w:rPr>
              <w:drawing>
                <wp:inline distT="0" distB="0" distL="0" distR="0">
                  <wp:extent cx="534035" cy="496570"/>
                  <wp:effectExtent l="19050" t="0" r="0" b="0"/>
                  <wp:docPr id="3" name="圖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未命名"/>
                          <pic:cNvPicPr>
                            <a:picLocks noChangeAspect="1" noChangeArrowheads="1"/>
                          </pic:cNvPicPr>
                        </pic:nvPicPr>
                        <pic:blipFill>
                          <a:blip r:embed="rId8"/>
                          <a:srcRect/>
                          <a:stretch>
                            <a:fillRect/>
                          </a:stretch>
                        </pic:blipFill>
                        <pic:spPr bwMode="auto">
                          <a:xfrm>
                            <a:off x="0" y="0"/>
                            <a:ext cx="534035" cy="496570"/>
                          </a:xfrm>
                          <a:prstGeom prst="rect">
                            <a:avLst/>
                          </a:prstGeom>
                          <a:noFill/>
                          <a:ln w="9525">
                            <a:noFill/>
                            <a:miter lim="800000"/>
                            <a:headEnd/>
                            <a:tailEnd/>
                          </a:ln>
                        </pic:spPr>
                      </pic:pic>
                    </a:graphicData>
                  </a:graphic>
                </wp:inline>
              </w:drawing>
            </w:r>
          </w:p>
        </w:tc>
        <w:tc>
          <w:tcPr>
            <w:tcW w:w="1928" w:type="dxa"/>
          </w:tcPr>
          <w:p w:rsidR="00236CD3" w:rsidRPr="008C5F64" w:rsidRDefault="00236CD3">
            <w:pPr>
              <w:spacing w:line="240" w:lineRule="auto"/>
              <w:jc w:val="distribute"/>
              <w:rPr>
                <w:rFonts w:eastAsia="標楷體"/>
              </w:rPr>
            </w:pPr>
            <w:r w:rsidRPr="008C5F64">
              <w:rPr>
                <w:rFonts w:eastAsia="標楷體" w:hAnsi="標楷體"/>
                <w:position w:val="-40"/>
              </w:rPr>
              <w:t>電信技術規範</w:t>
            </w:r>
          </w:p>
          <w:p w:rsidR="00236CD3" w:rsidRPr="008C5F64" w:rsidRDefault="00236CD3">
            <w:pPr>
              <w:spacing w:line="240" w:lineRule="auto"/>
              <w:jc w:val="distribute"/>
              <w:rPr>
                <w:rFonts w:eastAsia="標楷體"/>
              </w:rPr>
            </w:pPr>
            <w:r w:rsidRPr="008C5F64">
              <w:rPr>
                <w:rFonts w:eastAsia="標楷體" w:hAnsi="標楷體"/>
              </w:rPr>
              <w:t>審驗規範</w:t>
            </w:r>
          </w:p>
        </w:tc>
        <w:tc>
          <w:tcPr>
            <w:tcW w:w="4678" w:type="dxa"/>
          </w:tcPr>
          <w:p w:rsidR="00236CD3" w:rsidRPr="008C5F64" w:rsidRDefault="00236CD3">
            <w:pPr>
              <w:spacing w:line="240" w:lineRule="auto"/>
              <w:rPr>
                <w:rFonts w:eastAsia="標楷體"/>
              </w:rPr>
            </w:pPr>
          </w:p>
        </w:tc>
        <w:tc>
          <w:tcPr>
            <w:tcW w:w="2817" w:type="dxa"/>
          </w:tcPr>
          <w:p w:rsidR="00FD67D2" w:rsidRPr="008C5F64" w:rsidRDefault="00FD67D2">
            <w:pPr>
              <w:spacing w:line="240" w:lineRule="auto"/>
              <w:jc w:val="both"/>
              <w:rPr>
                <w:rFonts w:eastAsia="標楷體"/>
                <w:sz w:val="22"/>
              </w:rPr>
            </w:pPr>
          </w:p>
          <w:p w:rsidR="00236CD3" w:rsidRPr="008C5F64" w:rsidRDefault="00236CD3">
            <w:pPr>
              <w:spacing w:line="240" w:lineRule="auto"/>
              <w:jc w:val="both"/>
              <w:rPr>
                <w:rFonts w:eastAsia="標楷體"/>
                <w:sz w:val="20"/>
              </w:rPr>
            </w:pPr>
            <w:r w:rsidRPr="008C5F64">
              <w:rPr>
                <w:rFonts w:eastAsia="標楷體" w:hAnsi="標楷體"/>
                <w:sz w:val="22"/>
              </w:rPr>
              <w:t>訂定日期：</w:t>
            </w:r>
            <w:r w:rsidR="002D260A" w:rsidRPr="008C5F64">
              <w:rPr>
                <w:rFonts w:eastAsia="標楷體"/>
                <w:sz w:val="22"/>
              </w:rPr>
              <w:t>103</w:t>
            </w:r>
            <w:r w:rsidRPr="008C5F64">
              <w:rPr>
                <w:rFonts w:eastAsia="標楷體" w:hAnsi="標楷體"/>
                <w:sz w:val="22"/>
              </w:rPr>
              <w:t>年</w:t>
            </w:r>
            <w:r w:rsidR="00FD68A7" w:rsidRPr="00FD68A7">
              <w:rPr>
                <w:rFonts w:eastAsia="標楷體" w:hint="eastAsia"/>
                <w:sz w:val="22"/>
              </w:rPr>
              <w:t>7</w:t>
            </w:r>
            <w:r w:rsidRPr="00FD68A7">
              <w:rPr>
                <w:rFonts w:eastAsia="標楷體" w:hAnsi="標楷體"/>
                <w:sz w:val="22"/>
              </w:rPr>
              <w:t>月</w:t>
            </w:r>
            <w:r w:rsidR="00FD68A7" w:rsidRPr="00FD68A7">
              <w:rPr>
                <w:rFonts w:eastAsia="標楷體" w:hint="eastAsia"/>
                <w:sz w:val="22"/>
              </w:rPr>
              <w:t>1</w:t>
            </w:r>
            <w:r w:rsidRPr="008C5F64">
              <w:rPr>
                <w:rFonts w:eastAsia="標楷體" w:hAnsi="標楷體"/>
                <w:sz w:val="22"/>
              </w:rPr>
              <w:t>日</w:t>
            </w:r>
          </w:p>
          <w:p w:rsidR="001157D3" w:rsidRPr="008C5F64" w:rsidRDefault="001157D3" w:rsidP="00213532">
            <w:pPr>
              <w:spacing w:line="240" w:lineRule="auto"/>
              <w:ind w:left="1095" w:hanging="1183"/>
              <w:jc w:val="both"/>
              <w:rPr>
                <w:rFonts w:eastAsia="標楷體"/>
                <w:sz w:val="22"/>
              </w:rPr>
            </w:pPr>
          </w:p>
        </w:tc>
      </w:tr>
    </w:tbl>
    <w:p w:rsidR="00236CD3" w:rsidRPr="008C5F64" w:rsidRDefault="00236CD3">
      <w:pPr>
        <w:pStyle w:val="32"/>
        <w:spacing w:line="240" w:lineRule="auto"/>
        <w:ind w:firstLine="0"/>
        <w:rPr>
          <w:rFonts w:ascii="Times New Roman"/>
          <w:b/>
          <w:sz w:val="32"/>
        </w:rPr>
      </w:pPr>
    </w:p>
    <w:p w:rsidR="00236CD3" w:rsidRPr="00916997"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236CD3" w:rsidRPr="008C5F64" w:rsidRDefault="00236CD3">
      <w:pPr>
        <w:pStyle w:val="32"/>
        <w:spacing w:line="240" w:lineRule="auto"/>
        <w:ind w:firstLine="0"/>
        <w:rPr>
          <w:rFonts w:ascii="Times New Roman"/>
          <w:b/>
          <w:sz w:val="32"/>
        </w:rPr>
      </w:pPr>
    </w:p>
    <w:p w:rsidR="00FD67D2" w:rsidRPr="008C5F64" w:rsidRDefault="00FD67D2" w:rsidP="00FD67D2">
      <w:pPr>
        <w:spacing w:before="120" w:line="240" w:lineRule="auto"/>
        <w:jc w:val="center"/>
        <w:outlineLvl w:val="0"/>
        <w:rPr>
          <w:rFonts w:eastAsia="標楷體"/>
          <w:b/>
          <w:sz w:val="48"/>
        </w:rPr>
      </w:pPr>
      <w:r w:rsidRPr="008C5F64">
        <w:rPr>
          <w:rFonts w:eastAsia="標楷體" w:hAnsi="標楷體"/>
          <w:b/>
          <w:sz w:val="48"/>
        </w:rPr>
        <w:t>行動通信網路業務</w:t>
      </w:r>
    </w:p>
    <w:p w:rsidR="00236CD3" w:rsidRPr="008C5F64" w:rsidRDefault="008A264A" w:rsidP="00FD67D2">
      <w:pPr>
        <w:spacing w:line="240" w:lineRule="auto"/>
        <w:jc w:val="center"/>
        <w:outlineLvl w:val="0"/>
        <w:rPr>
          <w:rFonts w:eastAsia="標楷體"/>
          <w:b/>
          <w:sz w:val="48"/>
        </w:rPr>
      </w:pPr>
      <w:r w:rsidRPr="008C5F64">
        <w:rPr>
          <w:rFonts w:eastAsia="標楷體" w:hAnsi="標楷體"/>
          <w:b/>
          <w:sz w:val="48"/>
        </w:rPr>
        <w:t>毫微微細胞接取點</w:t>
      </w:r>
      <w:r w:rsidR="00FD67D2" w:rsidRPr="008C5F64">
        <w:rPr>
          <w:rFonts w:eastAsia="標楷體" w:hAnsi="標楷體"/>
          <w:b/>
          <w:sz w:val="48"/>
        </w:rPr>
        <w:t>審驗技術規範</w:t>
      </w:r>
    </w:p>
    <w:p w:rsidR="00236CD3" w:rsidRPr="00844993" w:rsidRDefault="00236CD3">
      <w:pPr>
        <w:spacing w:line="240" w:lineRule="auto"/>
        <w:jc w:val="center"/>
        <w:rPr>
          <w:rFonts w:eastAsia="標楷體"/>
          <w:b/>
          <w:color w:val="FF0000"/>
          <w:sz w:val="44"/>
        </w:rPr>
      </w:pPr>
    </w:p>
    <w:p w:rsidR="00236CD3" w:rsidRPr="008C5F64" w:rsidRDefault="00236CD3">
      <w:pPr>
        <w:spacing w:line="240" w:lineRule="auto"/>
        <w:jc w:val="center"/>
        <w:rPr>
          <w:rFonts w:eastAsia="標楷體"/>
          <w:sz w:val="44"/>
        </w:rPr>
      </w:pPr>
    </w:p>
    <w:p w:rsidR="00236CD3" w:rsidRPr="008C5F64" w:rsidRDefault="00236CD3">
      <w:pPr>
        <w:spacing w:line="240" w:lineRule="auto"/>
        <w:jc w:val="center"/>
        <w:rPr>
          <w:rFonts w:eastAsia="標楷體"/>
          <w:sz w:val="44"/>
        </w:rPr>
      </w:pPr>
    </w:p>
    <w:p w:rsidR="00236CD3" w:rsidRPr="008C5F64" w:rsidRDefault="00236CD3">
      <w:pPr>
        <w:spacing w:line="240" w:lineRule="auto"/>
        <w:jc w:val="center"/>
        <w:rPr>
          <w:rFonts w:eastAsia="標楷體"/>
          <w:sz w:val="44"/>
        </w:rPr>
      </w:pPr>
    </w:p>
    <w:p w:rsidR="00236CD3" w:rsidRPr="008C5F64" w:rsidRDefault="00236CD3">
      <w:pPr>
        <w:spacing w:line="240" w:lineRule="auto"/>
        <w:jc w:val="center"/>
        <w:rPr>
          <w:rFonts w:eastAsia="標楷體"/>
          <w:sz w:val="44"/>
        </w:rPr>
      </w:pPr>
    </w:p>
    <w:p w:rsidR="00236CD3" w:rsidRPr="008C5F64" w:rsidRDefault="00236CD3">
      <w:pPr>
        <w:spacing w:line="240" w:lineRule="auto"/>
        <w:jc w:val="center"/>
        <w:rPr>
          <w:rFonts w:eastAsia="標楷體"/>
          <w:sz w:val="44"/>
        </w:rPr>
      </w:pPr>
    </w:p>
    <w:p w:rsidR="00236CD3" w:rsidRPr="008C5F64" w:rsidRDefault="00236CD3">
      <w:pPr>
        <w:spacing w:line="240" w:lineRule="auto"/>
        <w:jc w:val="center"/>
        <w:rPr>
          <w:rFonts w:eastAsia="標楷體"/>
          <w:sz w:val="44"/>
        </w:rPr>
      </w:pPr>
    </w:p>
    <w:p w:rsidR="00236CD3" w:rsidRPr="008C5F64" w:rsidRDefault="00236CD3">
      <w:pPr>
        <w:spacing w:line="240" w:lineRule="auto"/>
        <w:jc w:val="center"/>
        <w:rPr>
          <w:rFonts w:eastAsia="標楷體"/>
          <w:sz w:val="44"/>
        </w:rPr>
      </w:pPr>
    </w:p>
    <w:p w:rsidR="00236CD3" w:rsidRPr="008C5F64" w:rsidRDefault="001157D3">
      <w:pPr>
        <w:spacing w:line="240" w:lineRule="auto"/>
        <w:jc w:val="center"/>
        <w:rPr>
          <w:rFonts w:eastAsia="標楷體"/>
          <w:b/>
          <w:sz w:val="48"/>
        </w:rPr>
      </w:pPr>
      <w:r w:rsidRPr="008C5F64">
        <w:rPr>
          <w:rFonts w:eastAsia="標楷體" w:hAnsi="標楷體"/>
          <w:b/>
          <w:sz w:val="48"/>
        </w:rPr>
        <w:t>國家通訊傳播委員會</w:t>
      </w:r>
    </w:p>
    <w:p w:rsidR="00AA330D" w:rsidRPr="008C5F64" w:rsidRDefault="00AA330D">
      <w:pPr>
        <w:spacing w:line="240" w:lineRule="auto"/>
        <w:jc w:val="center"/>
        <w:rPr>
          <w:rFonts w:eastAsia="標楷體"/>
          <w:b/>
          <w:sz w:val="32"/>
        </w:rPr>
      </w:pPr>
    </w:p>
    <w:p w:rsidR="00236CD3" w:rsidRPr="008C5F64" w:rsidRDefault="00AA330D">
      <w:pPr>
        <w:spacing w:line="240" w:lineRule="auto"/>
        <w:jc w:val="center"/>
        <w:rPr>
          <w:rFonts w:eastAsia="標楷體"/>
          <w:b/>
          <w:sz w:val="32"/>
        </w:rPr>
      </w:pPr>
      <w:r w:rsidRPr="008C5F64">
        <w:rPr>
          <w:rFonts w:eastAsia="標楷體" w:hAnsi="標楷體"/>
          <w:b/>
          <w:sz w:val="32"/>
        </w:rPr>
        <w:t>中華民國</w:t>
      </w:r>
      <w:r w:rsidR="002D260A" w:rsidRPr="008C5F64">
        <w:rPr>
          <w:rFonts w:eastAsia="標楷體"/>
          <w:b/>
          <w:sz w:val="32"/>
        </w:rPr>
        <w:t>103</w:t>
      </w:r>
      <w:r w:rsidRPr="008C5F64">
        <w:rPr>
          <w:rFonts w:eastAsia="標楷體" w:hAnsi="標楷體"/>
          <w:b/>
          <w:sz w:val="32"/>
        </w:rPr>
        <w:t>年</w:t>
      </w:r>
      <w:r w:rsidR="00FD68A7" w:rsidRPr="00FD68A7">
        <w:rPr>
          <w:rFonts w:ascii="標楷體" w:eastAsia="標楷體" w:hAnsi="標楷體" w:hint="eastAsia"/>
          <w:b/>
          <w:sz w:val="32"/>
        </w:rPr>
        <w:t>7</w:t>
      </w:r>
      <w:r w:rsidRPr="00FD68A7">
        <w:rPr>
          <w:rFonts w:eastAsia="標楷體" w:hAnsi="標楷體"/>
          <w:b/>
          <w:sz w:val="32"/>
        </w:rPr>
        <w:t>月</w:t>
      </w:r>
      <w:r w:rsidR="00FD68A7" w:rsidRPr="00FD68A7">
        <w:rPr>
          <w:rFonts w:eastAsia="標楷體" w:hint="eastAsia"/>
          <w:b/>
          <w:sz w:val="32"/>
        </w:rPr>
        <w:t>1</w:t>
      </w:r>
      <w:r w:rsidRPr="008C5F64">
        <w:rPr>
          <w:rFonts w:eastAsia="標楷體" w:hAnsi="標楷體"/>
          <w:b/>
          <w:sz w:val="32"/>
        </w:rPr>
        <w:t>日</w:t>
      </w:r>
    </w:p>
    <w:p w:rsidR="00233289" w:rsidRPr="008C5F64" w:rsidRDefault="00233289">
      <w:pPr>
        <w:spacing w:line="240" w:lineRule="auto"/>
        <w:jc w:val="center"/>
        <w:rPr>
          <w:rFonts w:eastAsia="標楷體"/>
          <w:b/>
          <w:sz w:val="32"/>
        </w:rPr>
      </w:pPr>
    </w:p>
    <w:p w:rsidR="00233289" w:rsidRPr="008C5F64" w:rsidRDefault="00233289">
      <w:pPr>
        <w:spacing w:line="240" w:lineRule="auto"/>
        <w:jc w:val="center"/>
        <w:rPr>
          <w:rFonts w:eastAsia="標楷體"/>
          <w:b/>
          <w:sz w:val="48"/>
        </w:rPr>
      </w:pPr>
    </w:p>
    <w:p w:rsidR="00236CD3" w:rsidRPr="008C5F64" w:rsidRDefault="007E055E" w:rsidP="007E055E">
      <w:pPr>
        <w:spacing w:line="240" w:lineRule="auto"/>
        <w:jc w:val="center"/>
        <w:rPr>
          <w:rFonts w:eastAsia="標楷體"/>
          <w:b/>
        </w:rPr>
      </w:pPr>
      <w:r w:rsidRPr="008C5F64">
        <w:rPr>
          <w:rFonts w:eastAsia="標楷體"/>
          <w:b/>
          <w:sz w:val="48"/>
        </w:rPr>
        <w:br w:type="page"/>
      </w:r>
    </w:p>
    <w:tbl>
      <w:tblPr>
        <w:tblW w:w="0" w:type="auto"/>
        <w:tblInd w:w="208" w:type="dxa"/>
        <w:tblLayout w:type="fixed"/>
        <w:tblCellMar>
          <w:left w:w="28" w:type="dxa"/>
          <w:right w:w="28" w:type="dxa"/>
        </w:tblCellMar>
        <w:tblLook w:val="0000"/>
      </w:tblPr>
      <w:tblGrid>
        <w:gridCol w:w="960"/>
        <w:gridCol w:w="1903"/>
        <w:gridCol w:w="4037"/>
        <w:gridCol w:w="2640"/>
      </w:tblGrid>
      <w:tr w:rsidR="00236CD3" w:rsidRPr="008C5F64">
        <w:trPr>
          <w:cantSplit/>
          <w:trHeight w:val="899"/>
        </w:trPr>
        <w:tc>
          <w:tcPr>
            <w:tcW w:w="960" w:type="dxa"/>
          </w:tcPr>
          <w:p w:rsidR="00236CD3" w:rsidRPr="008C5F64" w:rsidRDefault="0014092B">
            <w:pPr>
              <w:spacing w:line="240" w:lineRule="auto"/>
              <w:rPr>
                <w:rFonts w:eastAsia="標楷體"/>
                <w:sz w:val="16"/>
                <w:szCs w:val="16"/>
              </w:rPr>
            </w:pPr>
            <w:r w:rsidRPr="008C5F64">
              <w:rPr>
                <w:rFonts w:eastAsia="標楷體"/>
              </w:rPr>
              <w:lastRenderedPageBreak/>
              <w:t xml:space="preserve"> </w:t>
            </w:r>
          </w:p>
          <w:p w:rsidR="0014092B" w:rsidRPr="008C5F64" w:rsidRDefault="00415ACD">
            <w:pPr>
              <w:spacing w:line="240" w:lineRule="auto"/>
              <w:rPr>
                <w:rFonts w:eastAsia="標楷體"/>
                <w:sz w:val="16"/>
                <w:szCs w:val="16"/>
              </w:rPr>
            </w:pPr>
            <w:r>
              <w:rPr>
                <w:rFonts w:eastAsia="標楷體"/>
                <w:noProof/>
                <w:sz w:val="28"/>
              </w:rPr>
              <w:drawing>
                <wp:inline distT="0" distB="0" distL="0" distR="0">
                  <wp:extent cx="534035" cy="496570"/>
                  <wp:effectExtent l="19050" t="0" r="0" b="0"/>
                  <wp:docPr id="4" name="圖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未命名"/>
                          <pic:cNvPicPr>
                            <a:picLocks noChangeAspect="1" noChangeArrowheads="1"/>
                          </pic:cNvPicPr>
                        </pic:nvPicPr>
                        <pic:blipFill>
                          <a:blip r:embed="rId8"/>
                          <a:srcRect/>
                          <a:stretch>
                            <a:fillRect/>
                          </a:stretch>
                        </pic:blipFill>
                        <pic:spPr bwMode="auto">
                          <a:xfrm>
                            <a:off x="0" y="0"/>
                            <a:ext cx="534035" cy="496570"/>
                          </a:xfrm>
                          <a:prstGeom prst="rect">
                            <a:avLst/>
                          </a:prstGeom>
                          <a:noFill/>
                          <a:ln w="9525">
                            <a:noFill/>
                            <a:miter lim="800000"/>
                            <a:headEnd/>
                            <a:tailEnd/>
                          </a:ln>
                        </pic:spPr>
                      </pic:pic>
                    </a:graphicData>
                  </a:graphic>
                </wp:inline>
              </w:drawing>
            </w:r>
          </w:p>
        </w:tc>
        <w:tc>
          <w:tcPr>
            <w:tcW w:w="1903" w:type="dxa"/>
          </w:tcPr>
          <w:p w:rsidR="00236CD3" w:rsidRPr="008C5F64" w:rsidRDefault="00236CD3">
            <w:pPr>
              <w:spacing w:line="240" w:lineRule="auto"/>
              <w:jc w:val="distribute"/>
              <w:rPr>
                <w:rFonts w:eastAsia="標楷體"/>
              </w:rPr>
            </w:pPr>
            <w:r w:rsidRPr="008C5F64">
              <w:rPr>
                <w:rFonts w:eastAsia="標楷體" w:hAnsi="標楷體"/>
                <w:position w:val="-40"/>
              </w:rPr>
              <w:t>電信技術規範</w:t>
            </w:r>
          </w:p>
          <w:p w:rsidR="00236CD3" w:rsidRPr="008C5F64" w:rsidRDefault="00236CD3">
            <w:pPr>
              <w:spacing w:line="240" w:lineRule="auto"/>
              <w:jc w:val="distribute"/>
              <w:rPr>
                <w:rFonts w:eastAsia="標楷體"/>
              </w:rPr>
            </w:pPr>
            <w:r w:rsidRPr="008C5F64">
              <w:rPr>
                <w:rFonts w:eastAsia="標楷體" w:hAnsi="標楷體"/>
              </w:rPr>
              <w:t>審驗規範</w:t>
            </w:r>
          </w:p>
        </w:tc>
        <w:tc>
          <w:tcPr>
            <w:tcW w:w="4037" w:type="dxa"/>
          </w:tcPr>
          <w:p w:rsidR="00236CD3" w:rsidRPr="008C5F64" w:rsidRDefault="00236CD3" w:rsidP="00550622">
            <w:pPr>
              <w:spacing w:line="240" w:lineRule="auto"/>
              <w:jc w:val="center"/>
              <w:rPr>
                <w:rFonts w:eastAsia="標楷體"/>
              </w:rPr>
            </w:pPr>
          </w:p>
        </w:tc>
        <w:tc>
          <w:tcPr>
            <w:tcW w:w="2640" w:type="dxa"/>
            <w:vAlign w:val="center"/>
          </w:tcPr>
          <w:p w:rsidR="003309C1" w:rsidRPr="008C5F64" w:rsidRDefault="003309C1" w:rsidP="003309C1">
            <w:pPr>
              <w:spacing w:line="120" w:lineRule="atLeast"/>
              <w:jc w:val="distribute"/>
              <w:rPr>
                <w:rFonts w:eastAsia="標楷體"/>
                <w:color w:val="000000"/>
                <w:sz w:val="20"/>
              </w:rPr>
            </w:pPr>
            <w:r w:rsidRPr="008C5F64">
              <w:rPr>
                <w:rFonts w:eastAsia="標楷體" w:hAnsi="標楷體"/>
                <w:color w:val="000000"/>
                <w:sz w:val="20"/>
              </w:rPr>
              <w:t>訂定日期：</w:t>
            </w:r>
            <w:r w:rsidR="002D260A" w:rsidRPr="008C5F64">
              <w:rPr>
                <w:rFonts w:eastAsia="標楷體"/>
                <w:color w:val="000000"/>
                <w:sz w:val="20"/>
              </w:rPr>
              <w:t>103</w:t>
            </w:r>
            <w:r w:rsidRPr="008C5F64">
              <w:rPr>
                <w:rFonts w:eastAsia="標楷體" w:hAnsi="標楷體"/>
                <w:color w:val="000000"/>
                <w:sz w:val="20"/>
              </w:rPr>
              <w:t>年</w:t>
            </w:r>
            <w:r w:rsidR="00FD68A7" w:rsidRPr="00FD68A7">
              <w:rPr>
                <w:rFonts w:eastAsia="標楷體" w:hint="eastAsia"/>
                <w:sz w:val="20"/>
              </w:rPr>
              <w:t>7</w:t>
            </w:r>
            <w:r w:rsidRPr="00FD68A7">
              <w:rPr>
                <w:rFonts w:eastAsia="標楷體" w:hAnsi="標楷體"/>
                <w:sz w:val="20"/>
              </w:rPr>
              <w:t>月</w:t>
            </w:r>
            <w:r w:rsidR="00FD68A7" w:rsidRPr="00FD68A7">
              <w:rPr>
                <w:rFonts w:eastAsia="標楷體" w:hint="eastAsia"/>
                <w:sz w:val="20"/>
              </w:rPr>
              <w:t>1</w:t>
            </w:r>
            <w:r w:rsidRPr="008C5F64">
              <w:rPr>
                <w:rFonts w:eastAsia="標楷體" w:hAnsi="標楷體"/>
                <w:color w:val="000000"/>
                <w:sz w:val="20"/>
              </w:rPr>
              <w:t>日</w:t>
            </w:r>
          </w:p>
          <w:p w:rsidR="003309C1" w:rsidRPr="00916997" w:rsidRDefault="003309C1" w:rsidP="00550622">
            <w:pPr>
              <w:spacing w:line="240" w:lineRule="auto"/>
              <w:ind w:leftChars="-14" w:left="-5" w:hangingChars="13" w:hanging="29"/>
              <w:rPr>
                <w:rFonts w:eastAsia="標楷體"/>
                <w:sz w:val="22"/>
              </w:rPr>
            </w:pPr>
          </w:p>
        </w:tc>
      </w:tr>
    </w:tbl>
    <w:p w:rsidR="00236CD3" w:rsidRPr="008C5F64" w:rsidRDefault="00236CD3">
      <w:pPr>
        <w:spacing w:before="120" w:line="240" w:lineRule="auto"/>
        <w:jc w:val="center"/>
        <w:outlineLvl w:val="0"/>
        <w:rPr>
          <w:rFonts w:eastAsia="標楷體"/>
          <w:b/>
        </w:rPr>
      </w:pPr>
    </w:p>
    <w:p w:rsidR="00FD67D2" w:rsidRPr="008C5F64" w:rsidRDefault="00FD67D2" w:rsidP="00FD67D2">
      <w:pPr>
        <w:spacing w:before="120" w:line="240" w:lineRule="auto"/>
        <w:jc w:val="center"/>
        <w:outlineLvl w:val="0"/>
        <w:rPr>
          <w:rFonts w:eastAsia="標楷體"/>
          <w:b/>
          <w:sz w:val="36"/>
        </w:rPr>
      </w:pPr>
      <w:r w:rsidRPr="008C5F64">
        <w:rPr>
          <w:rFonts w:eastAsia="標楷體" w:hAnsi="標楷體"/>
          <w:b/>
          <w:sz w:val="36"/>
        </w:rPr>
        <w:t>行動通信網路業務</w:t>
      </w:r>
    </w:p>
    <w:p w:rsidR="00236CD3" w:rsidRPr="008C5F64" w:rsidRDefault="008A264A" w:rsidP="00FD67D2">
      <w:pPr>
        <w:spacing w:before="120" w:line="240" w:lineRule="auto"/>
        <w:jc w:val="center"/>
        <w:outlineLvl w:val="0"/>
        <w:rPr>
          <w:rFonts w:eastAsia="標楷體"/>
          <w:b/>
          <w:sz w:val="36"/>
        </w:rPr>
      </w:pPr>
      <w:r w:rsidRPr="008C5F64">
        <w:rPr>
          <w:rFonts w:eastAsia="標楷體" w:hAnsi="標楷體"/>
          <w:b/>
          <w:sz w:val="36"/>
        </w:rPr>
        <w:t>毫微微細胞接取點</w:t>
      </w:r>
      <w:r w:rsidR="00FD67D2" w:rsidRPr="008C5F64">
        <w:rPr>
          <w:rFonts w:eastAsia="標楷體" w:hAnsi="標楷體"/>
          <w:b/>
          <w:sz w:val="36"/>
        </w:rPr>
        <w:t>審驗技術規範</w:t>
      </w:r>
    </w:p>
    <w:p w:rsidR="000B38D5" w:rsidRDefault="000B38D5" w:rsidP="002D260A">
      <w:pPr>
        <w:pStyle w:val="1"/>
        <w:numPr>
          <w:ilvl w:val="0"/>
          <w:numId w:val="0"/>
        </w:numPr>
        <w:spacing w:line="360" w:lineRule="auto"/>
        <w:rPr>
          <w:rFonts w:ascii="Times New Roman"/>
          <w:b/>
        </w:rPr>
      </w:pPr>
    </w:p>
    <w:p w:rsidR="002D260A" w:rsidRPr="008C5F64" w:rsidRDefault="007A6D0E" w:rsidP="002D260A">
      <w:pPr>
        <w:pStyle w:val="1"/>
        <w:numPr>
          <w:ilvl w:val="0"/>
          <w:numId w:val="0"/>
        </w:numPr>
        <w:spacing w:line="360" w:lineRule="auto"/>
        <w:rPr>
          <w:rFonts w:ascii="Times New Roman"/>
          <w:b/>
          <w:color w:val="000000"/>
          <w:sz w:val="32"/>
          <w:szCs w:val="32"/>
        </w:rPr>
      </w:pPr>
      <w:r w:rsidRPr="008C5F64">
        <w:rPr>
          <w:rFonts w:ascii="Times New Roman"/>
          <w:b/>
        </w:rPr>
        <w:t>1</w:t>
      </w:r>
      <w:r w:rsidR="00236CD3" w:rsidRPr="008C5F64">
        <w:rPr>
          <w:rFonts w:ascii="Times New Roman"/>
          <w:b/>
        </w:rPr>
        <w:t>.</w:t>
      </w:r>
      <w:r w:rsidR="002D260A" w:rsidRPr="008C5F64">
        <w:rPr>
          <w:rFonts w:ascii="Times New Roman"/>
          <w:b/>
          <w:color w:val="000000"/>
          <w:sz w:val="32"/>
          <w:szCs w:val="32"/>
        </w:rPr>
        <w:t xml:space="preserve"> </w:t>
      </w:r>
      <w:r w:rsidR="002D260A" w:rsidRPr="008C5F64">
        <w:rPr>
          <w:rFonts w:ascii="Times New Roman" w:hAnsi="標楷體"/>
          <w:b/>
          <w:color w:val="000000"/>
          <w:sz w:val="32"/>
          <w:szCs w:val="32"/>
        </w:rPr>
        <w:t>法源依據</w:t>
      </w:r>
    </w:p>
    <w:p w:rsidR="002D260A" w:rsidRPr="008C5F64" w:rsidRDefault="002D260A" w:rsidP="002D260A">
      <w:pPr>
        <w:spacing w:line="360" w:lineRule="auto"/>
        <w:ind w:left="280" w:firstLine="532"/>
        <w:rPr>
          <w:rFonts w:eastAsia="標楷體"/>
          <w:color w:val="000000"/>
          <w:sz w:val="28"/>
          <w:szCs w:val="28"/>
        </w:rPr>
      </w:pPr>
      <w:r w:rsidRPr="008C5F64">
        <w:rPr>
          <w:rFonts w:eastAsia="標楷體" w:hAnsi="標楷體"/>
          <w:color w:val="000000"/>
          <w:sz w:val="28"/>
          <w:szCs w:val="28"/>
        </w:rPr>
        <w:t>本技術規範依電信法第四十六條第四項規定訂定之。</w:t>
      </w:r>
    </w:p>
    <w:p w:rsidR="00236CD3" w:rsidRPr="008C5F64" w:rsidRDefault="002D260A">
      <w:pPr>
        <w:pStyle w:val="1"/>
        <w:numPr>
          <w:ilvl w:val="0"/>
          <w:numId w:val="0"/>
        </w:numPr>
        <w:spacing w:line="360" w:lineRule="auto"/>
        <w:rPr>
          <w:rFonts w:ascii="Times New Roman"/>
          <w:b/>
        </w:rPr>
      </w:pPr>
      <w:r w:rsidRPr="008C5F64">
        <w:rPr>
          <w:rFonts w:ascii="Times New Roman"/>
          <w:b/>
        </w:rPr>
        <w:t>2.</w:t>
      </w:r>
      <w:r w:rsidR="00236CD3" w:rsidRPr="008C5F64">
        <w:rPr>
          <w:rFonts w:ascii="Times New Roman" w:hAnsi="標楷體"/>
          <w:b/>
        </w:rPr>
        <w:t>適用範圍</w:t>
      </w:r>
    </w:p>
    <w:p w:rsidR="00E51A10" w:rsidRPr="006D1102" w:rsidRDefault="008E31D4" w:rsidP="002D260A">
      <w:pPr>
        <w:pStyle w:val="310"/>
        <w:spacing w:before="0" w:line="360" w:lineRule="auto"/>
        <w:ind w:left="238" w:firstLine="564"/>
        <w:rPr>
          <w:color w:val="000000"/>
        </w:rPr>
      </w:pPr>
      <w:r w:rsidRPr="003670BD">
        <w:rPr>
          <w:rFonts w:ascii="標楷體" w:hAnsi="標楷體"/>
        </w:rPr>
        <w:t>本規範適用於行動通信網路業務毫微微細胞接取點技術審驗。毫微微細胞接取點（以下簡稱接取點）係為應用行動</w:t>
      </w:r>
      <w:r>
        <w:rPr>
          <w:rFonts w:ascii="標楷體" w:hAnsi="標楷體" w:hint="eastAsia"/>
        </w:rPr>
        <w:t>通信網路</w:t>
      </w:r>
      <w:r w:rsidRPr="003670BD">
        <w:rPr>
          <w:rFonts w:ascii="標楷體" w:hAnsi="標楷體"/>
        </w:rPr>
        <w:t>業務頻段，透過用戶端寬頻數據機與行動通信交換設備連線，供行動臺接取之低功率無線接取設備</w:t>
      </w:r>
      <w:r>
        <w:rPr>
          <w:rFonts w:ascii="標楷體" w:hAnsi="標楷體"/>
        </w:rPr>
        <w:t>。</w:t>
      </w:r>
    </w:p>
    <w:p w:rsidR="005670A8" w:rsidRPr="006D1102" w:rsidRDefault="002D260A" w:rsidP="005670A8">
      <w:pPr>
        <w:pStyle w:val="1"/>
        <w:numPr>
          <w:ilvl w:val="0"/>
          <w:numId w:val="0"/>
        </w:numPr>
        <w:spacing w:line="360" w:lineRule="auto"/>
        <w:rPr>
          <w:rFonts w:ascii="Times New Roman"/>
          <w:b/>
          <w:color w:val="000000"/>
        </w:rPr>
      </w:pPr>
      <w:r w:rsidRPr="006D1102">
        <w:rPr>
          <w:rFonts w:ascii="Times New Roman"/>
          <w:b/>
          <w:color w:val="000000"/>
        </w:rPr>
        <w:t>3</w:t>
      </w:r>
      <w:r w:rsidR="00236CD3" w:rsidRPr="006D1102">
        <w:rPr>
          <w:rFonts w:ascii="Times New Roman"/>
          <w:b/>
          <w:color w:val="000000"/>
        </w:rPr>
        <w:t>.</w:t>
      </w:r>
      <w:r w:rsidR="005670A8" w:rsidRPr="006D1102">
        <w:rPr>
          <w:rFonts w:ascii="Times New Roman" w:hAnsi="標楷體"/>
          <w:b/>
          <w:color w:val="000000"/>
        </w:rPr>
        <w:t>審驗項目及審驗原則</w:t>
      </w:r>
    </w:p>
    <w:p w:rsidR="008E31D4" w:rsidRPr="008E31D4" w:rsidRDefault="008E31D4" w:rsidP="008E31D4">
      <w:pPr>
        <w:pStyle w:val="310"/>
        <w:spacing w:before="0" w:line="360" w:lineRule="auto"/>
        <w:ind w:left="630" w:hanging="434"/>
      </w:pPr>
      <w:r w:rsidRPr="008E31D4">
        <w:rPr>
          <w:rFonts w:hint="eastAsia"/>
        </w:rPr>
        <w:t>3.1</w:t>
      </w:r>
      <w:r w:rsidRPr="008E31D4">
        <w:t>審驗項目分為一般審驗、射頻審驗及通信測試審驗。審驗原則為依申請人所報驗之接取點總數量採抽樣審驗，依附表四行動通信網路業務毫微微細胞接取點普通檢驗項目抽驗基準表之抽樣數量規定，決定審驗抽樣數量。</w:t>
      </w:r>
    </w:p>
    <w:p w:rsidR="008E31D4" w:rsidRPr="00844993" w:rsidRDefault="008E31D4" w:rsidP="008E31D4">
      <w:pPr>
        <w:pStyle w:val="310"/>
        <w:spacing w:before="0" w:line="360" w:lineRule="auto"/>
        <w:ind w:left="630" w:hanging="434"/>
      </w:pPr>
      <w:r w:rsidRPr="00844993">
        <w:rPr>
          <w:rFonts w:hint="eastAsia"/>
        </w:rPr>
        <w:t>3.2</w:t>
      </w:r>
      <w:r w:rsidRPr="00844993">
        <w:rPr>
          <w:rFonts w:hint="eastAsia"/>
        </w:rPr>
        <w:t>申請人所提報同廠牌同型號毫微微細胞接取點經抽驗後，累計合格數量達三千二百零一臺以上時，該廠牌型號毫微微細胞接取點得免審驗。</w:t>
      </w:r>
    </w:p>
    <w:p w:rsidR="008E31D4" w:rsidRPr="00844993" w:rsidRDefault="008E31D4" w:rsidP="008E31D4">
      <w:pPr>
        <w:pStyle w:val="310"/>
        <w:spacing w:before="0" w:line="360" w:lineRule="auto"/>
        <w:ind w:left="630" w:hanging="434"/>
      </w:pPr>
      <w:r w:rsidRPr="00844993">
        <w:rPr>
          <w:rFonts w:hint="eastAsia"/>
        </w:rPr>
        <w:t>3.3</w:t>
      </w:r>
      <w:r w:rsidRPr="00844993">
        <w:rPr>
          <w:rFonts w:hint="eastAsia"/>
        </w:rPr>
        <w:t>申請人所提報之同廠牌同型號毫微微細胞接取點累計合格數量達得免審驗數量以上時，申請人應檢具同廠牌同型號毫微微細胞接取點之累計合格數量已達三千二百零一臺以上之證明資料，以及毫微微細胞接取點序號清單與相關規格資料，報請主管機關核發電臺執照。</w:t>
      </w:r>
    </w:p>
    <w:p w:rsidR="00236CD3" w:rsidRPr="008C5F64" w:rsidRDefault="005670A8">
      <w:pPr>
        <w:pStyle w:val="1"/>
        <w:numPr>
          <w:ilvl w:val="0"/>
          <w:numId w:val="0"/>
        </w:numPr>
        <w:spacing w:line="360" w:lineRule="auto"/>
        <w:rPr>
          <w:rFonts w:ascii="Times New Roman"/>
          <w:b/>
        </w:rPr>
      </w:pPr>
      <w:r w:rsidRPr="008C5F64">
        <w:rPr>
          <w:rFonts w:ascii="Times New Roman"/>
          <w:b/>
        </w:rPr>
        <w:t>4.</w:t>
      </w:r>
      <w:r w:rsidR="00236CD3" w:rsidRPr="008C5F64">
        <w:rPr>
          <w:rFonts w:ascii="Times New Roman" w:hAnsi="標楷體"/>
          <w:b/>
        </w:rPr>
        <w:t>申請技術審驗之程序</w:t>
      </w:r>
    </w:p>
    <w:p w:rsidR="00236CD3" w:rsidRPr="008C5F64" w:rsidRDefault="009B1D2E" w:rsidP="008E31D4">
      <w:pPr>
        <w:pStyle w:val="310"/>
        <w:spacing w:before="0" w:line="360" w:lineRule="auto"/>
        <w:ind w:left="630" w:hanging="434"/>
      </w:pPr>
      <w:r w:rsidRPr="008C5F64">
        <w:t>4.1</w:t>
      </w:r>
      <w:r w:rsidR="008E31D4" w:rsidRPr="003670BD">
        <w:rPr>
          <w:rFonts w:ascii="標楷體" w:hAnsi="標楷體"/>
        </w:rPr>
        <w:t>申請人</w:t>
      </w:r>
      <w:r w:rsidR="008E31D4" w:rsidRPr="00A85ECB">
        <w:rPr>
          <w:rFonts w:ascii="標楷體" w:hAnsi="標楷體" w:hint="eastAsia"/>
        </w:rPr>
        <w:t>申請技術審驗時</w:t>
      </w:r>
      <w:r w:rsidR="008E31D4" w:rsidRPr="00A85ECB">
        <w:rPr>
          <w:rFonts w:ascii="標楷體" w:hAnsi="標楷體"/>
        </w:rPr>
        <w:t>，</w:t>
      </w:r>
      <w:r w:rsidR="008E31D4" w:rsidRPr="003670BD">
        <w:rPr>
          <w:rFonts w:ascii="標楷體" w:hAnsi="標楷體"/>
        </w:rPr>
        <w:t>應檢送「行動通信網路業務毫微微細胞接取點審驗</w:t>
      </w:r>
      <w:r w:rsidR="008E31D4" w:rsidRPr="003670BD">
        <w:rPr>
          <w:rFonts w:ascii="標楷體" w:hAnsi="標楷體"/>
          <w:color w:val="000000"/>
          <w:kern w:val="2"/>
          <w:szCs w:val="24"/>
        </w:rPr>
        <w:t>申請表</w:t>
      </w:r>
      <w:r w:rsidR="008E31D4" w:rsidRPr="003670BD">
        <w:rPr>
          <w:rFonts w:ascii="標楷體" w:hAnsi="標楷體"/>
        </w:rPr>
        <w:t>」（如附表一）正本一份，報請國家通訊傳播委員會（以下簡稱本會）技術審驗，俟本會審驗結果判定合格後，再將該書面資料另以CD-ROM光碟片（光碟片一片，請註明申請人、批號及數量）電子檔（檔案格式為.pdf）</w:t>
      </w:r>
      <w:r w:rsidR="008E31D4" w:rsidRPr="003670BD">
        <w:rPr>
          <w:rFonts w:ascii="標楷體" w:hAnsi="標楷體"/>
        </w:rPr>
        <w:lastRenderedPageBreak/>
        <w:t>檢附本會備查。</w:t>
      </w:r>
    </w:p>
    <w:p w:rsidR="00250102" w:rsidRPr="008C5F64" w:rsidRDefault="00250102" w:rsidP="008E31D4">
      <w:pPr>
        <w:pStyle w:val="310"/>
        <w:spacing w:before="0" w:line="360" w:lineRule="auto"/>
        <w:ind w:left="630" w:hanging="434"/>
        <w:rPr>
          <w:color w:val="FF0000"/>
          <w:u w:val="single"/>
        </w:rPr>
      </w:pPr>
      <w:r w:rsidRPr="008C5F64">
        <w:t>4.2</w:t>
      </w:r>
      <w:r w:rsidR="008E31D4" w:rsidRPr="003670BD">
        <w:rPr>
          <w:rFonts w:ascii="標楷體" w:hAnsi="標楷體"/>
        </w:rPr>
        <w:t>前項檢送之申請表應包含「行動通信網路業務毫微微細胞接取點設備報驗清單」（如附表二）、「行動通信網路業務毫微微細胞接取點審驗紀錄表及自評報告表」（如附表三），其內容分述如下：</w:t>
      </w:r>
    </w:p>
    <w:p w:rsidR="00250102" w:rsidRPr="001B5697" w:rsidRDefault="00250102" w:rsidP="00250102">
      <w:pPr>
        <w:pStyle w:val="2"/>
        <w:numPr>
          <w:ilvl w:val="0"/>
          <w:numId w:val="0"/>
        </w:numPr>
        <w:spacing w:line="360" w:lineRule="auto"/>
        <w:ind w:firstLineChars="140" w:firstLine="392"/>
        <w:rPr>
          <w:rFonts w:ascii="Times New Roman"/>
          <w:color w:val="000000"/>
        </w:rPr>
      </w:pPr>
      <w:r w:rsidRPr="001B5697">
        <w:rPr>
          <w:rFonts w:ascii="Times New Roman"/>
          <w:color w:val="000000"/>
        </w:rPr>
        <w:t>4.2.1</w:t>
      </w:r>
      <w:r w:rsidRPr="001B5697">
        <w:rPr>
          <w:rFonts w:ascii="Times New Roman" w:hAnsi="標楷體"/>
          <w:color w:val="000000"/>
        </w:rPr>
        <w:t>設備報驗清單</w:t>
      </w:r>
    </w:p>
    <w:p w:rsidR="00250102" w:rsidRPr="001B5697" w:rsidRDefault="00250102" w:rsidP="008E31D4">
      <w:pPr>
        <w:pStyle w:val="310"/>
        <w:spacing w:before="0" w:line="360" w:lineRule="auto"/>
        <w:ind w:leftChars="-1" w:left="-2" w:firstLineChars="370" w:firstLine="1036"/>
        <w:rPr>
          <w:color w:val="000000"/>
        </w:rPr>
      </w:pPr>
      <w:r w:rsidRPr="001B5697">
        <w:rPr>
          <w:rFonts w:hAnsi="標楷體"/>
          <w:color w:val="000000"/>
        </w:rPr>
        <w:t>應包括下列各項：</w:t>
      </w:r>
    </w:p>
    <w:p w:rsidR="00250102" w:rsidRPr="001B5697" w:rsidRDefault="00250102" w:rsidP="008E31D4">
      <w:pPr>
        <w:pStyle w:val="310"/>
        <w:spacing w:before="0" w:line="360" w:lineRule="auto"/>
        <w:ind w:leftChars="244" w:left="1286" w:hangingChars="250" w:hanging="700"/>
        <w:rPr>
          <w:color w:val="000000"/>
        </w:rPr>
      </w:pPr>
      <w:r w:rsidRPr="001B5697">
        <w:rPr>
          <w:rFonts w:hAnsi="標楷體"/>
          <w:color w:val="000000"/>
        </w:rPr>
        <w:t>（</w:t>
      </w:r>
      <w:r w:rsidRPr="001B5697">
        <w:rPr>
          <w:color w:val="000000"/>
        </w:rPr>
        <w:t>1</w:t>
      </w:r>
      <w:r w:rsidR="008E31D4">
        <w:rPr>
          <w:rFonts w:hAnsi="標楷體"/>
          <w:color w:val="000000"/>
        </w:rPr>
        <w:t>）</w:t>
      </w:r>
      <w:r w:rsidR="008E31D4" w:rsidRPr="003670BD">
        <w:rPr>
          <w:rFonts w:ascii="標楷體" w:hAnsi="標楷體"/>
        </w:rPr>
        <w:t>申請人（公司）、連絡人、連絡電話及傳真號碼。</w:t>
      </w:r>
    </w:p>
    <w:p w:rsidR="008E31D4" w:rsidRPr="008E31D4" w:rsidRDefault="008E31D4" w:rsidP="008E31D4">
      <w:pPr>
        <w:pStyle w:val="310"/>
        <w:spacing w:before="0" w:line="360" w:lineRule="auto"/>
        <w:ind w:leftChars="244" w:left="1286" w:hangingChars="250" w:hanging="700"/>
        <w:rPr>
          <w:rFonts w:hAnsi="標楷體"/>
          <w:color w:val="000000"/>
        </w:rPr>
      </w:pPr>
      <w:r w:rsidRPr="008E31D4">
        <w:rPr>
          <w:rFonts w:hAnsi="標楷體"/>
          <w:color w:val="000000"/>
        </w:rPr>
        <w:t>（</w:t>
      </w:r>
      <w:r w:rsidRPr="008E31D4">
        <w:rPr>
          <w:rFonts w:hAnsi="標楷體"/>
          <w:color w:val="000000"/>
        </w:rPr>
        <w:t>2</w:t>
      </w:r>
      <w:r w:rsidRPr="008E31D4">
        <w:rPr>
          <w:rFonts w:hAnsi="標楷體"/>
          <w:color w:val="000000"/>
        </w:rPr>
        <w:t>）接取點建設數量、已審驗合格接取點數、本階段報驗接取點數、累計已報驗接取點數。</w:t>
      </w:r>
    </w:p>
    <w:p w:rsidR="008E31D4" w:rsidRPr="008E31D4" w:rsidRDefault="008E31D4" w:rsidP="008E31D4">
      <w:pPr>
        <w:pStyle w:val="310"/>
        <w:spacing w:before="0" w:line="360" w:lineRule="auto"/>
        <w:ind w:leftChars="244" w:left="1286" w:hangingChars="250" w:hanging="700"/>
        <w:rPr>
          <w:rFonts w:hAnsi="標楷體"/>
          <w:color w:val="000000"/>
        </w:rPr>
      </w:pPr>
      <w:r w:rsidRPr="008E31D4">
        <w:rPr>
          <w:rFonts w:hAnsi="標楷體"/>
          <w:color w:val="000000"/>
        </w:rPr>
        <w:t>（</w:t>
      </w:r>
      <w:r w:rsidRPr="008E31D4">
        <w:rPr>
          <w:rFonts w:hAnsi="標楷體"/>
          <w:color w:val="000000"/>
        </w:rPr>
        <w:t>3</w:t>
      </w:r>
      <w:r w:rsidRPr="008E31D4">
        <w:rPr>
          <w:rFonts w:hAnsi="標楷體"/>
          <w:color w:val="000000"/>
        </w:rPr>
        <w:t>）接取點清單包括</w:t>
      </w:r>
      <w:r w:rsidRPr="008E31D4">
        <w:rPr>
          <w:rFonts w:hAnsi="標楷體" w:hint="eastAsia"/>
          <w:color w:val="000000"/>
        </w:rPr>
        <w:t>廠牌、型號</w:t>
      </w:r>
      <w:r w:rsidRPr="008E31D4">
        <w:rPr>
          <w:rFonts w:hAnsi="標楷體"/>
          <w:color w:val="000000"/>
        </w:rPr>
        <w:t>、</w:t>
      </w:r>
      <w:r w:rsidRPr="008E31D4">
        <w:rPr>
          <w:rFonts w:hAnsi="標楷體" w:hint="eastAsia"/>
          <w:color w:val="000000"/>
        </w:rPr>
        <w:t>序號</w:t>
      </w:r>
      <w:r w:rsidRPr="008E31D4">
        <w:rPr>
          <w:rFonts w:hAnsi="標楷體"/>
          <w:color w:val="000000"/>
        </w:rPr>
        <w:t>。</w:t>
      </w:r>
    </w:p>
    <w:p w:rsidR="00250102" w:rsidRPr="00DE7EAF" w:rsidRDefault="00250102" w:rsidP="00250102">
      <w:pPr>
        <w:pStyle w:val="2"/>
        <w:numPr>
          <w:ilvl w:val="0"/>
          <w:numId w:val="0"/>
        </w:numPr>
        <w:spacing w:line="360" w:lineRule="auto"/>
        <w:ind w:firstLineChars="140" w:firstLine="392"/>
        <w:rPr>
          <w:rFonts w:ascii="Times New Roman"/>
          <w:color w:val="000000"/>
        </w:rPr>
      </w:pPr>
      <w:r w:rsidRPr="00DE7EAF">
        <w:rPr>
          <w:rFonts w:ascii="Times New Roman"/>
          <w:color w:val="000000"/>
        </w:rPr>
        <w:t>4.2.2</w:t>
      </w:r>
      <w:r w:rsidRPr="00DE7EAF">
        <w:rPr>
          <w:rFonts w:ascii="Times New Roman" w:hAnsi="標楷體"/>
          <w:color w:val="000000"/>
        </w:rPr>
        <w:t>紀錄表及自評報告表</w:t>
      </w:r>
    </w:p>
    <w:p w:rsidR="008E31D4" w:rsidRPr="008E31D4" w:rsidRDefault="008E31D4" w:rsidP="008E31D4">
      <w:pPr>
        <w:suppressAutoHyphens/>
        <w:adjustRightInd/>
        <w:spacing w:line="360" w:lineRule="auto"/>
        <w:ind w:left="542"/>
        <w:jc w:val="both"/>
        <w:textAlignment w:val="auto"/>
        <w:rPr>
          <w:rFonts w:eastAsia="標楷體" w:hAnsi="標楷體"/>
          <w:color w:val="000000"/>
          <w:sz w:val="28"/>
        </w:rPr>
      </w:pPr>
      <w:r w:rsidRPr="008E31D4">
        <w:rPr>
          <w:rFonts w:eastAsia="標楷體" w:hAnsi="標楷體"/>
          <w:color w:val="000000"/>
          <w:sz w:val="28"/>
        </w:rPr>
        <w:t>（</w:t>
      </w:r>
      <w:r w:rsidRPr="008E31D4">
        <w:rPr>
          <w:rFonts w:eastAsia="標楷體" w:hAnsi="標楷體"/>
          <w:color w:val="000000"/>
          <w:sz w:val="28"/>
        </w:rPr>
        <w:t>1</w:t>
      </w:r>
      <w:r w:rsidRPr="008E31D4">
        <w:rPr>
          <w:rFonts w:eastAsia="標楷體" w:hAnsi="標楷體"/>
          <w:color w:val="000000"/>
          <w:sz w:val="28"/>
        </w:rPr>
        <w:t>）基本資料及一般審驗之檢附數量：</w:t>
      </w:r>
    </w:p>
    <w:p w:rsidR="008E31D4" w:rsidRPr="008E31D4" w:rsidRDefault="008E31D4" w:rsidP="008E31D4">
      <w:pPr>
        <w:suppressAutoHyphens/>
        <w:adjustRightInd/>
        <w:spacing w:line="360" w:lineRule="auto"/>
        <w:ind w:left="1260" w:right="125" w:hanging="14"/>
        <w:jc w:val="both"/>
        <w:rPr>
          <w:rFonts w:eastAsia="標楷體" w:hAnsi="標楷體"/>
          <w:color w:val="000000"/>
          <w:sz w:val="28"/>
        </w:rPr>
      </w:pPr>
      <w:r w:rsidRPr="008E31D4">
        <w:rPr>
          <w:rFonts w:eastAsia="標楷體" w:hAnsi="標楷體"/>
          <w:color w:val="000000"/>
          <w:sz w:val="28"/>
        </w:rPr>
        <w:t>申請人須</w:t>
      </w:r>
      <w:r w:rsidRPr="008E31D4">
        <w:rPr>
          <w:rFonts w:eastAsia="標楷體" w:hAnsi="標楷體" w:hint="eastAsia"/>
          <w:color w:val="000000"/>
          <w:sz w:val="28"/>
        </w:rPr>
        <w:t>以</w:t>
      </w:r>
      <w:r w:rsidRPr="008E31D4">
        <w:rPr>
          <w:rFonts w:eastAsia="標楷體" w:hAnsi="標楷體"/>
          <w:color w:val="000000"/>
          <w:sz w:val="28"/>
        </w:rPr>
        <w:t>所報驗</w:t>
      </w:r>
      <w:r w:rsidRPr="008E31D4">
        <w:rPr>
          <w:rFonts w:eastAsia="標楷體" w:hAnsi="標楷體" w:hint="eastAsia"/>
          <w:color w:val="000000"/>
          <w:sz w:val="28"/>
        </w:rPr>
        <w:t>接取點</w:t>
      </w:r>
      <w:r w:rsidRPr="008E31D4">
        <w:rPr>
          <w:rFonts w:eastAsia="標楷體" w:hAnsi="標楷體"/>
          <w:color w:val="000000"/>
          <w:sz w:val="28"/>
        </w:rPr>
        <w:t>數量</w:t>
      </w:r>
      <w:r w:rsidRPr="008E31D4">
        <w:rPr>
          <w:rFonts w:eastAsia="標楷體" w:hAnsi="標楷體" w:hint="eastAsia"/>
          <w:color w:val="000000"/>
          <w:sz w:val="28"/>
        </w:rPr>
        <w:t>，</w:t>
      </w:r>
      <w:r w:rsidRPr="008E31D4">
        <w:rPr>
          <w:rFonts w:eastAsia="標楷體" w:hAnsi="標楷體"/>
          <w:color w:val="000000"/>
          <w:sz w:val="28"/>
        </w:rPr>
        <w:t>檢附</w:t>
      </w:r>
      <w:r w:rsidRPr="008E31D4">
        <w:rPr>
          <w:rFonts w:eastAsia="標楷體" w:hAnsi="標楷體" w:hint="eastAsia"/>
          <w:color w:val="000000"/>
          <w:sz w:val="28"/>
        </w:rPr>
        <w:t>其</w:t>
      </w:r>
      <w:r w:rsidRPr="008E31D4">
        <w:rPr>
          <w:rFonts w:eastAsia="標楷體" w:hAnsi="標楷體"/>
          <w:color w:val="000000"/>
          <w:sz w:val="28"/>
        </w:rPr>
        <w:t>基本資料及一般審驗自評</w:t>
      </w:r>
      <w:r w:rsidRPr="008E31D4">
        <w:rPr>
          <w:rFonts w:eastAsia="標楷體" w:hAnsi="標楷體" w:hint="eastAsia"/>
          <w:color w:val="000000"/>
          <w:sz w:val="28"/>
        </w:rPr>
        <w:t>資料</w:t>
      </w:r>
      <w:r w:rsidRPr="008E31D4">
        <w:rPr>
          <w:rFonts w:eastAsia="標楷體" w:hAnsi="標楷體"/>
          <w:color w:val="000000"/>
          <w:sz w:val="28"/>
        </w:rPr>
        <w:t>。</w:t>
      </w:r>
    </w:p>
    <w:p w:rsidR="008E31D4" w:rsidRPr="008E31D4" w:rsidRDefault="008E31D4" w:rsidP="008E31D4">
      <w:pPr>
        <w:suppressAutoHyphens/>
        <w:adjustRightInd/>
        <w:spacing w:line="360" w:lineRule="auto"/>
        <w:ind w:left="542"/>
        <w:jc w:val="both"/>
        <w:textAlignment w:val="auto"/>
        <w:rPr>
          <w:rFonts w:eastAsia="標楷體" w:hAnsi="標楷體"/>
          <w:color w:val="000000"/>
          <w:sz w:val="28"/>
        </w:rPr>
      </w:pPr>
      <w:r w:rsidRPr="008E31D4">
        <w:rPr>
          <w:rFonts w:eastAsia="標楷體" w:hAnsi="標楷體"/>
          <w:color w:val="000000"/>
          <w:sz w:val="28"/>
        </w:rPr>
        <w:t>（</w:t>
      </w:r>
      <w:r w:rsidRPr="008E31D4">
        <w:rPr>
          <w:rFonts w:eastAsia="標楷體" w:hAnsi="標楷體"/>
          <w:color w:val="000000"/>
          <w:sz w:val="28"/>
        </w:rPr>
        <w:t>2</w:t>
      </w:r>
      <w:r w:rsidRPr="008E31D4">
        <w:rPr>
          <w:rFonts w:eastAsia="標楷體" w:hAnsi="標楷體"/>
          <w:color w:val="000000"/>
          <w:sz w:val="28"/>
        </w:rPr>
        <w:t>）射頻審驗及通信測試審驗之檢附數量：</w:t>
      </w:r>
    </w:p>
    <w:p w:rsidR="008E31D4" w:rsidRPr="001B5697" w:rsidRDefault="008E31D4" w:rsidP="008E31D4">
      <w:pPr>
        <w:suppressAutoHyphens/>
        <w:adjustRightInd/>
        <w:spacing w:line="360" w:lineRule="auto"/>
        <w:ind w:left="1260" w:right="125" w:hanging="14"/>
        <w:jc w:val="both"/>
        <w:rPr>
          <w:rFonts w:eastAsia="標楷體" w:hAnsi="標楷體"/>
          <w:color w:val="000000"/>
          <w:sz w:val="28"/>
        </w:rPr>
      </w:pPr>
      <w:r w:rsidRPr="008E31D4">
        <w:rPr>
          <w:rFonts w:eastAsia="標楷體" w:hAnsi="標楷體"/>
          <w:color w:val="000000"/>
          <w:sz w:val="28"/>
        </w:rPr>
        <w:t>申請人須</w:t>
      </w:r>
      <w:r w:rsidRPr="008E31D4">
        <w:rPr>
          <w:rFonts w:eastAsia="標楷體" w:hAnsi="標楷體" w:hint="eastAsia"/>
          <w:color w:val="000000"/>
          <w:sz w:val="28"/>
        </w:rPr>
        <w:t>以</w:t>
      </w:r>
      <w:r w:rsidRPr="008E31D4">
        <w:rPr>
          <w:rFonts w:eastAsia="標楷體" w:hAnsi="標楷體"/>
          <w:color w:val="000000"/>
          <w:sz w:val="28"/>
        </w:rPr>
        <w:t>所報驗</w:t>
      </w:r>
      <w:r w:rsidRPr="008E31D4">
        <w:rPr>
          <w:rFonts w:eastAsia="標楷體" w:hAnsi="標楷體" w:hint="eastAsia"/>
          <w:color w:val="000000"/>
          <w:sz w:val="28"/>
        </w:rPr>
        <w:t>接取點</w:t>
      </w:r>
      <w:r w:rsidRPr="008E31D4">
        <w:rPr>
          <w:rFonts w:eastAsia="標楷體" w:hAnsi="標楷體"/>
          <w:color w:val="000000"/>
          <w:sz w:val="28"/>
        </w:rPr>
        <w:t>數量</w:t>
      </w:r>
      <w:r w:rsidRPr="008E31D4">
        <w:rPr>
          <w:rFonts w:eastAsia="標楷體" w:hAnsi="標楷體" w:hint="eastAsia"/>
          <w:color w:val="000000"/>
          <w:sz w:val="28"/>
        </w:rPr>
        <w:t>，依</w:t>
      </w:r>
      <w:r w:rsidRPr="008E31D4">
        <w:rPr>
          <w:rFonts w:eastAsia="標楷體" w:hAnsi="標楷體"/>
          <w:color w:val="000000"/>
          <w:sz w:val="28"/>
        </w:rPr>
        <w:t>附表四行動通信網路業務毫微微細胞接取點普通檢驗項目抽驗基準表</w:t>
      </w:r>
      <w:r w:rsidRPr="008E31D4">
        <w:rPr>
          <w:rFonts w:eastAsia="標楷體" w:hAnsi="標楷體" w:hint="eastAsia"/>
          <w:color w:val="000000"/>
          <w:sz w:val="28"/>
        </w:rPr>
        <w:t>所規定抽樣檢驗數量，檢附</w:t>
      </w:r>
      <w:r w:rsidRPr="008E31D4">
        <w:rPr>
          <w:rFonts w:eastAsia="標楷體" w:hAnsi="標楷體"/>
          <w:color w:val="000000"/>
          <w:sz w:val="28"/>
        </w:rPr>
        <w:t>射頻審驗及通信測試審驗自評</w:t>
      </w:r>
      <w:r w:rsidRPr="008E31D4">
        <w:rPr>
          <w:rFonts w:eastAsia="標楷體" w:hAnsi="標楷體" w:hint="eastAsia"/>
          <w:color w:val="000000"/>
          <w:sz w:val="28"/>
        </w:rPr>
        <w:t>資料</w:t>
      </w:r>
      <w:r w:rsidRPr="008E31D4">
        <w:rPr>
          <w:rFonts w:eastAsia="標楷體" w:hAnsi="標楷體"/>
          <w:color w:val="000000"/>
          <w:sz w:val="28"/>
        </w:rPr>
        <w:t>。</w:t>
      </w:r>
    </w:p>
    <w:p w:rsidR="00883041" w:rsidRPr="008C5F64" w:rsidRDefault="009B1D2E" w:rsidP="0030097D">
      <w:pPr>
        <w:pStyle w:val="1"/>
        <w:numPr>
          <w:ilvl w:val="0"/>
          <w:numId w:val="0"/>
        </w:numPr>
        <w:spacing w:line="360" w:lineRule="auto"/>
        <w:rPr>
          <w:rFonts w:ascii="Times New Roman"/>
          <w:b/>
        </w:rPr>
      </w:pPr>
      <w:bookmarkStart w:id="0" w:name="_Ref484510768"/>
      <w:r w:rsidRPr="008C5F64">
        <w:rPr>
          <w:rFonts w:ascii="Times New Roman"/>
          <w:b/>
        </w:rPr>
        <w:t>5.</w:t>
      </w:r>
      <w:bookmarkEnd w:id="0"/>
      <w:r w:rsidR="00236CD3" w:rsidRPr="008C5F64">
        <w:rPr>
          <w:rFonts w:ascii="Times New Roman" w:hAnsi="標楷體"/>
          <w:b/>
        </w:rPr>
        <w:t>審驗</w:t>
      </w:r>
      <w:r w:rsidR="00785EBC" w:rsidRPr="008C5F64">
        <w:rPr>
          <w:rFonts w:ascii="Times New Roman" w:hAnsi="標楷體"/>
          <w:b/>
        </w:rPr>
        <w:t>方法及標準</w:t>
      </w:r>
    </w:p>
    <w:p w:rsidR="00236CD3" w:rsidRPr="008C5F64" w:rsidRDefault="001C1DE5" w:rsidP="0030097D">
      <w:pPr>
        <w:pStyle w:val="310"/>
        <w:spacing w:before="0" w:line="360" w:lineRule="auto"/>
        <w:ind w:left="658" w:hanging="322"/>
        <w:rPr>
          <w:b/>
        </w:rPr>
      </w:pPr>
      <w:r w:rsidRPr="008C5F64">
        <w:rPr>
          <w:b/>
        </w:rPr>
        <w:t>5</w:t>
      </w:r>
      <w:r w:rsidR="00236CD3" w:rsidRPr="008C5F64">
        <w:rPr>
          <w:b/>
        </w:rPr>
        <w:t>.1</w:t>
      </w:r>
      <w:r w:rsidR="00541D93" w:rsidRPr="008C5F64">
        <w:rPr>
          <w:rFonts w:hAnsi="標楷體"/>
          <w:b/>
        </w:rPr>
        <w:t>一般審驗</w:t>
      </w:r>
    </w:p>
    <w:p w:rsidR="00236CD3" w:rsidRDefault="003A5A0D" w:rsidP="003A5A0D">
      <w:pPr>
        <w:pStyle w:val="12"/>
        <w:spacing w:line="360" w:lineRule="auto"/>
        <w:ind w:left="812" w:right="125" w:firstLineChars="195" w:firstLine="546"/>
        <w:jc w:val="both"/>
        <w:rPr>
          <w:rFonts w:ascii="Times New Roman" w:hAnsi="標楷體"/>
          <w:color w:val="000000"/>
        </w:rPr>
      </w:pPr>
      <w:r w:rsidRPr="003A5A0D">
        <w:rPr>
          <w:rFonts w:ascii="Times New Roman" w:hAnsi="標楷體"/>
          <w:color w:val="000000"/>
        </w:rPr>
        <w:t>接取點射頻設備須經審驗合格並貼上本會審定合格證明標籤，且其設備型號須與審定合格證明標籤所載相符（審定合格標籤應貼於設備適當位置）。</w:t>
      </w:r>
    </w:p>
    <w:p w:rsidR="00236CD3" w:rsidRPr="008C5F64" w:rsidRDefault="001C1DE5" w:rsidP="0030097D">
      <w:pPr>
        <w:pStyle w:val="310"/>
        <w:spacing w:before="0" w:line="360" w:lineRule="auto"/>
        <w:ind w:left="658" w:hanging="322"/>
        <w:rPr>
          <w:b/>
        </w:rPr>
      </w:pPr>
      <w:r w:rsidRPr="008C5F64">
        <w:rPr>
          <w:b/>
        </w:rPr>
        <w:t>5</w:t>
      </w:r>
      <w:r w:rsidR="00236CD3" w:rsidRPr="008C5F64">
        <w:rPr>
          <w:b/>
        </w:rPr>
        <w:t>.2</w:t>
      </w:r>
      <w:r w:rsidR="00541D93" w:rsidRPr="008C5F64">
        <w:rPr>
          <w:rFonts w:hAnsi="標楷體"/>
          <w:b/>
        </w:rPr>
        <w:t>射頻審驗</w:t>
      </w:r>
    </w:p>
    <w:p w:rsidR="00236CD3" w:rsidRPr="003A5A0D" w:rsidRDefault="003A5A0D" w:rsidP="003A5A0D">
      <w:pPr>
        <w:pStyle w:val="12"/>
        <w:spacing w:line="360" w:lineRule="auto"/>
        <w:ind w:left="784" w:right="125" w:firstLineChars="193" w:firstLine="571"/>
        <w:jc w:val="both"/>
        <w:rPr>
          <w:rFonts w:ascii="Times New Roman" w:hAnsi="標楷體"/>
          <w:color w:val="000000"/>
          <w:spacing w:val="8"/>
          <w:szCs w:val="28"/>
        </w:rPr>
      </w:pPr>
      <w:r w:rsidRPr="003A5A0D">
        <w:rPr>
          <w:rFonts w:ascii="Times New Roman" w:hAnsi="標楷體"/>
          <w:color w:val="000000"/>
          <w:spacing w:val="8"/>
          <w:szCs w:val="28"/>
        </w:rPr>
        <w:t>射頻審驗項目為電波功率密度測試。測試時以網管中心或接取點直接設定接取點之最大發射功率頻道作為測試頻道。</w:t>
      </w:r>
    </w:p>
    <w:p w:rsidR="00236CD3" w:rsidRPr="00916997" w:rsidRDefault="002C7FEF" w:rsidP="002C7FEF">
      <w:pPr>
        <w:pStyle w:val="4"/>
        <w:numPr>
          <w:ilvl w:val="0"/>
          <w:numId w:val="46"/>
        </w:numPr>
        <w:spacing w:line="360" w:lineRule="auto"/>
        <w:outlineLvl w:val="0"/>
        <w:rPr>
          <w:rFonts w:ascii="Times New Roman" w:hAnsi="標楷體"/>
          <w:color w:val="000000"/>
        </w:rPr>
      </w:pPr>
      <w:r w:rsidRPr="00916997">
        <w:rPr>
          <w:rFonts w:ascii="Times New Roman" w:hAnsi="標楷體" w:hint="eastAsia"/>
          <w:color w:val="000000"/>
        </w:rPr>
        <w:t>各頻段之最大</w:t>
      </w:r>
      <w:r w:rsidR="00541D93" w:rsidRPr="00916997">
        <w:rPr>
          <w:rFonts w:ascii="Times New Roman" w:hAnsi="標楷體"/>
          <w:color w:val="000000"/>
        </w:rPr>
        <w:t>電波功率密度</w:t>
      </w:r>
      <w:r w:rsidRPr="00916997">
        <w:rPr>
          <w:rFonts w:ascii="Times New Roman" w:hAnsi="標楷體"/>
          <w:color w:val="000000"/>
        </w:rPr>
        <w:t>：</w:t>
      </w:r>
    </w:p>
    <w:p w:rsidR="002C7FEF" w:rsidRPr="00916997" w:rsidRDefault="002C7FEF" w:rsidP="002C7FEF">
      <w:pPr>
        <w:pStyle w:val="4"/>
        <w:numPr>
          <w:ilvl w:val="0"/>
          <w:numId w:val="0"/>
        </w:numPr>
        <w:spacing w:line="360" w:lineRule="auto"/>
        <w:ind w:left="1267"/>
        <w:outlineLvl w:val="0"/>
        <w:rPr>
          <w:rFonts w:ascii="Times New Roman"/>
          <w:color w:val="000000"/>
        </w:rPr>
      </w:pPr>
      <w:r w:rsidRPr="00916997">
        <w:rPr>
          <w:rFonts w:ascii="Times New Roman"/>
          <w:color w:val="000000"/>
        </w:rPr>
        <w:lastRenderedPageBreak/>
        <w:t>700</w:t>
      </w:r>
      <w:r w:rsidR="003A19C1">
        <w:rPr>
          <w:rFonts w:ascii="Times New Roman" w:hint="eastAsia"/>
          <w:color w:val="000000"/>
        </w:rPr>
        <w:t xml:space="preserve"> </w:t>
      </w:r>
      <w:r w:rsidRPr="00916997">
        <w:rPr>
          <w:rFonts w:ascii="Times New Roman"/>
          <w:color w:val="000000"/>
        </w:rPr>
        <w:t>MHz</w:t>
      </w:r>
      <w:r w:rsidRPr="00916997">
        <w:rPr>
          <w:rFonts w:ascii="Times New Roman" w:hAnsi="標楷體" w:hint="eastAsia"/>
          <w:color w:val="000000"/>
        </w:rPr>
        <w:t>頻</w:t>
      </w:r>
      <w:r w:rsidRPr="00916997">
        <w:rPr>
          <w:rFonts w:ascii="Times New Roman" w:hAnsi="標楷體"/>
          <w:color w:val="000000"/>
        </w:rPr>
        <w:t>段</w:t>
      </w:r>
      <w:r w:rsidRPr="00916997">
        <w:rPr>
          <w:rFonts w:ascii="Times New Roman" w:hAnsi="標楷體" w:hint="eastAsia"/>
          <w:color w:val="000000"/>
        </w:rPr>
        <w:t>為</w:t>
      </w:r>
      <w:r w:rsidRPr="00916997">
        <w:rPr>
          <w:rFonts w:ascii="Times New Roman"/>
          <w:color w:val="000000"/>
        </w:rPr>
        <w:t>0.35mW/cm²</w:t>
      </w:r>
    </w:p>
    <w:p w:rsidR="002C7FEF" w:rsidRPr="00916997" w:rsidRDefault="002C7FEF" w:rsidP="002C7FEF">
      <w:pPr>
        <w:pStyle w:val="4"/>
        <w:numPr>
          <w:ilvl w:val="0"/>
          <w:numId w:val="0"/>
        </w:numPr>
        <w:spacing w:line="360" w:lineRule="auto"/>
        <w:ind w:left="1267"/>
        <w:outlineLvl w:val="0"/>
        <w:rPr>
          <w:rFonts w:ascii="Times New Roman"/>
          <w:color w:val="000000"/>
        </w:rPr>
      </w:pPr>
      <w:r w:rsidRPr="00916997">
        <w:rPr>
          <w:rFonts w:ascii="Times New Roman"/>
          <w:color w:val="000000"/>
        </w:rPr>
        <w:t>800 MHz</w:t>
      </w:r>
      <w:r w:rsidRPr="00916997">
        <w:rPr>
          <w:rFonts w:ascii="Times New Roman" w:hAnsi="標楷體" w:hint="eastAsia"/>
          <w:color w:val="000000"/>
        </w:rPr>
        <w:t>頻</w:t>
      </w:r>
      <w:r w:rsidRPr="00916997">
        <w:rPr>
          <w:rFonts w:ascii="Times New Roman" w:hAnsi="標楷體"/>
          <w:color w:val="000000"/>
        </w:rPr>
        <w:t>段</w:t>
      </w:r>
      <w:r w:rsidRPr="00916997">
        <w:rPr>
          <w:rFonts w:ascii="Times New Roman" w:hAnsi="標楷體" w:hint="eastAsia"/>
          <w:color w:val="000000"/>
        </w:rPr>
        <w:t>為</w:t>
      </w:r>
      <w:r w:rsidRPr="00916997">
        <w:rPr>
          <w:rFonts w:ascii="Times New Roman"/>
          <w:color w:val="000000"/>
        </w:rPr>
        <w:t>0.4mW/cm²</w:t>
      </w:r>
    </w:p>
    <w:p w:rsidR="002C7FEF" w:rsidRPr="00916997" w:rsidRDefault="002C7FEF" w:rsidP="002C7FEF">
      <w:pPr>
        <w:pStyle w:val="4"/>
        <w:numPr>
          <w:ilvl w:val="0"/>
          <w:numId w:val="0"/>
        </w:numPr>
        <w:spacing w:line="360" w:lineRule="auto"/>
        <w:ind w:left="1267"/>
        <w:outlineLvl w:val="0"/>
        <w:rPr>
          <w:rFonts w:ascii="Times New Roman"/>
          <w:color w:val="000000"/>
        </w:rPr>
      </w:pPr>
      <w:r w:rsidRPr="00916997">
        <w:rPr>
          <w:rFonts w:ascii="Times New Roman"/>
          <w:color w:val="000000"/>
        </w:rPr>
        <w:t>900 MHz</w:t>
      </w:r>
      <w:r w:rsidRPr="00916997">
        <w:rPr>
          <w:rFonts w:ascii="Times New Roman" w:hAnsi="標楷體" w:hint="eastAsia"/>
          <w:color w:val="000000"/>
        </w:rPr>
        <w:t>頻</w:t>
      </w:r>
      <w:r w:rsidRPr="00916997">
        <w:rPr>
          <w:rFonts w:ascii="Times New Roman" w:hAnsi="標楷體"/>
          <w:color w:val="000000"/>
        </w:rPr>
        <w:t>段</w:t>
      </w:r>
      <w:r w:rsidRPr="00916997">
        <w:rPr>
          <w:rFonts w:ascii="Times New Roman" w:hAnsi="標楷體" w:hint="eastAsia"/>
          <w:color w:val="000000"/>
        </w:rPr>
        <w:t>為</w:t>
      </w:r>
      <w:r w:rsidRPr="00916997">
        <w:rPr>
          <w:rFonts w:ascii="Times New Roman"/>
          <w:color w:val="000000"/>
        </w:rPr>
        <w:t>0.45mW/cm²</w:t>
      </w:r>
    </w:p>
    <w:p w:rsidR="002C7FEF" w:rsidRPr="00916997" w:rsidRDefault="002C7FEF" w:rsidP="002C7FEF">
      <w:pPr>
        <w:pStyle w:val="4"/>
        <w:numPr>
          <w:ilvl w:val="0"/>
          <w:numId w:val="0"/>
        </w:numPr>
        <w:spacing w:line="360" w:lineRule="auto"/>
        <w:ind w:left="1267"/>
        <w:outlineLvl w:val="0"/>
        <w:rPr>
          <w:rFonts w:ascii="Times New Roman"/>
          <w:color w:val="000000"/>
        </w:rPr>
      </w:pPr>
      <w:r w:rsidRPr="00916997">
        <w:rPr>
          <w:rFonts w:ascii="Times New Roman"/>
          <w:color w:val="000000"/>
        </w:rPr>
        <w:t>1800 MHz</w:t>
      </w:r>
      <w:r w:rsidRPr="00916997">
        <w:rPr>
          <w:rFonts w:ascii="Times New Roman" w:hAnsi="標楷體" w:hint="eastAsia"/>
          <w:color w:val="000000"/>
        </w:rPr>
        <w:t>頻</w:t>
      </w:r>
      <w:r w:rsidRPr="00916997">
        <w:rPr>
          <w:rFonts w:ascii="Times New Roman" w:hAnsi="標楷體"/>
          <w:color w:val="000000"/>
        </w:rPr>
        <w:t>段</w:t>
      </w:r>
      <w:r w:rsidRPr="00916997">
        <w:rPr>
          <w:rFonts w:ascii="Times New Roman" w:hAnsi="標楷體" w:hint="eastAsia"/>
          <w:color w:val="000000"/>
        </w:rPr>
        <w:t>為</w:t>
      </w:r>
      <w:r w:rsidRPr="00916997">
        <w:rPr>
          <w:rFonts w:ascii="Times New Roman"/>
          <w:color w:val="000000"/>
        </w:rPr>
        <w:t>0.9mW/cm²</w:t>
      </w:r>
    </w:p>
    <w:p w:rsidR="00061452" w:rsidRPr="00916997" w:rsidRDefault="002C7FEF" w:rsidP="002C7FEF">
      <w:pPr>
        <w:pStyle w:val="4"/>
        <w:numPr>
          <w:ilvl w:val="0"/>
          <w:numId w:val="0"/>
        </w:numPr>
        <w:spacing w:line="360" w:lineRule="auto"/>
        <w:ind w:left="1267"/>
        <w:outlineLvl w:val="0"/>
        <w:rPr>
          <w:rFonts w:ascii="Times New Roman"/>
          <w:color w:val="000000"/>
        </w:rPr>
      </w:pPr>
      <w:r w:rsidRPr="00916997">
        <w:rPr>
          <w:rFonts w:ascii="Times New Roman"/>
          <w:color w:val="000000"/>
        </w:rPr>
        <w:t>1900 MHz</w:t>
      </w:r>
      <w:r w:rsidRPr="00916997">
        <w:rPr>
          <w:rFonts w:ascii="Times New Roman" w:hAnsi="標楷體" w:hint="eastAsia"/>
          <w:color w:val="000000"/>
        </w:rPr>
        <w:t>頻</w:t>
      </w:r>
      <w:r w:rsidRPr="00916997">
        <w:rPr>
          <w:rFonts w:ascii="Times New Roman" w:hAnsi="標楷體"/>
          <w:color w:val="000000"/>
        </w:rPr>
        <w:t>段</w:t>
      </w:r>
      <w:r w:rsidRPr="00916997">
        <w:rPr>
          <w:rFonts w:ascii="Times New Roman" w:hAnsi="標楷體" w:hint="eastAsia"/>
          <w:color w:val="000000"/>
        </w:rPr>
        <w:t>為</w:t>
      </w:r>
      <w:r w:rsidR="00061452" w:rsidRPr="00916997">
        <w:rPr>
          <w:rFonts w:ascii="Times New Roman"/>
          <w:color w:val="000000"/>
        </w:rPr>
        <w:t>0.95mW/cm²</w:t>
      </w:r>
    </w:p>
    <w:p w:rsidR="002C7FEF" w:rsidRPr="00916997" w:rsidRDefault="00061452" w:rsidP="002C7FEF">
      <w:pPr>
        <w:pStyle w:val="4"/>
        <w:numPr>
          <w:ilvl w:val="0"/>
          <w:numId w:val="0"/>
        </w:numPr>
        <w:spacing w:line="360" w:lineRule="auto"/>
        <w:ind w:left="1267"/>
        <w:outlineLvl w:val="0"/>
        <w:rPr>
          <w:rFonts w:ascii="Times New Roman"/>
          <w:color w:val="000000"/>
        </w:rPr>
      </w:pPr>
      <w:r w:rsidRPr="00916997">
        <w:rPr>
          <w:rFonts w:ascii="Times New Roman"/>
          <w:color w:val="000000"/>
        </w:rPr>
        <w:t>2000 MHz</w:t>
      </w:r>
      <w:r w:rsidRPr="00916997">
        <w:rPr>
          <w:rFonts w:ascii="Times New Roman" w:hAnsi="標楷體"/>
          <w:color w:val="000000"/>
        </w:rPr>
        <w:t>以上</w:t>
      </w:r>
      <w:r w:rsidR="00040EAA" w:rsidRPr="00916997">
        <w:rPr>
          <w:rFonts w:ascii="Times New Roman" w:hAnsi="標楷體" w:hint="eastAsia"/>
          <w:color w:val="000000"/>
        </w:rPr>
        <w:t>頻段為</w:t>
      </w:r>
      <w:r w:rsidRPr="00916997">
        <w:rPr>
          <w:rFonts w:ascii="Times New Roman"/>
          <w:color w:val="000000"/>
        </w:rPr>
        <w:t>1.0mW/cm²</w:t>
      </w:r>
    </w:p>
    <w:p w:rsidR="00236CD3" w:rsidRPr="008C5F64" w:rsidRDefault="002D260A" w:rsidP="0030097D">
      <w:pPr>
        <w:pStyle w:val="4"/>
        <w:numPr>
          <w:ilvl w:val="0"/>
          <w:numId w:val="0"/>
        </w:numPr>
        <w:spacing w:line="360" w:lineRule="auto"/>
        <w:ind w:firstLineChars="190" w:firstLine="532"/>
        <w:outlineLvl w:val="0"/>
        <w:rPr>
          <w:rFonts w:ascii="Times New Roman"/>
        </w:rPr>
      </w:pPr>
      <w:r w:rsidRPr="008C5F64">
        <w:rPr>
          <w:rFonts w:ascii="Times New Roman" w:hAnsi="標楷體"/>
        </w:rPr>
        <w:t>（</w:t>
      </w:r>
      <w:r w:rsidRPr="008C5F64">
        <w:rPr>
          <w:rFonts w:ascii="Times New Roman"/>
        </w:rPr>
        <w:t>2</w:t>
      </w:r>
      <w:r w:rsidRPr="008C5F64">
        <w:rPr>
          <w:rFonts w:ascii="Times New Roman" w:hAnsi="標楷體"/>
        </w:rPr>
        <w:t>）</w:t>
      </w:r>
      <w:r w:rsidR="00541D93" w:rsidRPr="008C5F64">
        <w:rPr>
          <w:rFonts w:ascii="Times New Roman" w:hAnsi="標楷體"/>
        </w:rPr>
        <w:t>電波功率密度之防護</w:t>
      </w:r>
    </w:p>
    <w:p w:rsidR="00236CD3" w:rsidRDefault="003A5A0D" w:rsidP="00A85EB7">
      <w:pPr>
        <w:pStyle w:val="11"/>
        <w:ind w:left="1232" w:right="-208" w:firstLineChars="191" w:firstLine="535"/>
        <w:jc w:val="both"/>
        <w:rPr>
          <w:rFonts w:ascii="Times New Roman" w:hAnsi="標楷體"/>
        </w:rPr>
      </w:pPr>
      <w:r w:rsidRPr="003A5A0D">
        <w:rPr>
          <w:rFonts w:ascii="Times New Roman" w:hAnsi="標楷體"/>
        </w:rPr>
        <w:t>電波功率密度不得超過所容許最大值，且遇有電波干擾發生時，申請人應降低發射功率或暫停其運轉至改善為止。</w:t>
      </w:r>
    </w:p>
    <w:p w:rsidR="00236CD3" w:rsidRPr="008C5F64" w:rsidRDefault="00461080" w:rsidP="0030097D">
      <w:pPr>
        <w:pStyle w:val="4"/>
        <w:numPr>
          <w:ilvl w:val="0"/>
          <w:numId w:val="0"/>
        </w:numPr>
        <w:spacing w:line="360" w:lineRule="auto"/>
        <w:ind w:firstLineChars="190" w:firstLine="532"/>
        <w:outlineLvl w:val="0"/>
        <w:rPr>
          <w:rFonts w:ascii="Times New Roman"/>
        </w:rPr>
      </w:pPr>
      <w:r w:rsidRPr="008C5F64">
        <w:rPr>
          <w:rFonts w:ascii="Times New Roman" w:hAnsi="標楷體"/>
        </w:rPr>
        <w:t>（</w:t>
      </w:r>
      <w:r w:rsidRPr="008C5F64">
        <w:rPr>
          <w:rFonts w:ascii="Times New Roman"/>
        </w:rPr>
        <w:t>3</w:t>
      </w:r>
      <w:r w:rsidRPr="008C5F64">
        <w:rPr>
          <w:rFonts w:ascii="Times New Roman" w:hAnsi="標楷體"/>
        </w:rPr>
        <w:t>）</w:t>
      </w:r>
      <w:r w:rsidR="00541D93" w:rsidRPr="008C5F64">
        <w:rPr>
          <w:rFonts w:ascii="Times New Roman" w:hAnsi="標楷體"/>
        </w:rPr>
        <w:t>電波功率密度之測試程序</w:t>
      </w:r>
    </w:p>
    <w:p w:rsidR="00236CD3" w:rsidRPr="008C5F64" w:rsidRDefault="00461080" w:rsidP="0030097D">
      <w:pPr>
        <w:pStyle w:val="4"/>
        <w:numPr>
          <w:ilvl w:val="0"/>
          <w:numId w:val="0"/>
        </w:numPr>
        <w:spacing w:line="360" w:lineRule="auto"/>
        <w:ind w:left="2761" w:hanging="1865"/>
        <w:outlineLvl w:val="0"/>
        <w:rPr>
          <w:rFonts w:ascii="Times New Roman"/>
        </w:rPr>
      </w:pPr>
      <w:r w:rsidRPr="008C5F64">
        <w:rPr>
          <w:rFonts w:ascii="Times New Roman" w:hAnsi="標楷體"/>
        </w:rPr>
        <w:t>（</w:t>
      </w:r>
      <w:r w:rsidRPr="008C5F64">
        <w:rPr>
          <w:rFonts w:ascii="Times New Roman"/>
        </w:rPr>
        <w:t>3.1</w:t>
      </w:r>
      <w:r w:rsidRPr="008C5F64">
        <w:rPr>
          <w:rFonts w:ascii="Times New Roman" w:hAnsi="標楷體"/>
        </w:rPr>
        <w:t>）</w:t>
      </w:r>
      <w:r w:rsidR="00541D93" w:rsidRPr="008C5F64">
        <w:rPr>
          <w:rFonts w:ascii="Times New Roman" w:hAnsi="標楷體"/>
        </w:rPr>
        <w:t>測試點之選擇</w:t>
      </w:r>
    </w:p>
    <w:p w:rsidR="00236CD3" w:rsidRPr="003A5A0D" w:rsidRDefault="003A5A0D" w:rsidP="0030097D">
      <w:pPr>
        <w:pStyle w:val="11"/>
        <w:ind w:left="2086" w:right="-208" w:firstLineChars="115" w:firstLine="322"/>
        <w:jc w:val="both"/>
        <w:rPr>
          <w:rFonts w:ascii="Times New Roman" w:hAnsi="標楷體"/>
          <w:color w:val="000000"/>
          <w:szCs w:val="28"/>
        </w:rPr>
      </w:pPr>
      <w:r w:rsidRPr="003A5A0D">
        <w:rPr>
          <w:rFonts w:ascii="Times New Roman" w:hAnsi="標楷體"/>
          <w:color w:val="000000"/>
          <w:szCs w:val="28"/>
        </w:rPr>
        <w:t>以靠近接取點人員合理活動範圍內為測試區域。</w:t>
      </w:r>
    </w:p>
    <w:p w:rsidR="00236CD3" w:rsidRPr="008C5F64" w:rsidRDefault="00461080" w:rsidP="0030097D">
      <w:pPr>
        <w:pStyle w:val="4"/>
        <w:numPr>
          <w:ilvl w:val="0"/>
          <w:numId w:val="0"/>
        </w:numPr>
        <w:spacing w:line="360" w:lineRule="auto"/>
        <w:ind w:left="2761" w:hanging="1865"/>
        <w:outlineLvl w:val="0"/>
        <w:rPr>
          <w:rFonts w:ascii="Times New Roman"/>
        </w:rPr>
      </w:pPr>
      <w:r w:rsidRPr="008C5F64">
        <w:rPr>
          <w:rFonts w:ascii="Times New Roman" w:hAnsi="標楷體"/>
        </w:rPr>
        <w:t>（</w:t>
      </w:r>
      <w:r w:rsidRPr="008C5F64">
        <w:rPr>
          <w:rFonts w:ascii="Times New Roman"/>
        </w:rPr>
        <w:t>3.2</w:t>
      </w:r>
      <w:r w:rsidRPr="008C5F64">
        <w:rPr>
          <w:rFonts w:ascii="Times New Roman" w:hAnsi="標楷體"/>
        </w:rPr>
        <w:t>）</w:t>
      </w:r>
      <w:r w:rsidR="00541D93" w:rsidRPr="008C5F64">
        <w:rPr>
          <w:rFonts w:ascii="Times New Roman" w:hAnsi="標楷體"/>
        </w:rPr>
        <w:t>測試方法</w:t>
      </w:r>
    </w:p>
    <w:p w:rsidR="003A5A0D" w:rsidRPr="003A5A0D" w:rsidRDefault="003A5A0D" w:rsidP="003A5A0D">
      <w:pPr>
        <w:pStyle w:val="11"/>
        <w:ind w:left="1843" w:right="-208" w:firstLineChars="201" w:firstLine="563"/>
        <w:jc w:val="both"/>
        <w:rPr>
          <w:rFonts w:ascii="Times New Roman" w:hAnsi="標楷體"/>
          <w:color w:val="000000"/>
          <w:szCs w:val="28"/>
        </w:rPr>
      </w:pPr>
      <w:r w:rsidRPr="003A5A0D">
        <w:rPr>
          <w:rFonts w:ascii="Times New Roman" w:hAnsi="標楷體"/>
          <w:color w:val="000000"/>
          <w:szCs w:val="28"/>
        </w:rPr>
        <w:t>以測試饋電線之兩端分別連接至接收天線信號輸出端與量測儀器信號輸入端。審驗人員在靠近接取點處一個波長外，利用量測儀器進行量測並記錄之。量測時間為一分鐘，必要時得延長測試時間為六分鐘，並量取最大值記錄之。</w:t>
      </w:r>
    </w:p>
    <w:p w:rsidR="00236CD3" w:rsidRPr="008C5F64" w:rsidRDefault="00266CC5" w:rsidP="0030097D">
      <w:pPr>
        <w:pStyle w:val="4"/>
        <w:numPr>
          <w:ilvl w:val="0"/>
          <w:numId w:val="0"/>
        </w:numPr>
        <w:spacing w:line="360" w:lineRule="auto"/>
        <w:ind w:left="2761" w:hanging="1865"/>
        <w:outlineLvl w:val="0"/>
        <w:rPr>
          <w:rFonts w:ascii="Times New Roman"/>
        </w:rPr>
      </w:pPr>
      <w:r w:rsidRPr="008C5F64">
        <w:rPr>
          <w:rFonts w:ascii="Times New Roman" w:hAnsi="標楷體"/>
        </w:rPr>
        <w:t>（</w:t>
      </w:r>
      <w:r w:rsidRPr="008C5F64">
        <w:rPr>
          <w:rFonts w:ascii="Times New Roman"/>
        </w:rPr>
        <w:t>3.3</w:t>
      </w:r>
      <w:r w:rsidRPr="008C5F64">
        <w:rPr>
          <w:rFonts w:ascii="Times New Roman" w:hAnsi="標楷體"/>
        </w:rPr>
        <w:t>）</w:t>
      </w:r>
      <w:r w:rsidR="00541D93" w:rsidRPr="008C5F64">
        <w:rPr>
          <w:rFonts w:ascii="Times New Roman" w:hAnsi="標楷體"/>
        </w:rPr>
        <w:t>測試值換算</w:t>
      </w:r>
    </w:p>
    <w:p w:rsidR="003A5A0D" w:rsidRPr="003A5A0D" w:rsidRDefault="003A5A0D" w:rsidP="003A5A0D">
      <w:pPr>
        <w:pStyle w:val="11"/>
        <w:ind w:left="1843" w:right="-208" w:firstLineChars="201" w:firstLine="563"/>
        <w:jc w:val="both"/>
        <w:rPr>
          <w:rFonts w:ascii="Times New Roman" w:hAnsi="標楷體"/>
          <w:color w:val="000000"/>
          <w:szCs w:val="28"/>
        </w:rPr>
      </w:pPr>
      <w:r w:rsidRPr="003A5A0D">
        <w:rPr>
          <w:rFonts w:ascii="Times New Roman" w:hAnsi="標楷體"/>
          <w:color w:val="000000"/>
          <w:szCs w:val="28"/>
        </w:rPr>
        <w:t>紀錄值換算成電波功率密度值（</w:t>
      </w:r>
      <w:r w:rsidRPr="003A5A0D">
        <w:rPr>
          <w:rFonts w:ascii="Times New Roman" w:hAnsi="標楷體"/>
          <w:color w:val="000000"/>
          <w:szCs w:val="28"/>
        </w:rPr>
        <w:t>mW/cm</w:t>
      </w:r>
      <w:r w:rsidRPr="003A5A0D">
        <w:rPr>
          <w:rFonts w:ascii="Times New Roman" w:hAnsi="標楷體"/>
          <w:color w:val="000000"/>
          <w:szCs w:val="28"/>
        </w:rPr>
        <w:t>²），為此測試點之電波功率密度值。</w:t>
      </w:r>
    </w:p>
    <w:p w:rsidR="00A20A56" w:rsidRPr="008C5F64" w:rsidRDefault="001C1DE5" w:rsidP="001C1DE5">
      <w:pPr>
        <w:pStyle w:val="2"/>
        <w:numPr>
          <w:ilvl w:val="0"/>
          <w:numId w:val="0"/>
        </w:numPr>
        <w:spacing w:line="360" w:lineRule="auto"/>
        <w:ind w:firstLineChars="140" w:firstLine="392"/>
        <w:rPr>
          <w:rFonts w:ascii="Times New Roman"/>
          <w:b/>
        </w:rPr>
      </w:pPr>
      <w:r w:rsidRPr="008C5F64">
        <w:rPr>
          <w:rFonts w:ascii="Times New Roman"/>
          <w:b/>
        </w:rPr>
        <w:t>5</w:t>
      </w:r>
      <w:r w:rsidR="00236CD3" w:rsidRPr="008C5F64">
        <w:rPr>
          <w:rFonts w:ascii="Times New Roman"/>
          <w:b/>
        </w:rPr>
        <w:t>.</w:t>
      </w:r>
      <w:r w:rsidR="00A20A56" w:rsidRPr="008C5F64">
        <w:rPr>
          <w:rFonts w:ascii="Times New Roman"/>
          <w:b/>
        </w:rPr>
        <w:t>3</w:t>
      </w:r>
      <w:r w:rsidR="00A811BB" w:rsidRPr="008C5F64">
        <w:rPr>
          <w:rFonts w:ascii="Times New Roman" w:hAnsi="標楷體"/>
          <w:b/>
          <w:szCs w:val="28"/>
        </w:rPr>
        <w:t>通信</w:t>
      </w:r>
      <w:r w:rsidR="00A20A56" w:rsidRPr="008C5F64">
        <w:rPr>
          <w:rFonts w:ascii="Times New Roman" w:hAnsi="標楷體"/>
          <w:b/>
        </w:rPr>
        <w:t>測試</w:t>
      </w:r>
      <w:r w:rsidR="00560E33" w:rsidRPr="008C5F64">
        <w:rPr>
          <w:rFonts w:ascii="Times New Roman" w:hAnsi="標楷體"/>
          <w:b/>
        </w:rPr>
        <w:t>審驗</w:t>
      </w:r>
    </w:p>
    <w:p w:rsidR="00A20A56" w:rsidRPr="008C5F64" w:rsidRDefault="001C1DE5" w:rsidP="001C1DE5">
      <w:pPr>
        <w:pStyle w:val="2"/>
        <w:numPr>
          <w:ilvl w:val="0"/>
          <w:numId w:val="0"/>
        </w:numPr>
        <w:spacing w:line="360" w:lineRule="auto"/>
        <w:ind w:firstLineChars="210" w:firstLine="588"/>
        <w:rPr>
          <w:rFonts w:ascii="Times New Roman"/>
        </w:rPr>
      </w:pPr>
      <w:r w:rsidRPr="008C5F64">
        <w:rPr>
          <w:rFonts w:ascii="Times New Roman"/>
        </w:rPr>
        <w:t>5</w:t>
      </w:r>
      <w:r w:rsidR="00A20A56" w:rsidRPr="008C5F64">
        <w:rPr>
          <w:rFonts w:ascii="Times New Roman"/>
        </w:rPr>
        <w:t>.3.1</w:t>
      </w:r>
      <w:r w:rsidR="00A20A56" w:rsidRPr="008C5F64">
        <w:rPr>
          <w:rFonts w:ascii="Times New Roman" w:hAnsi="標楷體"/>
        </w:rPr>
        <w:t>語音</w:t>
      </w:r>
      <w:r w:rsidR="00541D93" w:rsidRPr="008C5F64">
        <w:rPr>
          <w:rFonts w:ascii="Times New Roman" w:hAnsi="標楷體"/>
        </w:rPr>
        <w:t>測試</w:t>
      </w:r>
    </w:p>
    <w:p w:rsidR="00236CD3" w:rsidRPr="003A5A0D" w:rsidRDefault="00503EC8" w:rsidP="001C1DE5">
      <w:pPr>
        <w:pStyle w:val="4"/>
        <w:numPr>
          <w:ilvl w:val="0"/>
          <w:numId w:val="0"/>
        </w:numPr>
        <w:spacing w:line="360" w:lineRule="auto"/>
        <w:ind w:leftChars="327" w:left="1471" w:hangingChars="245" w:hanging="686"/>
        <w:outlineLvl w:val="0"/>
        <w:rPr>
          <w:rFonts w:ascii="Times New Roman" w:hAnsi="標楷體"/>
          <w:szCs w:val="28"/>
        </w:rPr>
      </w:pPr>
      <w:r w:rsidRPr="008C5F64">
        <w:rPr>
          <w:rFonts w:ascii="Times New Roman" w:hAnsi="標楷體"/>
        </w:rPr>
        <w:t>（</w:t>
      </w:r>
      <w:r w:rsidRPr="008C5F64">
        <w:rPr>
          <w:rFonts w:ascii="Times New Roman"/>
        </w:rPr>
        <w:t>1</w:t>
      </w:r>
      <w:r w:rsidRPr="008C5F64">
        <w:rPr>
          <w:rFonts w:ascii="Times New Roman" w:hAnsi="標楷體"/>
        </w:rPr>
        <w:t>）</w:t>
      </w:r>
      <w:r w:rsidR="003A5A0D" w:rsidRPr="003A5A0D">
        <w:rPr>
          <w:rFonts w:ascii="Times New Roman" w:hAnsi="標楷體"/>
          <w:szCs w:val="28"/>
        </w:rPr>
        <w:t>屬接取點設定之門號者，</w:t>
      </w:r>
      <w:r w:rsidR="003A5A0D" w:rsidRPr="003A5A0D">
        <w:rPr>
          <w:rFonts w:ascii="Times New Roman" w:hAnsi="標楷體" w:hint="eastAsia"/>
          <w:szCs w:val="28"/>
        </w:rPr>
        <w:t>該門號行動臺</w:t>
      </w:r>
      <w:r w:rsidR="003A5A0D" w:rsidRPr="003A5A0D">
        <w:rPr>
          <w:rFonts w:ascii="Times New Roman" w:hAnsi="標楷體"/>
          <w:szCs w:val="28"/>
        </w:rPr>
        <w:t>可</w:t>
      </w:r>
      <w:r w:rsidR="003A5A0D" w:rsidRPr="003A5A0D">
        <w:rPr>
          <w:rFonts w:ascii="Times New Roman" w:hAnsi="標楷體" w:hint="eastAsia"/>
          <w:szCs w:val="28"/>
        </w:rPr>
        <w:t>以</w:t>
      </w:r>
      <w:r w:rsidR="003A5A0D" w:rsidRPr="003A5A0D">
        <w:rPr>
          <w:rFonts w:ascii="Times New Roman" w:hAnsi="標楷體"/>
          <w:szCs w:val="28"/>
        </w:rPr>
        <w:t>經由該接取點與對應之交換設備完成語音測試。</w:t>
      </w:r>
    </w:p>
    <w:p w:rsidR="00236CD3" w:rsidRPr="008C5F64" w:rsidRDefault="00503EC8" w:rsidP="001C1DE5">
      <w:pPr>
        <w:pStyle w:val="4"/>
        <w:numPr>
          <w:ilvl w:val="0"/>
          <w:numId w:val="0"/>
        </w:numPr>
        <w:spacing w:line="360" w:lineRule="auto"/>
        <w:ind w:leftChars="327" w:left="1471" w:hangingChars="245" w:hanging="686"/>
        <w:outlineLvl w:val="0"/>
        <w:rPr>
          <w:rFonts w:ascii="Times New Roman"/>
        </w:rPr>
      </w:pPr>
      <w:r w:rsidRPr="008C5F64">
        <w:rPr>
          <w:rFonts w:ascii="Times New Roman" w:hAnsi="標楷體"/>
        </w:rPr>
        <w:t>（</w:t>
      </w:r>
      <w:r w:rsidRPr="008C5F64">
        <w:rPr>
          <w:rFonts w:ascii="Times New Roman"/>
        </w:rPr>
        <w:t>2</w:t>
      </w:r>
      <w:r w:rsidRPr="008C5F64">
        <w:rPr>
          <w:rFonts w:ascii="Times New Roman" w:hAnsi="標楷體"/>
        </w:rPr>
        <w:t>）</w:t>
      </w:r>
      <w:r w:rsidR="003A5A0D" w:rsidRPr="003A5A0D">
        <w:rPr>
          <w:rFonts w:ascii="Times New Roman" w:hAnsi="標楷體"/>
          <w:szCs w:val="28"/>
        </w:rPr>
        <w:t>非接取點設定之門號者，</w:t>
      </w:r>
      <w:r w:rsidR="003A5A0D" w:rsidRPr="003A5A0D">
        <w:rPr>
          <w:rFonts w:ascii="Times New Roman" w:hAnsi="標楷體" w:hint="eastAsia"/>
          <w:szCs w:val="28"/>
        </w:rPr>
        <w:t>該門號行動臺無法</w:t>
      </w:r>
      <w:r w:rsidR="003A5A0D" w:rsidRPr="003A5A0D">
        <w:rPr>
          <w:rFonts w:ascii="Times New Roman" w:hAnsi="標楷體"/>
          <w:szCs w:val="28"/>
        </w:rPr>
        <w:t>經由該接取點與對應之交換設備完成語音測試。</w:t>
      </w:r>
    </w:p>
    <w:p w:rsidR="00E476F4" w:rsidRPr="008C5F64" w:rsidRDefault="001C1DE5" w:rsidP="001C1DE5">
      <w:pPr>
        <w:pStyle w:val="2"/>
        <w:numPr>
          <w:ilvl w:val="0"/>
          <w:numId w:val="0"/>
        </w:numPr>
        <w:spacing w:line="360" w:lineRule="auto"/>
        <w:ind w:firstLineChars="210" w:firstLine="588"/>
        <w:rPr>
          <w:rFonts w:ascii="Times New Roman"/>
        </w:rPr>
      </w:pPr>
      <w:r w:rsidRPr="008C5F64">
        <w:rPr>
          <w:rFonts w:ascii="Times New Roman"/>
        </w:rPr>
        <w:t>5</w:t>
      </w:r>
      <w:r w:rsidR="00E476F4" w:rsidRPr="008C5F64">
        <w:rPr>
          <w:rFonts w:ascii="Times New Roman"/>
        </w:rPr>
        <w:t>.</w:t>
      </w:r>
      <w:r w:rsidR="00A20A56" w:rsidRPr="008C5F64">
        <w:rPr>
          <w:rFonts w:ascii="Times New Roman"/>
        </w:rPr>
        <w:t>3.2</w:t>
      </w:r>
      <w:r w:rsidR="00A20A56" w:rsidRPr="008C5F64">
        <w:rPr>
          <w:rFonts w:ascii="Times New Roman" w:hAnsi="標楷體"/>
        </w:rPr>
        <w:t>數據</w:t>
      </w:r>
      <w:r w:rsidR="00541D93" w:rsidRPr="008C5F64">
        <w:rPr>
          <w:rFonts w:ascii="Times New Roman" w:hAnsi="標楷體"/>
        </w:rPr>
        <w:t>測試</w:t>
      </w:r>
    </w:p>
    <w:p w:rsidR="00E476F4" w:rsidRPr="00916997" w:rsidRDefault="00223D37" w:rsidP="001C1DE5">
      <w:pPr>
        <w:pStyle w:val="4"/>
        <w:numPr>
          <w:ilvl w:val="0"/>
          <w:numId w:val="0"/>
        </w:numPr>
        <w:spacing w:line="360" w:lineRule="auto"/>
        <w:ind w:leftChars="327" w:left="1471" w:hangingChars="245" w:hanging="686"/>
        <w:outlineLvl w:val="0"/>
        <w:rPr>
          <w:rFonts w:ascii="Times New Roman"/>
          <w:color w:val="000000"/>
          <w:szCs w:val="28"/>
        </w:rPr>
      </w:pPr>
      <w:r w:rsidRPr="008C5F64">
        <w:rPr>
          <w:rFonts w:ascii="Times New Roman" w:hAnsi="標楷體"/>
        </w:rPr>
        <w:lastRenderedPageBreak/>
        <w:t>（</w:t>
      </w:r>
      <w:r w:rsidRPr="008C5F64">
        <w:rPr>
          <w:rFonts w:ascii="Times New Roman"/>
        </w:rPr>
        <w:t>1</w:t>
      </w:r>
      <w:r w:rsidRPr="008C5F64">
        <w:rPr>
          <w:rFonts w:ascii="Times New Roman" w:hAnsi="標楷體"/>
        </w:rPr>
        <w:t>）</w:t>
      </w:r>
      <w:r w:rsidR="003A5A0D" w:rsidRPr="003A5A0D">
        <w:rPr>
          <w:rFonts w:ascii="Times New Roman" w:hAnsi="標楷體"/>
        </w:rPr>
        <w:t>屬接取點設定之門號者，</w:t>
      </w:r>
      <w:r w:rsidR="003A5A0D" w:rsidRPr="003A5A0D">
        <w:rPr>
          <w:rFonts w:ascii="Times New Roman" w:hAnsi="標楷體" w:hint="eastAsia"/>
        </w:rPr>
        <w:t>該門號行動臺</w:t>
      </w:r>
      <w:r w:rsidR="003A5A0D" w:rsidRPr="003A5A0D">
        <w:rPr>
          <w:rFonts w:ascii="Times New Roman" w:hAnsi="標楷體"/>
        </w:rPr>
        <w:t>使用長度</w:t>
      </w:r>
      <w:r w:rsidR="003A5A0D" w:rsidRPr="003A5A0D">
        <w:rPr>
          <w:rFonts w:ascii="Times New Roman" w:hAnsi="標楷體"/>
        </w:rPr>
        <w:t>1024bytes</w:t>
      </w:r>
      <w:r w:rsidR="003A5A0D" w:rsidRPr="003A5A0D">
        <w:rPr>
          <w:rFonts w:ascii="Times New Roman" w:hAnsi="標楷體"/>
        </w:rPr>
        <w:t>之</w:t>
      </w:r>
      <w:r w:rsidR="003A5A0D" w:rsidRPr="003A5A0D">
        <w:rPr>
          <w:rFonts w:ascii="Times New Roman" w:hAnsi="標楷體"/>
        </w:rPr>
        <w:t>IP</w:t>
      </w:r>
      <w:r w:rsidR="003A5A0D" w:rsidRPr="003A5A0D">
        <w:rPr>
          <w:rFonts w:ascii="Times New Roman" w:hAnsi="標楷體"/>
        </w:rPr>
        <w:t>封包與對應之交換設備進行</w:t>
      </w:r>
      <w:r w:rsidR="003A5A0D" w:rsidRPr="003A5A0D">
        <w:rPr>
          <w:rFonts w:ascii="Times New Roman" w:hAnsi="標楷體" w:hint="eastAsia"/>
        </w:rPr>
        <w:t>連續</w:t>
      </w:r>
      <w:r w:rsidR="003A5A0D" w:rsidRPr="003A5A0D">
        <w:rPr>
          <w:rFonts w:ascii="Times New Roman" w:hAnsi="標楷體"/>
        </w:rPr>
        <w:t>十次</w:t>
      </w:r>
      <w:r w:rsidR="003A5A0D" w:rsidRPr="003A5A0D">
        <w:rPr>
          <w:rFonts w:ascii="Times New Roman" w:hAnsi="標楷體"/>
        </w:rPr>
        <w:t>ping</w:t>
      </w:r>
      <w:r w:rsidR="003A5A0D" w:rsidRPr="003A5A0D">
        <w:rPr>
          <w:rFonts w:ascii="Times New Roman" w:hAnsi="標楷體"/>
        </w:rPr>
        <w:t>測試，可</w:t>
      </w:r>
      <w:r w:rsidR="003A5A0D" w:rsidRPr="003A5A0D">
        <w:rPr>
          <w:rFonts w:ascii="Times New Roman" w:hAnsi="標楷體" w:hint="eastAsia"/>
        </w:rPr>
        <w:t>以</w:t>
      </w:r>
      <w:r w:rsidR="003A5A0D" w:rsidRPr="003A5A0D">
        <w:rPr>
          <w:rFonts w:ascii="Times New Roman" w:hAnsi="標楷體"/>
        </w:rPr>
        <w:t>經由</w:t>
      </w:r>
      <w:r w:rsidR="003A5A0D" w:rsidRPr="003A5A0D">
        <w:rPr>
          <w:rFonts w:ascii="Times New Roman" w:hAnsi="標楷體" w:hint="eastAsia"/>
        </w:rPr>
        <w:t>該</w:t>
      </w:r>
      <w:r w:rsidR="003A5A0D" w:rsidRPr="003A5A0D">
        <w:rPr>
          <w:rFonts w:ascii="Times New Roman" w:hAnsi="標楷體"/>
        </w:rPr>
        <w:t>接取點與對應之交換設備完成數據測試。</w:t>
      </w:r>
    </w:p>
    <w:p w:rsidR="00570D7C" w:rsidRPr="008C5F64" w:rsidRDefault="00223D37" w:rsidP="001C1DE5">
      <w:pPr>
        <w:pStyle w:val="4"/>
        <w:numPr>
          <w:ilvl w:val="0"/>
          <w:numId w:val="0"/>
        </w:numPr>
        <w:spacing w:line="360" w:lineRule="auto"/>
        <w:ind w:leftChars="327" w:left="1471" w:hangingChars="245" w:hanging="686"/>
        <w:outlineLvl w:val="0"/>
        <w:rPr>
          <w:rFonts w:ascii="Times New Roman"/>
          <w:szCs w:val="28"/>
        </w:rPr>
      </w:pPr>
      <w:r w:rsidRPr="00916997">
        <w:rPr>
          <w:rFonts w:ascii="Times New Roman" w:hAnsi="標楷體"/>
          <w:color w:val="000000"/>
        </w:rPr>
        <w:t>（</w:t>
      </w:r>
      <w:r w:rsidRPr="00916997">
        <w:rPr>
          <w:rFonts w:ascii="Times New Roman"/>
          <w:color w:val="000000"/>
        </w:rPr>
        <w:t>2</w:t>
      </w:r>
      <w:r w:rsidRPr="00916997">
        <w:rPr>
          <w:rFonts w:ascii="Times New Roman" w:hAnsi="標楷體"/>
          <w:color w:val="000000"/>
        </w:rPr>
        <w:t>）</w:t>
      </w:r>
      <w:r w:rsidR="003A5A0D" w:rsidRPr="003A5A0D">
        <w:rPr>
          <w:rFonts w:ascii="Times New Roman" w:hAnsi="標楷體"/>
        </w:rPr>
        <w:t>非接取點設定之門號者，</w:t>
      </w:r>
      <w:r w:rsidR="003A5A0D" w:rsidRPr="003A5A0D">
        <w:rPr>
          <w:rFonts w:ascii="Times New Roman" w:hAnsi="標楷體" w:hint="eastAsia"/>
        </w:rPr>
        <w:t>該門號行動臺</w:t>
      </w:r>
      <w:r w:rsidR="003A5A0D" w:rsidRPr="003A5A0D">
        <w:rPr>
          <w:rFonts w:ascii="Times New Roman" w:hAnsi="標楷體"/>
        </w:rPr>
        <w:t>使用長度</w:t>
      </w:r>
      <w:r w:rsidR="003A5A0D" w:rsidRPr="003A5A0D">
        <w:rPr>
          <w:rFonts w:ascii="Times New Roman" w:hAnsi="標楷體"/>
        </w:rPr>
        <w:t>1024bytes</w:t>
      </w:r>
      <w:r w:rsidR="003A5A0D" w:rsidRPr="003A5A0D">
        <w:rPr>
          <w:rFonts w:ascii="Times New Roman" w:hAnsi="標楷體"/>
        </w:rPr>
        <w:t>之</w:t>
      </w:r>
      <w:r w:rsidR="003A5A0D" w:rsidRPr="003A5A0D">
        <w:rPr>
          <w:rFonts w:ascii="Times New Roman" w:hAnsi="標楷體"/>
        </w:rPr>
        <w:t>IP</w:t>
      </w:r>
      <w:r w:rsidR="003A5A0D" w:rsidRPr="003A5A0D">
        <w:rPr>
          <w:rFonts w:ascii="Times New Roman" w:hAnsi="標楷體"/>
        </w:rPr>
        <w:t>封包與對應之交換設備</w:t>
      </w:r>
      <w:r w:rsidR="003A5A0D" w:rsidRPr="003A5A0D">
        <w:rPr>
          <w:rFonts w:ascii="Times New Roman" w:hAnsi="標楷體" w:hint="eastAsia"/>
        </w:rPr>
        <w:t>進行連續</w:t>
      </w:r>
      <w:r w:rsidR="003A5A0D" w:rsidRPr="003A5A0D">
        <w:rPr>
          <w:rFonts w:ascii="Times New Roman" w:hAnsi="標楷體"/>
        </w:rPr>
        <w:t>十次</w:t>
      </w:r>
      <w:r w:rsidR="003A5A0D" w:rsidRPr="003A5A0D">
        <w:rPr>
          <w:rFonts w:ascii="Times New Roman" w:hAnsi="標楷體"/>
        </w:rPr>
        <w:t>ping</w:t>
      </w:r>
      <w:r w:rsidR="003A5A0D" w:rsidRPr="003A5A0D">
        <w:rPr>
          <w:rFonts w:ascii="Times New Roman" w:hAnsi="標楷體"/>
        </w:rPr>
        <w:t>測試，</w:t>
      </w:r>
      <w:r w:rsidR="003A5A0D" w:rsidRPr="003A5A0D">
        <w:rPr>
          <w:rFonts w:ascii="Times New Roman" w:hAnsi="標楷體" w:hint="eastAsia"/>
        </w:rPr>
        <w:t>無法</w:t>
      </w:r>
      <w:r w:rsidR="003A5A0D" w:rsidRPr="003A5A0D">
        <w:rPr>
          <w:rFonts w:ascii="Times New Roman" w:hAnsi="標楷體"/>
        </w:rPr>
        <w:t>經由</w:t>
      </w:r>
      <w:r w:rsidR="003A5A0D" w:rsidRPr="003A5A0D">
        <w:rPr>
          <w:rFonts w:ascii="Times New Roman" w:hAnsi="標楷體" w:hint="eastAsia"/>
        </w:rPr>
        <w:t>該</w:t>
      </w:r>
      <w:r w:rsidR="003A5A0D" w:rsidRPr="003A5A0D">
        <w:rPr>
          <w:rFonts w:ascii="Times New Roman" w:hAnsi="標楷體"/>
        </w:rPr>
        <w:t>接取點與對應之交換設備完成數據測試。</w:t>
      </w:r>
    </w:p>
    <w:p w:rsidR="00236CD3" w:rsidRPr="008C5F64" w:rsidRDefault="001C1DE5">
      <w:pPr>
        <w:pStyle w:val="13"/>
        <w:snapToGrid w:val="0"/>
        <w:spacing w:line="360" w:lineRule="auto"/>
        <w:ind w:left="0" w:firstLine="0"/>
        <w:rPr>
          <w:rFonts w:ascii="Times New Roman"/>
          <w:b/>
          <w:sz w:val="30"/>
        </w:rPr>
      </w:pPr>
      <w:r w:rsidRPr="008C5F64">
        <w:rPr>
          <w:rFonts w:ascii="Times New Roman"/>
          <w:b/>
          <w:sz w:val="30"/>
        </w:rPr>
        <w:t>6</w:t>
      </w:r>
      <w:r w:rsidR="00236CD3" w:rsidRPr="008C5F64">
        <w:rPr>
          <w:rFonts w:ascii="Times New Roman"/>
          <w:b/>
          <w:sz w:val="30"/>
        </w:rPr>
        <w:t>.</w:t>
      </w:r>
      <w:r w:rsidR="00236CD3" w:rsidRPr="008C5F64">
        <w:rPr>
          <w:rFonts w:ascii="Times New Roman" w:hAnsi="標楷體"/>
          <w:b/>
          <w:sz w:val="30"/>
        </w:rPr>
        <w:t>審驗結果判定標準與處理原則</w:t>
      </w:r>
    </w:p>
    <w:p w:rsidR="003A5A0D" w:rsidRPr="003A5A0D" w:rsidRDefault="003A5A0D" w:rsidP="003A5A0D">
      <w:pPr>
        <w:pStyle w:val="14"/>
        <w:spacing w:before="0" w:line="360" w:lineRule="auto"/>
        <w:ind w:left="644" w:hanging="448"/>
        <w:rPr>
          <w:b w:val="0"/>
        </w:rPr>
      </w:pPr>
      <w:r w:rsidRPr="003A5A0D">
        <w:rPr>
          <w:b w:val="0"/>
        </w:rPr>
        <w:t>6.1</w:t>
      </w:r>
      <w:r w:rsidRPr="003A5A0D">
        <w:rPr>
          <w:b w:val="0"/>
        </w:rPr>
        <w:t>各審驗項目之結果判定分為符合、待澄清或不符合。判定待澄清者，審驗人員應記錄實況，攜回討論後另行判定或審驗。</w:t>
      </w:r>
    </w:p>
    <w:p w:rsidR="003A5A0D" w:rsidRPr="003A5A0D" w:rsidRDefault="003A5A0D" w:rsidP="003A5A0D">
      <w:pPr>
        <w:pStyle w:val="14"/>
        <w:spacing w:before="0" w:line="360" w:lineRule="auto"/>
        <w:ind w:left="644" w:hanging="448"/>
        <w:rPr>
          <w:b w:val="0"/>
        </w:rPr>
      </w:pPr>
      <w:r w:rsidRPr="003A5A0D">
        <w:rPr>
          <w:b w:val="0"/>
        </w:rPr>
        <w:t>6.2</w:t>
      </w:r>
      <w:r w:rsidRPr="003A5A0D">
        <w:rPr>
          <w:b w:val="0"/>
        </w:rPr>
        <w:t>依附表四行動通信網路業務毫微微細胞接取點普通檢驗項目抽驗基準表合格判定標準規定，紀錄表內有任何一項不符合規定，即計一個缺點，並累計總缺點數。</w:t>
      </w:r>
    </w:p>
    <w:p w:rsidR="003A5A0D" w:rsidRPr="003A5A0D" w:rsidRDefault="003A5A0D" w:rsidP="003A5A0D">
      <w:pPr>
        <w:pStyle w:val="14"/>
        <w:spacing w:before="0" w:line="360" w:lineRule="auto"/>
        <w:ind w:left="644" w:hanging="448"/>
        <w:rPr>
          <w:b w:val="0"/>
        </w:rPr>
      </w:pPr>
      <w:r w:rsidRPr="003A5A0D">
        <w:rPr>
          <w:b w:val="0"/>
        </w:rPr>
        <w:t>6.3</w:t>
      </w:r>
      <w:r w:rsidRPr="003A5A0D">
        <w:rPr>
          <w:b w:val="0"/>
        </w:rPr>
        <w:t>總缺點數小於或等於合格判定數，判定為合格；總缺點數大於或等於不合格判定數，判定為</w:t>
      </w:r>
      <w:r w:rsidRPr="003A5A0D">
        <w:rPr>
          <w:rFonts w:hint="eastAsia"/>
          <w:b w:val="0"/>
        </w:rPr>
        <w:t>不</w:t>
      </w:r>
      <w:r w:rsidRPr="003A5A0D">
        <w:rPr>
          <w:b w:val="0"/>
        </w:rPr>
        <w:t>合格；若總缺點數超過合格判定數，但尚未達到不合格判定數，</w:t>
      </w:r>
      <w:r w:rsidRPr="003A5A0D">
        <w:rPr>
          <w:rFonts w:hint="eastAsia"/>
          <w:b w:val="0"/>
        </w:rPr>
        <w:t>該缺點</w:t>
      </w:r>
      <w:r w:rsidRPr="003A5A0D">
        <w:rPr>
          <w:b w:val="0"/>
        </w:rPr>
        <w:t>經改善後（以一次為限），仍判定合格。</w:t>
      </w:r>
    </w:p>
    <w:p w:rsidR="00236CD3" w:rsidRPr="008C5F64" w:rsidRDefault="001C1DE5">
      <w:pPr>
        <w:pStyle w:val="13"/>
        <w:snapToGrid w:val="0"/>
        <w:spacing w:line="360" w:lineRule="auto"/>
        <w:ind w:left="0" w:firstLine="0"/>
        <w:rPr>
          <w:rFonts w:ascii="Times New Roman"/>
          <w:b/>
        </w:rPr>
      </w:pPr>
      <w:r w:rsidRPr="008C5F64">
        <w:rPr>
          <w:rFonts w:ascii="Times New Roman"/>
          <w:b/>
        </w:rPr>
        <w:t>7</w:t>
      </w:r>
      <w:r w:rsidR="00236CD3" w:rsidRPr="008C5F64">
        <w:rPr>
          <w:rFonts w:ascii="Times New Roman"/>
          <w:b/>
        </w:rPr>
        <w:t>.</w:t>
      </w:r>
      <w:r w:rsidR="00236CD3" w:rsidRPr="008C5F64">
        <w:rPr>
          <w:rFonts w:ascii="Times New Roman" w:hAnsi="標楷體"/>
          <w:b/>
        </w:rPr>
        <w:t>審驗作業流程</w:t>
      </w:r>
    </w:p>
    <w:p w:rsidR="001A6FC7" w:rsidRPr="00611B76" w:rsidRDefault="003A5A0D" w:rsidP="003A5A0D">
      <w:pPr>
        <w:pStyle w:val="2"/>
        <w:numPr>
          <w:ilvl w:val="0"/>
          <w:numId w:val="0"/>
        </w:numPr>
        <w:spacing w:line="360" w:lineRule="auto"/>
        <w:ind w:left="238" w:firstLine="574"/>
        <w:jc w:val="both"/>
        <w:rPr>
          <w:rFonts w:ascii="Times New Roman"/>
          <w:color w:val="000000"/>
        </w:rPr>
      </w:pPr>
      <w:r w:rsidRPr="003A5A0D">
        <w:rPr>
          <w:rFonts w:ascii="Times New Roman" w:hAnsi="標楷體"/>
          <w:color w:val="000000"/>
          <w:szCs w:val="28"/>
        </w:rPr>
        <w:t>接取點審驗作業流程如附圖所示。接取點審驗由本會各區監理處辦理，審驗結果如判定合格者，俟第一次系統技術審驗合格後，始核發電臺執照；屬第一次系統技術審驗合格後</w:t>
      </w:r>
      <w:r w:rsidRPr="003A5A0D">
        <w:rPr>
          <w:rFonts w:ascii="Times New Roman" w:hAnsi="標楷體" w:hint="eastAsia"/>
          <w:color w:val="000000"/>
          <w:szCs w:val="28"/>
        </w:rPr>
        <w:t>之後續</w:t>
      </w:r>
      <w:r w:rsidRPr="003A5A0D">
        <w:rPr>
          <w:rFonts w:ascii="Times New Roman" w:hAnsi="標楷體"/>
          <w:color w:val="000000"/>
          <w:szCs w:val="28"/>
        </w:rPr>
        <w:t>接取點審驗</w:t>
      </w:r>
      <w:r w:rsidRPr="003A5A0D">
        <w:rPr>
          <w:rFonts w:ascii="Times New Roman" w:hAnsi="標楷體" w:hint="eastAsia"/>
          <w:color w:val="000000"/>
          <w:szCs w:val="28"/>
        </w:rPr>
        <w:t>，審驗</w:t>
      </w:r>
      <w:r w:rsidRPr="003A5A0D">
        <w:rPr>
          <w:rFonts w:ascii="Times New Roman" w:hAnsi="標楷體"/>
          <w:color w:val="000000"/>
          <w:szCs w:val="28"/>
        </w:rPr>
        <w:t>合格後即核發電臺執照。審驗結果經判定不合格者，由本會通知申請人，申請人得於改善所有缺</w:t>
      </w:r>
      <w:r w:rsidRPr="003A5A0D">
        <w:rPr>
          <w:rFonts w:ascii="Times New Roman" w:hAnsi="標楷體" w:hint="eastAsia"/>
          <w:color w:val="000000"/>
          <w:szCs w:val="28"/>
        </w:rPr>
        <w:t>點</w:t>
      </w:r>
      <w:r w:rsidRPr="003A5A0D">
        <w:rPr>
          <w:rFonts w:ascii="Times New Roman" w:hAnsi="標楷體"/>
          <w:color w:val="000000"/>
          <w:szCs w:val="28"/>
        </w:rPr>
        <w:t>後，重新繳費申請審驗。</w:t>
      </w:r>
    </w:p>
    <w:p w:rsidR="00236CD3" w:rsidRPr="008C5F64" w:rsidRDefault="0090097F">
      <w:pPr>
        <w:pStyle w:val="13"/>
        <w:snapToGrid w:val="0"/>
        <w:spacing w:line="360" w:lineRule="auto"/>
        <w:ind w:left="0" w:firstLine="0"/>
        <w:rPr>
          <w:rFonts w:ascii="Times New Roman"/>
          <w:b/>
        </w:rPr>
      </w:pPr>
      <w:r w:rsidRPr="008C5F64">
        <w:rPr>
          <w:rFonts w:ascii="Times New Roman"/>
          <w:b/>
        </w:rPr>
        <w:t>8</w:t>
      </w:r>
      <w:r w:rsidR="00236CD3" w:rsidRPr="008C5F64">
        <w:rPr>
          <w:rFonts w:ascii="Times New Roman"/>
          <w:b/>
        </w:rPr>
        <w:t>.</w:t>
      </w:r>
      <w:r w:rsidR="00BF617C" w:rsidRPr="008C5F64">
        <w:rPr>
          <w:rFonts w:ascii="Times New Roman" w:hAnsi="標楷體"/>
          <w:b/>
        </w:rPr>
        <w:t>其他</w:t>
      </w:r>
      <w:r w:rsidR="003A5A0D">
        <w:rPr>
          <w:rFonts w:ascii="Times New Roman" w:hAnsi="標楷體" w:hint="eastAsia"/>
          <w:b/>
        </w:rPr>
        <w:t>相關</w:t>
      </w:r>
      <w:r w:rsidR="00BF617C" w:rsidRPr="008C5F64">
        <w:rPr>
          <w:rFonts w:ascii="Times New Roman" w:hAnsi="標楷體"/>
          <w:b/>
        </w:rPr>
        <w:t>事項</w:t>
      </w:r>
    </w:p>
    <w:p w:rsidR="003A5A0D" w:rsidRPr="003A19C1" w:rsidRDefault="003A5A0D" w:rsidP="003A19C1">
      <w:pPr>
        <w:pStyle w:val="310"/>
        <w:spacing w:before="0" w:line="360" w:lineRule="auto"/>
        <w:ind w:leftChars="99" w:left="798" w:hangingChars="200" w:hanging="560"/>
        <w:rPr>
          <w:color w:val="000000"/>
        </w:rPr>
      </w:pPr>
      <w:r w:rsidRPr="003A19C1">
        <w:rPr>
          <w:color w:val="000000"/>
        </w:rPr>
        <w:t>8.1</w:t>
      </w:r>
      <w:r w:rsidRPr="003A19C1">
        <w:rPr>
          <w:color w:val="000000"/>
        </w:rPr>
        <w:t>申請人應免費提供審驗所需之量測設備及相關設備。</w:t>
      </w:r>
    </w:p>
    <w:p w:rsidR="003A5A0D" w:rsidRPr="003A19C1" w:rsidRDefault="003A5A0D" w:rsidP="003A19C1">
      <w:pPr>
        <w:pStyle w:val="310"/>
        <w:spacing w:before="0" w:line="360" w:lineRule="auto"/>
        <w:ind w:leftChars="98" w:left="683" w:hangingChars="160" w:hanging="448"/>
        <w:rPr>
          <w:color w:val="000000"/>
        </w:rPr>
      </w:pPr>
      <w:r w:rsidRPr="003A19C1">
        <w:rPr>
          <w:color w:val="000000"/>
        </w:rPr>
        <w:t>8.2</w:t>
      </w:r>
      <w:r w:rsidRPr="003A19C1">
        <w:rPr>
          <w:color w:val="000000"/>
        </w:rPr>
        <w:t>接取點測試前，申請人應先將設備置於正常工作情況下（暖機），因暖機不足致影響測試結果者，申請人不得提出異議。</w:t>
      </w:r>
    </w:p>
    <w:p w:rsidR="003A5A0D" w:rsidRPr="003A19C1" w:rsidRDefault="003A5A0D" w:rsidP="003A19C1">
      <w:pPr>
        <w:pStyle w:val="310"/>
        <w:spacing w:before="0" w:line="360" w:lineRule="auto"/>
        <w:ind w:leftChars="99" w:left="798" w:hangingChars="200" w:hanging="560"/>
        <w:rPr>
          <w:color w:val="000000"/>
        </w:rPr>
      </w:pPr>
      <w:r w:rsidRPr="003A19C1">
        <w:rPr>
          <w:color w:val="000000"/>
        </w:rPr>
        <w:t>8.</w:t>
      </w:r>
      <w:r w:rsidRPr="003A19C1">
        <w:rPr>
          <w:rFonts w:hint="eastAsia"/>
          <w:color w:val="000000"/>
        </w:rPr>
        <w:t>3</w:t>
      </w:r>
      <w:r w:rsidRPr="003A19C1">
        <w:rPr>
          <w:color w:val="000000"/>
        </w:rPr>
        <w:t>測試結果容許範圍為標準值加計測試設備誤差值。</w:t>
      </w:r>
    </w:p>
    <w:p w:rsidR="00236CD3" w:rsidRPr="008C5F64" w:rsidRDefault="003A5A0D" w:rsidP="003A19C1">
      <w:pPr>
        <w:pStyle w:val="310"/>
        <w:spacing w:before="0" w:line="360" w:lineRule="auto"/>
        <w:ind w:leftChars="99" w:left="798" w:hangingChars="200" w:hanging="560"/>
        <w:rPr>
          <w:b/>
        </w:rPr>
      </w:pPr>
      <w:r w:rsidRPr="003A19C1">
        <w:rPr>
          <w:color w:val="000000"/>
        </w:rPr>
        <w:t>8.</w:t>
      </w:r>
      <w:r w:rsidRPr="003A19C1">
        <w:rPr>
          <w:rFonts w:hint="eastAsia"/>
          <w:color w:val="000000"/>
        </w:rPr>
        <w:t>4</w:t>
      </w:r>
      <w:r w:rsidRPr="003A19C1">
        <w:rPr>
          <w:color w:val="000000"/>
        </w:rPr>
        <w:t>現場審驗執行量測時，應使用校正有效期內之量測設備。</w:t>
      </w:r>
      <w:r w:rsidR="00236CD3" w:rsidRPr="008C5F64">
        <w:rPr>
          <w:b/>
        </w:rPr>
        <w:br w:type="page"/>
      </w:r>
      <w:r w:rsidR="00236CD3" w:rsidRPr="008C5F64">
        <w:rPr>
          <w:rFonts w:hAnsi="標楷體"/>
          <w:b/>
          <w:sz w:val="32"/>
        </w:rPr>
        <w:lastRenderedPageBreak/>
        <w:t>附表一</w:t>
      </w:r>
      <w:r w:rsidR="00236CD3" w:rsidRPr="008C5F64">
        <w:rPr>
          <w:b/>
        </w:rPr>
        <w:t xml:space="preserve">     </w:t>
      </w:r>
    </w:p>
    <w:p w:rsidR="00236CD3" w:rsidRPr="008C5F64" w:rsidRDefault="00AD0FF1">
      <w:pPr>
        <w:pStyle w:val="2"/>
        <w:numPr>
          <w:ilvl w:val="0"/>
          <w:numId w:val="0"/>
        </w:numPr>
        <w:tabs>
          <w:tab w:val="left" w:pos="480"/>
          <w:tab w:val="num" w:pos="960"/>
        </w:tabs>
        <w:spacing w:line="240" w:lineRule="auto"/>
        <w:ind w:left="1928" w:right="119" w:hanging="2166"/>
        <w:jc w:val="center"/>
        <w:rPr>
          <w:rFonts w:ascii="Times New Roman"/>
          <w:b/>
          <w:sz w:val="32"/>
        </w:rPr>
      </w:pPr>
      <w:r w:rsidRPr="008C5F64">
        <w:rPr>
          <w:rFonts w:ascii="Times New Roman" w:hAnsi="標楷體"/>
          <w:b/>
          <w:sz w:val="32"/>
        </w:rPr>
        <w:t>行動通信網路業務</w:t>
      </w:r>
    </w:p>
    <w:p w:rsidR="00236CD3" w:rsidRPr="008C5F64" w:rsidRDefault="008A264A">
      <w:pPr>
        <w:pStyle w:val="2"/>
        <w:numPr>
          <w:ilvl w:val="0"/>
          <w:numId w:val="0"/>
        </w:numPr>
        <w:tabs>
          <w:tab w:val="left" w:pos="480"/>
          <w:tab w:val="num" w:pos="960"/>
        </w:tabs>
        <w:spacing w:line="240" w:lineRule="auto"/>
        <w:ind w:left="1928" w:right="119" w:hanging="2166"/>
        <w:jc w:val="center"/>
        <w:rPr>
          <w:rFonts w:ascii="Times New Roman"/>
          <w:b/>
        </w:rPr>
      </w:pPr>
      <w:r w:rsidRPr="008C5F64">
        <w:rPr>
          <w:rFonts w:ascii="Times New Roman" w:hAnsi="標楷體"/>
          <w:b/>
          <w:sz w:val="32"/>
        </w:rPr>
        <w:t>毫微微細胞接取點</w:t>
      </w:r>
      <w:r w:rsidR="00236CD3" w:rsidRPr="008C5F64">
        <w:rPr>
          <w:rFonts w:ascii="Times New Roman" w:hAnsi="標楷體"/>
          <w:b/>
          <w:sz w:val="32"/>
        </w:rPr>
        <w:t>審驗申請表</w:t>
      </w:r>
    </w:p>
    <w:p w:rsidR="00236CD3" w:rsidRPr="008C5F64" w:rsidRDefault="00236CD3">
      <w:pPr>
        <w:pStyle w:val="2"/>
        <w:numPr>
          <w:ilvl w:val="0"/>
          <w:numId w:val="0"/>
        </w:numPr>
        <w:tabs>
          <w:tab w:val="left" w:pos="480"/>
          <w:tab w:val="num" w:pos="960"/>
        </w:tabs>
        <w:spacing w:before="120" w:line="240" w:lineRule="auto"/>
        <w:ind w:left="1928" w:right="119" w:hanging="1571"/>
        <w:jc w:val="both"/>
        <w:rPr>
          <w:rFonts w:ascii="Times New Roman"/>
          <w:u w:val="single"/>
        </w:rPr>
      </w:pPr>
      <w:r w:rsidRPr="008C5F64">
        <w:rPr>
          <w:rFonts w:ascii="Times New Roman" w:hAnsi="標楷體"/>
        </w:rPr>
        <w:t>申請人</w:t>
      </w:r>
      <w:r w:rsidR="007C5CFB" w:rsidRPr="008C5F64">
        <w:rPr>
          <w:rFonts w:ascii="Times New Roman" w:hAnsi="標楷體"/>
        </w:rPr>
        <w:t>（公司）</w:t>
      </w:r>
      <w:r w:rsidRPr="008C5F64">
        <w:rPr>
          <w:rFonts w:ascii="Times New Roman" w:hAnsi="標楷體"/>
        </w:rPr>
        <w:t>：</w:t>
      </w:r>
      <w:r w:rsidRPr="008C5F64">
        <w:rPr>
          <w:rFonts w:ascii="Times New Roman"/>
          <w:u w:val="single"/>
        </w:rPr>
        <w:t xml:space="preserve">                                                 </w:t>
      </w:r>
    </w:p>
    <w:p w:rsidR="00236CD3" w:rsidRPr="008C5F64" w:rsidRDefault="00236CD3">
      <w:pPr>
        <w:pStyle w:val="2"/>
        <w:numPr>
          <w:ilvl w:val="0"/>
          <w:numId w:val="0"/>
        </w:numPr>
        <w:tabs>
          <w:tab w:val="left" w:pos="480"/>
          <w:tab w:val="num" w:pos="960"/>
        </w:tabs>
        <w:spacing w:before="120" w:line="240" w:lineRule="auto"/>
        <w:ind w:left="1928" w:right="120" w:hanging="1571"/>
        <w:jc w:val="both"/>
        <w:rPr>
          <w:rFonts w:ascii="Times New Roman"/>
          <w:u w:val="single"/>
        </w:rPr>
      </w:pPr>
      <w:r w:rsidRPr="008C5F64">
        <w:rPr>
          <w:rFonts w:ascii="Times New Roman" w:hAnsi="標楷體"/>
        </w:rPr>
        <w:t>代</w:t>
      </w:r>
      <w:r w:rsidR="00A61C4E">
        <w:rPr>
          <w:rFonts w:ascii="Times New Roman" w:hint="eastAsia"/>
        </w:rPr>
        <w:t xml:space="preserve">  </w:t>
      </w:r>
      <w:r w:rsidRPr="008C5F64">
        <w:rPr>
          <w:rFonts w:ascii="Times New Roman" w:hAnsi="標楷體"/>
        </w:rPr>
        <w:t>表</w:t>
      </w:r>
      <w:r w:rsidR="00A61C4E">
        <w:rPr>
          <w:rFonts w:ascii="Times New Roman" w:hAnsi="標楷體" w:hint="eastAsia"/>
        </w:rPr>
        <w:t xml:space="preserve">  </w:t>
      </w:r>
      <w:r w:rsidRPr="008C5F64">
        <w:rPr>
          <w:rFonts w:ascii="Times New Roman" w:hAnsi="標楷體"/>
        </w:rPr>
        <w:t>人：</w:t>
      </w:r>
      <w:r w:rsidRPr="008C5F64">
        <w:rPr>
          <w:rFonts w:ascii="Times New Roman"/>
          <w:u w:val="single"/>
        </w:rPr>
        <w:t xml:space="preserve">                                                    </w:t>
      </w:r>
    </w:p>
    <w:p w:rsidR="00236CD3" w:rsidRPr="008C5F64" w:rsidRDefault="00236CD3">
      <w:pPr>
        <w:pStyle w:val="2"/>
        <w:numPr>
          <w:ilvl w:val="0"/>
          <w:numId w:val="0"/>
        </w:numPr>
        <w:tabs>
          <w:tab w:val="left" w:pos="480"/>
          <w:tab w:val="num" w:pos="960"/>
        </w:tabs>
        <w:spacing w:before="120" w:line="240" w:lineRule="auto"/>
        <w:ind w:left="1928" w:right="120" w:hanging="1571"/>
        <w:jc w:val="both"/>
        <w:rPr>
          <w:rFonts w:ascii="Times New Roman"/>
          <w:u w:val="single"/>
        </w:rPr>
      </w:pPr>
      <w:r w:rsidRPr="008C5F64">
        <w:rPr>
          <w:rFonts w:ascii="Times New Roman" w:hAnsi="標楷體"/>
        </w:rPr>
        <w:t>公</w:t>
      </w:r>
      <w:r w:rsidR="00A61C4E">
        <w:rPr>
          <w:rFonts w:ascii="Times New Roman" w:hAnsi="標楷體" w:hint="eastAsia"/>
        </w:rPr>
        <w:t xml:space="preserve"> </w:t>
      </w:r>
      <w:r w:rsidRPr="008C5F64">
        <w:rPr>
          <w:rFonts w:ascii="Times New Roman" w:hAnsi="標楷體"/>
        </w:rPr>
        <w:t>司</w:t>
      </w:r>
      <w:r w:rsidR="00A61C4E">
        <w:rPr>
          <w:rFonts w:ascii="Times New Roman" w:hAnsi="標楷體" w:hint="eastAsia"/>
        </w:rPr>
        <w:t xml:space="preserve"> </w:t>
      </w:r>
      <w:r w:rsidRPr="008C5F64">
        <w:rPr>
          <w:rFonts w:ascii="Times New Roman" w:hAnsi="標楷體"/>
        </w:rPr>
        <w:t>地</w:t>
      </w:r>
      <w:r w:rsidR="00A61C4E">
        <w:rPr>
          <w:rFonts w:ascii="Times New Roman" w:hAnsi="標楷體" w:hint="eastAsia"/>
        </w:rPr>
        <w:t xml:space="preserve"> </w:t>
      </w:r>
      <w:r w:rsidRPr="008C5F64">
        <w:rPr>
          <w:rFonts w:ascii="Times New Roman" w:hAnsi="標楷體"/>
        </w:rPr>
        <w:t>址：</w:t>
      </w:r>
      <w:r w:rsidRPr="008C5F64">
        <w:rPr>
          <w:rFonts w:ascii="Times New Roman"/>
          <w:u w:val="single"/>
        </w:rPr>
        <w:t xml:space="preserve">                                                    </w:t>
      </w:r>
    </w:p>
    <w:p w:rsidR="00236CD3" w:rsidRPr="008C5F64" w:rsidRDefault="00236CD3">
      <w:pPr>
        <w:pStyle w:val="2"/>
        <w:numPr>
          <w:ilvl w:val="0"/>
          <w:numId w:val="0"/>
        </w:numPr>
        <w:tabs>
          <w:tab w:val="left" w:pos="480"/>
          <w:tab w:val="num" w:pos="960"/>
        </w:tabs>
        <w:spacing w:before="120" w:line="240" w:lineRule="auto"/>
        <w:ind w:left="1928" w:right="120" w:hanging="1571"/>
        <w:jc w:val="both"/>
        <w:rPr>
          <w:rFonts w:ascii="Times New Roman"/>
          <w:u w:val="single"/>
        </w:rPr>
      </w:pPr>
      <w:r w:rsidRPr="008C5F64">
        <w:rPr>
          <w:rFonts w:ascii="Times New Roman" w:hAnsi="標楷體"/>
        </w:rPr>
        <w:t>連</w:t>
      </w:r>
      <w:r w:rsidRPr="008C5F64">
        <w:rPr>
          <w:rFonts w:ascii="Times New Roman"/>
        </w:rPr>
        <w:t xml:space="preserve">  </w:t>
      </w:r>
      <w:r w:rsidRPr="008C5F64">
        <w:rPr>
          <w:rFonts w:ascii="Times New Roman" w:hAnsi="標楷體"/>
        </w:rPr>
        <w:t>絡</w:t>
      </w:r>
      <w:r w:rsidRPr="008C5F64">
        <w:rPr>
          <w:rFonts w:ascii="Times New Roman"/>
        </w:rPr>
        <w:t xml:space="preserve">  </w:t>
      </w:r>
      <w:r w:rsidRPr="008C5F64">
        <w:rPr>
          <w:rFonts w:ascii="Times New Roman" w:hAnsi="標楷體"/>
        </w:rPr>
        <w:t>人：</w:t>
      </w:r>
      <w:r w:rsidRPr="008C5F64">
        <w:rPr>
          <w:rFonts w:ascii="Times New Roman"/>
          <w:u w:val="single"/>
        </w:rPr>
        <w:t xml:space="preserve">                                                    </w:t>
      </w:r>
    </w:p>
    <w:p w:rsidR="00236CD3" w:rsidRPr="008C5F64" w:rsidRDefault="00236CD3">
      <w:pPr>
        <w:pStyle w:val="2"/>
        <w:numPr>
          <w:ilvl w:val="0"/>
          <w:numId w:val="0"/>
        </w:numPr>
        <w:tabs>
          <w:tab w:val="left" w:pos="480"/>
          <w:tab w:val="num" w:pos="960"/>
        </w:tabs>
        <w:spacing w:before="120" w:line="240" w:lineRule="auto"/>
        <w:ind w:left="1928" w:right="120" w:hanging="1571"/>
        <w:jc w:val="both"/>
        <w:rPr>
          <w:rFonts w:ascii="Times New Roman"/>
          <w:u w:val="single"/>
        </w:rPr>
      </w:pPr>
      <w:r w:rsidRPr="008C5F64">
        <w:rPr>
          <w:rFonts w:ascii="Times New Roman" w:hAnsi="標楷體"/>
        </w:rPr>
        <w:t>連</w:t>
      </w:r>
      <w:r w:rsidRPr="008C5F64">
        <w:rPr>
          <w:rFonts w:ascii="Times New Roman"/>
        </w:rPr>
        <w:t xml:space="preserve"> </w:t>
      </w:r>
      <w:r w:rsidRPr="008C5F64">
        <w:rPr>
          <w:rFonts w:ascii="Times New Roman" w:hAnsi="標楷體"/>
        </w:rPr>
        <w:t>絡</w:t>
      </w:r>
      <w:r w:rsidRPr="008C5F64">
        <w:rPr>
          <w:rFonts w:ascii="Times New Roman"/>
        </w:rPr>
        <w:t xml:space="preserve"> </w:t>
      </w:r>
      <w:r w:rsidRPr="008C5F64">
        <w:rPr>
          <w:rFonts w:ascii="Times New Roman" w:hAnsi="標楷體"/>
        </w:rPr>
        <w:t>電</w:t>
      </w:r>
      <w:r w:rsidRPr="008C5F64">
        <w:rPr>
          <w:rFonts w:ascii="Times New Roman"/>
        </w:rPr>
        <w:t xml:space="preserve"> </w:t>
      </w:r>
      <w:r w:rsidRPr="008C5F64">
        <w:rPr>
          <w:rFonts w:ascii="Times New Roman" w:hAnsi="標楷體"/>
        </w:rPr>
        <w:t>話：</w:t>
      </w:r>
      <w:r w:rsidRPr="008C5F64">
        <w:rPr>
          <w:rFonts w:ascii="Times New Roman"/>
          <w:u w:val="single"/>
        </w:rPr>
        <w:t xml:space="preserve">                   </w:t>
      </w:r>
      <w:r w:rsidRPr="008C5F64">
        <w:rPr>
          <w:rFonts w:ascii="Times New Roman"/>
        </w:rPr>
        <w:t xml:space="preserve"> </w:t>
      </w:r>
      <w:r w:rsidRPr="008C5F64">
        <w:rPr>
          <w:rFonts w:ascii="Times New Roman" w:hAnsi="標楷體"/>
        </w:rPr>
        <w:t>傳真號碼：</w:t>
      </w:r>
      <w:r w:rsidRPr="008C5F64">
        <w:rPr>
          <w:rFonts w:ascii="Times New Roman"/>
        </w:rPr>
        <w:t xml:space="preserve"> </w:t>
      </w:r>
      <w:r w:rsidRPr="008C5F64">
        <w:rPr>
          <w:rFonts w:ascii="Times New Roman"/>
          <w:u w:val="single"/>
        </w:rPr>
        <w:t xml:space="preserve">                     </w:t>
      </w:r>
    </w:p>
    <w:p w:rsidR="00236CD3" w:rsidRPr="008C5F64" w:rsidRDefault="00236CD3">
      <w:pPr>
        <w:pStyle w:val="2"/>
        <w:numPr>
          <w:ilvl w:val="0"/>
          <w:numId w:val="0"/>
        </w:numPr>
        <w:tabs>
          <w:tab w:val="left" w:pos="480"/>
          <w:tab w:val="num" w:pos="960"/>
        </w:tabs>
        <w:spacing w:before="120" w:line="240" w:lineRule="auto"/>
        <w:ind w:left="1928" w:right="120" w:hanging="1571"/>
        <w:jc w:val="both"/>
        <w:rPr>
          <w:rFonts w:ascii="Times New Roman"/>
          <w:u w:val="single"/>
        </w:rPr>
      </w:pPr>
    </w:p>
    <w:p w:rsidR="00236CD3" w:rsidRPr="008C5F64" w:rsidRDefault="00236CD3">
      <w:pPr>
        <w:pStyle w:val="2"/>
        <w:numPr>
          <w:ilvl w:val="0"/>
          <w:numId w:val="0"/>
        </w:numPr>
        <w:tabs>
          <w:tab w:val="left" w:pos="480"/>
          <w:tab w:val="num" w:pos="960"/>
        </w:tabs>
        <w:spacing w:before="120" w:line="240" w:lineRule="auto"/>
        <w:ind w:left="1928" w:right="119" w:hanging="1568"/>
        <w:jc w:val="both"/>
        <w:rPr>
          <w:rFonts w:ascii="Times New Roman"/>
          <w:b/>
        </w:rPr>
      </w:pPr>
      <w:r w:rsidRPr="008C5F64">
        <w:rPr>
          <w:rFonts w:ascii="Times New Roman" w:hAnsi="標楷體"/>
          <w:b/>
        </w:rPr>
        <w:t>檢附資料：</w:t>
      </w:r>
    </w:p>
    <w:p w:rsidR="00236CD3" w:rsidRPr="003A19C1" w:rsidRDefault="00DD04A4" w:rsidP="00DD04A4">
      <w:pPr>
        <w:pStyle w:val="2"/>
        <w:numPr>
          <w:ilvl w:val="0"/>
          <w:numId w:val="0"/>
        </w:numPr>
        <w:tabs>
          <w:tab w:val="left" w:pos="480"/>
        </w:tabs>
        <w:spacing w:line="360" w:lineRule="auto"/>
        <w:ind w:left="1928" w:right="743" w:hanging="1134"/>
        <w:jc w:val="both"/>
        <w:rPr>
          <w:rFonts w:ascii="Times New Roman"/>
        </w:rPr>
      </w:pPr>
      <w:r w:rsidRPr="00DD04A4">
        <w:rPr>
          <w:rFonts w:ascii="Times New Roman" w:hint="eastAsia"/>
          <w:sz w:val="32"/>
          <w:szCs w:val="32"/>
        </w:rPr>
        <w:t>□</w:t>
      </w:r>
      <w:r>
        <w:rPr>
          <w:rFonts w:ascii="Times New Roman" w:hint="eastAsia"/>
          <w:sz w:val="32"/>
          <w:szCs w:val="32"/>
        </w:rPr>
        <w:t xml:space="preserve"> </w:t>
      </w:r>
      <w:r w:rsidR="00236CD3" w:rsidRPr="008C5F64">
        <w:rPr>
          <w:rFonts w:ascii="Times New Roman"/>
        </w:rPr>
        <w:t xml:space="preserve">1. </w:t>
      </w:r>
      <w:r w:rsidR="00236CD3" w:rsidRPr="008C5F64">
        <w:rPr>
          <w:rFonts w:ascii="Times New Roman" w:hAnsi="標楷體"/>
        </w:rPr>
        <w:t>附表二：</w:t>
      </w:r>
      <w:r w:rsidR="00AD0FF1" w:rsidRPr="008C5F64">
        <w:rPr>
          <w:rFonts w:ascii="Times New Roman" w:hAnsi="標楷體"/>
        </w:rPr>
        <w:t>行動通信網路業務</w:t>
      </w:r>
      <w:r w:rsidR="008A264A" w:rsidRPr="008C5F64">
        <w:rPr>
          <w:rFonts w:ascii="Times New Roman" w:hAnsi="標楷體"/>
        </w:rPr>
        <w:t>毫微微細胞接取點</w:t>
      </w:r>
      <w:r w:rsidR="00644281" w:rsidRPr="008C5F64">
        <w:rPr>
          <w:rFonts w:ascii="Times New Roman" w:hAnsi="標楷體"/>
        </w:rPr>
        <w:t>設備</w:t>
      </w:r>
      <w:r w:rsidR="00236CD3" w:rsidRPr="008C5F64">
        <w:rPr>
          <w:rFonts w:ascii="Times New Roman" w:hAnsi="標楷體"/>
        </w:rPr>
        <w:t>報驗清單。</w:t>
      </w:r>
    </w:p>
    <w:p w:rsidR="003A19C1" w:rsidRPr="008C5F64" w:rsidRDefault="00DD04A4" w:rsidP="00DD04A4">
      <w:pPr>
        <w:pStyle w:val="2"/>
        <w:numPr>
          <w:ilvl w:val="0"/>
          <w:numId w:val="0"/>
        </w:numPr>
        <w:tabs>
          <w:tab w:val="left" w:pos="480"/>
        </w:tabs>
        <w:spacing w:line="360" w:lineRule="auto"/>
        <w:ind w:left="2744" w:right="743" w:hanging="1950"/>
        <w:jc w:val="both"/>
        <w:rPr>
          <w:rFonts w:ascii="Times New Roman"/>
        </w:rPr>
      </w:pPr>
      <w:r w:rsidRPr="00DD04A4">
        <w:rPr>
          <w:rFonts w:ascii="Times New Roman" w:hAnsi="標楷體" w:hint="eastAsia"/>
          <w:sz w:val="32"/>
          <w:szCs w:val="32"/>
        </w:rPr>
        <w:t>□</w:t>
      </w:r>
      <w:r>
        <w:rPr>
          <w:rFonts w:ascii="Times New Roman" w:hAnsi="標楷體" w:hint="eastAsia"/>
          <w:sz w:val="32"/>
          <w:szCs w:val="32"/>
        </w:rPr>
        <w:t xml:space="preserve"> </w:t>
      </w:r>
      <w:r w:rsidR="003A19C1">
        <w:rPr>
          <w:rFonts w:ascii="Times New Roman" w:hAnsi="標楷體" w:hint="eastAsia"/>
        </w:rPr>
        <w:t xml:space="preserve">2. </w:t>
      </w:r>
      <w:r w:rsidR="003A19C1" w:rsidRPr="003A19C1">
        <w:rPr>
          <w:rFonts w:ascii="Times New Roman" w:hAnsi="標楷體"/>
        </w:rPr>
        <w:t>附表三：行動通信網路業務毫微微細胞接取點技術審驗項目紀錄表</w:t>
      </w:r>
      <w:r w:rsidR="003A19C1" w:rsidRPr="003A19C1">
        <w:rPr>
          <w:rFonts w:ascii="Times New Roman" w:hAnsi="標楷體"/>
          <w:color w:val="000000"/>
        </w:rPr>
        <w:t>及自</w:t>
      </w:r>
      <w:r w:rsidR="003A19C1" w:rsidRPr="003A19C1">
        <w:rPr>
          <w:rFonts w:ascii="Times New Roman" w:hAnsi="標楷體"/>
        </w:rPr>
        <w:t>評紀錄表</w:t>
      </w:r>
    </w:p>
    <w:p w:rsidR="00236CD3" w:rsidRPr="008C5F64" w:rsidRDefault="00DD04A4" w:rsidP="00DD04A4">
      <w:pPr>
        <w:pStyle w:val="2"/>
        <w:numPr>
          <w:ilvl w:val="0"/>
          <w:numId w:val="0"/>
        </w:numPr>
        <w:tabs>
          <w:tab w:val="left" w:pos="480"/>
        </w:tabs>
        <w:spacing w:line="360" w:lineRule="auto"/>
        <w:ind w:left="1928" w:right="743" w:hanging="1134"/>
        <w:jc w:val="both"/>
        <w:rPr>
          <w:rFonts w:ascii="Times New Roman"/>
        </w:rPr>
      </w:pPr>
      <w:r w:rsidRPr="00DD04A4">
        <w:rPr>
          <w:rFonts w:ascii="Times New Roman" w:hint="eastAsia"/>
          <w:sz w:val="32"/>
          <w:szCs w:val="32"/>
        </w:rPr>
        <w:t>□</w:t>
      </w:r>
      <w:r>
        <w:rPr>
          <w:rFonts w:ascii="Times New Roman" w:hint="eastAsia"/>
          <w:sz w:val="32"/>
          <w:szCs w:val="32"/>
        </w:rPr>
        <w:t xml:space="preserve"> </w:t>
      </w:r>
      <w:r w:rsidR="00236CD3" w:rsidRPr="008C5F64">
        <w:rPr>
          <w:rFonts w:ascii="Times New Roman"/>
        </w:rPr>
        <w:t xml:space="preserve">3. </w:t>
      </w:r>
      <w:r w:rsidR="00236CD3" w:rsidRPr="008C5F64">
        <w:rPr>
          <w:rFonts w:ascii="Times New Roman" w:hAnsi="標楷體"/>
        </w:rPr>
        <w:t>其他相關資料：</w:t>
      </w:r>
      <w:r w:rsidR="00236CD3" w:rsidRPr="008C5F64">
        <w:rPr>
          <w:rFonts w:ascii="Times New Roman"/>
        </w:rPr>
        <w:t>_____________________________________</w:t>
      </w:r>
      <w:r w:rsidR="00236CD3" w:rsidRPr="008C5F64">
        <w:rPr>
          <w:rFonts w:ascii="Times New Roman" w:hAnsi="標楷體"/>
        </w:rPr>
        <w:t>。</w:t>
      </w:r>
    </w:p>
    <w:p w:rsidR="00236CD3" w:rsidRPr="008C5F64" w:rsidRDefault="00236CD3">
      <w:pPr>
        <w:pStyle w:val="2"/>
        <w:numPr>
          <w:ilvl w:val="0"/>
          <w:numId w:val="0"/>
        </w:numPr>
        <w:tabs>
          <w:tab w:val="left" w:pos="480"/>
          <w:tab w:val="num" w:pos="960"/>
        </w:tabs>
        <w:spacing w:before="240" w:line="360" w:lineRule="auto"/>
        <w:ind w:left="1928" w:right="119" w:hanging="1571"/>
        <w:jc w:val="both"/>
        <w:rPr>
          <w:rFonts w:ascii="Times New Roman"/>
          <w:b/>
          <w:u w:val="single"/>
        </w:rPr>
      </w:pPr>
      <w:r w:rsidRPr="008C5F64">
        <w:rPr>
          <w:rFonts w:ascii="Times New Roman" w:hAnsi="標楷體"/>
          <w:b/>
        </w:rPr>
        <w:t>申請日期：</w:t>
      </w:r>
      <w:r w:rsidRPr="008C5F64">
        <w:rPr>
          <w:rFonts w:ascii="Times New Roman"/>
          <w:b/>
          <w:u w:val="single"/>
        </w:rPr>
        <w:t xml:space="preserve">   </w:t>
      </w:r>
      <w:r w:rsidRPr="008C5F64">
        <w:rPr>
          <w:rFonts w:ascii="Times New Roman" w:hAnsi="標楷體"/>
          <w:b/>
        </w:rPr>
        <w:t>年</w:t>
      </w:r>
      <w:r w:rsidRPr="008C5F64">
        <w:rPr>
          <w:rFonts w:ascii="Times New Roman"/>
          <w:b/>
          <w:u w:val="single"/>
        </w:rPr>
        <w:t xml:space="preserve">   </w:t>
      </w:r>
      <w:r w:rsidRPr="008C5F64">
        <w:rPr>
          <w:rFonts w:ascii="Times New Roman" w:hAnsi="標楷體"/>
          <w:b/>
        </w:rPr>
        <w:t>月</w:t>
      </w:r>
      <w:r w:rsidRPr="008C5F64">
        <w:rPr>
          <w:rFonts w:ascii="Times New Roman"/>
          <w:b/>
          <w:u w:val="single"/>
        </w:rPr>
        <w:t xml:space="preserve">   </w:t>
      </w:r>
      <w:r w:rsidRPr="008C5F64">
        <w:rPr>
          <w:rFonts w:ascii="Times New Roman" w:hAnsi="標楷體"/>
          <w:b/>
        </w:rPr>
        <w:t>日</w:t>
      </w:r>
    </w:p>
    <w:p w:rsidR="00236CD3" w:rsidRPr="008C5F64" w:rsidRDefault="00236CD3">
      <w:pPr>
        <w:pStyle w:val="2"/>
        <w:numPr>
          <w:ilvl w:val="0"/>
          <w:numId w:val="0"/>
        </w:numPr>
        <w:tabs>
          <w:tab w:val="left" w:pos="480"/>
          <w:tab w:val="num" w:pos="960"/>
        </w:tabs>
        <w:spacing w:before="240" w:line="240" w:lineRule="atLeast"/>
        <w:ind w:left="1928" w:right="120" w:hanging="1571"/>
        <w:jc w:val="both"/>
        <w:rPr>
          <w:rFonts w:ascii="Times New Roman"/>
          <w:b/>
          <w:sz w:val="36"/>
        </w:rPr>
      </w:pPr>
      <w:r w:rsidRPr="008C5F64">
        <w:rPr>
          <w:rFonts w:ascii="Times New Roman" w:hAnsi="標楷體"/>
          <w:b/>
          <w:sz w:val="36"/>
        </w:rPr>
        <w:t>公司章及負責人章：</w:t>
      </w:r>
    </w:p>
    <w:p w:rsidR="007C5CFB" w:rsidRPr="008C5F64" w:rsidRDefault="007C5CFB">
      <w:pPr>
        <w:pStyle w:val="2"/>
        <w:numPr>
          <w:ilvl w:val="0"/>
          <w:numId w:val="0"/>
        </w:numPr>
        <w:tabs>
          <w:tab w:val="left" w:pos="480"/>
          <w:tab w:val="num" w:pos="960"/>
        </w:tabs>
        <w:spacing w:before="600" w:line="240" w:lineRule="atLeast"/>
        <w:ind w:left="1928" w:right="119" w:hanging="1568"/>
        <w:jc w:val="both"/>
        <w:rPr>
          <w:rFonts w:ascii="Times New Roman"/>
        </w:rPr>
      </w:pPr>
    </w:p>
    <w:p w:rsidR="00236CD3" w:rsidRPr="008C5F64" w:rsidRDefault="00236CD3">
      <w:pPr>
        <w:pStyle w:val="2"/>
        <w:numPr>
          <w:ilvl w:val="0"/>
          <w:numId w:val="0"/>
        </w:numPr>
        <w:tabs>
          <w:tab w:val="left" w:pos="480"/>
          <w:tab w:val="num" w:pos="960"/>
        </w:tabs>
        <w:spacing w:before="600" w:line="240" w:lineRule="atLeast"/>
        <w:ind w:left="1928" w:right="119" w:hanging="1568"/>
        <w:jc w:val="both"/>
        <w:rPr>
          <w:rFonts w:ascii="Times New Roman"/>
        </w:rPr>
      </w:pPr>
      <w:r w:rsidRPr="008C5F64">
        <w:rPr>
          <w:rFonts w:ascii="Times New Roman"/>
        </w:rPr>
        <w:t>………………………………</w:t>
      </w:r>
      <w:r w:rsidRPr="008C5F64">
        <w:rPr>
          <w:rFonts w:ascii="Times New Roman"/>
          <w:sz w:val="24"/>
        </w:rPr>
        <w:t>(</w:t>
      </w:r>
      <w:r w:rsidRPr="008C5F64">
        <w:rPr>
          <w:rFonts w:ascii="Times New Roman" w:hAnsi="標楷體"/>
          <w:sz w:val="24"/>
        </w:rPr>
        <w:t>以下由</w:t>
      </w:r>
      <w:r w:rsidR="00670BB0" w:rsidRPr="008C5F64">
        <w:rPr>
          <w:rFonts w:ascii="Times New Roman" w:hAnsi="標楷體"/>
          <w:sz w:val="24"/>
        </w:rPr>
        <w:t>國家通訊傳播委員會</w:t>
      </w:r>
      <w:r w:rsidR="00A61C4E">
        <w:rPr>
          <w:rFonts w:ascii="Times New Roman" w:hAnsi="標楷體" w:hint="eastAsia"/>
          <w:sz w:val="24"/>
        </w:rPr>
        <w:t>各</w:t>
      </w:r>
      <w:r w:rsidRPr="008C5F64">
        <w:rPr>
          <w:rFonts w:ascii="Times New Roman" w:hAnsi="標楷體"/>
          <w:sz w:val="24"/>
        </w:rPr>
        <w:t>區監理</w:t>
      </w:r>
      <w:r w:rsidR="00670BB0" w:rsidRPr="008C5F64">
        <w:rPr>
          <w:rFonts w:ascii="Times New Roman" w:hAnsi="標楷體"/>
          <w:sz w:val="24"/>
        </w:rPr>
        <w:t>處</w:t>
      </w:r>
      <w:r w:rsidRPr="008C5F64">
        <w:rPr>
          <w:rFonts w:ascii="Times New Roman" w:hAnsi="標楷體"/>
          <w:sz w:val="24"/>
        </w:rPr>
        <w:t>填註</w:t>
      </w:r>
      <w:r w:rsidRPr="008C5F64">
        <w:rPr>
          <w:rFonts w:ascii="Times New Roman"/>
          <w:sz w:val="24"/>
        </w:rPr>
        <w:t>)</w:t>
      </w:r>
    </w:p>
    <w:p w:rsidR="00236CD3" w:rsidRPr="008C5F64" w:rsidRDefault="00236CD3">
      <w:pPr>
        <w:pStyle w:val="2"/>
        <w:numPr>
          <w:ilvl w:val="0"/>
          <w:numId w:val="0"/>
        </w:numPr>
        <w:tabs>
          <w:tab w:val="left" w:pos="480"/>
          <w:tab w:val="num" w:pos="960"/>
        </w:tabs>
        <w:spacing w:before="120" w:line="240" w:lineRule="auto"/>
        <w:ind w:left="1928" w:right="119" w:hanging="1448"/>
        <w:jc w:val="both"/>
        <w:rPr>
          <w:rFonts w:ascii="Times New Roman"/>
        </w:rPr>
      </w:pPr>
      <w:r w:rsidRPr="008C5F64">
        <w:rPr>
          <w:rFonts w:ascii="Times New Roman" w:hAnsi="標楷體"/>
        </w:rPr>
        <w:t>受理日期：</w:t>
      </w:r>
      <w:r w:rsidRPr="008C5F64">
        <w:rPr>
          <w:rFonts w:ascii="Times New Roman"/>
          <w:u w:val="single"/>
        </w:rPr>
        <w:t xml:space="preserve">   </w:t>
      </w:r>
      <w:r w:rsidRPr="008C5F64">
        <w:rPr>
          <w:rFonts w:ascii="Times New Roman" w:hAnsi="標楷體"/>
        </w:rPr>
        <w:t>年</w:t>
      </w:r>
      <w:r w:rsidRPr="008C5F64">
        <w:rPr>
          <w:rFonts w:ascii="Times New Roman"/>
          <w:u w:val="single"/>
        </w:rPr>
        <w:t xml:space="preserve">   </w:t>
      </w:r>
      <w:r w:rsidRPr="008C5F64">
        <w:rPr>
          <w:rFonts w:ascii="Times New Roman" w:hAnsi="標楷體"/>
        </w:rPr>
        <w:t>月</w:t>
      </w:r>
      <w:r w:rsidRPr="008C5F64">
        <w:rPr>
          <w:rFonts w:ascii="Times New Roman"/>
          <w:u w:val="single"/>
        </w:rPr>
        <w:t xml:space="preserve">   </w:t>
      </w:r>
      <w:r w:rsidRPr="008C5F64">
        <w:rPr>
          <w:rFonts w:ascii="Times New Roman" w:hAnsi="標楷體"/>
        </w:rPr>
        <w:t>日</w:t>
      </w:r>
    </w:p>
    <w:p w:rsidR="00236CD3" w:rsidRPr="008C5F64" w:rsidRDefault="00236CD3">
      <w:pPr>
        <w:pStyle w:val="2"/>
        <w:numPr>
          <w:ilvl w:val="0"/>
          <w:numId w:val="0"/>
        </w:numPr>
        <w:tabs>
          <w:tab w:val="left" w:pos="480"/>
          <w:tab w:val="num" w:pos="960"/>
        </w:tabs>
        <w:spacing w:before="120" w:line="240" w:lineRule="auto"/>
        <w:ind w:left="1928" w:right="119" w:hanging="1448"/>
        <w:jc w:val="both"/>
        <w:rPr>
          <w:rFonts w:ascii="Times New Roman"/>
        </w:rPr>
      </w:pPr>
      <w:r w:rsidRPr="008C5F64">
        <w:rPr>
          <w:rFonts w:ascii="Times New Roman" w:hAnsi="標楷體"/>
        </w:rPr>
        <w:t>受理單位：</w:t>
      </w:r>
      <w:r w:rsidRPr="008C5F64">
        <w:rPr>
          <w:rFonts w:ascii="Times New Roman" w:hAnsi="標楷體"/>
          <w:color w:val="000000"/>
        </w:rPr>
        <w:t>國家通訊傳播委員會</w:t>
      </w:r>
    </w:p>
    <w:p w:rsidR="00236CD3" w:rsidRPr="001A6380" w:rsidRDefault="00236CD3" w:rsidP="00CB5554">
      <w:pPr>
        <w:pStyle w:val="2"/>
        <w:numPr>
          <w:ilvl w:val="0"/>
          <w:numId w:val="7"/>
        </w:numPr>
        <w:tabs>
          <w:tab w:val="left" w:pos="480"/>
        </w:tabs>
        <w:spacing w:before="120" w:line="240" w:lineRule="auto"/>
        <w:ind w:right="119"/>
        <w:jc w:val="both"/>
        <w:rPr>
          <w:rFonts w:ascii="Times New Roman"/>
          <w:color w:val="000000"/>
        </w:rPr>
      </w:pPr>
      <w:r w:rsidRPr="008C5F64">
        <w:rPr>
          <w:rFonts w:ascii="Times New Roman" w:hAnsi="標楷體"/>
        </w:rPr>
        <w:t>北</w:t>
      </w:r>
      <w:r w:rsidRPr="001A6380">
        <w:rPr>
          <w:rFonts w:ascii="Times New Roman" w:hAnsi="標楷體"/>
          <w:color w:val="000000"/>
        </w:rPr>
        <w:t>區監理處</w:t>
      </w:r>
      <w:r w:rsidRPr="001A6380">
        <w:rPr>
          <w:rFonts w:ascii="Times New Roman"/>
          <w:color w:val="000000"/>
        </w:rPr>
        <w:t xml:space="preserve">  </w:t>
      </w:r>
      <w:r w:rsidR="00A61C4E">
        <w:rPr>
          <w:rFonts w:ascii="Times New Roman" w:hint="eastAsia"/>
          <w:color w:val="000000"/>
        </w:rPr>
        <w:t>臺</w:t>
      </w:r>
      <w:r w:rsidRPr="001A6380">
        <w:rPr>
          <w:rFonts w:ascii="Times New Roman" w:hAnsi="標楷體"/>
          <w:color w:val="000000"/>
        </w:rPr>
        <w:t>北市延平南路</w:t>
      </w:r>
      <w:r w:rsidRPr="001A6380">
        <w:rPr>
          <w:rFonts w:ascii="Times New Roman"/>
          <w:color w:val="000000"/>
        </w:rPr>
        <w:t>143</w:t>
      </w:r>
      <w:r w:rsidRPr="001A6380">
        <w:rPr>
          <w:rFonts w:ascii="Times New Roman" w:hAnsi="標楷體"/>
          <w:color w:val="000000"/>
        </w:rPr>
        <w:t>號</w:t>
      </w:r>
      <w:r w:rsidR="007C5CFB" w:rsidRPr="001A6380">
        <w:rPr>
          <w:rFonts w:ascii="Times New Roman"/>
          <w:color w:val="000000"/>
        </w:rPr>
        <w:t>8</w:t>
      </w:r>
      <w:r w:rsidRPr="001A6380">
        <w:rPr>
          <w:rFonts w:ascii="Times New Roman" w:hAnsi="標楷體"/>
          <w:color w:val="000000"/>
        </w:rPr>
        <w:t>樓</w:t>
      </w:r>
    </w:p>
    <w:p w:rsidR="00236CD3" w:rsidRPr="001A6380" w:rsidRDefault="00236CD3" w:rsidP="00CB5554">
      <w:pPr>
        <w:pStyle w:val="2"/>
        <w:numPr>
          <w:ilvl w:val="0"/>
          <w:numId w:val="7"/>
        </w:numPr>
        <w:tabs>
          <w:tab w:val="left" w:pos="480"/>
        </w:tabs>
        <w:spacing w:before="120" w:line="240" w:lineRule="auto"/>
        <w:ind w:right="119"/>
        <w:jc w:val="both"/>
        <w:rPr>
          <w:rFonts w:ascii="Times New Roman"/>
          <w:color w:val="000000"/>
        </w:rPr>
      </w:pPr>
      <w:r w:rsidRPr="001A6380">
        <w:rPr>
          <w:rFonts w:ascii="Times New Roman" w:hAnsi="標楷體"/>
          <w:color w:val="000000"/>
        </w:rPr>
        <w:t>中區監理處</w:t>
      </w:r>
      <w:r w:rsidRPr="001A6380">
        <w:rPr>
          <w:rFonts w:ascii="Times New Roman"/>
          <w:color w:val="000000"/>
        </w:rPr>
        <w:t xml:space="preserve">  </w:t>
      </w:r>
      <w:r w:rsidR="00A61C4E">
        <w:rPr>
          <w:rFonts w:ascii="Times New Roman" w:hint="eastAsia"/>
          <w:color w:val="000000"/>
        </w:rPr>
        <w:t>臺</w:t>
      </w:r>
      <w:r w:rsidRPr="001A6380">
        <w:rPr>
          <w:rFonts w:ascii="Times New Roman" w:hAnsi="標楷體"/>
          <w:color w:val="000000"/>
        </w:rPr>
        <w:t>中市黎明路二段</w:t>
      </w:r>
      <w:r w:rsidRPr="001A6380">
        <w:rPr>
          <w:rFonts w:ascii="Times New Roman"/>
          <w:color w:val="000000"/>
        </w:rPr>
        <w:t>660</w:t>
      </w:r>
      <w:r w:rsidRPr="001A6380">
        <w:rPr>
          <w:rFonts w:ascii="Times New Roman" w:hAnsi="標楷體"/>
          <w:color w:val="000000"/>
        </w:rPr>
        <w:t>號</w:t>
      </w:r>
    </w:p>
    <w:p w:rsidR="00236CD3" w:rsidRPr="001A6380" w:rsidRDefault="00236CD3" w:rsidP="00CB5554">
      <w:pPr>
        <w:pStyle w:val="2"/>
        <w:numPr>
          <w:ilvl w:val="0"/>
          <w:numId w:val="7"/>
        </w:numPr>
        <w:tabs>
          <w:tab w:val="left" w:pos="480"/>
        </w:tabs>
        <w:spacing w:before="120" w:line="240" w:lineRule="auto"/>
        <w:ind w:right="119"/>
        <w:jc w:val="both"/>
        <w:rPr>
          <w:rFonts w:ascii="Times New Roman"/>
          <w:color w:val="000000"/>
        </w:rPr>
      </w:pPr>
      <w:r w:rsidRPr="001A6380">
        <w:rPr>
          <w:rFonts w:ascii="Times New Roman" w:hAnsi="標楷體"/>
          <w:color w:val="000000"/>
        </w:rPr>
        <w:t>南區監理處</w:t>
      </w:r>
      <w:r w:rsidRPr="001A6380">
        <w:rPr>
          <w:rFonts w:ascii="Times New Roman"/>
          <w:color w:val="000000"/>
        </w:rPr>
        <w:t xml:space="preserve">  </w:t>
      </w:r>
      <w:r w:rsidRPr="001A6380">
        <w:rPr>
          <w:rFonts w:ascii="Times New Roman" w:hAnsi="標楷體"/>
          <w:color w:val="000000"/>
        </w:rPr>
        <w:t>高雄市錦田路</w:t>
      </w:r>
      <w:r w:rsidRPr="001A6380">
        <w:rPr>
          <w:rFonts w:ascii="Times New Roman"/>
          <w:color w:val="000000"/>
        </w:rPr>
        <w:t>142</w:t>
      </w:r>
      <w:r w:rsidRPr="001A6380">
        <w:rPr>
          <w:rFonts w:ascii="Times New Roman" w:hAnsi="標楷體"/>
          <w:color w:val="000000"/>
        </w:rPr>
        <w:t>號</w:t>
      </w:r>
    </w:p>
    <w:p w:rsidR="00236CD3" w:rsidRPr="001A6380" w:rsidRDefault="00236CD3" w:rsidP="00FD68A7">
      <w:pPr>
        <w:pStyle w:val="2"/>
        <w:numPr>
          <w:ilvl w:val="0"/>
          <w:numId w:val="0"/>
        </w:numPr>
        <w:tabs>
          <w:tab w:val="left" w:pos="480"/>
          <w:tab w:val="num" w:pos="960"/>
        </w:tabs>
        <w:spacing w:beforeLines="50" w:line="240" w:lineRule="auto"/>
        <w:ind w:left="4922" w:right="119" w:hanging="4321"/>
        <w:jc w:val="both"/>
        <w:rPr>
          <w:rFonts w:ascii="Times New Roman"/>
          <w:color w:val="000000"/>
        </w:rPr>
      </w:pPr>
      <w:r w:rsidRPr="001A6380">
        <w:rPr>
          <w:rFonts w:ascii="Times New Roman" w:hAnsi="標楷體"/>
          <w:color w:val="000000"/>
        </w:rPr>
        <w:t>查詢電話：</w:t>
      </w:r>
      <w:r w:rsidR="007C5CFB" w:rsidRPr="001A6380">
        <w:rPr>
          <w:rFonts w:ascii="Times New Roman" w:hAnsi="標楷體"/>
          <w:color w:val="000000"/>
        </w:rPr>
        <w:t>（</w:t>
      </w:r>
      <w:r w:rsidR="007C5CFB" w:rsidRPr="001A6380">
        <w:rPr>
          <w:rFonts w:ascii="Times New Roman"/>
          <w:color w:val="000000"/>
        </w:rPr>
        <w:t>02</w:t>
      </w:r>
      <w:r w:rsidR="007C5CFB" w:rsidRPr="001A6380">
        <w:rPr>
          <w:rFonts w:ascii="Times New Roman" w:hAnsi="標楷體"/>
          <w:color w:val="000000"/>
        </w:rPr>
        <w:t>）</w:t>
      </w:r>
      <w:r w:rsidRPr="001A6380">
        <w:rPr>
          <w:rFonts w:ascii="Times New Roman"/>
          <w:color w:val="000000"/>
        </w:rPr>
        <w:t>2343-59</w:t>
      </w:r>
      <w:r w:rsidR="007C5CFB" w:rsidRPr="001A6380">
        <w:rPr>
          <w:rFonts w:ascii="Times New Roman"/>
          <w:color w:val="000000"/>
        </w:rPr>
        <w:t>41</w:t>
      </w:r>
      <w:r w:rsidRPr="001A6380">
        <w:rPr>
          <w:rFonts w:ascii="Times New Roman"/>
          <w:color w:val="000000"/>
        </w:rPr>
        <w:t xml:space="preserve">      </w:t>
      </w:r>
      <w:r w:rsidRPr="001A6380">
        <w:rPr>
          <w:rFonts w:ascii="Times New Roman" w:hAnsi="標楷體"/>
          <w:color w:val="000000"/>
        </w:rPr>
        <w:t>傳真號碼：</w:t>
      </w:r>
      <w:r w:rsidR="007C5CFB" w:rsidRPr="001A6380">
        <w:rPr>
          <w:rFonts w:ascii="Times New Roman" w:hAnsi="標楷體"/>
          <w:color w:val="000000"/>
        </w:rPr>
        <w:t>（</w:t>
      </w:r>
      <w:r w:rsidR="007C5CFB" w:rsidRPr="001A6380">
        <w:rPr>
          <w:rFonts w:ascii="Times New Roman"/>
          <w:color w:val="000000"/>
        </w:rPr>
        <w:t>02</w:t>
      </w:r>
      <w:r w:rsidR="007C5CFB" w:rsidRPr="001A6380">
        <w:rPr>
          <w:rFonts w:ascii="Times New Roman" w:hAnsi="標楷體"/>
          <w:color w:val="000000"/>
        </w:rPr>
        <w:t>）</w:t>
      </w:r>
      <w:r w:rsidRPr="001A6380">
        <w:rPr>
          <w:rFonts w:ascii="Times New Roman"/>
          <w:color w:val="000000"/>
        </w:rPr>
        <w:t>2343-399</w:t>
      </w:r>
      <w:r w:rsidR="007C5CFB" w:rsidRPr="001A6380">
        <w:rPr>
          <w:rFonts w:ascii="Times New Roman"/>
          <w:color w:val="000000"/>
        </w:rPr>
        <w:t>0</w:t>
      </w:r>
    </w:p>
    <w:p w:rsidR="00236CD3" w:rsidRPr="001A6380" w:rsidRDefault="00236CD3" w:rsidP="007C5CFB">
      <w:pPr>
        <w:pStyle w:val="2"/>
        <w:numPr>
          <w:ilvl w:val="0"/>
          <w:numId w:val="0"/>
        </w:numPr>
        <w:tabs>
          <w:tab w:val="left" w:pos="480"/>
          <w:tab w:val="num" w:pos="960"/>
        </w:tabs>
        <w:spacing w:line="240" w:lineRule="auto"/>
        <w:ind w:left="1928" w:right="119" w:hanging="1448"/>
        <w:jc w:val="both"/>
        <w:rPr>
          <w:rFonts w:ascii="Times New Roman"/>
          <w:color w:val="000000"/>
        </w:rPr>
      </w:pPr>
      <w:r w:rsidRPr="001A6380">
        <w:rPr>
          <w:rFonts w:ascii="Times New Roman"/>
          <w:color w:val="000000"/>
        </w:rPr>
        <w:t xml:space="preserve">           </w:t>
      </w:r>
      <w:r w:rsidR="007C5CFB" w:rsidRPr="001A6380">
        <w:rPr>
          <w:rFonts w:ascii="Times New Roman" w:hAnsi="標楷體"/>
          <w:color w:val="000000"/>
        </w:rPr>
        <w:t>（</w:t>
      </w:r>
      <w:r w:rsidR="007C5CFB" w:rsidRPr="001A6380">
        <w:rPr>
          <w:rFonts w:ascii="Times New Roman"/>
          <w:color w:val="000000"/>
        </w:rPr>
        <w:t>04</w:t>
      </w:r>
      <w:r w:rsidR="007C5CFB" w:rsidRPr="001A6380">
        <w:rPr>
          <w:rFonts w:ascii="Times New Roman" w:hAnsi="標楷體"/>
          <w:color w:val="000000"/>
        </w:rPr>
        <w:t>）</w:t>
      </w:r>
      <w:r w:rsidRPr="001A6380">
        <w:rPr>
          <w:rFonts w:ascii="Times New Roman"/>
          <w:color w:val="000000"/>
        </w:rPr>
        <w:t>2259-59</w:t>
      </w:r>
      <w:r w:rsidR="007C5CFB" w:rsidRPr="001A6380">
        <w:rPr>
          <w:rFonts w:ascii="Times New Roman"/>
          <w:color w:val="000000"/>
        </w:rPr>
        <w:t>19</w:t>
      </w:r>
      <w:r w:rsidRPr="001A6380">
        <w:rPr>
          <w:rFonts w:ascii="Times New Roman"/>
          <w:color w:val="000000"/>
        </w:rPr>
        <w:t xml:space="preserve">                </w:t>
      </w:r>
      <w:r w:rsidR="007C5CFB" w:rsidRPr="001A6380">
        <w:rPr>
          <w:rFonts w:ascii="Times New Roman" w:hAnsi="標楷體"/>
          <w:color w:val="000000"/>
        </w:rPr>
        <w:t>（</w:t>
      </w:r>
      <w:r w:rsidR="007C5CFB" w:rsidRPr="001A6380">
        <w:rPr>
          <w:rFonts w:ascii="Times New Roman"/>
          <w:color w:val="000000"/>
        </w:rPr>
        <w:t>04</w:t>
      </w:r>
      <w:r w:rsidR="007C5CFB" w:rsidRPr="001A6380">
        <w:rPr>
          <w:rFonts w:ascii="Times New Roman" w:hAnsi="標楷體"/>
          <w:color w:val="000000"/>
        </w:rPr>
        <w:t>）</w:t>
      </w:r>
      <w:r w:rsidRPr="001A6380">
        <w:rPr>
          <w:rFonts w:ascii="Times New Roman"/>
          <w:color w:val="000000"/>
        </w:rPr>
        <w:t>2259-5861</w:t>
      </w:r>
    </w:p>
    <w:p w:rsidR="00741C0F" w:rsidRPr="001A6380" w:rsidRDefault="00236CD3" w:rsidP="007C5CFB">
      <w:pPr>
        <w:pStyle w:val="2"/>
        <w:numPr>
          <w:ilvl w:val="0"/>
          <w:numId w:val="0"/>
        </w:numPr>
        <w:tabs>
          <w:tab w:val="left" w:pos="480"/>
          <w:tab w:val="num" w:pos="960"/>
        </w:tabs>
        <w:spacing w:line="240" w:lineRule="auto"/>
        <w:ind w:left="1928" w:right="119" w:hanging="1448"/>
        <w:jc w:val="both"/>
        <w:rPr>
          <w:rFonts w:ascii="Times New Roman"/>
          <w:color w:val="000000"/>
        </w:rPr>
      </w:pPr>
      <w:r w:rsidRPr="001A6380">
        <w:rPr>
          <w:rFonts w:ascii="Times New Roman"/>
          <w:color w:val="000000"/>
        </w:rPr>
        <w:t xml:space="preserve">           </w:t>
      </w:r>
      <w:r w:rsidR="007C5CFB" w:rsidRPr="001A6380">
        <w:rPr>
          <w:rFonts w:ascii="Times New Roman" w:hAnsi="標楷體"/>
          <w:color w:val="000000"/>
        </w:rPr>
        <w:t>（</w:t>
      </w:r>
      <w:r w:rsidR="007C5CFB" w:rsidRPr="001A6380">
        <w:rPr>
          <w:rFonts w:ascii="Times New Roman"/>
          <w:color w:val="000000"/>
        </w:rPr>
        <w:t>07</w:t>
      </w:r>
      <w:r w:rsidR="007C5CFB" w:rsidRPr="001A6380">
        <w:rPr>
          <w:rFonts w:ascii="Times New Roman" w:hAnsi="標楷體"/>
          <w:color w:val="000000"/>
        </w:rPr>
        <w:t>）</w:t>
      </w:r>
      <w:r w:rsidRPr="001A6380">
        <w:rPr>
          <w:rFonts w:ascii="Times New Roman"/>
          <w:color w:val="000000"/>
        </w:rPr>
        <w:t>239-11</w:t>
      </w:r>
      <w:r w:rsidR="007C5CFB" w:rsidRPr="001A6380">
        <w:rPr>
          <w:rFonts w:ascii="Times New Roman"/>
          <w:color w:val="000000"/>
        </w:rPr>
        <w:t>21</w:t>
      </w:r>
      <w:r w:rsidRPr="001A6380">
        <w:rPr>
          <w:rFonts w:ascii="Times New Roman"/>
          <w:color w:val="000000"/>
        </w:rPr>
        <w:t xml:space="preserve">                 </w:t>
      </w:r>
      <w:r w:rsidR="007C5CFB" w:rsidRPr="001A6380">
        <w:rPr>
          <w:rFonts w:ascii="Times New Roman" w:hAnsi="標楷體"/>
          <w:color w:val="000000"/>
        </w:rPr>
        <w:t>（</w:t>
      </w:r>
      <w:r w:rsidR="007C5CFB" w:rsidRPr="001A6380">
        <w:rPr>
          <w:rFonts w:ascii="Times New Roman"/>
          <w:color w:val="000000"/>
        </w:rPr>
        <w:t>07</w:t>
      </w:r>
      <w:r w:rsidR="007C5CFB" w:rsidRPr="001A6380">
        <w:rPr>
          <w:rFonts w:ascii="Times New Roman" w:hAnsi="標楷體"/>
          <w:color w:val="000000"/>
        </w:rPr>
        <w:t>）</w:t>
      </w:r>
      <w:r w:rsidRPr="001A6380">
        <w:rPr>
          <w:rFonts w:ascii="Times New Roman"/>
          <w:color w:val="000000"/>
        </w:rPr>
        <w:t>239-11</w:t>
      </w:r>
      <w:r w:rsidR="007C5CFB" w:rsidRPr="001A6380">
        <w:rPr>
          <w:rFonts w:ascii="Times New Roman"/>
          <w:color w:val="000000"/>
        </w:rPr>
        <w:t>26</w:t>
      </w:r>
    </w:p>
    <w:p w:rsidR="00236CD3" w:rsidRPr="008C5F64" w:rsidRDefault="00741C0F" w:rsidP="00A61C4E">
      <w:pPr>
        <w:pStyle w:val="2"/>
        <w:numPr>
          <w:ilvl w:val="0"/>
          <w:numId w:val="0"/>
        </w:numPr>
        <w:tabs>
          <w:tab w:val="left" w:pos="480"/>
          <w:tab w:val="num" w:pos="960"/>
        </w:tabs>
        <w:spacing w:before="120" w:line="360" w:lineRule="auto"/>
        <w:ind w:left="1928" w:right="120" w:hanging="1448"/>
        <w:rPr>
          <w:rFonts w:ascii="Times New Roman"/>
          <w:b/>
          <w:sz w:val="32"/>
        </w:rPr>
      </w:pPr>
      <w:r w:rsidRPr="008C5F64">
        <w:rPr>
          <w:rFonts w:ascii="Times New Roman"/>
        </w:rPr>
        <w:br w:type="page"/>
      </w:r>
      <w:r w:rsidR="00236CD3" w:rsidRPr="008C5F64">
        <w:rPr>
          <w:rFonts w:ascii="Times New Roman" w:hAnsi="標楷體"/>
          <w:b/>
          <w:sz w:val="32"/>
        </w:rPr>
        <w:lastRenderedPageBreak/>
        <w:t>附表二</w:t>
      </w:r>
    </w:p>
    <w:p w:rsidR="00A61C4E" w:rsidRDefault="00AD0FF1" w:rsidP="00A61C4E">
      <w:pPr>
        <w:jc w:val="center"/>
        <w:outlineLvl w:val="0"/>
        <w:rPr>
          <w:rFonts w:eastAsia="標楷體" w:hAnsi="標楷體"/>
          <w:b/>
          <w:sz w:val="32"/>
        </w:rPr>
      </w:pPr>
      <w:r w:rsidRPr="008C5F64">
        <w:rPr>
          <w:rFonts w:eastAsia="標楷體" w:hAnsi="標楷體"/>
          <w:b/>
          <w:sz w:val="32"/>
        </w:rPr>
        <w:t>行動通信網路業務</w:t>
      </w:r>
    </w:p>
    <w:p w:rsidR="00236CD3" w:rsidRPr="008C5F64" w:rsidRDefault="008A264A" w:rsidP="00A61C4E">
      <w:pPr>
        <w:jc w:val="center"/>
        <w:outlineLvl w:val="0"/>
        <w:rPr>
          <w:rFonts w:eastAsia="標楷體"/>
          <w:b/>
          <w:sz w:val="32"/>
        </w:rPr>
      </w:pPr>
      <w:r w:rsidRPr="008C5F64">
        <w:rPr>
          <w:rFonts w:eastAsia="標楷體" w:hAnsi="標楷體"/>
          <w:b/>
          <w:sz w:val="32"/>
        </w:rPr>
        <w:t>毫微微細胞接取點</w:t>
      </w:r>
      <w:r w:rsidR="00644281" w:rsidRPr="008C5F64">
        <w:rPr>
          <w:rFonts w:eastAsia="標楷體" w:hAnsi="標楷體"/>
          <w:b/>
          <w:sz w:val="32"/>
        </w:rPr>
        <w:t>設備</w:t>
      </w:r>
      <w:r w:rsidR="00236CD3" w:rsidRPr="008C5F64">
        <w:rPr>
          <w:rFonts w:eastAsia="標楷體" w:hAnsi="標楷體"/>
          <w:b/>
          <w:sz w:val="32"/>
        </w:rPr>
        <w:t>報驗清單</w:t>
      </w:r>
    </w:p>
    <w:p w:rsidR="00236CD3" w:rsidRPr="008C5F64" w:rsidRDefault="00236CD3">
      <w:pPr>
        <w:ind w:left="480"/>
        <w:outlineLvl w:val="0"/>
        <w:rPr>
          <w:rFonts w:eastAsia="標楷體"/>
          <w:b/>
          <w:sz w:val="32"/>
        </w:rPr>
      </w:pPr>
    </w:p>
    <w:p w:rsidR="00236CD3" w:rsidRPr="008C5F64" w:rsidRDefault="00236CD3">
      <w:pPr>
        <w:spacing w:before="120"/>
        <w:ind w:left="240"/>
        <w:outlineLvl w:val="0"/>
        <w:rPr>
          <w:rFonts w:eastAsia="標楷體"/>
          <w:sz w:val="32"/>
          <w:u w:val="single"/>
        </w:rPr>
      </w:pPr>
      <w:r w:rsidRPr="008C5F64">
        <w:rPr>
          <w:rFonts w:eastAsia="標楷體" w:hAnsi="標楷體"/>
          <w:sz w:val="32"/>
        </w:rPr>
        <w:t>申請人</w:t>
      </w:r>
      <w:r w:rsidR="007C5CFB" w:rsidRPr="008C5F64">
        <w:rPr>
          <w:rFonts w:eastAsia="標楷體" w:hAnsi="標楷體"/>
          <w:sz w:val="32"/>
        </w:rPr>
        <w:t>（公司）</w:t>
      </w:r>
      <w:r w:rsidRPr="008C5F64">
        <w:rPr>
          <w:rFonts w:eastAsia="標楷體" w:hAnsi="標楷體"/>
          <w:sz w:val="32"/>
        </w:rPr>
        <w:t>：</w:t>
      </w:r>
      <w:r w:rsidRPr="008C5F64">
        <w:rPr>
          <w:rFonts w:eastAsia="標楷體"/>
          <w:sz w:val="32"/>
          <w:u w:val="single"/>
        </w:rPr>
        <w:t xml:space="preserve">                                         </w:t>
      </w:r>
    </w:p>
    <w:p w:rsidR="00236CD3" w:rsidRPr="008C5F64" w:rsidRDefault="00236CD3">
      <w:pPr>
        <w:spacing w:before="120"/>
        <w:ind w:left="238"/>
        <w:outlineLvl w:val="0"/>
        <w:rPr>
          <w:rFonts w:eastAsia="標楷體"/>
          <w:sz w:val="32"/>
          <w:u w:val="single"/>
        </w:rPr>
      </w:pPr>
      <w:r w:rsidRPr="008C5F64">
        <w:rPr>
          <w:rFonts w:eastAsia="標楷體" w:hAnsi="標楷體"/>
          <w:sz w:val="32"/>
        </w:rPr>
        <w:t>連</w:t>
      </w:r>
      <w:r w:rsidRPr="008C5F64">
        <w:rPr>
          <w:rFonts w:eastAsia="標楷體"/>
          <w:sz w:val="32"/>
        </w:rPr>
        <w:t xml:space="preserve">  </w:t>
      </w:r>
      <w:r w:rsidRPr="008C5F64">
        <w:rPr>
          <w:rFonts w:eastAsia="標楷體" w:hAnsi="標楷體"/>
          <w:sz w:val="32"/>
        </w:rPr>
        <w:t>絡</w:t>
      </w:r>
      <w:r w:rsidRPr="008C5F64">
        <w:rPr>
          <w:rFonts w:eastAsia="標楷體"/>
          <w:sz w:val="32"/>
        </w:rPr>
        <w:t xml:space="preserve">  </w:t>
      </w:r>
      <w:r w:rsidRPr="008C5F64">
        <w:rPr>
          <w:rFonts w:eastAsia="標楷體" w:hAnsi="標楷體"/>
          <w:sz w:val="32"/>
        </w:rPr>
        <w:t>人：</w:t>
      </w:r>
      <w:r w:rsidRPr="008C5F64">
        <w:rPr>
          <w:rFonts w:eastAsia="標楷體"/>
          <w:sz w:val="32"/>
          <w:u w:val="single"/>
        </w:rPr>
        <w:t xml:space="preserve">                                            </w:t>
      </w:r>
    </w:p>
    <w:p w:rsidR="00236CD3" w:rsidRPr="008C5F64" w:rsidRDefault="00236CD3">
      <w:pPr>
        <w:spacing w:before="120"/>
        <w:ind w:left="238"/>
        <w:outlineLvl w:val="0"/>
        <w:rPr>
          <w:rFonts w:eastAsia="標楷體"/>
          <w:sz w:val="32"/>
          <w:u w:val="single"/>
        </w:rPr>
      </w:pPr>
      <w:r w:rsidRPr="008C5F64">
        <w:rPr>
          <w:rFonts w:eastAsia="標楷體" w:hAnsi="標楷體"/>
          <w:sz w:val="32"/>
        </w:rPr>
        <w:t>連</w:t>
      </w:r>
      <w:r w:rsidRPr="008C5F64">
        <w:rPr>
          <w:rFonts w:eastAsia="標楷體"/>
          <w:sz w:val="32"/>
        </w:rPr>
        <w:t xml:space="preserve"> </w:t>
      </w:r>
      <w:r w:rsidRPr="008C5F64">
        <w:rPr>
          <w:rFonts w:eastAsia="標楷體" w:hAnsi="標楷體"/>
          <w:sz w:val="32"/>
        </w:rPr>
        <w:t>絡</w:t>
      </w:r>
      <w:r w:rsidRPr="008C5F64">
        <w:rPr>
          <w:rFonts w:eastAsia="標楷體"/>
          <w:sz w:val="32"/>
        </w:rPr>
        <w:t xml:space="preserve"> </w:t>
      </w:r>
      <w:r w:rsidRPr="008C5F64">
        <w:rPr>
          <w:rFonts w:eastAsia="標楷體" w:hAnsi="標楷體"/>
          <w:sz w:val="32"/>
        </w:rPr>
        <w:t>電</w:t>
      </w:r>
      <w:r w:rsidRPr="008C5F64">
        <w:rPr>
          <w:rFonts w:eastAsia="標楷體"/>
          <w:sz w:val="32"/>
        </w:rPr>
        <w:t xml:space="preserve"> </w:t>
      </w:r>
      <w:r w:rsidRPr="008C5F64">
        <w:rPr>
          <w:rFonts w:eastAsia="標楷體" w:hAnsi="標楷體"/>
          <w:sz w:val="32"/>
        </w:rPr>
        <w:t>話：</w:t>
      </w:r>
      <w:r w:rsidRPr="008C5F64">
        <w:rPr>
          <w:rFonts w:eastAsia="標楷體"/>
          <w:sz w:val="32"/>
          <w:u w:val="single"/>
        </w:rPr>
        <w:t xml:space="preserve">                 </w:t>
      </w:r>
      <w:r w:rsidRPr="008C5F64">
        <w:rPr>
          <w:rFonts w:eastAsia="標楷體"/>
          <w:sz w:val="32"/>
        </w:rPr>
        <w:t xml:space="preserve"> </w:t>
      </w:r>
      <w:r w:rsidRPr="008C5F64">
        <w:rPr>
          <w:rFonts w:eastAsia="標楷體" w:hAnsi="標楷體"/>
          <w:sz w:val="32"/>
        </w:rPr>
        <w:t>傳真號碼：</w:t>
      </w:r>
      <w:r w:rsidRPr="008C5F64">
        <w:rPr>
          <w:rFonts w:eastAsia="標楷體"/>
          <w:sz w:val="32"/>
          <w:u w:val="single"/>
        </w:rPr>
        <w:t xml:space="preserve">                </w:t>
      </w:r>
    </w:p>
    <w:p w:rsidR="00236CD3" w:rsidRPr="008C5F64" w:rsidRDefault="00236CD3">
      <w:pPr>
        <w:spacing w:before="240" w:after="240"/>
        <w:outlineLvl w:val="0"/>
        <w:rPr>
          <w:rFonts w:eastAsia="標楷體"/>
          <w:b/>
          <w:sz w:val="28"/>
        </w:rPr>
      </w:pPr>
      <w:r w:rsidRPr="008C5F64">
        <w:rPr>
          <w:rFonts w:eastAsia="標楷體" w:hAnsi="標楷體"/>
          <w:b/>
          <w:sz w:val="28"/>
        </w:rPr>
        <w:t>一、</w:t>
      </w:r>
      <w:r w:rsidR="008A264A" w:rsidRPr="008C5F64">
        <w:rPr>
          <w:rFonts w:eastAsia="標楷體" w:hAnsi="標楷體"/>
          <w:b/>
          <w:sz w:val="28"/>
        </w:rPr>
        <w:t>毫微微細胞接取點</w:t>
      </w:r>
      <w:r w:rsidRPr="008C5F64">
        <w:rPr>
          <w:rFonts w:eastAsia="標楷體" w:hAnsi="標楷體"/>
          <w:b/>
          <w:sz w:val="28"/>
        </w:rPr>
        <w:t>建設數量：</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2055"/>
        <w:gridCol w:w="2056"/>
        <w:gridCol w:w="2055"/>
        <w:gridCol w:w="2056"/>
      </w:tblGrid>
      <w:tr w:rsidR="00741C0F" w:rsidRPr="008C5F64" w:rsidTr="00A61C4E">
        <w:trPr>
          <w:cantSplit/>
          <w:trHeight w:val="444"/>
        </w:trPr>
        <w:tc>
          <w:tcPr>
            <w:tcW w:w="850" w:type="dxa"/>
            <w:tcBorders>
              <w:tl2br w:val="single" w:sz="4" w:space="0" w:color="auto"/>
            </w:tcBorders>
          </w:tcPr>
          <w:p w:rsidR="00741C0F" w:rsidRPr="008C5F64" w:rsidRDefault="00741C0F">
            <w:pPr>
              <w:outlineLvl w:val="0"/>
              <w:rPr>
                <w:rFonts w:eastAsia="標楷體"/>
              </w:rPr>
            </w:pPr>
            <w:r w:rsidRPr="008C5F64">
              <w:rPr>
                <w:rFonts w:eastAsia="標楷體"/>
              </w:rPr>
              <w:t xml:space="preserve">     </w:t>
            </w:r>
          </w:p>
        </w:tc>
        <w:tc>
          <w:tcPr>
            <w:tcW w:w="2055" w:type="dxa"/>
            <w:vAlign w:val="center"/>
          </w:tcPr>
          <w:p w:rsidR="00741C0F" w:rsidRPr="008C5F64" w:rsidRDefault="00741C0F" w:rsidP="00741C0F">
            <w:pPr>
              <w:jc w:val="center"/>
              <w:outlineLvl w:val="0"/>
              <w:rPr>
                <w:rFonts w:eastAsia="標楷體"/>
                <w:b/>
              </w:rPr>
            </w:pPr>
            <w:r w:rsidRPr="008C5F64">
              <w:rPr>
                <w:rFonts w:eastAsia="標楷體" w:hAnsi="標楷體"/>
                <w:b/>
              </w:rPr>
              <w:t>接取點</w:t>
            </w:r>
          </w:p>
          <w:p w:rsidR="00741C0F" w:rsidRPr="008C5F64" w:rsidRDefault="00741C0F" w:rsidP="00741C0F">
            <w:pPr>
              <w:jc w:val="center"/>
              <w:outlineLvl w:val="0"/>
              <w:rPr>
                <w:rFonts w:eastAsia="標楷體"/>
                <w:b/>
              </w:rPr>
            </w:pPr>
            <w:r w:rsidRPr="008C5F64">
              <w:rPr>
                <w:rFonts w:eastAsia="標楷體" w:hAnsi="標楷體"/>
                <w:b/>
              </w:rPr>
              <w:t>建設數量</w:t>
            </w:r>
          </w:p>
        </w:tc>
        <w:tc>
          <w:tcPr>
            <w:tcW w:w="2056" w:type="dxa"/>
            <w:vAlign w:val="center"/>
          </w:tcPr>
          <w:p w:rsidR="00741C0F" w:rsidRPr="008C5F64" w:rsidRDefault="00741C0F" w:rsidP="00741C0F">
            <w:pPr>
              <w:jc w:val="center"/>
              <w:outlineLvl w:val="0"/>
              <w:rPr>
                <w:rFonts w:eastAsia="標楷體"/>
                <w:b/>
              </w:rPr>
            </w:pPr>
            <w:r w:rsidRPr="008C5F64">
              <w:rPr>
                <w:rFonts w:eastAsia="標楷體" w:hAnsi="標楷體"/>
                <w:b/>
              </w:rPr>
              <w:t>已審驗合格</w:t>
            </w:r>
          </w:p>
          <w:p w:rsidR="00741C0F" w:rsidRPr="008C5F64" w:rsidRDefault="00741C0F" w:rsidP="00741C0F">
            <w:pPr>
              <w:jc w:val="center"/>
              <w:outlineLvl w:val="0"/>
              <w:rPr>
                <w:rFonts w:eastAsia="標楷體"/>
                <w:b/>
              </w:rPr>
            </w:pPr>
            <w:r w:rsidRPr="008C5F64">
              <w:rPr>
                <w:rFonts w:eastAsia="標楷體" w:hAnsi="標楷體"/>
                <w:b/>
              </w:rPr>
              <w:t>接取點數</w:t>
            </w:r>
          </w:p>
        </w:tc>
        <w:tc>
          <w:tcPr>
            <w:tcW w:w="2055" w:type="dxa"/>
            <w:vAlign w:val="center"/>
          </w:tcPr>
          <w:p w:rsidR="00741C0F" w:rsidRPr="008C5F64" w:rsidRDefault="00741C0F" w:rsidP="00741C0F">
            <w:pPr>
              <w:jc w:val="center"/>
              <w:outlineLvl w:val="0"/>
              <w:rPr>
                <w:rFonts w:eastAsia="標楷體"/>
                <w:b/>
              </w:rPr>
            </w:pPr>
            <w:r w:rsidRPr="008C5F64">
              <w:rPr>
                <w:rFonts w:eastAsia="標楷體" w:hAnsi="標楷體"/>
                <w:b/>
              </w:rPr>
              <w:t>本階段報驗</w:t>
            </w:r>
          </w:p>
          <w:p w:rsidR="00741C0F" w:rsidRPr="008C5F64" w:rsidRDefault="00741C0F" w:rsidP="00741C0F">
            <w:pPr>
              <w:jc w:val="center"/>
              <w:outlineLvl w:val="0"/>
              <w:rPr>
                <w:rFonts w:eastAsia="標楷體"/>
                <w:b/>
              </w:rPr>
            </w:pPr>
            <w:r w:rsidRPr="008C5F64">
              <w:rPr>
                <w:rFonts w:eastAsia="標楷體" w:hAnsi="標楷體"/>
                <w:b/>
              </w:rPr>
              <w:t>接取點數</w:t>
            </w:r>
          </w:p>
        </w:tc>
        <w:tc>
          <w:tcPr>
            <w:tcW w:w="2056" w:type="dxa"/>
            <w:vAlign w:val="center"/>
          </w:tcPr>
          <w:p w:rsidR="00741C0F" w:rsidRPr="008C5F64" w:rsidRDefault="00741C0F" w:rsidP="00741C0F">
            <w:pPr>
              <w:jc w:val="center"/>
              <w:outlineLvl w:val="0"/>
              <w:rPr>
                <w:rFonts w:eastAsia="標楷體"/>
                <w:b/>
              </w:rPr>
            </w:pPr>
            <w:r w:rsidRPr="008C5F64">
              <w:rPr>
                <w:rFonts w:eastAsia="標楷體" w:hAnsi="標楷體"/>
                <w:b/>
              </w:rPr>
              <w:t>累計已審</w:t>
            </w:r>
            <w:r w:rsidRPr="008C5F64">
              <w:rPr>
                <w:rFonts w:eastAsia="標楷體"/>
                <w:b/>
              </w:rPr>
              <w:t>(</w:t>
            </w:r>
            <w:r w:rsidRPr="008C5F64">
              <w:rPr>
                <w:rFonts w:eastAsia="標楷體" w:hAnsi="標楷體"/>
                <w:b/>
              </w:rPr>
              <w:t>報</w:t>
            </w:r>
            <w:r w:rsidRPr="008C5F64">
              <w:rPr>
                <w:rFonts w:eastAsia="標楷體"/>
                <w:b/>
              </w:rPr>
              <w:t>)</w:t>
            </w:r>
            <w:r w:rsidRPr="008C5F64">
              <w:rPr>
                <w:rFonts w:eastAsia="標楷體" w:hAnsi="標楷體"/>
                <w:b/>
              </w:rPr>
              <w:t>驗</w:t>
            </w:r>
          </w:p>
          <w:p w:rsidR="00741C0F" w:rsidRPr="008C5F64" w:rsidRDefault="00741C0F" w:rsidP="00741C0F">
            <w:pPr>
              <w:jc w:val="center"/>
              <w:outlineLvl w:val="0"/>
              <w:rPr>
                <w:rFonts w:eastAsia="標楷體"/>
                <w:b/>
              </w:rPr>
            </w:pPr>
            <w:r w:rsidRPr="008C5F64">
              <w:rPr>
                <w:rFonts w:eastAsia="標楷體" w:hAnsi="標楷體"/>
                <w:b/>
              </w:rPr>
              <w:t>接取點數</w:t>
            </w:r>
          </w:p>
        </w:tc>
      </w:tr>
      <w:tr w:rsidR="00741C0F" w:rsidRPr="008C5F64" w:rsidTr="001A6380">
        <w:trPr>
          <w:cantSplit/>
          <w:trHeight w:val="1213"/>
        </w:trPr>
        <w:tc>
          <w:tcPr>
            <w:tcW w:w="850" w:type="dxa"/>
            <w:vAlign w:val="center"/>
          </w:tcPr>
          <w:p w:rsidR="00741C0F" w:rsidRPr="008C5F64" w:rsidRDefault="00741C0F">
            <w:pPr>
              <w:jc w:val="center"/>
              <w:outlineLvl w:val="0"/>
              <w:rPr>
                <w:rFonts w:eastAsia="標楷體"/>
                <w:b/>
              </w:rPr>
            </w:pPr>
            <w:r w:rsidRPr="008C5F64">
              <w:rPr>
                <w:rFonts w:eastAsia="標楷體" w:hAnsi="標楷體"/>
                <w:b/>
              </w:rPr>
              <w:t>數</w:t>
            </w:r>
            <w:r w:rsidRPr="008C5F64">
              <w:rPr>
                <w:rFonts w:eastAsia="標楷體"/>
                <w:b/>
              </w:rPr>
              <w:t xml:space="preserve">      </w:t>
            </w:r>
            <w:r w:rsidRPr="008C5F64">
              <w:rPr>
                <w:rFonts w:eastAsia="標楷體" w:hAnsi="標楷體"/>
                <w:b/>
              </w:rPr>
              <w:t>量</w:t>
            </w:r>
          </w:p>
        </w:tc>
        <w:tc>
          <w:tcPr>
            <w:tcW w:w="2055" w:type="dxa"/>
          </w:tcPr>
          <w:p w:rsidR="00741C0F" w:rsidRPr="008C5F64" w:rsidRDefault="00741C0F" w:rsidP="00741C0F">
            <w:pPr>
              <w:jc w:val="center"/>
              <w:outlineLvl w:val="0"/>
              <w:rPr>
                <w:rFonts w:eastAsia="標楷體"/>
                <w:b/>
              </w:rPr>
            </w:pPr>
          </w:p>
        </w:tc>
        <w:tc>
          <w:tcPr>
            <w:tcW w:w="2056" w:type="dxa"/>
          </w:tcPr>
          <w:p w:rsidR="00741C0F" w:rsidRPr="008C5F64" w:rsidRDefault="00741C0F" w:rsidP="00741C0F">
            <w:pPr>
              <w:jc w:val="center"/>
              <w:outlineLvl w:val="0"/>
              <w:rPr>
                <w:rFonts w:eastAsia="標楷體"/>
                <w:u w:val="single"/>
              </w:rPr>
            </w:pPr>
          </w:p>
        </w:tc>
        <w:tc>
          <w:tcPr>
            <w:tcW w:w="2055" w:type="dxa"/>
          </w:tcPr>
          <w:p w:rsidR="00741C0F" w:rsidRPr="008C5F64" w:rsidRDefault="00741C0F" w:rsidP="00741C0F">
            <w:pPr>
              <w:jc w:val="center"/>
              <w:outlineLvl w:val="0"/>
              <w:rPr>
                <w:rFonts w:eastAsia="標楷體"/>
                <w:u w:val="single"/>
              </w:rPr>
            </w:pPr>
          </w:p>
        </w:tc>
        <w:tc>
          <w:tcPr>
            <w:tcW w:w="2056" w:type="dxa"/>
          </w:tcPr>
          <w:p w:rsidR="00741C0F" w:rsidRPr="008C5F64" w:rsidRDefault="00741C0F" w:rsidP="00741C0F">
            <w:pPr>
              <w:jc w:val="center"/>
              <w:outlineLvl w:val="0"/>
              <w:rPr>
                <w:rFonts w:eastAsia="標楷體"/>
                <w:u w:val="single"/>
              </w:rPr>
            </w:pPr>
          </w:p>
        </w:tc>
      </w:tr>
    </w:tbl>
    <w:p w:rsidR="00236CD3" w:rsidRPr="008C5F64" w:rsidRDefault="00236CD3">
      <w:pPr>
        <w:spacing w:after="120" w:line="240" w:lineRule="auto"/>
        <w:outlineLvl w:val="0"/>
        <w:rPr>
          <w:rFonts w:eastAsia="標楷體"/>
          <w:b/>
          <w:sz w:val="20"/>
        </w:rPr>
      </w:pPr>
    </w:p>
    <w:p w:rsidR="00236CD3" w:rsidRPr="008C5F64" w:rsidRDefault="00236CD3">
      <w:pPr>
        <w:spacing w:after="120" w:line="240" w:lineRule="auto"/>
        <w:ind w:left="1680" w:hanging="1680"/>
        <w:outlineLvl w:val="0"/>
        <w:rPr>
          <w:rFonts w:eastAsia="標楷體"/>
          <w:b/>
          <w:sz w:val="26"/>
        </w:rPr>
      </w:pPr>
      <w:r w:rsidRPr="008C5F64">
        <w:rPr>
          <w:rFonts w:eastAsia="標楷體"/>
          <w:b/>
          <w:sz w:val="26"/>
        </w:rPr>
        <w:t xml:space="preserve"> </w:t>
      </w:r>
    </w:p>
    <w:p w:rsidR="00236CD3" w:rsidRPr="008C5F64" w:rsidRDefault="00236CD3">
      <w:pPr>
        <w:spacing w:after="120"/>
        <w:outlineLvl w:val="0"/>
        <w:rPr>
          <w:rFonts w:eastAsia="標楷體"/>
          <w:b/>
          <w:sz w:val="28"/>
        </w:rPr>
      </w:pPr>
    </w:p>
    <w:p w:rsidR="00236CD3" w:rsidRPr="008C5F64" w:rsidRDefault="00236CD3">
      <w:pPr>
        <w:spacing w:after="120"/>
        <w:outlineLvl w:val="0"/>
        <w:rPr>
          <w:rFonts w:eastAsia="標楷體"/>
          <w:sz w:val="28"/>
        </w:rPr>
      </w:pPr>
      <w:r w:rsidRPr="008C5F64">
        <w:rPr>
          <w:rFonts w:eastAsia="標楷體" w:hAnsi="標楷體"/>
          <w:b/>
          <w:sz w:val="28"/>
        </w:rPr>
        <w:t>二、</w:t>
      </w:r>
      <w:r w:rsidR="008A264A" w:rsidRPr="008C5F64">
        <w:rPr>
          <w:rFonts w:eastAsia="標楷體" w:hAnsi="標楷體"/>
          <w:b/>
          <w:sz w:val="28"/>
        </w:rPr>
        <w:t>毫微微細胞接取點</w:t>
      </w:r>
      <w:r w:rsidR="00644281" w:rsidRPr="008C5F64">
        <w:rPr>
          <w:rFonts w:eastAsia="標楷體" w:hAnsi="標楷體"/>
          <w:b/>
          <w:sz w:val="28"/>
        </w:rPr>
        <w:t>設備</w:t>
      </w:r>
      <w:r w:rsidRPr="008C5F64">
        <w:rPr>
          <w:rFonts w:eastAsia="標楷體" w:hAnsi="標楷體"/>
          <w:b/>
          <w:sz w:val="28"/>
        </w:rPr>
        <w:t>清單</w:t>
      </w:r>
      <w:r w:rsidR="00AE1578" w:rsidRPr="008C5F64">
        <w:rPr>
          <w:rFonts w:eastAsia="標楷體" w:hAnsi="標楷體"/>
          <w:sz w:val="28"/>
        </w:rPr>
        <w:t>（資料筆數太多時，可提供光碟片電子檔代替）</w:t>
      </w:r>
      <w:r w:rsidRPr="008C5F64">
        <w:rPr>
          <w:rFonts w:eastAsia="標楷體" w:hAnsi="標楷體"/>
          <w:b/>
          <w:sz w:val="28"/>
        </w:rPr>
        <w:t>：</w:t>
      </w:r>
    </w:p>
    <w:tbl>
      <w:tblPr>
        <w:tblW w:w="0" w:type="auto"/>
        <w:jc w:val="center"/>
        <w:tblInd w:w="-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3"/>
        <w:gridCol w:w="2758"/>
        <w:gridCol w:w="2759"/>
        <w:gridCol w:w="2759"/>
      </w:tblGrid>
      <w:tr w:rsidR="00A60526" w:rsidRPr="008C5F64" w:rsidTr="001A6380">
        <w:trPr>
          <w:cantSplit/>
          <w:trHeight w:val="865"/>
          <w:jc w:val="center"/>
        </w:trPr>
        <w:tc>
          <w:tcPr>
            <w:tcW w:w="963" w:type="dxa"/>
            <w:vAlign w:val="center"/>
          </w:tcPr>
          <w:p w:rsidR="00A60526" w:rsidRPr="008C5F64" w:rsidRDefault="00A60526" w:rsidP="00A60526">
            <w:pPr>
              <w:jc w:val="center"/>
              <w:outlineLvl w:val="0"/>
              <w:rPr>
                <w:rFonts w:eastAsia="標楷體"/>
                <w:b/>
              </w:rPr>
            </w:pPr>
            <w:r w:rsidRPr="008C5F64">
              <w:rPr>
                <w:rFonts w:eastAsia="標楷體" w:hAnsi="標楷體"/>
                <w:b/>
              </w:rPr>
              <w:t>項次</w:t>
            </w:r>
          </w:p>
        </w:tc>
        <w:tc>
          <w:tcPr>
            <w:tcW w:w="2758" w:type="dxa"/>
            <w:vAlign w:val="center"/>
          </w:tcPr>
          <w:p w:rsidR="00A60526" w:rsidRPr="00DE7EAF" w:rsidRDefault="00A60526" w:rsidP="00A60526">
            <w:pPr>
              <w:jc w:val="center"/>
              <w:outlineLvl w:val="0"/>
              <w:rPr>
                <w:rFonts w:eastAsia="標楷體"/>
                <w:b/>
                <w:sz w:val="28"/>
              </w:rPr>
            </w:pPr>
            <w:r w:rsidRPr="00DE7EAF">
              <w:rPr>
                <w:rFonts w:eastAsia="標楷體" w:hAnsi="標楷體" w:hint="eastAsia"/>
                <w:b/>
              </w:rPr>
              <w:t>廠牌</w:t>
            </w:r>
          </w:p>
        </w:tc>
        <w:tc>
          <w:tcPr>
            <w:tcW w:w="2759" w:type="dxa"/>
            <w:vAlign w:val="center"/>
          </w:tcPr>
          <w:p w:rsidR="00A60526" w:rsidRPr="00DE7EAF" w:rsidRDefault="00A60526" w:rsidP="00A60526">
            <w:pPr>
              <w:jc w:val="center"/>
              <w:outlineLvl w:val="0"/>
              <w:rPr>
                <w:rFonts w:eastAsia="標楷體"/>
                <w:b/>
              </w:rPr>
            </w:pPr>
            <w:r w:rsidRPr="00DE7EAF">
              <w:rPr>
                <w:rFonts w:eastAsia="標楷體" w:hAnsi="標楷體" w:hint="eastAsia"/>
                <w:b/>
              </w:rPr>
              <w:t>型號</w:t>
            </w:r>
          </w:p>
        </w:tc>
        <w:tc>
          <w:tcPr>
            <w:tcW w:w="2759" w:type="dxa"/>
            <w:vAlign w:val="center"/>
          </w:tcPr>
          <w:p w:rsidR="00A60526" w:rsidRPr="00DE7EAF" w:rsidRDefault="00A60526" w:rsidP="00A60526">
            <w:pPr>
              <w:jc w:val="center"/>
              <w:outlineLvl w:val="0"/>
              <w:rPr>
                <w:rFonts w:eastAsia="標楷體"/>
                <w:b/>
              </w:rPr>
            </w:pPr>
            <w:r w:rsidRPr="00DE7EAF">
              <w:rPr>
                <w:rFonts w:eastAsia="標楷體" w:hAnsi="標楷體" w:hint="eastAsia"/>
                <w:b/>
              </w:rPr>
              <w:t>序號</w:t>
            </w:r>
          </w:p>
        </w:tc>
      </w:tr>
      <w:tr w:rsidR="00A60526" w:rsidRPr="008C5F64" w:rsidTr="001A6380">
        <w:trPr>
          <w:cantSplit/>
          <w:trHeight w:val="775"/>
          <w:jc w:val="center"/>
        </w:trPr>
        <w:tc>
          <w:tcPr>
            <w:tcW w:w="963" w:type="dxa"/>
          </w:tcPr>
          <w:p w:rsidR="00A60526" w:rsidRPr="008C5F64" w:rsidRDefault="00A60526" w:rsidP="00A60526">
            <w:pPr>
              <w:ind w:hanging="88"/>
              <w:outlineLvl w:val="0"/>
              <w:rPr>
                <w:rFonts w:eastAsia="標楷體"/>
                <w:sz w:val="32"/>
              </w:rPr>
            </w:pPr>
          </w:p>
        </w:tc>
        <w:tc>
          <w:tcPr>
            <w:tcW w:w="2758" w:type="dxa"/>
          </w:tcPr>
          <w:p w:rsidR="00A60526" w:rsidRPr="008C5F64" w:rsidRDefault="00A60526" w:rsidP="00A60526">
            <w:pPr>
              <w:outlineLvl w:val="0"/>
              <w:rPr>
                <w:rFonts w:eastAsia="標楷體"/>
                <w:sz w:val="32"/>
              </w:rPr>
            </w:pPr>
          </w:p>
        </w:tc>
        <w:tc>
          <w:tcPr>
            <w:tcW w:w="2759" w:type="dxa"/>
          </w:tcPr>
          <w:p w:rsidR="00A60526" w:rsidRPr="008C5F64" w:rsidRDefault="00A60526" w:rsidP="00A60526">
            <w:pPr>
              <w:outlineLvl w:val="0"/>
              <w:rPr>
                <w:rFonts w:eastAsia="標楷體"/>
                <w:sz w:val="32"/>
              </w:rPr>
            </w:pPr>
          </w:p>
        </w:tc>
        <w:tc>
          <w:tcPr>
            <w:tcW w:w="2759" w:type="dxa"/>
          </w:tcPr>
          <w:p w:rsidR="00A60526" w:rsidRPr="008C5F64" w:rsidRDefault="00A60526" w:rsidP="00A60526">
            <w:pPr>
              <w:outlineLvl w:val="0"/>
              <w:rPr>
                <w:rFonts w:eastAsia="標楷體"/>
                <w:sz w:val="32"/>
              </w:rPr>
            </w:pPr>
          </w:p>
        </w:tc>
      </w:tr>
      <w:tr w:rsidR="00A60526" w:rsidRPr="008C5F64" w:rsidTr="001A6380">
        <w:trPr>
          <w:cantSplit/>
          <w:trHeight w:val="775"/>
          <w:jc w:val="center"/>
        </w:trPr>
        <w:tc>
          <w:tcPr>
            <w:tcW w:w="963" w:type="dxa"/>
          </w:tcPr>
          <w:p w:rsidR="00A60526" w:rsidRPr="008C5F64" w:rsidRDefault="00A60526" w:rsidP="00A60526">
            <w:pPr>
              <w:ind w:hanging="88"/>
              <w:outlineLvl w:val="0"/>
              <w:rPr>
                <w:rFonts w:eastAsia="標楷體"/>
                <w:sz w:val="32"/>
              </w:rPr>
            </w:pPr>
          </w:p>
        </w:tc>
        <w:tc>
          <w:tcPr>
            <w:tcW w:w="2758" w:type="dxa"/>
          </w:tcPr>
          <w:p w:rsidR="00A60526" w:rsidRPr="008C5F64" w:rsidRDefault="00A60526" w:rsidP="00A60526">
            <w:pPr>
              <w:outlineLvl w:val="0"/>
              <w:rPr>
                <w:rFonts w:eastAsia="標楷體"/>
                <w:sz w:val="32"/>
              </w:rPr>
            </w:pPr>
          </w:p>
        </w:tc>
        <w:tc>
          <w:tcPr>
            <w:tcW w:w="2759" w:type="dxa"/>
          </w:tcPr>
          <w:p w:rsidR="00A60526" w:rsidRPr="008C5F64" w:rsidRDefault="00A60526" w:rsidP="00A60526">
            <w:pPr>
              <w:outlineLvl w:val="0"/>
              <w:rPr>
                <w:rFonts w:eastAsia="標楷體"/>
                <w:sz w:val="32"/>
              </w:rPr>
            </w:pPr>
          </w:p>
        </w:tc>
        <w:tc>
          <w:tcPr>
            <w:tcW w:w="2759" w:type="dxa"/>
          </w:tcPr>
          <w:p w:rsidR="00A60526" w:rsidRPr="008C5F64" w:rsidRDefault="00A60526" w:rsidP="00A60526">
            <w:pPr>
              <w:outlineLvl w:val="0"/>
              <w:rPr>
                <w:rFonts w:eastAsia="標楷體"/>
                <w:sz w:val="32"/>
              </w:rPr>
            </w:pPr>
          </w:p>
        </w:tc>
      </w:tr>
      <w:tr w:rsidR="00A60526" w:rsidRPr="008C5F64" w:rsidTr="001A6380">
        <w:trPr>
          <w:cantSplit/>
          <w:trHeight w:val="775"/>
          <w:jc w:val="center"/>
        </w:trPr>
        <w:tc>
          <w:tcPr>
            <w:tcW w:w="963" w:type="dxa"/>
          </w:tcPr>
          <w:p w:rsidR="00A60526" w:rsidRPr="008C5F64" w:rsidRDefault="00A60526" w:rsidP="00A60526">
            <w:pPr>
              <w:ind w:hanging="88"/>
              <w:outlineLvl w:val="0"/>
              <w:rPr>
                <w:rFonts w:eastAsia="標楷體"/>
                <w:sz w:val="32"/>
              </w:rPr>
            </w:pPr>
          </w:p>
        </w:tc>
        <w:tc>
          <w:tcPr>
            <w:tcW w:w="2758" w:type="dxa"/>
          </w:tcPr>
          <w:p w:rsidR="00A60526" w:rsidRPr="008C5F64" w:rsidRDefault="00A60526" w:rsidP="00A60526">
            <w:pPr>
              <w:outlineLvl w:val="0"/>
              <w:rPr>
                <w:rFonts w:eastAsia="標楷體"/>
                <w:sz w:val="32"/>
              </w:rPr>
            </w:pPr>
          </w:p>
        </w:tc>
        <w:tc>
          <w:tcPr>
            <w:tcW w:w="2759" w:type="dxa"/>
          </w:tcPr>
          <w:p w:rsidR="00A60526" w:rsidRPr="008C5F64" w:rsidRDefault="00A60526" w:rsidP="00A60526">
            <w:pPr>
              <w:outlineLvl w:val="0"/>
              <w:rPr>
                <w:rFonts w:eastAsia="標楷體"/>
                <w:sz w:val="32"/>
              </w:rPr>
            </w:pPr>
          </w:p>
        </w:tc>
        <w:tc>
          <w:tcPr>
            <w:tcW w:w="2759" w:type="dxa"/>
          </w:tcPr>
          <w:p w:rsidR="00A60526" w:rsidRPr="008C5F64" w:rsidRDefault="00A60526" w:rsidP="00A60526">
            <w:pPr>
              <w:outlineLvl w:val="0"/>
              <w:rPr>
                <w:rFonts w:eastAsia="標楷體"/>
                <w:sz w:val="32"/>
              </w:rPr>
            </w:pPr>
          </w:p>
        </w:tc>
      </w:tr>
      <w:tr w:rsidR="00A60526" w:rsidRPr="008C5F64" w:rsidTr="00A61C4E">
        <w:trPr>
          <w:cantSplit/>
          <w:trHeight w:val="775"/>
          <w:jc w:val="center"/>
        </w:trPr>
        <w:tc>
          <w:tcPr>
            <w:tcW w:w="963" w:type="dxa"/>
            <w:tcBorders>
              <w:bottom w:val="single" w:sz="4" w:space="0" w:color="auto"/>
            </w:tcBorders>
          </w:tcPr>
          <w:p w:rsidR="00A60526" w:rsidRPr="008C5F64" w:rsidRDefault="00A60526" w:rsidP="00A60526">
            <w:pPr>
              <w:ind w:hanging="88"/>
              <w:outlineLvl w:val="0"/>
              <w:rPr>
                <w:rFonts w:eastAsia="標楷體"/>
                <w:sz w:val="32"/>
              </w:rPr>
            </w:pPr>
          </w:p>
        </w:tc>
        <w:tc>
          <w:tcPr>
            <w:tcW w:w="2758" w:type="dxa"/>
            <w:tcBorders>
              <w:bottom w:val="single" w:sz="4" w:space="0" w:color="auto"/>
            </w:tcBorders>
          </w:tcPr>
          <w:p w:rsidR="00A60526" w:rsidRPr="008C5F64" w:rsidRDefault="00A60526" w:rsidP="00A60526">
            <w:pPr>
              <w:outlineLvl w:val="0"/>
              <w:rPr>
                <w:rFonts w:eastAsia="標楷體"/>
                <w:sz w:val="32"/>
              </w:rPr>
            </w:pPr>
          </w:p>
        </w:tc>
        <w:tc>
          <w:tcPr>
            <w:tcW w:w="2759" w:type="dxa"/>
            <w:tcBorders>
              <w:bottom w:val="single" w:sz="4" w:space="0" w:color="auto"/>
            </w:tcBorders>
          </w:tcPr>
          <w:p w:rsidR="00A60526" w:rsidRPr="008C5F64" w:rsidRDefault="00A60526" w:rsidP="00A60526">
            <w:pPr>
              <w:outlineLvl w:val="0"/>
              <w:rPr>
                <w:rFonts w:eastAsia="標楷體"/>
                <w:sz w:val="32"/>
              </w:rPr>
            </w:pPr>
          </w:p>
        </w:tc>
        <w:tc>
          <w:tcPr>
            <w:tcW w:w="2759" w:type="dxa"/>
            <w:tcBorders>
              <w:bottom w:val="single" w:sz="4" w:space="0" w:color="auto"/>
            </w:tcBorders>
          </w:tcPr>
          <w:p w:rsidR="00A60526" w:rsidRPr="008C5F64" w:rsidRDefault="00A60526" w:rsidP="00A60526">
            <w:pPr>
              <w:outlineLvl w:val="0"/>
              <w:rPr>
                <w:rFonts w:eastAsia="標楷體"/>
                <w:sz w:val="32"/>
              </w:rPr>
            </w:pPr>
          </w:p>
        </w:tc>
      </w:tr>
      <w:tr w:rsidR="00A60526" w:rsidRPr="008C5F64" w:rsidTr="00A61C4E">
        <w:trPr>
          <w:cantSplit/>
          <w:trHeight w:val="775"/>
          <w:jc w:val="center"/>
        </w:trPr>
        <w:tc>
          <w:tcPr>
            <w:tcW w:w="963"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ind w:hanging="88"/>
              <w:outlineLvl w:val="0"/>
              <w:rPr>
                <w:rFonts w:eastAsia="標楷體"/>
                <w:sz w:val="32"/>
              </w:rPr>
            </w:pPr>
          </w:p>
        </w:tc>
        <w:tc>
          <w:tcPr>
            <w:tcW w:w="2758"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c>
          <w:tcPr>
            <w:tcW w:w="2759"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c>
          <w:tcPr>
            <w:tcW w:w="2759"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r>
      <w:tr w:rsidR="00A60526" w:rsidRPr="008C5F64" w:rsidTr="00A61C4E">
        <w:trPr>
          <w:cantSplit/>
          <w:trHeight w:val="775"/>
          <w:jc w:val="center"/>
        </w:trPr>
        <w:tc>
          <w:tcPr>
            <w:tcW w:w="963"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ind w:hanging="88"/>
              <w:outlineLvl w:val="0"/>
              <w:rPr>
                <w:rFonts w:eastAsia="標楷體"/>
                <w:sz w:val="32"/>
              </w:rPr>
            </w:pPr>
          </w:p>
        </w:tc>
        <w:tc>
          <w:tcPr>
            <w:tcW w:w="2758"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c>
          <w:tcPr>
            <w:tcW w:w="2759"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c>
          <w:tcPr>
            <w:tcW w:w="2759"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r>
      <w:tr w:rsidR="00A60526" w:rsidRPr="008C5F64" w:rsidTr="00A61C4E">
        <w:trPr>
          <w:cantSplit/>
          <w:trHeight w:val="775"/>
          <w:jc w:val="center"/>
        </w:trPr>
        <w:tc>
          <w:tcPr>
            <w:tcW w:w="963"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ind w:hanging="88"/>
              <w:outlineLvl w:val="0"/>
              <w:rPr>
                <w:rFonts w:eastAsia="標楷體"/>
                <w:sz w:val="32"/>
              </w:rPr>
            </w:pPr>
          </w:p>
        </w:tc>
        <w:tc>
          <w:tcPr>
            <w:tcW w:w="2758"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c>
          <w:tcPr>
            <w:tcW w:w="2759"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c>
          <w:tcPr>
            <w:tcW w:w="2759" w:type="dxa"/>
            <w:tcBorders>
              <w:top w:val="single" w:sz="4" w:space="0" w:color="auto"/>
              <w:left w:val="single" w:sz="4" w:space="0" w:color="auto"/>
              <w:bottom w:val="single" w:sz="4" w:space="0" w:color="auto"/>
              <w:right w:val="single" w:sz="4" w:space="0" w:color="auto"/>
            </w:tcBorders>
          </w:tcPr>
          <w:p w:rsidR="00A60526" w:rsidRPr="008C5F64" w:rsidRDefault="00A60526" w:rsidP="00A60526">
            <w:pPr>
              <w:outlineLvl w:val="0"/>
              <w:rPr>
                <w:rFonts w:eastAsia="標楷體"/>
                <w:sz w:val="32"/>
              </w:rPr>
            </w:pPr>
          </w:p>
        </w:tc>
      </w:tr>
    </w:tbl>
    <w:p w:rsidR="00236CD3" w:rsidRPr="008C5F64" w:rsidRDefault="00236CD3">
      <w:pPr>
        <w:ind w:left="360"/>
        <w:jc w:val="both"/>
        <w:outlineLvl w:val="0"/>
        <w:rPr>
          <w:rFonts w:eastAsia="標楷體"/>
          <w:b/>
          <w:sz w:val="32"/>
        </w:rPr>
      </w:pPr>
      <w:r w:rsidRPr="008C5F64">
        <w:rPr>
          <w:rFonts w:eastAsia="標楷體"/>
          <w:b/>
          <w:sz w:val="32"/>
        </w:rPr>
        <w:br w:type="page"/>
      </w:r>
      <w:r w:rsidRPr="008C5F64">
        <w:rPr>
          <w:rFonts w:eastAsia="標楷體" w:hAnsi="標楷體"/>
          <w:b/>
          <w:sz w:val="32"/>
        </w:rPr>
        <w:lastRenderedPageBreak/>
        <w:t>附表三</w:t>
      </w:r>
    </w:p>
    <w:p w:rsidR="00236CD3" w:rsidRPr="008C5F64" w:rsidRDefault="00AD0FF1" w:rsidP="00DD04A4">
      <w:pPr>
        <w:ind w:left="357"/>
        <w:jc w:val="center"/>
        <w:outlineLvl w:val="0"/>
        <w:rPr>
          <w:rFonts w:eastAsia="標楷體"/>
          <w:b/>
          <w:sz w:val="32"/>
        </w:rPr>
      </w:pPr>
      <w:r w:rsidRPr="008C5F64">
        <w:rPr>
          <w:rFonts w:eastAsia="標楷體" w:hAnsi="標楷體"/>
          <w:b/>
          <w:sz w:val="32"/>
        </w:rPr>
        <w:t>行動通信網路業務</w:t>
      </w:r>
    </w:p>
    <w:p w:rsidR="00236CD3" w:rsidRPr="008C5F64" w:rsidRDefault="008A264A" w:rsidP="00DD04A4">
      <w:pPr>
        <w:ind w:left="357"/>
        <w:jc w:val="center"/>
        <w:outlineLvl w:val="0"/>
        <w:rPr>
          <w:rFonts w:eastAsia="標楷體"/>
          <w:b/>
          <w:sz w:val="32"/>
        </w:rPr>
      </w:pPr>
      <w:r w:rsidRPr="008C5F64">
        <w:rPr>
          <w:rFonts w:eastAsia="標楷體" w:hAnsi="標楷體"/>
          <w:b/>
          <w:sz w:val="32"/>
        </w:rPr>
        <w:t>毫微微細胞接取點</w:t>
      </w:r>
      <w:r w:rsidR="00236CD3" w:rsidRPr="008C5F64">
        <w:rPr>
          <w:rFonts w:eastAsia="標楷體" w:hAnsi="標楷體"/>
          <w:b/>
          <w:sz w:val="32"/>
        </w:rPr>
        <w:t>審驗項目紀錄表</w:t>
      </w:r>
      <w:r w:rsidR="00250102" w:rsidRPr="001A6380">
        <w:rPr>
          <w:rFonts w:eastAsia="標楷體" w:hAnsi="標楷體"/>
          <w:b/>
          <w:color w:val="000000"/>
          <w:sz w:val="32"/>
        </w:rPr>
        <w:t>及</w:t>
      </w:r>
      <w:r w:rsidR="00236CD3" w:rsidRPr="008C5F64">
        <w:rPr>
          <w:rFonts w:eastAsia="標楷體" w:hAnsi="標楷體"/>
          <w:b/>
          <w:sz w:val="32"/>
        </w:rPr>
        <w:t>自評</w:t>
      </w:r>
      <w:r w:rsidR="00250102" w:rsidRPr="008C5F64">
        <w:rPr>
          <w:rFonts w:eastAsia="標楷體" w:hAnsi="標楷體"/>
          <w:b/>
          <w:sz w:val="32"/>
        </w:rPr>
        <w:t>報告</w:t>
      </w:r>
      <w:r w:rsidR="00741C0F" w:rsidRPr="008C5F64">
        <w:rPr>
          <w:rFonts w:eastAsia="標楷體" w:hAnsi="標楷體"/>
          <w:b/>
          <w:sz w:val="32"/>
        </w:rPr>
        <w:t>表</w:t>
      </w:r>
    </w:p>
    <w:p w:rsidR="00236CD3" w:rsidRPr="008C5F64" w:rsidRDefault="00236CD3" w:rsidP="00CB5554">
      <w:pPr>
        <w:numPr>
          <w:ilvl w:val="0"/>
          <w:numId w:val="4"/>
        </w:numPr>
        <w:tabs>
          <w:tab w:val="clear" w:pos="360"/>
        </w:tabs>
        <w:spacing w:before="120" w:after="120" w:line="240" w:lineRule="auto"/>
        <w:ind w:left="120"/>
        <w:jc w:val="both"/>
        <w:outlineLvl w:val="0"/>
        <w:rPr>
          <w:rFonts w:eastAsia="標楷體"/>
          <w:b/>
          <w:sz w:val="32"/>
        </w:rPr>
      </w:pPr>
      <w:r w:rsidRPr="008C5F64">
        <w:rPr>
          <w:rFonts w:eastAsia="標楷體" w:hAnsi="標楷體"/>
          <w:b/>
          <w:sz w:val="32"/>
        </w:rPr>
        <w:t>基本資料：</w:t>
      </w:r>
    </w:p>
    <w:p w:rsidR="007C5CFB" w:rsidRPr="001A6380" w:rsidRDefault="00236CD3">
      <w:pPr>
        <w:pStyle w:val="12"/>
        <w:ind w:left="600"/>
        <w:rPr>
          <w:rFonts w:ascii="Times New Roman"/>
          <w:color w:val="000000"/>
        </w:rPr>
      </w:pPr>
      <w:r w:rsidRPr="001A6380">
        <w:rPr>
          <w:rFonts w:ascii="Times New Roman" w:hAnsi="標楷體"/>
          <w:color w:val="000000"/>
        </w:rPr>
        <w:t>申請人</w:t>
      </w:r>
      <w:r w:rsidR="007C5CFB" w:rsidRPr="001A6380">
        <w:rPr>
          <w:rFonts w:ascii="Times New Roman" w:hAnsi="標楷體"/>
          <w:color w:val="000000"/>
        </w:rPr>
        <w:t>（公司）</w:t>
      </w:r>
      <w:r w:rsidRPr="001A6380">
        <w:rPr>
          <w:rFonts w:ascii="Times New Roman" w:hAnsi="標楷體"/>
          <w:color w:val="000000"/>
        </w:rPr>
        <w:t>：</w:t>
      </w:r>
      <w:r w:rsidRPr="001A6380">
        <w:rPr>
          <w:rFonts w:ascii="Times New Roman"/>
          <w:color w:val="000000"/>
          <w:u w:val="single"/>
        </w:rPr>
        <w:t xml:space="preserve">                     </w:t>
      </w:r>
      <w:r w:rsidRPr="001A6380">
        <w:rPr>
          <w:rFonts w:ascii="Times New Roman"/>
          <w:color w:val="000000"/>
        </w:rPr>
        <w:t xml:space="preserve"> </w:t>
      </w:r>
    </w:p>
    <w:p w:rsidR="00741C0F" w:rsidRPr="00DE7EAF" w:rsidRDefault="00A61C4E">
      <w:pPr>
        <w:pStyle w:val="12"/>
        <w:ind w:left="600"/>
        <w:rPr>
          <w:rFonts w:ascii="Times New Roman"/>
          <w:color w:val="000000"/>
          <w:u w:val="single"/>
        </w:rPr>
      </w:pPr>
      <w:r w:rsidRPr="00DE7EAF">
        <w:rPr>
          <w:rFonts w:ascii="Times New Roman" w:hAnsi="標楷體" w:hint="eastAsia"/>
          <w:color w:val="000000"/>
        </w:rPr>
        <w:t>接取點</w:t>
      </w:r>
      <w:r w:rsidR="00741C0F" w:rsidRPr="00DE7EAF">
        <w:rPr>
          <w:rFonts w:ascii="Times New Roman"/>
          <w:color w:val="000000"/>
        </w:rPr>
        <w:t>廠牌</w:t>
      </w:r>
      <w:r w:rsidR="00741C0F" w:rsidRPr="00DE7EAF">
        <w:rPr>
          <w:rFonts w:ascii="Times New Roman" w:hAnsi="標楷體"/>
          <w:color w:val="000000"/>
        </w:rPr>
        <w:t>：</w:t>
      </w:r>
      <w:r w:rsidR="00741C0F" w:rsidRPr="00DE7EAF">
        <w:rPr>
          <w:rFonts w:ascii="Times New Roman"/>
          <w:color w:val="000000"/>
          <w:u w:val="single"/>
        </w:rPr>
        <w:t xml:space="preserve">               </w:t>
      </w:r>
      <w:r w:rsidR="008C5F64" w:rsidRPr="00DE7EAF">
        <w:rPr>
          <w:rFonts w:ascii="Times New Roman"/>
          <w:color w:val="000000"/>
          <w:u w:val="single"/>
        </w:rPr>
        <w:t xml:space="preserve">    </w:t>
      </w:r>
      <w:r w:rsidR="00741C0F" w:rsidRPr="00DE7EAF">
        <w:rPr>
          <w:rFonts w:ascii="Times New Roman"/>
          <w:color w:val="000000"/>
          <w:u w:val="single"/>
        </w:rPr>
        <w:t xml:space="preserve">  </w:t>
      </w:r>
    </w:p>
    <w:p w:rsidR="00236CD3" w:rsidRPr="00DE7EAF" w:rsidRDefault="00A61C4E" w:rsidP="003A4AB0">
      <w:pPr>
        <w:pStyle w:val="12"/>
        <w:ind w:left="600"/>
        <w:rPr>
          <w:rFonts w:ascii="Times New Roman" w:hAnsi="標楷體"/>
          <w:color w:val="000000"/>
        </w:rPr>
      </w:pPr>
      <w:r w:rsidRPr="00DE7EAF">
        <w:rPr>
          <w:rFonts w:ascii="Times New Roman" w:hAnsi="標楷體" w:hint="eastAsia"/>
          <w:color w:val="000000"/>
        </w:rPr>
        <w:t>接取點</w:t>
      </w:r>
      <w:r w:rsidR="00236CD3" w:rsidRPr="00DE7EAF">
        <w:rPr>
          <w:rFonts w:ascii="Times New Roman"/>
          <w:color w:val="000000"/>
        </w:rPr>
        <w:t>型號</w:t>
      </w:r>
      <w:r w:rsidR="00236CD3" w:rsidRPr="00DE7EAF">
        <w:rPr>
          <w:rFonts w:ascii="Times New Roman" w:hAnsi="標楷體"/>
          <w:color w:val="000000"/>
        </w:rPr>
        <w:t>：</w:t>
      </w:r>
      <w:r w:rsidR="00236CD3" w:rsidRPr="00DE7EAF">
        <w:rPr>
          <w:rFonts w:ascii="Times New Roman"/>
          <w:color w:val="000000"/>
          <w:u w:val="single"/>
        </w:rPr>
        <w:t xml:space="preserve">               </w:t>
      </w:r>
      <w:r w:rsidR="008C5F64" w:rsidRPr="00DE7EAF">
        <w:rPr>
          <w:rFonts w:ascii="Times New Roman"/>
          <w:color w:val="000000"/>
          <w:u w:val="single"/>
        </w:rPr>
        <w:t xml:space="preserve">    </w:t>
      </w:r>
      <w:r w:rsidR="00236CD3" w:rsidRPr="00DE7EAF">
        <w:rPr>
          <w:rFonts w:ascii="Times New Roman"/>
          <w:color w:val="000000"/>
          <w:u w:val="single"/>
        </w:rPr>
        <w:t xml:space="preserve">  </w:t>
      </w:r>
      <w:r w:rsidR="00AD0FF1" w:rsidRPr="00DE7EAF">
        <w:rPr>
          <w:rFonts w:ascii="Times New Roman" w:hAnsi="標楷體"/>
          <w:color w:val="000000"/>
        </w:rPr>
        <w:t>（射頻單體輸出額定功率</w:t>
      </w:r>
      <w:r w:rsidR="00AD0FF1" w:rsidRPr="00DE7EAF">
        <w:rPr>
          <w:rFonts w:ascii="Times New Roman"/>
          <w:color w:val="000000"/>
        </w:rPr>
        <w:t>______mW</w:t>
      </w:r>
      <w:r w:rsidR="00AD0FF1" w:rsidRPr="00DE7EAF">
        <w:rPr>
          <w:rFonts w:ascii="Times New Roman" w:hAnsi="標楷體"/>
          <w:color w:val="000000"/>
        </w:rPr>
        <w:t>）</w:t>
      </w:r>
    </w:p>
    <w:p w:rsidR="00AE5D15" w:rsidRPr="001A6380" w:rsidRDefault="00A61C4E" w:rsidP="00AE5D15">
      <w:pPr>
        <w:pStyle w:val="12"/>
        <w:ind w:left="600"/>
        <w:rPr>
          <w:rFonts w:ascii="Times New Roman"/>
          <w:color w:val="000000"/>
          <w:u w:val="single"/>
        </w:rPr>
      </w:pPr>
      <w:r w:rsidRPr="00DE7EAF">
        <w:rPr>
          <w:rFonts w:ascii="Times New Roman" w:hAnsi="標楷體" w:hint="eastAsia"/>
          <w:color w:val="000000"/>
        </w:rPr>
        <w:t>接取點</w:t>
      </w:r>
      <w:r w:rsidR="00AE5D15" w:rsidRPr="00DE7EAF">
        <w:rPr>
          <w:rFonts w:ascii="Times New Roman" w:hAnsi="標楷體" w:hint="eastAsia"/>
          <w:color w:val="000000"/>
        </w:rPr>
        <w:t>序號</w:t>
      </w:r>
      <w:r w:rsidR="00AE5D15" w:rsidRPr="00DE7EAF">
        <w:rPr>
          <w:rFonts w:ascii="Times New Roman" w:hAnsi="標楷體"/>
          <w:color w:val="000000"/>
        </w:rPr>
        <w:t>：</w:t>
      </w:r>
      <w:r w:rsidR="00AE5D15" w:rsidRPr="001A6380">
        <w:rPr>
          <w:rFonts w:ascii="Times New Roman"/>
          <w:color w:val="000000"/>
          <w:u w:val="single"/>
        </w:rPr>
        <w:t xml:space="preserve">                     </w:t>
      </w:r>
    </w:p>
    <w:p w:rsidR="00AE5D15" w:rsidRPr="008C5F64" w:rsidRDefault="00AE5D15">
      <w:pPr>
        <w:pStyle w:val="12"/>
        <w:spacing w:after="60"/>
        <w:ind w:left="1680" w:right="-232" w:hanging="1920"/>
        <w:rPr>
          <w:rFonts w:ascii="Times New Roman"/>
          <w:color w:val="FF0000"/>
          <w:u w:val="single"/>
        </w:rPr>
      </w:pPr>
    </w:p>
    <w:p w:rsidR="00236CD3" w:rsidRPr="008C5F64" w:rsidRDefault="00236CD3">
      <w:pPr>
        <w:pStyle w:val="12"/>
        <w:ind w:left="1800" w:right="145" w:hanging="1200"/>
        <w:rPr>
          <w:rFonts w:ascii="Times New Roman"/>
          <w:spacing w:val="-16"/>
        </w:rPr>
      </w:pPr>
    </w:p>
    <w:p w:rsidR="00236CD3" w:rsidRPr="008C5F64" w:rsidRDefault="00236CD3">
      <w:pPr>
        <w:spacing w:before="120" w:after="120"/>
        <w:rPr>
          <w:rFonts w:eastAsia="標楷體"/>
          <w:spacing w:val="-16"/>
          <w:sz w:val="28"/>
          <w:u w:val="single"/>
        </w:rPr>
      </w:pPr>
      <w:r w:rsidRPr="008C5F64">
        <w:rPr>
          <w:rFonts w:eastAsia="標楷體" w:hAnsi="標楷體"/>
          <w:b/>
          <w:sz w:val="28"/>
        </w:rPr>
        <w:t>一、一般審驗</w:t>
      </w:r>
      <w:r w:rsidRPr="008C5F64">
        <w:rPr>
          <w:rFonts w:eastAsia="標楷體" w:hAnsi="標楷體"/>
          <w:sz w:val="28"/>
        </w:rPr>
        <w:t>：</w:t>
      </w:r>
    </w:p>
    <w:tbl>
      <w:tblPr>
        <w:tblW w:w="9320" w:type="dxa"/>
        <w:jc w:val="center"/>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36"/>
        <w:gridCol w:w="1040"/>
        <w:gridCol w:w="1120"/>
        <w:gridCol w:w="3324"/>
      </w:tblGrid>
      <w:tr w:rsidR="003A19A5" w:rsidRPr="008C5F64" w:rsidTr="00916997">
        <w:trPr>
          <w:cantSplit/>
          <w:trHeight w:val="480"/>
          <w:jc w:val="center"/>
        </w:trPr>
        <w:tc>
          <w:tcPr>
            <w:tcW w:w="3836" w:type="dxa"/>
            <w:vAlign w:val="center"/>
          </w:tcPr>
          <w:p w:rsidR="003A19A5" w:rsidRPr="008C5F64" w:rsidRDefault="003A19A5">
            <w:pPr>
              <w:spacing w:line="240" w:lineRule="auto"/>
              <w:ind w:left="284" w:hanging="227"/>
              <w:rPr>
                <w:rFonts w:eastAsia="標楷體"/>
                <w:b/>
                <w:spacing w:val="-16"/>
              </w:rPr>
            </w:pPr>
            <w:r w:rsidRPr="008C5F64">
              <w:rPr>
                <w:rFonts w:eastAsia="標楷體" w:hAnsi="標楷體"/>
                <w:b/>
                <w:spacing w:val="-16"/>
                <w:sz w:val="28"/>
              </w:rPr>
              <w:t>審</w:t>
            </w:r>
            <w:r w:rsidRPr="008C5F64">
              <w:rPr>
                <w:rFonts w:eastAsia="標楷體"/>
                <w:b/>
                <w:spacing w:val="-16"/>
                <w:sz w:val="28"/>
              </w:rPr>
              <w:t xml:space="preserve">   </w:t>
            </w:r>
            <w:r w:rsidRPr="008C5F64">
              <w:rPr>
                <w:rFonts w:eastAsia="標楷體" w:hAnsi="標楷體"/>
                <w:b/>
                <w:spacing w:val="-16"/>
                <w:sz w:val="28"/>
              </w:rPr>
              <w:t>驗</w:t>
            </w:r>
            <w:r w:rsidRPr="008C5F64">
              <w:rPr>
                <w:rFonts w:eastAsia="標楷體"/>
                <w:b/>
                <w:spacing w:val="-16"/>
                <w:sz w:val="28"/>
              </w:rPr>
              <w:t xml:space="preserve">   </w:t>
            </w:r>
            <w:r w:rsidRPr="008C5F64">
              <w:rPr>
                <w:rFonts w:eastAsia="標楷體" w:hAnsi="標楷體"/>
                <w:b/>
                <w:spacing w:val="-16"/>
                <w:sz w:val="28"/>
              </w:rPr>
              <w:t>項</w:t>
            </w:r>
            <w:r w:rsidRPr="008C5F64">
              <w:rPr>
                <w:rFonts w:eastAsia="標楷體"/>
                <w:b/>
                <w:spacing w:val="-16"/>
                <w:sz w:val="28"/>
              </w:rPr>
              <w:t xml:space="preserve">   </w:t>
            </w:r>
            <w:r w:rsidRPr="008C5F64">
              <w:rPr>
                <w:rFonts w:eastAsia="標楷體" w:hAnsi="標楷體"/>
                <w:b/>
                <w:spacing w:val="-16"/>
                <w:sz w:val="28"/>
              </w:rPr>
              <w:t>目</w:t>
            </w:r>
            <w:r w:rsidRPr="008C5F64">
              <w:rPr>
                <w:rFonts w:eastAsia="標楷體"/>
                <w:b/>
                <w:spacing w:val="-16"/>
                <w:sz w:val="28"/>
              </w:rPr>
              <w:t xml:space="preserve">   </w:t>
            </w:r>
            <w:r w:rsidRPr="008C5F64">
              <w:rPr>
                <w:rFonts w:eastAsia="標楷體" w:hAnsi="標楷體"/>
                <w:b/>
                <w:spacing w:val="-16"/>
                <w:sz w:val="28"/>
              </w:rPr>
              <w:t>及</w:t>
            </w:r>
            <w:r w:rsidRPr="008C5F64">
              <w:rPr>
                <w:rFonts w:eastAsia="標楷體"/>
                <w:b/>
                <w:spacing w:val="-16"/>
                <w:sz w:val="28"/>
              </w:rPr>
              <w:t xml:space="preserve">   </w:t>
            </w:r>
            <w:r w:rsidRPr="008C5F64">
              <w:rPr>
                <w:rFonts w:eastAsia="標楷體" w:hAnsi="標楷體"/>
                <w:b/>
                <w:spacing w:val="-16"/>
                <w:sz w:val="28"/>
              </w:rPr>
              <w:t>內</w:t>
            </w:r>
            <w:r w:rsidRPr="008C5F64">
              <w:rPr>
                <w:rFonts w:eastAsia="標楷體"/>
                <w:b/>
                <w:spacing w:val="-16"/>
                <w:sz w:val="28"/>
              </w:rPr>
              <w:t xml:space="preserve">   </w:t>
            </w:r>
            <w:r w:rsidRPr="008C5F64">
              <w:rPr>
                <w:rFonts w:eastAsia="標楷體" w:hAnsi="標楷體"/>
                <w:b/>
                <w:spacing w:val="-16"/>
                <w:sz w:val="28"/>
              </w:rPr>
              <w:t>容</w:t>
            </w:r>
          </w:p>
        </w:tc>
        <w:tc>
          <w:tcPr>
            <w:tcW w:w="1040" w:type="dxa"/>
            <w:vAlign w:val="center"/>
          </w:tcPr>
          <w:p w:rsidR="003A19A5" w:rsidRPr="008C5F64" w:rsidRDefault="003A19A5">
            <w:pPr>
              <w:jc w:val="center"/>
              <w:rPr>
                <w:rFonts w:eastAsia="標楷體"/>
                <w:b/>
                <w:spacing w:val="-16"/>
              </w:rPr>
            </w:pPr>
            <w:r w:rsidRPr="008C5F64">
              <w:rPr>
                <w:rFonts w:eastAsia="標楷體" w:hAnsi="標楷體"/>
                <w:b/>
                <w:spacing w:val="-16"/>
                <w:sz w:val="28"/>
              </w:rPr>
              <w:t>自</w:t>
            </w:r>
            <w:r w:rsidRPr="008C5F64">
              <w:rPr>
                <w:rFonts w:eastAsia="標楷體"/>
                <w:b/>
                <w:spacing w:val="-16"/>
                <w:sz w:val="28"/>
              </w:rPr>
              <w:t xml:space="preserve"> </w:t>
            </w:r>
            <w:r w:rsidRPr="008C5F64">
              <w:rPr>
                <w:rFonts w:eastAsia="標楷體" w:hAnsi="標楷體"/>
                <w:b/>
                <w:spacing w:val="-16"/>
                <w:sz w:val="28"/>
              </w:rPr>
              <w:t>評</w:t>
            </w:r>
          </w:p>
        </w:tc>
        <w:tc>
          <w:tcPr>
            <w:tcW w:w="1120" w:type="dxa"/>
            <w:vAlign w:val="center"/>
          </w:tcPr>
          <w:p w:rsidR="003A19A5" w:rsidRPr="008C5F64" w:rsidRDefault="003A19A5">
            <w:pPr>
              <w:jc w:val="center"/>
              <w:rPr>
                <w:rFonts w:eastAsia="標楷體"/>
                <w:b/>
                <w:spacing w:val="-16"/>
                <w:sz w:val="28"/>
              </w:rPr>
            </w:pPr>
            <w:r w:rsidRPr="008C5F64">
              <w:rPr>
                <w:rFonts w:eastAsia="標楷體" w:hAnsi="標楷體"/>
                <w:b/>
                <w:spacing w:val="-16"/>
                <w:sz w:val="28"/>
              </w:rPr>
              <w:t>審</w:t>
            </w:r>
            <w:r w:rsidRPr="008C5F64">
              <w:rPr>
                <w:rFonts w:eastAsia="標楷體"/>
                <w:b/>
                <w:spacing w:val="-16"/>
                <w:sz w:val="28"/>
              </w:rPr>
              <w:t xml:space="preserve"> </w:t>
            </w:r>
            <w:r w:rsidRPr="008C5F64">
              <w:rPr>
                <w:rFonts w:eastAsia="標楷體" w:hAnsi="標楷體"/>
                <w:b/>
                <w:spacing w:val="-16"/>
                <w:sz w:val="28"/>
              </w:rPr>
              <w:t>驗</w:t>
            </w:r>
          </w:p>
          <w:p w:rsidR="003A19A5" w:rsidRPr="008C5F64" w:rsidRDefault="003A19A5">
            <w:pPr>
              <w:jc w:val="center"/>
              <w:rPr>
                <w:rFonts w:eastAsia="標楷體"/>
                <w:b/>
                <w:spacing w:val="-16"/>
                <w:sz w:val="28"/>
              </w:rPr>
            </w:pPr>
            <w:r w:rsidRPr="008C5F64">
              <w:rPr>
                <w:rFonts w:eastAsia="標楷體" w:hAnsi="標楷體"/>
                <w:b/>
                <w:spacing w:val="-16"/>
                <w:sz w:val="28"/>
              </w:rPr>
              <w:t>結</w:t>
            </w:r>
            <w:r w:rsidRPr="008C5F64">
              <w:rPr>
                <w:rFonts w:eastAsia="標楷體"/>
                <w:b/>
                <w:spacing w:val="-16"/>
                <w:sz w:val="28"/>
              </w:rPr>
              <w:t xml:space="preserve"> </w:t>
            </w:r>
            <w:r w:rsidRPr="008C5F64">
              <w:rPr>
                <w:rFonts w:eastAsia="標楷體" w:hAnsi="標楷體"/>
                <w:b/>
                <w:spacing w:val="-16"/>
                <w:sz w:val="28"/>
              </w:rPr>
              <w:t>果</w:t>
            </w:r>
          </w:p>
        </w:tc>
        <w:tc>
          <w:tcPr>
            <w:tcW w:w="3324" w:type="dxa"/>
            <w:vAlign w:val="center"/>
          </w:tcPr>
          <w:p w:rsidR="003A19A5" w:rsidRPr="008C5F64" w:rsidRDefault="003A19A5">
            <w:pPr>
              <w:ind w:left="57" w:right="57"/>
              <w:jc w:val="center"/>
              <w:rPr>
                <w:rFonts w:eastAsia="標楷體"/>
                <w:b/>
                <w:spacing w:val="-16"/>
                <w:sz w:val="28"/>
              </w:rPr>
            </w:pPr>
            <w:r w:rsidRPr="008C5F64">
              <w:rPr>
                <w:rFonts w:eastAsia="標楷體" w:hAnsi="標楷體"/>
                <w:b/>
                <w:spacing w:val="-16"/>
                <w:sz w:val="28"/>
              </w:rPr>
              <w:t>備</w:t>
            </w:r>
            <w:r w:rsidRPr="008C5F64">
              <w:rPr>
                <w:rFonts w:eastAsia="標楷體"/>
                <w:b/>
                <w:spacing w:val="-16"/>
                <w:sz w:val="28"/>
              </w:rPr>
              <w:t xml:space="preserve">      </w:t>
            </w:r>
            <w:r w:rsidRPr="008C5F64">
              <w:rPr>
                <w:rFonts w:eastAsia="標楷體" w:hAnsi="標楷體"/>
                <w:b/>
                <w:spacing w:val="-16"/>
                <w:sz w:val="28"/>
              </w:rPr>
              <w:t>註</w:t>
            </w:r>
          </w:p>
        </w:tc>
      </w:tr>
      <w:tr w:rsidR="003A19A5" w:rsidRPr="001A6380" w:rsidTr="00916997">
        <w:trPr>
          <w:cantSplit/>
          <w:trHeight w:val="480"/>
          <w:jc w:val="center"/>
        </w:trPr>
        <w:tc>
          <w:tcPr>
            <w:tcW w:w="3836" w:type="dxa"/>
            <w:vAlign w:val="center"/>
          </w:tcPr>
          <w:p w:rsidR="003A19A5" w:rsidRPr="001A6380" w:rsidRDefault="00741C0F" w:rsidP="00DD04A4">
            <w:pPr>
              <w:spacing w:before="120" w:after="120"/>
              <w:rPr>
                <w:rFonts w:eastAsia="標楷體"/>
                <w:color w:val="000000"/>
                <w:spacing w:val="-16"/>
              </w:rPr>
            </w:pPr>
            <w:r w:rsidRPr="001A6380">
              <w:rPr>
                <w:rFonts w:eastAsia="標楷體"/>
                <w:color w:val="000000"/>
                <w:spacing w:val="-16"/>
              </w:rPr>
              <w:t xml:space="preserve"> </w:t>
            </w:r>
            <w:r w:rsidRPr="001A6380">
              <w:rPr>
                <w:rFonts w:eastAsia="標楷體" w:hAnsi="標楷體"/>
                <w:color w:val="000000"/>
                <w:spacing w:val="-16"/>
              </w:rPr>
              <w:t>接取點</w:t>
            </w:r>
            <w:r w:rsidR="003A19A5" w:rsidRPr="001A6380">
              <w:rPr>
                <w:rFonts w:eastAsia="標楷體" w:hAnsi="標楷體"/>
                <w:color w:val="000000"/>
                <w:spacing w:val="-16"/>
              </w:rPr>
              <w:t>射頻設備經型式認證合格。</w:t>
            </w:r>
            <w:r w:rsidR="007C5CFB" w:rsidRPr="001A6380">
              <w:rPr>
                <w:rFonts w:eastAsia="標楷體" w:hAnsi="標楷體"/>
                <w:color w:val="000000"/>
                <w:spacing w:val="-16"/>
              </w:rPr>
              <w:t>（審定合格標籤應貼於設備適當位置）</w:t>
            </w:r>
          </w:p>
        </w:tc>
        <w:tc>
          <w:tcPr>
            <w:tcW w:w="1040" w:type="dxa"/>
            <w:vAlign w:val="center"/>
          </w:tcPr>
          <w:p w:rsidR="003A19A5" w:rsidRPr="001A6380" w:rsidRDefault="003A19A5">
            <w:pPr>
              <w:numPr>
                <w:ilvl w:val="0"/>
                <w:numId w:val="1"/>
              </w:numPr>
              <w:jc w:val="both"/>
              <w:rPr>
                <w:rFonts w:eastAsia="標楷體"/>
                <w:color w:val="000000"/>
                <w:spacing w:val="-16"/>
              </w:rPr>
            </w:pPr>
            <w:r w:rsidRPr="001A6380">
              <w:rPr>
                <w:rFonts w:eastAsia="標楷體" w:hAnsi="標楷體"/>
                <w:color w:val="000000"/>
                <w:spacing w:val="-16"/>
              </w:rPr>
              <w:t>符合</w:t>
            </w:r>
          </w:p>
          <w:p w:rsidR="003A19A5" w:rsidRPr="001A6380" w:rsidRDefault="003A19A5">
            <w:pPr>
              <w:numPr>
                <w:ilvl w:val="0"/>
                <w:numId w:val="1"/>
              </w:numPr>
              <w:jc w:val="both"/>
              <w:rPr>
                <w:rFonts w:eastAsia="標楷體"/>
                <w:color w:val="000000"/>
                <w:spacing w:val="-16"/>
              </w:rPr>
            </w:pPr>
            <w:r w:rsidRPr="001A6380">
              <w:rPr>
                <w:rFonts w:eastAsia="標楷體" w:hAnsi="標楷體"/>
                <w:color w:val="000000"/>
                <w:spacing w:val="-16"/>
              </w:rPr>
              <w:t>不符合</w:t>
            </w:r>
          </w:p>
        </w:tc>
        <w:tc>
          <w:tcPr>
            <w:tcW w:w="1120" w:type="dxa"/>
            <w:vAlign w:val="center"/>
          </w:tcPr>
          <w:p w:rsidR="003A19A5" w:rsidRPr="001A6380" w:rsidRDefault="003A19A5">
            <w:pPr>
              <w:numPr>
                <w:ilvl w:val="0"/>
                <w:numId w:val="1"/>
              </w:numPr>
              <w:jc w:val="both"/>
              <w:rPr>
                <w:rFonts w:eastAsia="標楷體"/>
                <w:color w:val="000000"/>
                <w:spacing w:val="-16"/>
              </w:rPr>
            </w:pPr>
            <w:r w:rsidRPr="001A6380">
              <w:rPr>
                <w:rFonts w:eastAsia="標楷體" w:hAnsi="標楷體"/>
                <w:color w:val="000000"/>
                <w:spacing w:val="-16"/>
              </w:rPr>
              <w:t>符合</w:t>
            </w:r>
            <w:r w:rsidRPr="001A6380">
              <w:rPr>
                <w:rFonts w:eastAsia="標楷體"/>
                <w:color w:val="000000"/>
                <w:spacing w:val="-16"/>
              </w:rPr>
              <w:t xml:space="preserve"> </w:t>
            </w:r>
          </w:p>
          <w:p w:rsidR="003A19A5" w:rsidRPr="001A6380" w:rsidRDefault="003A19A5">
            <w:pPr>
              <w:numPr>
                <w:ilvl w:val="0"/>
                <w:numId w:val="1"/>
              </w:numPr>
              <w:jc w:val="both"/>
              <w:rPr>
                <w:rFonts w:eastAsia="標楷體"/>
                <w:color w:val="000000"/>
                <w:spacing w:val="-16"/>
              </w:rPr>
            </w:pPr>
            <w:r w:rsidRPr="001A6380">
              <w:rPr>
                <w:rFonts w:eastAsia="標楷體" w:hAnsi="標楷體"/>
                <w:color w:val="000000"/>
                <w:spacing w:val="-16"/>
              </w:rPr>
              <w:t>待澄清</w:t>
            </w:r>
          </w:p>
          <w:p w:rsidR="003A19A5" w:rsidRPr="001A6380" w:rsidRDefault="003A19A5">
            <w:pPr>
              <w:numPr>
                <w:ilvl w:val="0"/>
                <w:numId w:val="1"/>
              </w:numPr>
              <w:jc w:val="both"/>
              <w:rPr>
                <w:rFonts w:eastAsia="標楷體"/>
                <w:color w:val="000000"/>
                <w:spacing w:val="-16"/>
              </w:rPr>
            </w:pPr>
            <w:r w:rsidRPr="001A6380">
              <w:rPr>
                <w:rFonts w:eastAsia="標楷體" w:hAnsi="標楷體"/>
                <w:color w:val="000000"/>
                <w:spacing w:val="-16"/>
              </w:rPr>
              <w:t>不符合</w:t>
            </w:r>
          </w:p>
        </w:tc>
        <w:tc>
          <w:tcPr>
            <w:tcW w:w="3324" w:type="dxa"/>
            <w:vAlign w:val="center"/>
          </w:tcPr>
          <w:p w:rsidR="003A19A5" w:rsidRPr="001A6380" w:rsidRDefault="003A19A5">
            <w:pPr>
              <w:numPr>
                <w:ilvl w:val="12"/>
                <w:numId w:val="0"/>
              </w:numPr>
              <w:spacing w:after="120"/>
              <w:ind w:left="57" w:right="57"/>
              <w:jc w:val="both"/>
              <w:rPr>
                <w:rFonts w:eastAsia="標楷體"/>
                <w:color w:val="000000"/>
                <w:spacing w:val="-16"/>
              </w:rPr>
            </w:pPr>
            <w:r w:rsidRPr="001A6380">
              <w:rPr>
                <w:rFonts w:eastAsia="標楷體" w:hAnsi="標楷體"/>
                <w:color w:val="000000"/>
                <w:spacing w:val="-16"/>
              </w:rPr>
              <w:t>審定號碼：</w:t>
            </w:r>
          </w:p>
          <w:p w:rsidR="003A19A5" w:rsidRPr="001A6380" w:rsidRDefault="003A19A5">
            <w:pPr>
              <w:numPr>
                <w:ilvl w:val="12"/>
                <w:numId w:val="0"/>
              </w:numPr>
              <w:ind w:left="57" w:right="57"/>
              <w:jc w:val="center"/>
              <w:rPr>
                <w:rFonts w:eastAsia="標楷體"/>
                <w:color w:val="000000"/>
                <w:spacing w:val="-16"/>
                <w:sz w:val="28"/>
              </w:rPr>
            </w:pPr>
            <w:r w:rsidRPr="001A6380">
              <w:rPr>
                <w:rFonts w:eastAsia="標楷體" w:hAnsi="標楷體"/>
                <w:color w:val="000000"/>
                <w:spacing w:val="-16"/>
                <w:u w:val="single"/>
              </w:rPr>
              <w:t xml:space="preserve">　</w:t>
            </w:r>
            <w:r w:rsidRPr="001A6380">
              <w:rPr>
                <w:rFonts w:eastAsia="標楷體"/>
                <w:color w:val="000000"/>
                <w:spacing w:val="-16"/>
                <w:u w:val="single"/>
              </w:rPr>
              <w:t xml:space="preserve">         </w:t>
            </w:r>
            <w:r w:rsidRPr="001A6380">
              <w:rPr>
                <w:rFonts w:eastAsia="標楷體" w:hAnsi="標楷體"/>
                <w:color w:val="000000"/>
                <w:spacing w:val="-16"/>
                <w:u w:val="single"/>
              </w:rPr>
              <w:t xml:space="preserve">　　　</w:t>
            </w:r>
            <w:r w:rsidRPr="001A6380">
              <w:rPr>
                <w:rFonts w:eastAsia="標楷體"/>
                <w:color w:val="000000"/>
                <w:spacing w:val="-16"/>
                <w:u w:val="single"/>
              </w:rPr>
              <w:t xml:space="preserve">  </w:t>
            </w:r>
          </w:p>
        </w:tc>
      </w:tr>
    </w:tbl>
    <w:p w:rsidR="00236CD3" w:rsidRPr="001A6380" w:rsidRDefault="00236CD3">
      <w:pPr>
        <w:spacing w:before="120" w:after="120"/>
        <w:jc w:val="both"/>
        <w:rPr>
          <w:rFonts w:eastAsia="標楷體"/>
          <w:b/>
          <w:color w:val="000000"/>
          <w:spacing w:val="-16"/>
          <w:sz w:val="28"/>
        </w:rPr>
      </w:pPr>
      <w:r w:rsidRPr="001A6380">
        <w:rPr>
          <w:rFonts w:eastAsia="標楷體" w:hAnsi="標楷體"/>
          <w:b/>
          <w:color w:val="000000"/>
          <w:spacing w:val="-16"/>
          <w:sz w:val="28"/>
        </w:rPr>
        <w:t>本公司依法依實填寫上表之資料內容。</w:t>
      </w:r>
    </w:p>
    <w:p w:rsidR="00236CD3" w:rsidRPr="008C5F64" w:rsidRDefault="00236CD3">
      <w:pPr>
        <w:spacing w:before="120" w:after="120"/>
        <w:jc w:val="both"/>
        <w:rPr>
          <w:rFonts w:eastAsia="標楷體"/>
          <w:b/>
          <w:spacing w:val="-16"/>
          <w:sz w:val="28"/>
        </w:rPr>
      </w:pPr>
    </w:p>
    <w:p w:rsidR="00236CD3" w:rsidRPr="008C5F64" w:rsidRDefault="00236CD3">
      <w:pPr>
        <w:spacing w:before="120" w:after="120"/>
        <w:jc w:val="both"/>
        <w:rPr>
          <w:rFonts w:eastAsia="標楷體"/>
          <w:b/>
          <w:spacing w:val="-16"/>
          <w:sz w:val="28"/>
        </w:rPr>
      </w:pPr>
    </w:p>
    <w:p w:rsidR="00236CD3" w:rsidRPr="008C5F64" w:rsidRDefault="00236CD3">
      <w:pPr>
        <w:spacing w:before="120" w:after="120"/>
        <w:jc w:val="both"/>
        <w:rPr>
          <w:rFonts w:eastAsia="標楷體"/>
          <w:b/>
          <w:spacing w:val="-16"/>
          <w:sz w:val="28"/>
        </w:rPr>
      </w:pPr>
    </w:p>
    <w:p w:rsidR="00236CD3" w:rsidRPr="008C5F64" w:rsidRDefault="00236CD3">
      <w:pPr>
        <w:spacing w:before="120" w:after="120"/>
        <w:jc w:val="both"/>
        <w:rPr>
          <w:rFonts w:eastAsia="標楷體"/>
          <w:b/>
          <w:spacing w:val="-16"/>
          <w:sz w:val="28"/>
        </w:rPr>
      </w:pPr>
    </w:p>
    <w:p w:rsidR="00236CD3" w:rsidRPr="008C5F64" w:rsidRDefault="00236CD3">
      <w:pPr>
        <w:spacing w:before="120" w:after="120"/>
        <w:jc w:val="both"/>
        <w:rPr>
          <w:rFonts w:eastAsia="標楷體"/>
          <w:b/>
          <w:spacing w:val="-16"/>
          <w:sz w:val="28"/>
        </w:rPr>
      </w:pPr>
    </w:p>
    <w:p w:rsidR="00236CD3" w:rsidRPr="008C5F64" w:rsidRDefault="00236CD3">
      <w:pPr>
        <w:spacing w:before="120" w:after="120"/>
        <w:jc w:val="both"/>
        <w:rPr>
          <w:rFonts w:eastAsia="標楷體"/>
          <w:sz w:val="32"/>
        </w:rPr>
      </w:pPr>
      <w:r w:rsidRPr="008C5F64">
        <w:rPr>
          <w:rFonts w:eastAsia="標楷體" w:hAnsi="標楷體"/>
          <w:sz w:val="32"/>
        </w:rPr>
        <w:t>公司章及負責人章：</w:t>
      </w:r>
      <w:r w:rsidRPr="008C5F64">
        <w:rPr>
          <w:rFonts w:eastAsia="標楷體"/>
          <w:sz w:val="32"/>
          <w:u w:val="single"/>
        </w:rPr>
        <w:t xml:space="preserve">                  </w:t>
      </w:r>
      <w:r w:rsidRPr="008C5F64">
        <w:rPr>
          <w:rFonts w:eastAsia="標楷體"/>
          <w:sz w:val="32"/>
        </w:rPr>
        <w:t xml:space="preserve">  </w:t>
      </w:r>
    </w:p>
    <w:p w:rsidR="00DD04A4" w:rsidRDefault="00236CD3" w:rsidP="00E476F4">
      <w:pPr>
        <w:ind w:left="360"/>
        <w:jc w:val="both"/>
        <w:outlineLvl w:val="0"/>
        <w:rPr>
          <w:rFonts w:eastAsia="標楷體" w:hAnsi="標楷體"/>
          <w:b/>
          <w:sz w:val="32"/>
        </w:rPr>
      </w:pPr>
      <w:r w:rsidRPr="008C5F64">
        <w:rPr>
          <w:rFonts w:eastAsia="標楷體"/>
          <w:sz w:val="32"/>
        </w:rPr>
        <w:t xml:space="preserve">               </w:t>
      </w:r>
      <w:r w:rsidRPr="008C5F64">
        <w:rPr>
          <w:rFonts w:eastAsia="標楷體"/>
          <w:b/>
          <w:spacing w:val="-16"/>
          <w:sz w:val="28"/>
        </w:rPr>
        <w:br w:type="page"/>
      </w:r>
      <w:r w:rsidRPr="008C5F64">
        <w:rPr>
          <w:rFonts w:eastAsia="標楷體" w:hAnsi="標楷體"/>
          <w:b/>
          <w:sz w:val="32"/>
        </w:rPr>
        <w:lastRenderedPageBreak/>
        <w:t>附表三</w:t>
      </w:r>
    </w:p>
    <w:p w:rsidR="00236CD3" w:rsidRPr="008C5F64" w:rsidRDefault="00AD0FF1" w:rsidP="00DD04A4">
      <w:pPr>
        <w:ind w:left="360"/>
        <w:jc w:val="center"/>
        <w:outlineLvl w:val="0"/>
        <w:rPr>
          <w:rFonts w:eastAsia="標楷體"/>
          <w:b/>
          <w:sz w:val="32"/>
        </w:rPr>
      </w:pPr>
      <w:r w:rsidRPr="008C5F64">
        <w:rPr>
          <w:rFonts w:eastAsia="標楷體" w:hAnsi="標楷體"/>
          <w:b/>
          <w:sz w:val="32"/>
        </w:rPr>
        <w:t>行動通信網路業務</w:t>
      </w:r>
    </w:p>
    <w:p w:rsidR="00236CD3" w:rsidRPr="008C5F64" w:rsidRDefault="008A264A" w:rsidP="00DD04A4">
      <w:pPr>
        <w:spacing w:before="120" w:after="120"/>
        <w:jc w:val="center"/>
        <w:rPr>
          <w:rFonts w:eastAsia="標楷體"/>
          <w:b/>
          <w:sz w:val="32"/>
        </w:rPr>
      </w:pPr>
      <w:r w:rsidRPr="008C5F64">
        <w:rPr>
          <w:rFonts w:eastAsia="標楷體" w:hAnsi="標楷體"/>
          <w:b/>
          <w:sz w:val="32"/>
        </w:rPr>
        <w:t>毫微微細胞接取點</w:t>
      </w:r>
      <w:r w:rsidR="00236CD3" w:rsidRPr="008C5F64">
        <w:rPr>
          <w:rFonts w:eastAsia="標楷體" w:hAnsi="標楷體"/>
          <w:b/>
          <w:sz w:val="32"/>
        </w:rPr>
        <w:t>審驗項目紀錄表</w:t>
      </w:r>
      <w:r w:rsidR="00250102" w:rsidRPr="001A6380">
        <w:rPr>
          <w:rFonts w:eastAsia="標楷體" w:hAnsi="標楷體"/>
          <w:b/>
          <w:color w:val="000000"/>
          <w:sz w:val="32"/>
        </w:rPr>
        <w:t>及</w:t>
      </w:r>
      <w:r w:rsidR="00236CD3" w:rsidRPr="001A6380">
        <w:rPr>
          <w:rFonts w:eastAsia="標楷體" w:hAnsi="標楷體"/>
          <w:b/>
          <w:color w:val="000000"/>
          <w:sz w:val="32"/>
        </w:rPr>
        <w:t>自</w:t>
      </w:r>
      <w:r w:rsidR="00236CD3" w:rsidRPr="008C5F64">
        <w:rPr>
          <w:rFonts w:eastAsia="標楷體" w:hAnsi="標楷體"/>
          <w:b/>
          <w:sz w:val="32"/>
        </w:rPr>
        <w:t>評</w:t>
      </w:r>
      <w:r w:rsidR="00250102" w:rsidRPr="008C5F64">
        <w:rPr>
          <w:rFonts w:eastAsia="標楷體" w:hAnsi="標楷體"/>
          <w:b/>
          <w:sz w:val="32"/>
        </w:rPr>
        <w:t>報告</w:t>
      </w:r>
      <w:r w:rsidR="00741C0F" w:rsidRPr="008C5F64">
        <w:rPr>
          <w:rFonts w:eastAsia="標楷體" w:hAnsi="標楷體"/>
          <w:b/>
          <w:sz w:val="32"/>
        </w:rPr>
        <w:t>表</w:t>
      </w:r>
      <w:r w:rsidR="007D7762" w:rsidRPr="008C5F64">
        <w:rPr>
          <w:rFonts w:eastAsia="標楷體" w:hAnsi="標楷體"/>
          <w:b/>
          <w:sz w:val="32"/>
        </w:rPr>
        <w:t>（續）</w:t>
      </w:r>
    </w:p>
    <w:p w:rsidR="00236CD3" w:rsidRPr="008C5F64" w:rsidRDefault="00236CD3">
      <w:pPr>
        <w:spacing w:before="120" w:after="120"/>
        <w:jc w:val="both"/>
        <w:rPr>
          <w:rFonts w:eastAsia="標楷體"/>
          <w:sz w:val="28"/>
        </w:rPr>
      </w:pPr>
      <w:r w:rsidRPr="008C5F64">
        <w:rPr>
          <w:rFonts w:eastAsia="標楷體" w:hAnsi="標楷體"/>
          <w:b/>
          <w:sz w:val="28"/>
        </w:rPr>
        <w:t>二、射頻審驗</w:t>
      </w:r>
      <w:r w:rsidRPr="008C5F64">
        <w:rPr>
          <w:rFonts w:eastAsia="標楷體" w:hAnsi="標楷體"/>
          <w:sz w:val="28"/>
        </w:rPr>
        <w:t>：</w:t>
      </w:r>
    </w:p>
    <w:p w:rsidR="00236CD3" w:rsidRPr="008C5F64" w:rsidRDefault="00236CD3">
      <w:pPr>
        <w:spacing w:after="200"/>
        <w:ind w:right="-414"/>
        <w:rPr>
          <w:rFonts w:eastAsia="標楷體"/>
          <w:spacing w:val="-20"/>
          <w:sz w:val="28"/>
        </w:rPr>
      </w:pPr>
      <w:r w:rsidRPr="008C5F64">
        <w:rPr>
          <w:rFonts w:eastAsia="標楷體" w:hAnsi="標楷體"/>
          <w:spacing w:val="-20"/>
          <w:sz w:val="28"/>
        </w:rPr>
        <w:t>測試頻道</w:t>
      </w:r>
      <w:r w:rsidRPr="008C5F64">
        <w:rPr>
          <w:rFonts w:eastAsia="標楷體"/>
          <w:spacing w:val="-20"/>
          <w:sz w:val="28"/>
        </w:rPr>
        <w:t>CH</w:t>
      </w:r>
      <w:r w:rsidR="00DD04A4">
        <w:rPr>
          <w:rFonts w:eastAsia="標楷體" w:hint="eastAsia"/>
          <w:spacing w:val="-20"/>
          <w:sz w:val="28"/>
        </w:rPr>
        <w:t>：</w:t>
      </w:r>
      <w:r w:rsidRPr="008C5F64">
        <w:rPr>
          <w:rFonts w:eastAsia="標楷體"/>
          <w:sz w:val="28"/>
          <w:u w:val="single"/>
        </w:rPr>
        <w:t xml:space="preserve">          </w:t>
      </w:r>
      <w:r w:rsidR="00DD04A4" w:rsidRPr="00DD04A4">
        <w:rPr>
          <w:rFonts w:eastAsia="標楷體" w:hint="eastAsia"/>
          <w:sz w:val="28"/>
        </w:rPr>
        <w:t xml:space="preserve"> </w:t>
      </w:r>
      <w:r w:rsidR="00DD04A4">
        <w:rPr>
          <w:rFonts w:eastAsia="標楷體" w:hint="eastAsia"/>
          <w:sz w:val="28"/>
        </w:rPr>
        <w:t xml:space="preserve"> </w:t>
      </w:r>
      <w:r w:rsidRPr="008C5F64">
        <w:rPr>
          <w:rFonts w:eastAsia="標楷體" w:hAnsi="標楷體"/>
          <w:spacing w:val="-20"/>
          <w:sz w:val="28"/>
        </w:rPr>
        <w:t>發射頻率</w:t>
      </w:r>
      <w:r w:rsidR="00DD04A4">
        <w:rPr>
          <w:rFonts w:eastAsia="標楷體" w:hAnsi="標楷體"/>
          <w:spacing w:val="-20"/>
          <w:sz w:val="28"/>
        </w:rPr>
        <w:t>：</w:t>
      </w:r>
      <w:r w:rsidRPr="008C5F64">
        <w:rPr>
          <w:rFonts w:eastAsia="標楷體"/>
          <w:spacing w:val="-20"/>
          <w:sz w:val="28"/>
        </w:rPr>
        <w:t xml:space="preserve"> </w:t>
      </w:r>
      <w:r w:rsidRPr="008C5F64">
        <w:rPr>
          <w:rFonts w:eastAsia="標楷體"/>
          <w:sz w:val="28"/>
          <w:u w:val="single"/>
        </w:rPr>
        <w:t xml:space="preserve">           </w:t>
      </w:r>
      <w:r w:rsidRPr="008C5F64">
        <w:rPr>
          <w:rFonts w:eastAsia="標楷體"/>
          <w:spacing w:val="-20"/>
          <w:sz w:val="28"/>
        </w:rPr>
        <w:t xml:space="preserve">MHz  </w:t>
      </w:r>
      <w:r w:rsidRPr="008C5F64">
        <w:rPr>
          <w:rFonts w:eastAsia="標楷體" w:hAnsi="標楷體"/>
          <w:spacing w:val="-20"/>
          <w:sz w:val="28"/>
        </w:rPr>
        <w:t>頻寬</w:t>
      </w:r>
      <w:r w:rsidR="00DD04A4">
        <w:rPr>
          <w:rFonts w:eastAsia="標楷體" w:hAnsi="標楷體"/>
          <w:spacing w:val="-20"/>
          <w:sz w:val="28"/>
        </w:rPr>
        <w:t>：</w:t>
      </w:r>
      <w:r w:rsidRPr="008C5F64">
        <w:rPr>
          <w:rFonts w:eastAsia="標楷體"/>
          <w:spacing w:val="-20"/>
          <w:sz w:val="28"/>
        </w:rPr>
        <w:t xml:space="preserve"> </w:t>
      </w:r>
      <w:r w:rsidRPr="008C5F64">
        <w:rPr>
          <w:rFonts w:eastAsia="標楷體"/>
          <w:sz w:val="28"/>
          <w:u w:val="single"/>
        </w:rPr>
        <w:t xml:space="preserve">          </w:t>
      </w:r>
      <w:r w:rsidRPr="00916997">
        <w:rPr>
          <w:rFonts w:eastAsia="標楷體"/>
          <w:spacing w:val="-20"/>
          <w:sz w:val="28"/>
        </w:rPr>
        <w:t>M</w:t>
      </w:r>
      <w:r w:rsidRPr="008C5F64">
        <w:rPr>
          <w:rFonts w:eastAsia="標楷體"/>
          <w:sz w:val="28"/>
        </w:rPr>
        <w:t>Hz</w:t>
      </w:r>
    </w:p>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tblPr>
      <w:tblGrid>
        <w:gridCol w:w="507"/>
        <w:gridCol w:w="2880"/>
        <w:gridCol w:w="3340"/>
        <w:gridCol w:w="1028"/>
        <w:gridCol w:w="1134"/>
        <w:gridCol w:w="892"/>
      </w:tblGrid>
      <w:tr w:rsidR="003A19A5" w:rsidRPr="008C5F64" w:rsidTr="00DD04A4">
        <w:trPr>
          <w:cantSplit/>
          <w:trHeight w:val="609"/>
          <w:jc w:val="center"/>
        </w:trPr>
        <w:tc>
          <w:tcPr>
            <w:tcW w:w="3387" w:type="dxa"/>
            <w:gridSpan w:val="2"/>
            <w:tcBorders>
              <w:bottom w:val="single" w:sz="8" w:space="0" w:color="auto"/>
            </w:tcBorders>
            <w:vAlign w:val="center"/>
          </w:tcPr>
          <w:p w:rsidR="003A19A5" w:rsidRPr="008C5F64" w:rsidRDefault="003A19A5">
            <w:pPr>
              <w:pStyle w:val="14"/>
              <w:tabs>
                <w:tab w:val="clear" w:pos="3600"/>
              </w:tabs>
              <w:spacing w:before="0" w:line="360" w:lineRule="atLeast"/>
              <w:outlineLvl w:val="9"/>
            </w:pPr>
            <w:r w:rsidRPr="008C5F64">
              <w:t xml:space="preserve"> </w:t>
            </w:r>
            <w:r w:rsidRPr="008C5F64">
              <w:rPr>
                <w:rFonts w:hAnsi="標楷體"/>
              </w:rPr>
              <w:t>審</w:t>
            </w:r>
            <w:r w:rsidRPr="008C5F64">
              <w:t xml:space="preserve"> </w:t>
            </w:r>
            <w:r w:rsidRPr="008C5F64">
              <w:rPr>
                <w:rFonts w:hAnsi="標楷體"/>
              </w:rPr>
              <w:t>驗</w:t>
            </w:r>
            <w:r w:rsidRPr="008C5F64">
              <w:t xml:space="preserve"> </w:t>
            </w:r>
            <w:r w:rsidRPr="008C5F64">
              <w:rPr>
                <w:rFonts w:hAnsi="標楷體"/>
              </w:rPr>
              <w:t>項</w:t>
            </w:r>
            <w:r w:rsidRPr="008C5F64">
              <w:t xml:space="preserve"> </w:t>
            </w:r>
            <w:r w:rsidRPr="008C5F64">
              <w:rPr>
                <w:rFonts w:hAnsi="標楷體"/>
              </w:rPr>
              <w:t>目</w:t>
            </w:r>
            <w:r w:rsidRPr="008C5F64">
              <w:t xml:space="preserve"> </w:t>
            </w:r>
            <w:r w:rsidRPr="008C5F64">
              <w:rPr>
                <w:rFonts w:hAnsi="標楷體"/>
              </w:rPr>
              <w:t>及</w:t>
            </w:r>
            <w:r w:rsidRPr="008C5F64">
              <w:t xml:space="preserve"> </w:t>
            </w:r>
            <w:r w:rsidRPr="008C5F64">
              <w:rPr>
                <w:rFonts w:hAnsi="標楷體"/>
              </w:rPr>
              <w:t>內</w:t>
            </w:r>
            <w:r w:rsidRPr="008C5F64">
              <w:t xml:space="preserve"> </w:t>
            </w:r>
            <w:r w:rsidRPr="008C5F64">
              <w:rPr>
                <w:rFonts w:hAnsi="標楷體"/>
              </w:rPr>
              <w:t>容</w:t>
            </w:r>
          </w:p>
        </w:tc>
        <w:tc>
          <w:tcPr>
            <w:tcW w:w="3340" w:type="dxa"/>
            <w:tcBorders>
              <w:bottom w:val="single" w:sz="8" w:space="0" w:color="auto"/>
            </w:tcBorders>
            <w:vAlign w:val="center"/>
          </w:tcPr>
          <w:p w:rsidR="003A19A5" w:rsidRPr="008C5F64" w:rsidRDefault="003A19A5" w:rsidP="00DD04A4">
            <w:pPr>
              <w:jc w:val="center"/>
              <w:rPr>
                <w:rFonts w:eastAsia="標楷體"/>
                <w:b/>
                <w:spacing w:val="20"/>
                <w:sz w:val="28"/>
              </w:rPr>
            </w:pPr>
            <w:r w:rsidRPr="008C5F64">
              <w:rPr>
                <w:rFonts w:eastAsia="標楷體" w:hAnsi="標楷體"/>
                <w:b/>
                <w:spacing w:val="20"/>
                <w:sz w:val="28"/>
              </w:rPr>
              <w:t>審</w:t>
            </w:r>
            <w:r w:rsidRPr="008C5F64">
              <w:rPr>
                <w:rFonts w:eastAsia="標楷體"/>
                <w:b/>
                <w:spacing w:val="20"/>
                <w:sz w:val="28"/>
              </w:rPr>
              <w:t xml:space="preserve">  </w:t>
            </w:r>
            <w:r w:rsidRPr="008C5F64">
              <w:rPr>
                <w:rFonts w:eastAsia="標楷體" w:hAnsi="標楷體"/>
                <w:b/>
                <w:spacing w:val="20"/>
                <w:sz w:val="28"/>
              </w:rPr>
              <w:t>驗</w:t>
            </w:r>
            <w:r w:rsidRPr="008C5F64">
              <w:rPr>
                <w:rFonts w:eastAsia="標楷體"/>
                <w:b/>
                <w:spacing w:val="20"/>
                <w:sz w:val="28"/>
              </w:rPr>
              <w:t xml:space="preserve">  </w:t>
            </w:r>
            <w:r w:rsidRPr="008C5F64">
              <w:rPr>
                <w:rFonts w:eastAsia="標楷體" w:hAnsi="標楷體"/>
                <w:b/>
                <w:spacing w:val="20"/>
                <w:sz w:val="28"/>
              </w:rPr>
              <w:t>數</w:t>
            </w:r>
            <w:r w:rsidRPr="008C5F64">
              <w:rPr>
                <w:rFonts w:eastAsia="標楷體"/>
                <w:b/>
                <w:spacing w:val="20"/>
                <w:sz w:val="28"/>
              </w:rPr>
              <w:t xml:space="preserve">  </w:t>
            </w:r>
            <w:r w:rsidRPr="008C5F64">
              <w:rPr>
                <w:rFonts w:eastAsia="標楷體" w:hAnsi="標楷體"/>
                <w:b/>
                <w:spacing w:val="20"/>
                <w:sz w:val="28"/>
              </w:rPr>
              <w:t>據</w:t>
            </w:r>
          </w:p>
        </w:tc>
        <w:tc>
          <w:tcPr>
            <w:tcW w:w="1028" w:type="dxa"/>
            <w:tcBorders>
              <w:bottom w:val="single" w:sz="8" w:space="0" w:color="auto"/>
            </w:tcBorders>
            <w:vAlign w:val="center"/>
          </w:tcPr>
          <w:p w:rsidR="003A19A5" w:rsidRPr="008C5F64" w:rsidRDefault="003A19A5">
            <w:pPr>
              <w:jc w:val="center"/>
              <w:rPr>
                <w:rFonts w:eastAsia="標楷體"/>
                <w:b/>
                <w:sz w:val="28"/>
              </w:rPr>
            </w:pPr>
            <w:r w:rsidRPr="008C5F64">
              <w:rPr>
                <w:rFonts w:eastAsia="標楷體" w:hAnsi="標楷體"/>
                <w:b/>
                <w:spacing w:val="-16"/>
                <w:sz w:val="28"/>
              </w:rPr>
              <w:t>自</w:t>
            </w:r>
            <w:r w:rsidRPr="008C5F64">
              <w:rPr>
                <w:rFonts w:eastAsia="標楷體"/>
                <w:b/>
                <w:spacing w:val="-16"/>
                <w:sz w:val="28"/>
              </w:rPr>
              <w:t xml:space="preserve"> </w:t>
            </w:r>
            <w:r w:rsidRPr="008C5F64">
              <w:rPr>
                <w:rFonts w:eastAsia="標楷體" w:hAnsi="標楷體"/>
                <w:b/>
                <w:spacing w:val="-16"/>
                <w:sz w:val="28"/>
              </w:rPr>
              <w:t>評</w:t>
            </w:r>
          </w:p>
        </w:tc>
        <w:tc>
          <w:tcPr>
            <w:tcW w:w="1134" w:type="dxa"/>
            <w:tcBorders>
              <w:bottom w:val="single" w:sz="8" w:space="0" w:color="auto"/>
            </w:tcBorders>
            <w:vAlign w:val="center"/>
          </w:tcPr>
          <w:p w:rsidR="003A19A5" w:rsidRPr="008C5F64" w:rsidRDefault="003A19A5">
            <w:pPr>
              <w:jc w:val="center"/>
              <w:rPr>
                <w:rFonts w:eastAsia="標楷體"/>
                <w:b/>
                <w:sz w:val="28"/>
              </w:rPr>
            </w:pPr>
            <w:r w:rsidRPr="008C5F64">
              <w:rPr>
                <w:rFonts w:eastAsia="標楷體" w:hAnsi="標楷體"/>
                <w:b/>
                <w:sz w:val="28"/>
              </w:rPr>
              <w:t>審驗</w:t>
            </w:r>
          </w:p>
          <w:p w:rsidR="003A19A5" w:rsidRPr="008C5F64" w:rsidRDefault="003A19A5">
            <w:pPr>
              <w:jc w:val="center"/>
              <w:rPr>
                <w:rFonts w:eastAsia="標楷體"/>
                <w:b/>
                <w:sz w:val="28"/>
              </w:rPr>
            </w:pPr>
            <w:r w:rsidRPr="008C5F64">
              <w:rPr>
                <w:rFonts w:eastAsia="標楷體" w:hAnsi="標楷體"/>
                <w:b/>
                <w:sz w:val="28"/>
              </w:rPr>
              <w:t>結果</w:t>
            </w:r>
          </w:p>
        </w:tc>
        <w:tc>
          <w:tcPr>
            <w:tcW w:w="892" w:type="dxa"/>
            <w:tcBorders>
              <w:bottom w:val="single" w:sz="8" w:space="0" w:color="auto"/>
            </w:tcBorders>
            <w:vAlign w:val="center"/>
          </w:tcPr>
          <w:p w:rsidR="003A19A5" w:rsidRPr="008C5F64" w:rsidRDefault="003A19A5">
            <w:pPr>
              <w:jc w:val="center"/>
              <w:rPr>
                <w:rFonts w:eastAsia="標楷體"/>
                <w:b/>
                <w:sz w:val="28"/>
              </w:rPr>
            </w:pPr>
            <w:r w:rsidRPr="008C5F64">
              <w:rPr>
                <w:rFonts w:eastAsia="標楷體" w:hAnsi="標楷體"/>
                <w:b/>
                <w:sz w:val="28"/>
              </w:rPr>
              <w:t>備</w:t>
            </w:r>
            <w:r w:rsidRPr="008C5F64">
              <w:rPr>
                <w:rFonts w:eastAsia="標楷體"/>
                <w:b/>
                <w:sz w:val="28"/>
              </w:rPr>
              <w:t xml:space="preserve"> </w:t>
            </w:r>
            <w:r w:rsidRPr="008C5F64">
              <w:rPr>
                <w:rFonts w:eastAsia="標楷體" w:hAnsi="標楷體"/>
                <w:b/>
                <w:sz w:val="28"/>
              </w:rPr>
              <w:t>註</w:t>
            </w:r>
          </w:p>
        </w:tc>
      </w:tr>
      <w:tr w:rsidR="00587AB9" w:rsidRPr="008C5F64" w:rsidTr="00DD04A4">
        <w:trPr>
          <w:cantSplit/>
          <w:trHeight w:val="3058"/>
          <w:jc w:val="center"/>
        </w:trPr>
        <w:tc>
          <w:tcPr>
            <w:tcW w:w="507" w:type="dxa"/>
            <w:tcBorders>
              <w:top w:val="single" w:sz="8" w:space="0" w:color="auto"/>
              <w:bottom w:val="single" w:sz="12" w:space="0" w:color="auto"/>
            </w:tcBorders>
          </w:tcPr>
          <w:p w:rsidR="00587AB9" w:rsidRPr="008C5F64" w:rsidRDefault="00587AB9">
            <w:pPr>
              <w:spacing w:before="120" w:line="240" w:lineRule="auto"/>
              <w:ind w:left="92" w:right="57" w:hanging="35"/>
              <w:jc w:val="both"/>
              <w:rPr>
                <w:rFonts w:eastAsia="標楷體"/>
              </w:rPr>
            </w:pPr>
          </w:p>
          <w:p w:rsidR="00587AB9" w:rsidRPr="008C5F64" w:rsidRDefault="00587AB9">
            <w:pPr>
              <w:spacing w:before="120" w:line="240" w:lineRule="auto"/>
              <w:ind w:left="92" w:right="57" w:hanging="35"/>
              <w:jc w:val="both"/>
              <w:rPr>
                <w:rFonts w:eastAsia="標楷體"/>
                <w:color w:val="000000"/>
              </w:rPr>
            </w:pPr>
            <w:r w:rsidRPr="008C5F64">
              <w:rPr>
                <w:rFonts w:eastAsia="標楷體" w:hAnsi="標楷體"/>
                <w:color w:val="000000"/>
              </w:rPr>
              <w:t>測</w:t>
            </w:r>
          </w:p>
          <w:p w:rsidR="00587AB9" w:rsidRPr="008C5F64" w:rsidRDefault="00587AB9">
            <w:pPr>
              <w:spacing w:before="120" w:line="240" w:lineRule="auto"/>
              <w:ind w:left="92" w:right="57" w:hanging="35"/>
              <w:jc w:val="both"/>
              <w:rPr>
                <w:rFonts w:eastAsia="標楷體"/>
                <w:color w:val="000000"/>
              </w:rPr>
            </w:pPr>
          </w:p>
          <w:p w:rsidR="00587AB9" w:rsidRPr="008C5F64" w:rsidRDefault="00587AB9">
            <w:pPr>
              <w:spacing w:before="120" w:line="240" w:lineRule="auto"/>
              <w:ind w:left="92" w:right="57" w:hanging="35"/>
              <w:jc w:val="both"/>
              <w:rPr>
                <w:rFonts w:eastAsia="標楷體"/>
                <w:color w:val="000000"/>
              </w:rPr>
            </w:pPr>
          </w:p>
          <w:p w:rsidR="00587AB9" w:rsidRPr="008C5F64" w:rsidRDefault="00587AB9">
            <w:pPr>
              <w:spacing w:before="120" w:line="240" w:lineRule="auto"/>
              <w:ind w:left="92" w:right="57" w:hanging="35"/>
              <w:jc w:val="both"/>
              <w:rPr>
                <w:rFonts w:eastAsia="標楷體"/>
                <w:color w:val="0000FF"/>
                <w:u w:val="single"/>
              </w:rPr>
            </w:pPr>
            <w:r w:rsidRPr="008C5F64">
              <w:rPr>
                <w:rFonts w:eastAsia="標楷體" w:hAnsi="標楷體"/>
                <w:color w:val="000000"/>
              </w:rPr>
              <w:t>試</w:t>
            </w:r>
          </w:p>
          <w:p w:rsidR="00587AB9" w:rsidRPr="008C5F64" w:rsidRDefault="00587AB9">
            <w:pPr>
              <w:spacing w:before="120" w:line="240" w:lineRule="auto"/>
              <w:ind w:left="92" w:right="57" w:hanging="35"/>
              <w:jc w:val="both"/>
              <w:rPr>
                <w:rFonts w:eastAsia="標楷體"/>
                <w:color w:val="0000FF"/>
              </w:rPr>
            </w:pPr>
          </w:p>
          <w:p w:rsidR="00587AB9" w:rsidRPr="008C5F64" w:rsidRDefault="00587AB9">
            <w:pPr>
              <w:spacing w:before="120" w:line="240" w:lineRule="auto"/>
              <w:ind w:left="92" w:right="57" w:hanging="35"/>
              <w:jc w:val="both"/>
              <w:rPr>
                <w:rFonts w:eastAsia="標楷體"/>
                <w:color w:val="0000FF"/>
              </w:rPr>
            </w:pPr>
          </w:p>
          <w:p w:rsidR="00587AB9" w:rsidRPr="008C5F64" w:rsidRDefault="00587AB9">
            <w:pPr>
              <w:spacing w:before="120" w:line="240" w:lineRule="auto"/>
              <w:ind w:left="92" w:right="57" w:hanging="35"/>
              <w:jc w:val="both"/>
              <w:rPr>
                <w:rFonts w:eastAsia="標楷體"/>
                <w:color w:val="000000"/>
              </w:rPr>
            </w:pPr>
            <w:r w:rsidRPr="008C5F64">
              <w:rPr>
                <w:rFonts w:eastAsia="標楷體" w:hAnsi="標楷體"/>
                <w:color w:val="000000"/>
              </w:rPr>
              <w:t>項</w:t>
            </w:r>
          </w:p>
          <w:p w:rsidR="00587AB9" w:rsidRPr="008C5F64" w:rsidRDefault="00587AB9">
            <w:pPr>
              <w:spacing w:before="120" w:line="240" w:lineRule="auto"/>
              <w:ind w:left="92" w:right="57" w:hanging="35"/>
              <w:jc w:val="both"/>
              <w:rPr>
                <w:rFonts w:eastAsia="標楷體"/>
                <w:color w:val="000000"/>
              </w:rPr>
            </w:pPr>
          </w:p>
          <w:p w:rsidR="00587AB9" w:rsidRPr="008C5F64" w:rsidRDefault="00587AB9">
            <w:pPr>
              <w:spacing w:before="120" w:line="240" w:lineRule="auto"/>
              <w:ind w:left="92" w:right="57" w:hanging="35"/>
              <w:jc w:val="both"/>
              <w:rPr>
                <w:rFonts w:eastAsia="標楷體"/>
                <w:color w:val="000000"/>
              </w:rPr>
            </w:pPr>
          </w:p>
          <w:p w:rsidR="00587AB9" w:rsidRPr="008C5F64" w:rsidRDefault="00587AB9">
            <w:pPr>
              <w:spacing w:before="120" w:line="240" w:lineRule="auto"/>
              <w:ind w:left="92" w:right="57" w:hanging="35"/>
              <w:jc w:val="both"/>
              <w:rPr>
                <w:rFonts w:eastAsia="標楷體"/>
                <w:color w:val="000000"/>
              </w:rPr>
            </w:pPr>
            <w:r w:rsidRPr="008C5F64">
              <w:rPr>
                <w:rFonts w:eastAsia="標楷體" w:hAnsi="標楷體"/>
                <w:color w:val="000000"/>
              </w:rPr>
              <w:t>目</w:t>
            </w:r>
          </w:p>
          <w:p w:rsidR="00587AB9" w:rsidRPr="008C5F64" w:rsidRDefault="00587AB9">
            <w:pPr>
              <w:ind w:left="1412" w:right="68" w:hanging="1320"/>
              <w:jc w:val="both"/>
              <w:rPr>
                <w:rFonts w:eastAsia="標楷體"/>
              </w:rPr>
            </w:pPr>
          </w:p>
        </w:tc>
        <w:tc>
          <w:tcPr>
            <w:tcW w:w="2880" w:type="dxa"/>
            <w:tcBorders>
              <w:top w:val="single" w:sz="8" w:space="0" w:color="auto"/>
              <w:bottom w:val="single" w:sz="12" w:space="0" w:color="auto"/>
            </w:tcBorders>
            <w:vAlign w:val="center"/>
          </w:tcPr>
          <w:p w:rsidR="00587AB9" w:rsidRPr="008C5F64" w:rsidRDefault="00587AB9">
            <w:pPr>
              <w:spacing w:before="80" w:line="240" w:lineRule="auto"/>
              <w:ind w:left="57" w:right="57"/>
              <w:jc w:val="both"/>
              <w:rPr>
                <w:rFonts w:eastAsia="標楷體"/>
                <w:spacing w:val="-10"/>
              </w:rPr>
            </w:pPr>
            <w:r w:rsidRPr="008C5F64">
              <w:rPr>
                <w:rFonts w:eastAsia="標楷體" w:hAnsi="標楷體"/>
                <w:spacing w:val="-10"/>
              </w:rPr>
              <w:t>電波功率密度</w:t>
            </w:r>
          </w:p>
          <w:p w:rsidR="007C5CFB" w:rsidRPr="001A6380" w:rsidRDefault="00587AB9" w:rsidP="007C5CFB">
            <w:pPr>
              <w:numPr>
                <w:ilvl w:val="0"/>
                <w:numId w:val="1"/>
              </w:numPr>
              <w:spacing w:before="80" w:line="240" w:lineRule="auto"/>
              <w:ind w:right="57"/>
              <w:jc w:val="both"/>
              <w:rPr>
                <w:rFonts w:eastAsia="標楷體"/>
                <w:color w:val="000000"/>
                <w:spacing w:val="-10"/>
              </w:rPr>
            </w:pPr>
            <w:r w:rsidRPr="001A6380">
              <w:rPr>
                <w:rFonts w:eastAsia="標楷體"/>
                <w:color w:val="000000"/>
                <w:spacing w:val="-10"/>
              </w:rPr>
              <w:t xml:space="preserve"> </w:t>
            </w:r>
            <w:r w:rsidR="007C5CFB" w:rsidRPr="001A6380">
              <w:rPr>
                <w:rFonts w:eastAsia="標楷體"/>
                <w:color w:val="000000"/>
                <w:spacing w:val="-10"/>
              </w:rPr>
              <w:t>700</w:t>
            </w:r>
            <w:r w:rsidR="00E3097B" w:rsidRPr="001A6380">
              <w:rPr>
                <w:rFonts w:eastAsia="標楷體"/>
                <w:color w:val="000000"/>
                <w:spacing w:val="-10"/>
              </w:rPr>
              <w:t>MHz</w:t>
            </w:r>
            <w:r w:rsidR="00E3097B" w:rsidRPr="001A6380">
              <w:rPr>
                <w:rFonts w:eastAsia="標楷體" w:hAnsi="標楷體"/>
                <w:color w:val="000000"/>
                <w:spacing w:val="-10"/>
              </w:rPr>
              <w:t>頻段</w:t>
            </w:r>
            <w:r w:rsidR="007C5CFB" w:rsidRPr="001A6380">
              <w:rPr>
                <w:rFonts w:eastAsia="標楷體"/>
                <w:color w:val="000000"/>
                <w:spacing w:val="-10"/>
              </w:rPr>
              <w:t xml:space="preserve">  </w:t>
            </w:r>
          </w:p>
          <w:p w:rsidR="007C5CFB" w:rsidRPr="001A6380" w:rsidRDefault="007C5CFB" w:rsidP="007D7762">
            <w:pPr>
              <w:spacing w:before="80" w:line="240" w:lineRule="auto"/>
              <w:ind w:leftChars="147" w:left="353" w:right="57"/>
              <w:jc w:val="both"/>
              <w:rPr>
                <w:rFonts w:eastAsia="標楷體"/>
                <w:color w:val="000000"/>
              </w:rPr>
            </w:pPr>
            <w:r w:rsidRPr="001A6380">
              <w:rPr>
                <w:rFonts w:eastAsia="標楷體"/>
                <w:color w:val="000000"/>
              </w:rPr>
              <w:t>0.</w:t>
            </w:r>
            <w:r w:rsidR="00E3097B" w:rsidRPr="001A6380">
              <w:rPr>
                <w:rFonts w:eastAsia="標楷體"/>
                <w:color w:val="000000"/>
              </w:rPr>
              <w:t>35</w:t>
            </w:r>
            <w:r w:rsidRPr="001A6380">
              <w:rPr>
                <w:rFonts w:eastAsia="標楷體"/>
                <w:color w:val="000000"/>
              </w:rPr>
              <w:t>mW/cm</w:t>
            </w:r>
            <w:r w:rsidRPr="001A6380">
              <w:rPr>
                <w:rFonts w:eastAsia="標楷體"/>
                <w:color w:val="000000"/>
                <w:vertAlign w:val="superscript"/>
              </w:rPr>
              <w:t>2</w:t>
            </w:r>
            <w:r w:rsidRPr="001A6380">
              <w:rPr>
                <w:rFonts w:eastAsia="標楷體" w:hAnsi="標楷體"/>
                <w:color w:val="000000"/>
              </w:rPr>
              <w:t>以下</w:t>
            </w:r>
          </w:p>
          <w:p w:rsidR="00587AB9" w:rsidRPr="008C5F64" w:rsidRDefault="00E3097B">
            <w:pPr>
              <w:numPr>
                <w:ilvl w:val="0"/>
                <w:numId w:val="1"/>
              </w:numPr>
              <w:spacing w:before="80" w:line="240" w:lineRule="auto"/>
              <w:ind w:right="57"/>
              <w:jc w:val="both"/>
              <w:rPr>
                <w:rFonts w:eastAsia="標楷體"/>
                <w:spacing w:val="-10"/>
              </w:rPr>
            </w:pPr>
            <w:r w:rsidRPr="008C5F64">
              <w:rPr>
                <w:rFonts w:eastAsia="標楷體"/>
                <w:spacing w:val="-10"/>
              </w:rPr>
              <w:t xml:space="preserve"> </w:t>
            </w:r>
            <w:r w:rsidR="00587AB9" w:rsidRPr="008C5F64">
              <w:rPr>
                <w:rFonts w:eastAsia="標楷體"/>
                <w:spacing w:val="-10"/>
              </w:rPr>
              <w:t>800</w:t>
            </w:r>
            <w:r w:rsidRPr="008C5F64">
              <w:rPr>
                <w:rFonts w:eastAsia="標楷體"/>
                <w:spacing w:val="-10"/>
              </w:rPr>
              <w:t>MHz</w:t>
            </w:r>
            <w:r w:rsidR="00587AB9" w:rsidRPr="008C5F64">
              <w:rPr>
                <w:rFonts w:eastAsia="標楷體" w:hAnsi="標楷體"/>
                <w:spacing w:val="-10"/>
              </w:rPr>
              <w:t>頻段</w:t>
            </w:r>
            <w:r w:rsidR="00587AB9" w:rsidRPr="008C5F64">
              <w:rPr>
                <w:rFonts w:eastAsia="標楷體"/>
                <w:spacing w:val="-10"/>
              </w:rPr>
              <w:t xml:space="preserve">  </w:t>
            </w:r>
          </w:p>
          <w:p w:rsidR="00587AB9" w:rsidRPr="008C5F64" w:rsidRDefault="00587AB9" w:rsidP="007D7762">
            <w:pPr>
              <w:spacing w:before="80" w:line="240" w:lineRule="auto"/>
              <w:ind w:leftChars="147" w:left="353" w:right="57"/>
              <w:jc w:val="both"/>
              <w:rPr>
                <w:rFonts w:eastAsia="標楷體"/>
              </w:rPr>
            </w:pPr>
            <w:r w:rsidRPr="008C5F64">
              <w:rPr>
                <w:rFonts w:eastAsia="標楷體"/>
              </w:rPr>
              <w:t>0.4mW/cm</w:t>
            </w:r>
            <w:r w:rsidRPr="008C5F64">
              <w:rPr>
                <w:rFonts w:eastAsia="標楷體"/>
                <w:vertAlign w:val="superscript"/>
              </w:rPr>
              <w:t>2</w:t>
            </w:r>
            <w:r w:rsidRPr="008C5F64">
              <w:rPr>
                <w:rFonts w:eastAsia="標楷體" w:hAnsi="標楷體"/>
              </w:rPr>
              <w:t>以下</w:t>
            </w:r>
          </w:p>
          <w:p w:rsidR="00741C0F" w:rsidRPr="008C5F64" w:rsidRDefault="00741C0F" w:rsidP="00741C0F">
            <w:pPr>
              <w:numPr>
                <w:ilvl w:val="0"/>
                <w:numId w:val="1"/>
              </w:numPr>
              <w:spacing w:before="80" w:line="240" w:lineRule="auto"/>
              <w:ind w:right="57"/>
              <w:jc w:val="both"/>
              <w:rPr>
                <w:rFonts w:eastAsia="標楷體"/>
                <w:spacing w:val="-10"/>
              </w:rPr>
            </w:pPr>
            <w:r w:rsidRPr="008C5F64">
              <w:rPr>
                <w:rFonts w:eastAsia="標楷體"/>
                <w:spacing w:val="-10"/>
              </w:rPr>
              <w:t xml:space="preserve"> 900</w:t>
            </w:r>
            <w:r w:rsidR="00E3097B" w:rsidRPr="008C5F64">
              <w:rPr>
                <w:rFonts w:eastAsia="標楷體"/>
                <w:spacing w:val="-10"/>
              </w:rPr>
              <w:t>MHz</w:t>
            </w:r>
            <w:r w:rsidRPr="008C5F64">
              <w:rPr>
                <w:rFonts w:eastAsia="標楷體" w:hAnsi="標楷體"/>
                <w:spacing w:val="-10"/>
              </w:rPr>
              <w:t>頻段</w:t>
            </w:r>
            <w:r w:rsidRPr="008C5F64">
              <w:rPr>
                <w:rFonts w:eastAsia="標楷體"/>
                <w:spacing w:val="-10"/>
              </w:rPr>
              <w:t xml:space="preserve">  </w:t>
            </w:r>
          </w:p>
          <w:p w:rsidR="00741C0F" w:rsidRPr="008C5F64" w:rsidRDefault="00741C0F" w:rsidP="007D7762">
            <w:pPr>
              <w:spacing w:before="80" w:line="240" w:lineRule="auto"/>
              <w:ind w:leftChars="147" w:left="353" w:right="57"/>
              <w:jc w:val="both"/>
              <w:rPr>
                <w:rFonts w:eastAsia="標楷體"/>
                <w:color w:val="000000"/>
              </w:rPr>
            </w:pPr>
            <w:r w:rsidRPr="008C5F64">
              <w:rPr>
                <w:rFonts w:eastAsia="標楷體"/>
                <w:color w:val="000000"/>
              </w:rPr>
              <w:t>0.4</w:t>
            </w:r>
            <w:r w:rsidR="00EB6559" w:rsidRPr="008C5F64">
              <w:rPr>
                <w:rFonts w:eastAsia="標楷體"/>
                <w:color w:val="000000"/>
              </w:rPr>
              <w:t>5</w:t>
            </w:r>
            <w:r w:rsidRPr="008C5F64">
              <w:rPr>
                <w:rFonts w:eastAsia="標楷體"/>
                <w:color w:val="000000"/>
              </w:rPr>
              <w:t>mW/cm</w:t>
            </w:r>
            <w:r w:rsidRPr="008C5F64">
              <w:rPr>
                <w:rFonts w:eastAsia="標楷體"/>
                <w:color w:val="000000"/>
                <w:vertAlign w:val="superscript"/>
              </w:rPr>
              <w:t>2</w:t>
            </w:r>
            <w:r w:rsidRPr="008C5F64">
              <w:rPr>
                <w:rFonts w:eastAsia="標楷體" w:hAnsi="標楷體"/>
                <w:color w:val="000000"/>
              </w:rPr>
              <w:t>以下</w:t>
            </w:r>
          </w:p>
          <w:p w:rsidR="00741C0F" w:rsidRPr="008C5F64" w:rsidRDefault="007D7762" w:rsidP="00741C0F">
            <w:pPr>
              <w:numPr>
                <w:ilvl w:val="0"/>
                <w:numId w:val="1"/>
              </w:numPr>
              <w:spacing w:before="80" w:line="240" w:lineRule="auto"/>
              <w:ind w:right="57"/>
              <w:jc w:val="both"/>
              <w:rPr>
                <w:rFonts w:eastAsia="標楷體"/>
              </w:rPr>
            </w:pPr>
            <w:r w:rsidRPr="008C5F64">
              <w:rPr>
                <w:rFonts w:eastAsia="標楷體"/>
              </w:rPr>
              <w:t xml:space="preserve"> </w:t>
            </w:r>
            <w:r w:rsidR="00741C0F" w:rsidRPr="008C5F64">
              <w:rPr>
                <w:rFonts w:eastAsia="標楷體"/>
              </w:rPr>
              <w:t>1800</w:t>
            </w:r>
            <w:r w:rsidR="00E3097B" w:rsidRPr="008C5F64">
              <w:rPr>
                <w:rFonts w:eastAsia="標楷體"/>
                <w:spacing w:val="-10"/>
              </w:rPr>
              <w:t>MHz</w:t>
            </w:r>
            <w:r w:rsidR="00741C0F" w:rsidRPr="008C5F64">
              <w:rPr>
                <w:rFonts w:eastAsia="標楷體" w:hAnsi="標楷體"/>
              </w:rPr>
              <w:t>頻段</w:t>
            </w:r>
          </w:p>
          <w:p w:rsidR="00741C0F" w:rsidRPr="008C5F64" w:rsidRDefault="00EB6559" w:rsidP="007D7762">
            <w:pPr>
              <w:spacing w:before="80" w:line="240" w:lineRule="auto"/>
              <w:ind w:leftChars="147" w:left="353" w:right="57"/>
              <w:jc w:val="both"/>
              <w:rPr>
                <w:rFonts w:eastAsia="標楷體"/>
              </w:rPr>
            </w:pPr>
            <w:r w:rsidRPr="008C5F64">
              <w:rPr>
                <w:rFonts w:eastAsia="標楷體"/>
              </w:rPr>
              <w:t>0.9</w:t>
            </w:r>
            <w:r w:rsidR="00741C0F" w:rsidRPr="008C5F64">
              <w:rPr>
                <w:rFonts w:eastAsia="標楷體"/>
              </w:rPr>
              <w:t>mW/cm</w:t>
            </w:r>
            <w:r w:rsidR="00741C0F" w:rsidRPr="008C5F64">
              <w:rPr>
                <w:rFonts w:eastAsia="標楷體"/>
                <w:vertAlign w:val="superscript"/>
              </w:rPr>
              <w:t>2</w:t>
            </w:r>
            <w:r w:rsidR="00741C0F" w:rsidRPr="008C5F64">
              <w:rPr>
                <w:rFonts w:eastAsia="標楷體" w:hAnsi="標楷體"/>
              </w:rPr>
              <w:t>以下</w:t>
            </w:r>
          </w:p>
          <w:p w:rsidR="00741C0F" w:rsidRPr="008C5F64" w:rsidRDefault="007D7762" w:rsidP="00741C0F">
            <w:pPr>
              <w:numPr>
                <w:ilvl w:val="0"/>
                <w:numId w:val="1"/>
              </w:numPr>
              <w:spacing w:before="80" w:line="240" w:lineRule="auto"/>
              <w:ind w:right="57"/>
              <w:jc w:val="both"/>
              <w:rPr>
                <w:rFonts w:eastAsia="標楷體"/>
              </w:rPr>
            </w:pPr>
            <w:r w:rsidRPr="008C5F64">
              <w:rPr>
                <w:rFonts w:eastAsia="標楷體"/>
              </w:rPr>
              <w:t xml:space="preserve"> </w:t>
            </w:r>
            <w:r w:rsidR="00741C0F" w:rsidRPr="008C5F64">
              <w:rPr>
                <w:rFonts w:eastAsia="標楷體"/>
              </w:rPr>
              <w:t>1900</w:t>
            </w:r>
            <w:r w:rsidR="00E3097B" w:rsidRPr="008C5F64">
              <w:rPr>
                <w:rFonts w:eastAsia="標楷體"/>
                <w:spacing w:val="-10"/>
              </w:rPr>
              <w:t>MHz</w:t>
            </w:r>
            <w:r w:rsidR="00741C0F" w:rsidRPr="008C5F64">
              <w:rPr>
                <w:rFonts w:eastAsia="標楷體" w:hAnsi="標楷體"/>
              </w:rPr>
              <w:t>頻段</w:t>
            </w:r>
          </w:p>
          <w:p w:rsidR="00741C0F" w:rsidRPr="008C5F64" w:rsidRDefault="00EB6559" w:rsidP="007D7762">
            <w:pPr>
              <w:spacing w:before="80" w:line="240" w:lineRule="auto"/>
              <w:ind w:leftChars="147" w:left="353" w:right="57"/>
              <w:jc w:val="both"/>
              <w:rPr>
                <w:rFonts w:eastAsia="標楷體"/>
                <w:color w:val="000000"/>
              </w:rPr>
            </w:pPr>
            <w:r w:rsidRPr="008C5F64">
              <w:rPr>
                <w:rFonts w:eastAsia="標楷體"/>
                <w:color w:val="000000"/>
              </w:rPr>
              <w:t>0.95</w:t>
            </w:r>
            <w:r w:rsidR="00741C0F" w:rsidRPr="008C5F64">
              <w:rPr>
                <w:rFonts w:eastAsia="標楷體"/>
                <w:color w:val="000000"/>
              </w:rPr>
              <w:t>mW/cm</w:t>
            </w:r>
            <w:r w:rsidR="00741C0F" w:rsidRPr="008C5F64">
              <w:rPr>
                <w:rFonts w:eastAsia="標楷體"/>
                <w:color w:val="000000"/>
                <w:vertAlign w:val="superscript"/>
              </w:rPr>
              <w:t>2</w:t>
            </w:r>
            <w:r w:rsidR="00741C0F" w:rsidRPr="008C5F64">
              <w:rPr>
                <w:rFonts w:eastAsia="標楷體" w:hAnsi="標楷體"/>
                <w:color w:val="000000"/>
              </w:rPr>
              <w:t>以下</w:t>
            </w:r>
          </w:p>
          <w:p w:rsidR="00587AB9" w:rsidRPr="001A6380" w:rsidRDefault="007D7762">
            <w:pPr>
              <w:numPr>
                <w:ilvl w:val="0"/>
                <w:numId w:val="1"/>
              </w:numPr>
              <w:spacing w:before="80" w:line="240" w:lineRule="auto"/>
              <w:ind w:right="57"/>
              <w:jc w:val="both"/>
              <w:rPr>
                <w:rFonts w:eastAsia="標楷體"/>
                <w:color w:val="000000"/>
              </w:rPr>
            </w:pPr>
            <w:r w:rsidRPr="001A6380">
              <w:rPr>
                <w:rFonts w:eastAsia="標楷體"/>
                <w:color w:val="000000"/>
              </w:rPr>
              <w:t xml:space="preserve"> </w:t>
            </w:r>
            <w:r w:rsidR="00587AB9" w:rsidRPr="001A6380">
              <w:rPr>
                <w:rFonts w:eastAsia="標楷體"/>
                <w:color w:val="000000"/>
              </w:rPr>
              <w:t>2000</w:t>
            </w:r>
            <w:r w:rsidR="00E3097B" w:rsidRPr="001A6380">
              <w:rPr>
                <w:rFonts w:eastAsia="標楷體"/>
                <w:color w:val="000000"/>
                <w:spacing w:val="-10"/>
              </w:rPr>
              <w:t>MHz</w:t>
            </w:r>
            <w:r w:rsidR="00E3097B" w:rsidRPr="001A6380">
              <w:rPr>
                <w:rFonts w:eastAsia="標楷體" w:hAnsi="標楷體"/>
                <w:color w:val="000000"/>
                <w:spacing w:val="-10"/>
              </w:rPr>
              <w:t>以上</w:t>
            </w:r>
            <w:r w:rsidR="00587AB9" w:rsidRPr="001A6380">
              <w:rPr>
                <w:rFonts w:eastAsia="標楷體" w:hAnsi="標楷體"/>
                <w:color w:val="000000"/>
              </w:rPr>
              <w:t>頻段</w:t>
            </w:r>
          </w:p>
          <w:p w:rsidR="00587AB9" w:rsidRPr="008C5F64" w:rsidRDefault="00587AB9" w:rsidP="007D7762">
            <w:pPr>
              <w:spacing w:before="80" w:line="240" w:lineRule="auto"/>
              <w:ind w:leftChars="147" w:left="353" w:right="57"/>
              <w:jc w:val="both"/>
              <w:rPr>
                <w:rFonts w:eastAsia="標楷體"/>
              </w:rPr>
            </w:pPr>
            <w:r w:rsidRPr="008C5F64">
              <w:rPr>
                <w:rFonts w:eastAsia="標楷體"/>
              </w:rPr>
              <w:t>1.0mW/cm</w:t>
            </w:r>
            <w:r w:rsidRPr="008C5F64">
              <w:rPr>
                <w:rFonts w:eastAsia="標楷體"/>
                <w:vertAlign w:val="superscript"/>
              </w:rPr>
              <w:t>2</w:t>
            </w:r>
            <w:r w:rsidRPr="008C5F64">
              <w:rPr>
                <w:rFonts w:eastAsia="標楷體" w:hAnsi="標楷體"/>
              </w:rPr>
              <w:t>以下</w:t>
            </w:r>
          </w:p>
        </w:tc>
        <w:tc>
          <w:tcPr>
            <w:tcW w:w="3340" w:type="dxa"/>
            <w:tcBorders>
              <w:top w:val="single" w:sz="8" w:space="0" w:color="auto"/>
              <w:bottom w:val="single" w:sz="12" w:space="0" w:color="auto"/>
            </w:tcBorders>
            <w:vAlign w:val="center"/>
          </w:tcPr>
          <w:p w:rsidR="008C5F64" w:rsidRPr="008C5F64" w:rsidRDefault="00587AB9" w:rsidP="00EB6559">
            <w:pPr>
              <w:spacing w:before="80"/>
              <w:ind w:right="57"/>
              <w:rPr>
                <w:rFonts w:eastAsia="標楷體"/>
              </w:rPr>
            </w:pPr>
            <w:r w:rsidRPr="008C5F64">
              <w:rPr>
                <w:rFonts w:eastAsia="標楷體" w:hAnsi="標楷體"/>
              </w:rPr>
              <w:t>電波功率密度</w:t>
            </w:r>
            <w:r w:rsidR="00DD04A4">
              <w:rPr>
                <w:rFonts w:eastAsia="標楷體" w:hAnsi="標楷體"/>
              </w:rPr>
              <w:t>：</w:t>
            </w:r>
          </w:p>
          <w:p w:rsidR="00587AB9" w:rsidRPr="008C5F64" w:rsidRDefault="00587AB9" w:rsidP="00EB6559">
            <w:pPr>
              <w:spacing w:before="80"/>
              <w:ind w:right="57"/>
              <w:rPr>
                <w:rFonts w:eastAsia="標楷體"/>
                <w:color w:val="000000"/>
              </w:rPr>
            </w:pPr>
            <w:r w:rsidRPr="008C5F64">
              <w:rPr>
                <w:rFonts w:eastAsia="標楷體"/>
                <w:u w:val="single"/>
              </w:rPr>
              <w:t xml:space="preserve">        </w:t>
            </w:r>
            <w:r w:rsidR="00EB6559" w:rsidRPr="008C5F64">
              <w:rPr>
                <w:rFonts w:eastAsia="標楷體"/>
                <w:u w:val="single"/>
              </w:rPr>
              <w:t xml:space="preserve">  </w:t>
            </w:r>
            <w:r w:rsidRPr="008C5F64">
              <w:rPr>
                <w:rFonts w:eastAsia="標楷體"/>
                <w:u w:val="single"/>
              </w:rPr>
              <w:t xml:space="preserve">  </w:t>
            </w:r>
            <w:r w:rsidRPr="008C5F64">
              <w:rPr>
                <w:rFonts w:eastAsia="標楷體"/>
              </w:rPr>
              <w:t>mW</w:t>
            </w:r>
            <w:r w:rsidRPr="008C5F64">
              <w:rPr>
                <w:rFonts w:eastAsia="標楷體" w:hAnsi="標楷體"/>
              </w:rPr>
              <w:t>／</w:t>
            </w:r>
            <w:r w:rsidRPr="008C5F64">
              <w:rPr>
                <w:rFonts w:eastAsia="標楷體"/>
              </w:rPr>
              <w:t>cm</w:t>
            </w:r>
            <w:r w:rsidRPr="008C5F64">
              <w:rPr>
                <w:rFonts w:eastAsia="標楷體"/>
                <w:vertAlign w:val="superscript"/>
              </w:rPr>
              <w:t>2</w:t>
            </w:r>
          </w:p>
        </w:tc>
        <w:tc>
          <w:tcPr>
            <w:tcW w:w="1028" w:type="dxa"/>
            <w:tcBorders>
              <w:top w:val="single" w:sz="8" w:space="0" w:color="auto"/>
              <w:bottom w:val="single" w:sz="12" w:space="0" w:color="auto"/>
            </w:tcBorders>
            <w:vAlign w:val="center"/>
          </w:tcPr>
          <w:p w:rsidR="00587AB9" w:rsidRPr="008C5F64" w:rsidRDefault="00587AB9">
            <w:pPr>
              <w:numPr>
                <w:ilvl w:val="0"/>
                <w:numId w:val="1"/>
              </w:numPr>
              <w:spacing w:line="240" w:lineRule="auto"/>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587AB9" w:rsidRPr="008C5F64" w:rsidRDefault="00587AB9" w:rsidP="00665509">
            <w:pPr>
              <w:numPr>
                <w:ilvl w:val="0"/>
                <w:numId w:val="1"/>
              </w:numPr>
              <w:jc w:val="both"/>
              <w:rPr>
                <w:rFonts w:eastAsia="標楷體"/>
                <w:spacing w:val="-16"/>
              </w:rPr>
            </w:pPr>
            <w:r w:rsidRPr="008C5F64">
              <w:rPr>
                <w:rFonts w:eastAsia="標楷體" w:hAnsi="標楷體"/>
                <w:spacing w:val="-16"/>
              </w:rPr>
              <w:t>不符合</w:t>
            </w:r>
          </w:p>
        </w:tc>
        <w:tc>
          <w:tcPr>
            <w:tcW w:w="1134" w:type="dxa"/>
            <w:tcBorders>
              <w:top w:val="single" w:sz="8" w:space="0" w:color="auto"/>
              <w:bottom w:val="single" w:sz="12" w:space="0" w:color="auto"/>
            </w:tcBorders>
            <w:vAlign w:val="center"/>
          </w:tcPr>
          <w:p w:rsidR="00587AB9" w:rsidRPr="008C5F64" w:rsidRDefault="00587AB9">
            <w:pPr>
              <w:numPr>
                <w:ilvl w:val="0"/>
                <w:numId w:val="1"/>
              </w:numPr>
              <w:spacing w:line="240" w:lineRule="auto"/>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587AB9" w:rsidRPr="008C5F64" w:rsidRDefault="00587AB9" w:rsidP="00665509">
            <w:pPr>
              <w:numPr>
                <w:ilvl w:val="0"/>
                <w:numId w:val="1"/>
              </w:numPr>
              <w:jc w:val="both"/>
              <w:rPr>
                <w:rFonts w:eastAsia="標楷體"/>
                <w:spacing w:val="-16"/>
              </w:rPr>
            </w:pPr>
            <w:r w:rsidRPr="008C5F64">
              <w:rPr>
                <w:rFonts w:eastAsia="標楷體" w:hAnsi="標楷體"/>
                <w:spacing w:val="-16"/>
              </w:rPr>
              <w:t>不符合</w:t>
            </w:r>
          </w:p>
        </w:tc>
        <w:tc>
          <w:tcPr>
            <w:tcW w:w="892" w:type="dxa"/>
            <w:tcBorders>
              <w:top w:val="single" w:sz="8" w:space="0" w:color="auto"/>
              <w:bottom w:val="single" w:sz="12" w:space="0" w:color="auto"/>
            </w:tcBorders>
            <w:vAlign w:val="center"/>
          </w:tcPr>
          <w:p w:rsidR="00587AB9" w:rsidRPr="008C5F64" w:rsidRDefault="00587AB9" w:rsidP="00665509">
            <w:pPr>
              <w:jc w:val="center"/>
              <w:rPr>
                <w:rFonts w:eastAsia="標楷體"/>
                <w:sz w:val="28"/>
              </w:rPr>
            </w:pPr>
          </w:p>
        </w:tc>
      </w:tr>
    </w:tbl>
    <w:p w:rsidR="00570D7C" w:rsidRPr="008C5F64" w:rsidRDefault="00570D7C" w:rsidP="000A09FC">
      <w:pPr>
        <w:spacing w:before="120" w:line="240" w:lineRule="auto"/>
        <w:jc w:val="both"/>
        <w:rPr>
          <w:rFonts w:eastAsia="標楷體"/>
          <w:sz w:val="32"/>
        </w:rPr>
      </w:pPr>
    </w:p>
    <w:p w:rsidR="00570D7C" w:rsidRPr="008C5F64" w:rsidRDefault="00570D7C" w:rsidP="000A09FC">
      <w:pPr>
        <w:spacing w:before="120" w:line="240" w:lineRule="auto"/>
        <w:jc w:val="both"/>
        <w:rPr>
          <w:rFonts w:eastAsia="標楷體"/>
          <w:sz w:val="32"/>
        </w:rPr>
      </w:pPr>
    </w:p>
    <w:p w:rsidR="00570D7C" w:rsidRPr="008C5F64" w:rsidRDefault="00570D7C" w:rsidP="000A09FC">
      <w:pPr>
        <w:spacing w:before="120" w:line="240" w:lineRule="auto"/>
        <w:jc w:val="both"/>
        <w:rPr>
          <w:rFonts w:eastAsia="標楷體"/>
          <w:sz w:val="32"/>
        </w:rPr>
      </w:pPr>
    </w:p>
    <w:p w:rsidR="00236CD3" w:rsidRPr="008C5F64" w:rsidRDefault="00236CD3" w:rsidP="000A09FC">
      <w:pPr>
        <w:spacing w:before="120" w:line="240" w:lineRule="auto"/>
        <w:jc w:val="both"/>
        <w:rPr>
          <w:rFonts w:eastAsia="標楷體"/>
          <w:b/>
          <w:sz w:val="32"/>
        </w:rPr>
      </w:pPr>
      <w:r w:rsidRPr="008C5F64">
        <w:rPr>
          <w:rFonts w:eastAsia="標楷體"/>
          <w:sz w:val="32"/>
        </w:rPr>
        <w:t xml:space="preserve">                       </w:t>
      </w:r>
      <w:r w:rsidRPr="008C5F64">
        <w:rPr>
          <w:rFonts w:eastAsia="標楷體"/>
          <w:b/>
          <w:sz w:val="32"/>
        </w:rPr>
        <w:t xml:space="preserve"> </w:t>
      </w:r>
      <w:r w:rsidRPr="008C5F64">
        <w:rPr>
          <w:rFonts w:eastAsia="標楷體" w:hAnsi="標楷體"/>
          <w:b/>
          <w:sz w:val="32"/>
        </w:rPr>
        <w:t>公司章及負責人章：</w:t>
      </w:r>
      <w:r w:rsidRPr="008C5F64">
        <w:rPr>
          <w:rFonts w:eastAsia="標楷體"/>
          <w:b/>
          <w:sz w:val="32"/>
        </w:rPr>
        <w:t>___________________</w:t>
      </w:r>
    </w:p>
    <w:p w:rsidR="00236CD3" w:rsidRPr="008C5F64" w:rsidRDefault="00236CD3">
      <w:pPr>
        <w:ind w:left="360"/>
        <w:jc w:val="both"/>
        <w:outlineLvl w:val="0"/>
        <w:rPr>
          <w:rFonts w:eastAsia="標楷體"/>
          <w:b/>
          <w:sz w:val="32"/>
        </w:rPr>
      </w:pPr>
      <w:r w:rsidRPr="008C5F64">
        <w:rPr>
          <w:rFonts w:eastAsia="標楷體"/>
          <w:b/>
          <w:sz w:val="32"/>
        </w:rPr>
        <w:br w:type="page"/>
      </w:r>
      <w:r w:rsidRPr="008C5F64">
        <w:rPr>
          <w:rFonts w:eastAsia="標楷體" w:hAnsi="標楷體"/>
          <w:b/>
          <w:sz w:val="32"/>
        </w:rPr>
        <w:lastRenderedPageBreak/>
        <w:t>附表三</w:t>
      </w:r>
    </w:p>
    <w:p w:rsidR="00236CD3" w:rsidRPr="008C5F64" w:rsidRDefault="000A09FC" w:rsidP="005E599D">
      <w:pPr>
        <w:ind w:left="360"/>
        <w:jc w:val="center"/>
        <w:outlineLvl w:val="0"/>
        <w:rPr>
          <w:rFonts w:eastAsia="標楷體"/>
          <w:b/>
          <w:sz w:val="32"/>
        </w:rPr>
      </w:pPr>
      <w:r w:rsidRPr="008C5F64">
        <w:rPr>
          <w:rFonts w:eastAsia="標楷體" w:hAnsi="標楷體"/>
          <w:b/>
          <w:sz w:val="32"/>
        </w:rPr>
        <w:t>行動通信網路業務</w:t>
      </w:r>
    </w:p>
    <w:p w:rsidR="00236CD3" w:rsidRPr="008C5F64" w:rsidRDefault="008A264A" w:rsidP="00586955">
      <w:pPr>
        <w:ind w:left="360"/>
        <w:jc w:val="center"/>
        <w:outlineLvl w:val="0"/>
        <w:rPr>
          <w:rFonts w:eastAsia="標楷體"/>
          <w:b/>
          <w:sz w:val="32"/>
        </w:rPr>
      </w:pPr>
      <w:r w:rsidRPr="008C5F64">
        <w:rPr>
          <w:rFonts w:eastAsia="標楷體" w:hAnsi="標楷體"/>
          <w:b/>
          <w:sz w:val="32"/>
        </w:rPr>
        <w:t>毫微微細胞接取點</w:t>
      </w:r>
      <w:r w:rsidR="00236CD3" w:rsidRPr="008C5F64">
        <w:rPr>
          <w:rFonts w:eastAsia="標楷體" w:hAnsi="標楷體"/>
          <w:b/>
          <w:sz w:val="32"/>
        </w:rPr>
        <w:t>審驗項目紀錄</w:t>
      </w:r>
      <w:r w:rsidR="00236CD3" w:rsidRPr="001A6380">
        <w:rPr>
          <w:rFonts w:eastAsia="標楷體" w:hAnsi="標楷體"/>
          <w:b/>
          <w:color w:val="000000"/>
          <w:sz w:val="32"/>
        </w:rPr>
        <w:t>表</w:t>
      </w:r>
      <w:r w:rsidR="00250102" w:rsidRPr="001A6380">
        <w:rPr>
          <w:rFonts w:eastAsia="標楷體" w:hAnsi="標楷體"/>
          <w:b/>
          <w:color w:val="000000"/>
          <w:sz w:val="32"/>
        </w:rPr>
        <w:t>及自評報</w:t>
      </w:r>
      <w:r w:rsidR="00250102" w:rsidRPr="008C5F64">
        <w:rPr>
          <w:rFonts w:eastAsia="標楷體" w:hAnsi="標楷體"/>
          <w:b/>
          <w:sz w:val="32"/>
        </w:rPr>
        <w:t>告表</w:t>
      </w:r>
      <w:r w:rsidR="007D7762" w:rsidRPr="008C5F64">
        <w:rPr>
          <w:rFonts w:eastAsia="標楷體" w:hAnsi="標楷體"/>
          <w:b/>
          <w:sz w:val="32"/>
        </w:rPr>
        <w:t>（續）</w:t>
      </w:r>
    </w:p>
    <w:p w:rsidR="00236CD3" w:rsidRPr="008C5F64" w:rsidRDefault="00236CD3">
      <w:pPr>
        <w:spacing w:before="120" w:after="120" w:line="240" w:lineRule="auto"/>
        <w:ind w:right="-414"/>
        <w:rPr>
          <w:rFonts w:eastAsia="標楷體"/>
          <w:sz w:val="28"/>
        </w:rPr>
      </w:pPr>
      <w:r w:rsidRPr="008C5F64">
        <w:rPr>
          <w:rFonts w:eastAsia="標楷體" w:hAnsi="標楷體"/>
          <w:b/>
          <w:sz w:val="28"/>
        </w:rPr>
        <w:t>三、</w:t>
      </w:r>
      <w:r w:rsidR="00A811BB" w:rsidRPr="008C5F64">
        <w:rPr>
          <w:rFonts w:eastAsia="標楷體" w:hAnsi="標楷體"/>
          <w:b/>
          <w:sz w:val="28"/>
        </w:rPr>
        <w:t>通信</w:t>
      </w:r>
      <w:r w:rsidR="00570D7C" w:rsidRPr="008C5F64">
        <w:rPr>
          <w:rFonts w:eastAsia="標楷體" w:hAnsi="標楷體"/>
          <w:b/>
          <w:sz w:val="28"/>
        </w:rPr>
        <w:t>測試</w:t>
      </w:r>
      <w:r w:rsidRPr="008C5F64">
        <w:rPr>
          <w:rFonts w:eastAsia="標楷體" w:hAnsi="標楷體"/>
          <w:sz w:val="28"/>
        </w:rPr>
        <w:t>：</w:t>
      </w:r>
    </w:p>
    <w:tbl>
      <w:tblPr>
        <w:tblW w:w="981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tblPr>
      <w:tblGrid>
        <w:gridCol w:w="507"/>
        <w:gridCol w:w="2880"/>
        <w:gridCol w:w="3340"/>
        <w:gridCol w:w="980"/>
        <w:gridCol w:w="960"/>
        <w:gridCol w:w="1146"/>
      </w:tblGrid>
      <w:tr w:rsidR="00570D7C" w:rsidRPr="008C5F64" w:rsidTr="001A6380">
        <w:trPr>
          <w:cantSplit/>
          <w:trHeight w:val="609"/>
          <w:jc w:val="center"/>
        </w:trPr>
        <w:tc>
          <w:tcPr>
            <w:tcW w:w="3387" w:type="dxa"/>
            <w:gridSpan w:val="2"/>
            <w:vAlign w:val="center"/>
          </w:tcPr>
          <w:p w:rsidR="00570D7C" w:rsidRPr="008C5F64" w:rsidRDefault="00570D7C" w:rsidP="00570D7C">
            <w:pPr>
              <w:pStyle w:val="14"/>
              <w:tabs>
                <w:tab w:val="clear" w:pos="3600"/>
              </w:tabs>
              <w:spacing w:before="0" w:line="360" w:lineRule="atLeast"/>
              <w:outlineLvl w:val="9"/>
            </w:pPr>
            <w:r w:rsidRPr="008C5F64">
              <w:rPr>
                <w:rFonts w:hAnsi="標楷體"/>
              </w:rPr>
              <w:t>審</w:t>
            </w:r>
            <w:r w:rsidRPr="008C5F64">
              <w:t xml:space="preserve"> </w:t>
            </w:r>
            <w:r w:rsidRPr="008C5F64">
              <w:rPr>
                <w:rFonts w:hAnsi="標楷體"/>
              </w:rPr>
              <w:t>驗</w:t>
            </w:r>
            <w:r w:rsidRPr="008C5F64">
              <w:t xml:space="preserve"> </w:t>
            </w:r>
            <w:r w:rsidRPr="008C5F64">
              <w:rPr>
                <w:rFonts w:hAnsi="標楷體"/>
              </w:rPr>
              <w:t>項</w:t>
            </w:r>
            <w:r w:rsidRPr="008C5F64">
              <w:t xml:space="preserve"> </w:t>
            </w:r>
            <w:r w:rsidRPr="008C5F64">
              <w:rPr>
                <w:rFonts w:hAnsi="標楷體"/>
              </w:rPr>
              <w:t>目</w:t>
            </w:r>
            <w:r w:rsidRPr="008C5F64">
              <w:t xml:space="preserve"> </w:t>
            </w:r>
            <w:r w:rsidRPr="008C5F64">
              <w:rPr>
                <w:rFonts w:hAnsi="標楷體"/>
              </w:rPr>
              <w:t>及</w:t>
            </w:r>
            <w:r w:rsidRPr="008C5F64">
              <w:t xml:space="preserve"> </w:t>
            </w:r>
            <w:r w:rsidRPr="008C5F64">
              <w:rPr>
                <w:rFonts w:hAnsi="標楷體"/>
              </w:rPr>
              <w:t>內</w:t>
            </w:r>
            <w:r w:rsidRPr="008C5F64">
              <w:t xml:space="preserve"> </w:t>
            </w:r>
            <w:r w:rsidRPr="008C5F64">
              <w:rPr>
                <w:rFonts w:hAnsi="標楷體"/>
              </w:rPr>
              <w:t>容</w:t>
            </w:r>
          </w:p>
        </w:tc>
        <w:tc>
          <w:tcPr>
            <w:tcW w:w="3340" w:type="dxa"/>
            <w:vAlign w:val="center"/>
          </w:tcPr>
          <w:p w:rsidR="00570D7C" w:rsidRPr="008C5F64" w:rsidRDefault="00570D7C" w:rsidP="00570D7C">
            <w:pPr>
              <w:rPr>
                <w:rFonts w:eastAsia="標楷體"/>
                <w:b/>
                <w:spacing w:val="20"/>
                <w:sz w:val="28"/>
              </w:rPr>
            </w:pPr>
            <w:r w:rsidRPr="008C5F64">
              <w:rPr>
                <w:rFonts w:eastAsia="標楷體"/>
                <w:b/>
                <w:spacing w:val="20"/>
                <w:sz w:val="28"/>
              </w:rPr>
              <w:t xml:space="preserve">  </w:t>
            </w:r>
            <w:r w:rsidRPr="008C5F64">
              <w:rPr>
                <w:rFonts w:eastAsia="標楷體" w:hAnsi="標楷體"/>
                <w:b/>
                <w:spacing w:val="20"/>
                <w:sz w:val="28"/>
              </w:rPr>
              <w:t>審</w:t>
            </w:r>
            <w:r w:rsidRPr="008C5F64">
              <w:rPr>
                <w:rFonts w:eastAsia="標楷體"/>
                <w:b/>
                <w:spacing w:val="20"/>
                <w:sz w:val="28"/>
              </w:rPr>
              <w:t xml:space="preserve">  </w:t>
            </w:r>
            <w:r w:rsidRPr="008C5F64">
              <w:rPr>
                <w:rFonts w:eastAsia="標楷體" w:hAnsi="標楷體"/>
                <w:b/>
                <w:spacing w:val="20"/>
                <w:sz w:val="28"/>
              </w:rPr>
              <w:t>驗</w:t>
            </w:r>
            <w:r w:rsidRPr="008C5F64">
              <w:rPr>
                <w:rFonts w:eastAsia="標楷體"/>
                <w:b/>
                <w:spacing w:val="20"/>
                <w:sz w:val="28"/>
              </w:rPr>
              <w:t xml:space="preserve">  </w:t>
            </w:r>
            <w:r w:rsidRPr="008C5F64">
              <w:rPr>
                <w:rFonts w:eastAsia="標楷體" w:hAnsi="標楷體"/>
                <w:b/>
                <w:spacing w:val="20"/>
                <w:sz w:val="28"/>
              </w:rPr>
              <w:t>數</w:t>
            </w:r>
            <w:r w:rsidRPr="008C5F64">
              <w:rPr>
                <w:rFonts w:eastAsia="標楷體"/>
                <w:b/>
                <w:spacing w:val="20"/>
                <w:sz w:val="28"/>
              </w:rPr>
              <w:t xml:space="preserve">  </w:t>
            </w:r>
            <w:r w:rsidRPr="008C5F64">
              <w:rPr>
                <w:rFonts w:eastAsia="標楷體" w:hAnsi="標楷體"/>
                <w:b/>
                <w:spacing w:val="20"/>
                <w:sz w:val="28"/>
              </w:rPr>
              <w:t>據</w:t>
            </w:r>
          </w:p>
        </w:tc>
        <w:tc>
          <w:tcPr>
            <w:tcW w:w="980" w:type="dxa"/>
            <w:vAlign w:val="center"/>
          </w:tcPr>
          <w:p w:rsidR="00570D7C" w:rsidRPr="008C5F64" w:rsidRDefault="00570D7C" w:rsidP="00570D7C">
            <w:pPr>
              <w:jc w:val="center"/>
              <w:rPr>
                <w:rFonts w:eastAsia="標楷體"/>
                <w:b/>
                <w:sz w:val="28"/>
              </w:rPr>
            </w:pPr>
            <w:r w:rsidRPr="008C5F64">
              <w:rPr>
                <w:rFonts w:eastAsia="標楷體" w:hAnsi="標楷體"/>
                <w:b/>
                <w:spacing w:val="-16"/>
                <w:sz w:val="28"/>
              </w:rPr>
              <w:t>自</w:t>
            </w:r>
            <w:r w:rsidRPr="008C5F64">
              <w:rPr>
                <w:rFonts w:eastAsia="標楷體"/>
                <w:b/>
                <w:spacing w:val="-16"/>
                <w:sz w:val="28"/>
              </w:rPr>
              <w:t xml:space="preserve"> </w:t>
            </w:r>
            <w:r w:rsidRPr="008C5F64">
              <w:rPr>
                <w:rFonts w:eastAsia="標楷體" w:hAnsi="標楷體"/>
                <w:b/>
                <w:spacing w:val="-16"/>
                <w:sz w:val="28"/>
              </w:rPr>
              <w:t>評</w:t>
            </w:r>
          </w:p>
        </w:tc>
        <w:tc>
          <w:tcPr>
            <w:tcW w:w="960" w:type="dxa"/>
            <w:vAlign w:val="center"/>
          </w:tcPr>
          <w:p w:rsidR="00570D7C" w:rsidRPr="008C5F64" w:rsidRDefault="00570D7C" w:rsidP="00570D7C">
            <w:pPr>
              <w:jc w:val="center"/>
              <w:rPr>
                <w:rFonts w:eastAsia="標楷體"/>
                <w:b/>
                <w:sz w:val="28"/>
              </w:rPr>
            </w:pPr>
            <w:r w:rsidRPr="008C5F64">
              <w:rPr>
                <w:rFonts w:eastAsia="標楷體" w:hAnsi="標楷體"/>
                <w:b/>
                <w:sz w:val="28"/>
              </w:rPr>
              <w:t>審驗</w:t>
            </w:r>
          </w:p>
          <w:p w:rsidR="00570D7C" w:rsidRPr="008C5F64" w:rsidRDefault="00570D7C" w:rsidP="00570D7C">
            <w:pPr>
              <w:jc w:val="center"/>
              <w:rPr>
                <w:rFonts w:eastAsia="標楷體"/>
                <w:b/>
                <w:sz w:val="28"/>
              </w:rPr>
            </w:pPr>
            <w:r w:rsidRPr="008C5F64">
              <w:rPr>
                <w:rFonts w:eastAsia="標楷體" w:hAnsi="標楷體"/>
                <w:b/>
                <w:sz w:val="28"/>
              </w:rPr>
              <w:t>結果</w:t>
            </w:r>
          </w:p>
        </w:tc>
        <w:tc>
          <w:tcPr>
            <w:tcW w:w="1146" w:type="dxa"/>
            <w:vAlign w:val="center"/>
          </w:tcPr>
          <w:p w:rsidR="00570D7C" w:rsidRPr="008C5F64" w:rsidRDefault="00570D7C" w:rsidP="00570D7C">
            <w:pPr>
              <w:jc w:val="center"/>
              <w:rPr>
                <w:rFonts w:eastAsia="標楷體"/>
                <w:b/>
                <w:sz w:val="28"/>
              </w:rPr>
            </w:pPr>
            <w:r w:rsidRPr="008C5F64">
              <w:rPr>
                <w:rFonts w:eastAsia="標楷體" w:hAnsi="標楷體"/>
                <w:b/>
                <w:sz w:val="28"/>
              </w:rPr>
              <w:t>備</w:t>
            </w:r>
            <w:r w:rsidRPr="008C5F64">
              <w:rPr>
                <w:rFonts w:eastAsia="標楷體"/>
                <w:b/>
                <w:sz w:val="28"/>
              </w:rPr>
              <w:t xml:space="preserve"> </w:t>
            </w:r>
            <w:r w:rsidRPr="008C5F64">
              <w:rPr>
                <w:rFonts w:eastAsia="標楷體" w:hAnsi="標楷體"/>
                <w:b/>
                <w:sz w:val="28"/>
              </w:rPr>
              <w:t>註</w:t>
            </w:r>
          </w:p>
        </w:tc>
      </w:tr>
      <w:tr w:rsidR="00570D7C" w:rsidRPr="008C5F64" w:rsidTr="001A6380">
        <w:trPr>
          <w:cantSplit/>
          <w:trHeight w:val="3601"/>
          <w:jc w:val="center"/>
        </w:trPr>
        <w:tc>
          <w:tcPr>
            <w:tcW w:w="507" w:type="dxa"/>
            <w:vMerge w:val="restart"/>
          </w:tcPr>
          <w:p w:rsidR="00D37942" w:rsidRPr="008C5F64" w:rsidRDefault="00D37942" w:rsidP="00570D7C">
            <w:pPr>
              <w:spacing w:before="120" w:line="240" w:lineRule="auto"/>
              <w:ind w:left="92" w:right="57" w:hanging="35"/>
              <w:jc w:val="both"/>
              <w:rPr>
                <w:rFonts w:eastAsia="標楷體"/>
                <w:color w:val="000000"/>
              </w:rPr>
            </w:pPr>
          </w:p>
          <w:p w:rsidR="00D37942" w:rsidRPr="008C5F64" w:rsidRDefault="00D37942" w:rsidP="00570D7C">
            <w:pPr>
              <w:spacing w:before="120" w:line="240" w:lineRule="auto"/>
              <w:ind w:left="92" w:right="57" w:hanging="35"/>
              <w:jc w:val="both"/>
              <w:rPr>
                <w:rFonts w:eastAsia="標楷體"/>
                <w:color w:val="000000"/>
              </w:rPr>
            </w:pPr>
          </w:p>
          <w:p w:rsidR="00D37942" w:rsidRPr="008C5F64" w:rsidRDefault="00D37942" w:rsidP="00570D7C">
            <w:pPr>
              <w:spacing w:before="120" w:line="240" w:lineRule="auto"/>
              <w:ind w:left="92" w:right="57" w:hanging="35"/>
              <w:jc w:val="both"/>
              <w:rPr>
                <w:rFonts w:eastAsia="標楷體"/>
                <w:color w:val="000000"/>
              </w:rPr>
            </w:pPr>
          </w:p>
          <w:p w:rsidR="00D37942" w:rsidRPr="008C5F64" w:rsidRDefault="00D37942" w:rsidP="00570D7C">
            <w:pPr>
              <w:spacing w:before="120" w:line="240" w:lineRule="auto"/>
              <w:ind w:left="92" w:right="57" w:hanging="35"/>
              <w:jc w:val="both"/>
              <w:rPr>
                <w:rFonts w:eastAsia="標楷體"/>
                <w:color w:val="000000"/>
              </w:rPr>
            </w:pPr>
          </w:p>
          <w:p w:rsidR="00570D7C" w:rsidRPr="008C5F64" w:rsidRDefault="00570D7C" w:rsidP="00570D7C">
            <w:pPr>
              <w:spacing w:before="120" w:line="240" w:lineRule="auto"/>
              <w:ind w:left="92" w:right="57" w:hanging="35"/>
              <w:jc w:val="both"/>
              <w:rPr>
                <w:rFonts w:eastAsia="標楷體"/>
                <w:color w:val="000000"/>
              </w:rPr>
            </w:pPr>
            <w:r w:rsidRPr="008C5F64">
              <w:rPr>
                <w:rFonts w:eastAsia="標楷體" w:hAnsi="標楷體"/>
                <w:color w:val="000000"/>
              </w:rPr>
              <w:t>測</w:t>
            </w:r>
          </w:p>
          <w:p w:rsidR="00570D7C" w:rsidRPr="008C5F64" w:rsidRDefault="00570D7C" w:rsidP="00570D7C">
            <w:pPr>
              <w:spacing w:before="120" w:line="240" w:lineRule="auto"/>
              <w:ind w:left="92" w:right="57" w:hanging="35"/>
              <w:jc w:val="both"/>
              <w:rPr>
                <w:rFonts w:eastAsia="標楷體"/>
                <w:color w:val="000000"/>
              </w:rPr>
            </w:pPr>
          </w:p>
          <w:p w:rsidR="00570D7C" w:rsidRPr="008C5F64" w:rsidRDefault="00570D7C" w:rsidP="00570D7C">
            <w:pPr>
              <w:spacing w:before="120" w:line="240" w:lineRule="auto"/>
              <w:ind w:left="92" w:right="57" w:hanging="35"/>
              <w:jc w:val="both"/>
              <w:rPr>
                <w:rFonts w:eastAsia="標楷體"/>
                <w:color w:val="000000"/>
              </w:rPr>
            </w:pPr>
          </w:p>
          <w:p w:rsidR="00570D7C" w:rsidRPr="008C5F64" w:rsidRDefault="00570D7C" w:rsidP="00570D7C">
            <w:pPr>
              <w:spacing w:before="120" w:line="240" w:lineRule="auto"/>
              <w:ind w:left="92" w:right="57" w:hanging="35"/>
              <w:jc w:val="both"/>
              <w:rPr>
                <w:rFonts w:eastAsia="標楷體"/>
                <w:color w:val="0000FF"/>
                <w:u w:val="single"/>
              </w:rPr>
            </w:pPr>
            <w:r w:rsidRPr="008C5F64">
              <w:rPr>
                <w:rFonts w:eastAsia="標楷體" w:hAnsi="標楷體"/>
                <w:color w:val="000000"/>
              </w:rPr>
              <w:t>試</w:t>
            </w:r>
          </w:p>
          <w:p w:rsidR="00570D7C" w:rsidRPr="008C5F64" w:rsidRDefault="00570D7C" w:rsidP="00570D7C">
            <w:pPr>
              <w:spacing w:before="120" w:line="240" w:lineRule="auto"/>
              <w:ind w:left="92" w:right="57" w:hanging="35"/>
              <w:jc w:val="both"/>
              <w:rPr>
                <w:rFonts w:eastAsia="標楷體"/>
                <w:color w:val="0000FF"/>
              </w:rPr>
            </w:pPr>
          </w:p>
          <w:p w:rsidR="00570D7C" w:rsidRPr="008C5F64" w:rsidRDefault="00570D7C" w:rsidP="00570D7C">
            <w:pPr>
              <w:spacing w:before="120" w:line="240" w:lineRule="auto"/>
              <w:ind w:left="92" w:right="57" w:hanging="35"/>
              <w:jc w:val="both"/>
              <w:rPr>
                <w:rFonts w:eastAsia="標楷體"/>
                <w:color w:val="0000FF"/>
              </w:rPr>
            </w:pPr>
          </w:p>
          <w:p w:rsidR="00570D7C" w:rsidRPr="008C5F64" w:rsidRDefault="00570D7C" w:rsidP="00570D7C">
            <w:pPr>
              <w:spacing w:before="120" w:line="240" w:lineRule="auto"/>
              <w:ind w:left="92" w:right="57" w:hanging="35"/>
              <w:jc w:val="both"/>
              <w:rPr>
                <w:rFonts w:eastAsia="標楷體"/>
                <w:color w:val="000000"/>
              </w:rPr>
            </w:pPr>
            <w:r w:rsidRPr="008C5F64">
              <w:rPr>
                <w:rFonts w:eastAsia="標楷體" w:hAnsi="標楷體"/>
                <w:color w:val="000000"/>
              </w:rPr>
              <w:t>項</w:t>
            </w:r>
          </w:p>
          <w:p w:rsidR="00570D7C" w:rsidRPr="008C5F64" w:rsidRDefault="00570D7C" w:rsidP="00570D7C">
            <w:pPr>
              <w:spacing w:before="120" w:line="240" w:lineRule="auto"/>
              <w:ind w:left="92" w:right="57" w:hanging="35"/>
              <w:jc w:val="both"/>
              <w:rPr>
                <w:rFonts w:eastAsia="標楷體"/>
                <w:color w:val="000000"/>
              </w:rPr>
            </w:pPr>
          </w:p>
          <w:p w:rsidR="00570D7C" w:rsidRPr="008C5F64" w:rsidRDefault="00570D7C" w:rsidP="00570D7C">
            <w:pPr>
              <w:spacing w:before="120" w:line="240" w:lineRule="auto"/>
              <w:ind w:left="92" w:right="57" w:hanging="35"/>
              <w:jc w:val="both"/>
              <w:rPr>
                <w:rFonts w:eastAsia="標楷體"/>
                <w:color w:val="000000"/>
              </w:rPr>
            </w:pPr>
          </w:p>
          <w:p w:rsidR="00570D7C" w:rsidRPr="008C5F64" w:rsidRDefault="00570D7C" w:rsidP="00570D7C">
            <w:pPr>
              <w:spacing w:before="120" w:line="240" w:lineRule="auto"/>
              <w:ind w:left="92" w:right="57" w:hanging="35"/>
              <w:jc w:val="both"/>
              <w:rPr>
                <w:rFonts w:eastAsia="標楷體"/>
                <w:color w:val="000000"/>
              </w:rPr>
            </w:pPr>
            <w:r w:rsidRPr="008C5F64">
              <w:rPr>
                <w:rFonts w:eastAsia="標楷體" w:hAnsi="標楷體"/>
                <w:color w:val="000000"/>
              </w:rPr>
              <w:t>目</w:t>
            </w:r>
          </w:p>
          <w:p w:rsidR="00570D7C" w:rsidRPr="008C5F64" w:rsidRDefault="00570D7C" w:rsidP="00570D7C">
            <w:pPr>
              <w:ind w:left="1412" w:right="68" w:hanging="1320"/>
              <w:jc w:val="both"/>
              <w:rPr>
                <w:rFonts w:eastAsia="標楷體"/>
              </w:rPr>
            </w:pPr>
          </w:p>
        </w:tc>
        <w:tc>
          <w:tcPr>
            <w:tcW w:w="2880" w:type="dxa"/>
            <w:vAlign w:val="center"/>
          </w:tcPr>
          <w:p w:rsidR="00570D7C" w:rsidRPr="008C5F64" w:rsidRDefault="00570D7C" w:rsidP="00570D7C">
            <w:pPr>
              <w:spacing w:line="240" w:lineRule="auto"/>
              <w:ind w:left="1412" w:right="68" w:hanging="1320"/>
              <w:jc w:val="both"/>
              <w:rPr>
                <w:rFonts w:eastAsia="標楷體"/>
              </w:rPr>
            </w:pPr>
            <w:r w:rsidRPr="008C5F64">
              <w:rPr>
                <w:rFonts w:eastAsia="標楷體" w:hAnsi="標楷體"/>
              </w:rPr>
              <w:t>語音測試：</w:t>
            </w:r>
          </w:p>
          <w:p w:rsidR="00FF4C1D" w:rsidRPr="00FF4C1D" w:rsidRDefault="00FF4C1D" w:rsidP="00FF4C1D">
            <w:pPr>
              <w:numPr>
                <w:ilvl w:val="0"/>
                <w:numId w:val="10"/>
              </w:numPr>
              <w:spacing w:line="240" w:lineRule="auto"/>
              <w:ind w:right="68"/>
              <w:jc w:val="both"/>
              <w:rPr>
                <w:rFonts w:eastAsia="標楷體" w:hAnsi="標楷體"/>
              </w:rPr>
            </w:pPr>
            <w:r w:rsidRPr="00FF4C1D">
              <w:rPr>
                <w:rFonts w:eastAsia="標楷體" w:hAnsi="標楷體" w:hint="eastAsia"/>
              </w:rPr>
              <w:t>屬接取點設定之門號者，該門號行動臺可以經由該接取點與對應之交換設備完成語音測試。</w:t>
            </w:r>
          </w:p>
          <w:p w:rsidR="00570D7C" w:rsidRPr="008C5F64" w:rsidRDefault="00FF4C1D" w:rsidP="00FF4C1D">
            <w:pPr>
              <w:numPr>
                <w:ilvl w:val="0"/>
                <w:numId w:val="10"/>
              </w:numPr>
              <w:spacing w:line="240" w:lineRule="auto"/>
              <w:ind w:right="68"/>
              <w:jc w:val="both"/>
              <w:rPr>
                <w:rFonts w:eastAsia="標楷體"/>
              </w:rPr>
            </w:pPr>
            <w:r w:rsidRPr="00FF4C1D">
              <w:rPr>
                <w:rFonts w:eastAsia="標楷體" w:hAnsi="標楷體" w:hint="eastAsia"/>
              </w:rPr>
              <w:t>非接取點設定之門號者，該門號行動臺無法經由該接取點與對應之交換設備完成語音測試。</w:t>
            </w:r>
          </w:p>
        </w:tc>
        <w:tc>
          <w:tcPr>
            <w:tcW w:w="3340" w:type="dxa"/>
            <w:vAlign w:val="center"/>
          </w:tcPr>
          <w:p w:rsidR="00A811BB" w:rsidRPr="008C5F64" w:rsidRDefault="00A811BB" w:rsidP="00A811BB">
            <w:pPr>
              <w:spacing w:line="240" w:lineRule="auto"/>
              <w:jc w:val="both"/>
              <w:rPr>
                <w:rFonts w:eastAsia="標楷體"/>
              </w:rPr>
            </w:pPr>
          </w:p>
          <w:p w:rsidR="00A61C4E" w:rsidRPr="00A61C4E" w:rsidRDefault="00C958D2" w:rsidP="00C958D2">
            <w:pPr>
              <w:spacing w:line="240" w:lineRule="auto"/>
              <w:ind w:left="295" w:hangingChars="123" w:hanging="295"/>
              <w:jc w:val="both"/>
              <w:rPr>
                <w:rFonts w:eastAsia="標楷體"/>
                <w:spacing w:val="-16"/>
              </w:rPr>
            </w:pPr>
            <w:r>
              <w:rPr>
                <w:rFonts w:eastAsia="標楷體"/>
              </w:rPr>
              <w:t>(</w:t>
            </w:r>
            <w:r>
              <w:rPr>
                <w:rFonts w:eastAsia="標楷體" w:hint="eastAsia"/>
              </w:rPr>
              <w:t>1</w:t>
            </w:r>
            <w:r w:rsidRPr="008C5F64">
              <w:rPr>
                <w:rFonts w:eastAsia="標楷體"/>
              </w:rPr>
              <w:t>)</w:t>
            </w:r>
            <w:r w:rsidR="00A811BB" w:rsidRPr="008C5F64">
              <w:rPr>
                <w:rFonts w:eastAsia="標楷體" w:hAnsi="標楷體"/>
              </w:rPr>
              <w:t>可</w:t>
            </w:r>
            <w:r w:rsidR="00A61C4E">
              <w:rPr>
                <w:rFonts w:eastAsia="標楷體" w:hAnsi="標楷體" w:hint="eastAsia"/>
              </w:rPr>
              <w:t>以</w:t>
            </w:r>
            <w:r w:rsidR="00A811BB" w:rsidRPr="008C5F64">
              <w:rPr>
                <w:rFonts w:eastAsia="標楷體" w:hAnsi="標楷體"/>
              </w:rPr>
              <w:t>經由該接取點與對應之交換</w:t>
            </w:r>
            <w:r w:rsidR="00A811BB" w:rsidRPr="00C958D2">
              <w:rPr>
                <w:rFonts w:eastAsia="標楷體"/>
              </w:rPr>
              <w:t>設備</w:t>
            </w:r>
            <w:r w:rsidR="00A811BB" w:rsidRPr="008C5F64">
              <w:rPr>
                <w:rFonts w:eastAsia="標楷體" w:hAnsi="標楷體"/>
              </w:rPr>
              <w:t>完成語音測試。</w:t>
            </w:r>
          </w:p>
          <w:p w:rsidR="00A811BB" w:rsidRPr="008C5F64" w:rsidRDefault="001A6380" w:rsidP="00A61C4E">
            <w:pPr>
              <w:spacing w:line="240" w:lineRule="auto"/>
              <w:ind w:left="360"/>
              <w:jc w:val="both"/>
              <w:rPr>
                <w:rFonts w:eastAsia="標楷體"/>
                <w:spacing w:val="-16"/>
              </w:rPr>
            </w:pPr>
            <w:r w:rsidRPr="001A6380">
              <w:rPr>
                <w:rFonts w:eastAsia="標楷體" w:hAnsi="標楷體"/>
                <w:sz w:val="28"/>
                <w:szCs w:val="28"/>
              </w:rPr>
              <w:t>□</w:t>
            </w:r>
            <w:r w:rsidR="00611B76" w:rsidRPr="008C5F64">
              <w:rPr>
                <w:rFonts w:eastAsia="標楷體" w:hAnsi="標楷體"/>
                <w:spacing w:val="-16"/>
              </w:rPr>
              <w:t>是</w:t>
            </w:r>
            <w:r w:rsidR="00A811BB" w:rsidRPr="00611B76">
              <w:rPr>
                <w:rFonts w:eastAsia="標楷體" w:hAnsi="標楷體"/>
                <w:spacing w:val="-16"/>
              </w:rPr>
              <w:t xml:space="preserve"> </w:t>
            </w:r>
            <w:r w:rsidR="00A811BB" w:rsidRPr="008C5F64">
              <w:rPr>
                <w:rFonts w:eastAsia="標楷體"/>
                <w:spacing w:val="-16"/>
              </w:rPr>
              <w:t xml:space="preserve"> </w:t>
            </w:r>
            <w:r w:rsidRPr="001A6380">
              <w:rPr>
                <w:rFonts w:eastAsia="標楷體" w:hAnsi="標楷體"/>
                <w:sz w:val="28"/>
                <w:szCs w:val="28"/>
              </w:rPr>
              <w:t>□</w:t>
            </w:r>
            <w:r w:rsidR="00611B76" w:rsidRPr="008C5F64">
              <w:rPr>
                <w:rFonts w:eastAsia="標楷體" w:hAnsi="標楷體"/>
                <w:spacing w:val="-16"/>
              </w:rPr>
              <w:t>否</w:t>
            </w:r>
          </w:p>
          <w:p w:rsidR="00A811BB" w:rsidRPr="008C5F64" w:rsidRDefault="00A811BB" w:rsidP="00570D7C">
            <w:pPr>
              <w:spacing w:before="80" w:line="240" w:lineRule="auto"/>
              <w:ind w:right="57"/>
              <w:jc w:val="both"/>
              <w:rPr>
                <w:rFonts w:eastAsia="標楷體"/>
              </w:rPr>
            </w:pPr>
          </w:p>
          <w:p w:rsidR="00A811BB" w:rsidRPr="008C5F64" w:rsidRDefault="00A811BB" w:rsidP="00570D7C">
            <w:pPr>
              <w:spacing w:before="80" w:line="240" w:lineRule="auto"/>
              <w:ind w:right="57"/>
              <w:jc w:val="both"/>
              <w:rPr>
                <w:rFonts w:eastAsia="標楷體"/>
              </w:rPr>
            </w:pPr>
          </w:p>
          <w:p w:rsidR="00A61C4E" w:rsidRDefault="009F4AA7" w:rsidP="00A61C4E">
            <w:pPr>
              <w:spacing w:line="240" w:lineRule="auto"/>
              <w:ind w:left="276" w:hangingChars="115" w:hanging="276"/>
              <w:jc w:val="both"/>
              <w:rPr>
                <w:rFonts w:eastAsia="標楷體"/>
              </w:rPr>
            </w:pPr>
            <w:r w:rsidRPr="008C5F64">
              <w:rPr>
                <w:rFonts w:eastAsia="標楷體"/>
              </w:rPr>
              <w:t>(2)</w:t>
            </w:r>
            <w:r w:rsidR="00A61C4E">
              <w:rPr>
                <w:rFonts w:eastAsia="標楷體" w:hint="eastAsia"/>
              </w:rPr>
              <w:t>無法</w:t>
            </w:r>
            <w:r w:rsidR="00A811BB" w:rsidRPr="008C5F64">
              <w:rPr>
                <w:rFonts w:eastAsia="標楷體" w:hAnsi="標楷體"/>
              </w:rPr>
              <w:t>經由該接取點與對應之交換設備完成語音測試。</w:t>
            </w:r>
          </w:p>
          <w:p w:rsidR="00A811BB" w:rsidRPr="008C5F64" w:rsidRDefault="00C958D2" w:rsidP="00A61C4E">
            <w:pPr>
              <w:spacing w:line="240" w:lineRule="auto"/>
              <w:ind w:left="322" w:hanging="322"/>
              <w:jc w:val="both"/>
              <w:rPr>
                <w:rFonts w:eastAsia="標楷體"/>
              </w:rPr>
            </w:pPr>
            <w:r>
              <w:rPr>
                <w:rFonts w:eastAsia="標楷體" w:hAnsi="標楷體" w:hint="eastAsia"/>
                <w:sz w:val="28"/>
                <w:szCs w:val="28"/>
              </w:rPr>
              <w:t xml:space="preserve">  </w:t>
            </w:r>
            <w:r w:rsidR="001A6380" w:rsidRPr="001A6380">
              <w:rPr>
                <w:rFonts w:eastAsia="標楷體" w:hAnsi="標楷體"/>
                <w:sz w:val="28"/>
                <w:szCs w:val="28"/>
              </w:rPr>
              <w:t>□</w:t>
            </w:r>
            <w:r w:rsidR="00611B76" w:rsidRPr="008C5F64">
              <w:rPr>
                <w:rFonts w:eastAsia="標楷體" w:hAnsi="標楷體"/>
                <w:spacing w:val="-16"/>
              </w:rPr>
              <w:t>是</w:t>
            </w:r>
            <w:r w:rsidR="00A811BB" w:rsidRPr="008C5F64">
              <w:rPr>
                <w:rFonts w:eastAsia="標楷體"/>
                <w:spacing w:val="-16"/>
              </w:rPr>
              <w:t xml:space="preserve">  </w:t>
            </w:r>
            <w:r w:rsidR="001A6380" w:rsidRPr="001A6380">
              <w:rPr>
                <w:rFonts w:eastAsia="標楷體" w:hAnsi="標楷體"/>
                <w:sz w:val="28"/>
                <w:szCs w:val="28"/>
              </w:rPr>
              <w:t>□</w:t>
            </w:r>
            <w:r w:rsidR="00611B76" w:rsidRPr="008C5F64">
              <w:rPr>
                <w:rFonts w:eastAsia="標楷體" w:hAnsi="標楷體"/>
                <w:spacing w:val="-16"/>
              </w:rPr>
              <w:t>否</w:t>
            </w:r>
          </w:p>
          <w:p w:rsidR="00A811BB" w:rsidRPr="008C5F64" w:rsidRDefault="00A811BB" w:rsidP="00570D7C">
            <w:pPr>
              <w:spacing w:before="80" w:line="240" w:lineRule="auto"/>
              <w:ind w:right="57"/>
              <w:jc w:val="both"/>
              <w:rPr>
                <w:rFonts w:eastAsia="標楷體"/>
              </w:rPr>
            </w:pPr>
          </w:p>
          <w:p w:rsidR="00A811BB" w:rsidRPr="008C5F64" w:rsidRDefault="00A811BB" w:rsidP="00570D7C">
            <w:pPr>
              <w:spacing w:before="80" w:line="240" w:lineRule="auto"/>
              <w:ind w:right="57"/>
              <w:jc w:val="both"/>
              <w:rPr>
                <w:rFonts w:eastAsia="標楷體"/>
              </w:rPr>
            </w:pPr>
          </w:p>
        </w:tc>
        <w:tc>
          <w:tcPr>
            <w:tcW w:w="980" w:type="dxa"/>
            <w:vAlign w:val="center"/>
          </w:tcPr>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不符合</w:t>
            </w:r>
          </w:p>
        </w:tc>
        <w:tc>
          <w:tcPr>
            <w:tcW w:w="960" w:type="dxa"/>
            <w:vAlign w:val="center"/>
          </w:tcPr>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待澄清</w:t>
            </w:r>
          </w:p>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不符合</w:t>
            </w:r>
          </w:p>
        </w:tc>
        <w:tc>
          <w:tcPr>
            <w:tcW w:w="1146" w:type="dxa"/>
            <w:vAlign w:val="center"/>
          </w:tcPr>
          <w:p w:rsidR="00570D7C" w:rsidRPr="008C5F64" w:rsidRDefault="00570D7C" w:rsidP="00570D7C">
            <w:pPr>
              <w:spacing w:line="240" w:lineRule="auto"/>
              <w:jc w:val="center"/>
              <w:rPr>
                <w:rFonts w:eastAsia="標楷體"/>
                <w:sz w:val="28"/>
              </w:rPr>
            </w:pPr>
          </w:p>
        </w:tc>
      </w:tr>
      <w:tr w:rsidR="00570D7C" w:rsidRPr="008C5F64" w:rsidTr="00FF4C1D">
        <w:trPr>
          <w:cantSplit/>
          <w:trHeight w:val="2002"/>
          <w:jc w:val="center"/>
        </w:trPr>
        <w:tc>
          <w:tcPr>
            <w:tcW w:w="507" w:type="dxa"/>
            <w:vMerge/>
          </w:tcPr>
          <w:p w:rsidR="00570D7C" w:rsidRPr="008C5F64" w:rsidRDefault="00570D7C" w:rsidP="00570D7C">
            <w:pPr>
              <w:ind w:left="1412" w:right="68" w:hanging="1320"/>
              <w:jc w:val="both"/>
              <w:rPr>
                <w:rFonts w:eastAsia="標楷體"/>
              </w:rPr>
            </w:pPr>
          </w:p>
        </w:tc>
        <w:tc>
          <w:tcPr>
            <w:tcW w:w="2880" w:type="dxa"/>
            <w:vAlign w:val="center"/>
          </w:tcPr>
          <w:p w:rsidR="00570D7C" w:rsidRPr="008C5F64" w:rsidRDefault="00570D7C" w:rsidP="00570D7C">
            <w:pPr>
              <w:spacing w:line="240" w:lineRule="auto"/>
              <w:ind w:left="1412" w:right="68" w:hanging="1320"/>
              <w:jc w:val="both"/>
              <w:rPr>
                <w:rFonts w:eastAsia="標楷體"/>
              </w:rPr>
            </w:pPr>
            <w:r w:rsidRPr="008C5F64">
              <w:rPr>
                <w:rFonts w:eastAsia="標楷體" w:hAnsi="標楷體"/>
              </w:rPr>
              <w:t>數據測試：</w:t>
            </w:r>
          </w:p>
          <w:p w:rsidR="00FF4C1D" w:rsidRPr="00FF4C1D" w:rsidRDefault="00FF4C1D" w:rsidP="00FF4C1D">
            <w:pPr>
              <w:numPr>
                <w:ilvl w:val="0"/>
                <w:numId w:val="11"/>
              </w:numPr>
              <w:spacing w:line="240" w:lineRule="auto"/>
              <w:ind w:right="68"/>
              <w:jc w:val="both"/>
              <w:rPr>
                <w:rFonts w:eastAsia="標楷體" w:hAnsi="標楷體"/>
              </w:rPr>
            </w:pPr>
            <w:r w:rsidRPr="00FF4C1D">
              <w:rPr>
                <w:rFonts w:eastAsia="標楷體" w:hAnsi="標楷體" w:hint="eastAsia"/>
              </w:rPr>
              <w:t>屬接取點設定之門號者，該門號行動臺使用長度</w:t>
            </w:r>
            <w:r w:rsidRPr="00FF4C1D">
              <w:rPr>
                <w:rFonts w:eastAsia="標楷體" w:hAnsi="標楷體" w:hint="eastAsia"/>
              </w:rPr>
              <w:t>1024bytes</w:t>
            </w:r>
            <w:r w:rsidRPr="00FF4C1D">
              <w:rPr>
                <w:rFonts w:eastAsia="標楷體" w:hAnsi="標楷體" w:hint="eastAsia"/>
              </w:rPr>
              <w:t>之</w:t>
            </w:r>
            <w:r w:rsidRPr="00FF4C1D">
              <w:rPr>
                <w:rFonts w:eastAsia="標楷體" w:hAnsi="標楷體" w:hint="eastAsia"/>
              </w:rPr>
              <w:t>IP</w:t>
            </w:r>
            <w:r w:rsidRPr="00FF4C1D">
              <w:rPr>
                <w:rFonts w:eastAsia="標楷體" w:hAnsi="標楷體" w:hint="eastAsia"/>
              </w:rPr>
              <w:t>封包與對應之交換設備進行</w:t>
            </w:r>
            <w:r w:rsidRPr="00DE7EAF">
              <w:rPr>
                <w:rFonts w:eastAsia="標楷體" w:hAnsi="標楷體" w:hint="eastAsia"/>
              </w:rPr>
              <w:t>連續</w:t>
            </w:r>
            <w:r w:rsidRPr="00FF4C1D">
              <w:rPr>
                <w:rFonts w:eastAsia="標楷體" w:hAnsi="標楷體" w:hint="eastAsia"/>
              </w:rPr>
              <w:t>十次</w:t>
            </w:r>
            <w:r w:rsidRPr="00FF4C1D">
              <w:rPr>
                <w:rFonts w:eastAsia="標楷體" w:hAnsi="標楷體" w:hint="eastAsia"/>
              </w:rPr>
              <w:t>ping</w:t>
            </w:r>
            <w:r w:rsidRPr="00FF4C1D">
              <w:rPr>
                <w:rFonts w:eastAsia="標楷體" w:hAnsi="標楷體" w:hint="eastAsia"/>
              </w:rPr>
              <w:t>測試，可以經由該接取點與對應之交換設備完成數據測試。</w:t>
            </w:r>
          </w:p>
          <w:p w:rsidR="00570D7C" w:rsidRPr="008C5F64" w:rsidRDefault="00FF4C1D" w:rsidP="00CB5554">
            <w:pPr>
              <w:numPr>
                <w:ilvl w:val="0"/>
                <w:numId w:val="11"/>
              </w:numPr>
              <w:spacing w:line="240" w:lineRule="auto"/>
              <w:ind w:right="68"/>
              <w:jc w:val="both"/>
              <w:rPr>
                <w:rFonts w:eastAsia="標楷體"/>
              </w:rPr>
            </w:pPr>
            <w:r w:rsidRPr="00FF4C1D">
              <w:rPr>
                <w:rFonts w:eastAsia="標楷體" w:hAnsi="標楷體" w:hint="eastAsia"/>
              </w:rPr>
              <w:t>非接取點設定之門號者，該門號行動臺使用長度</w:t>
            </w:r>
            <w:r w:rsidRPr="00FF4C1D">
              <w:rPr>
                <w:rFonts w:eastAsia="標楷體" w:hAnsi="標楷體" w:hint="eastAsia"/>
              </w:rPr>
              <w:t>1024bytes</w:t>
            </w:r>
            <w:r w:rsidRPr="00FF4C1D">
              <w:rPr>
                <w:rFonts w:eastAsia="標楷體" w:hAnsi="標楷體" w:hint="eastAsia"/>
              </w:rPr>
              <w:t>之</w:t>
            </w:r>
            <w:r w:rsidRPr="00FF4C1D">
              <w:rPr>
                <w:rFonts w:eastAsia="標楷體" w:hAnsi="標楷體" w:hint="eastAsia"/>
              </w:rPr>
              <w:t>IP</w:t>
            </w:r>
            <w:r w:rsidRPr="00FF4C1D">
              <w:rPr>
                <w:rFonts w:eastAsia="標楷體" w:hAnsi="標楷體" w:hint="eastAsia"/>
              </w:rPr>
              <w:t>封包與對應之交換設備進行</w:t>
            </w:r>
            <w:r w:rsidRPr="00DE7EAF">
              <w:rPr>
                <w:rFonts w:eastAsia="標楷體" w:hAnsi="標楷體" w:hint="eastAsia"/>
              </w:rPr>
              <w:t>連續</w:t>
            </w:r>
            <w:r w:rsidRPr="00FF4C1D">
              <w:rPr>
                <w:rFonts w:eastAsia="標楷體" w:hAnsi="標楷體" w:hint="eastAsia"/>
              </w:rPr>
              <w:t>十次</w:t>
            </w:r>
            <w:r w:rsidRPr="00FF4C1D">
              <w:rPr>
                <w:rFonts w:eastAsia="標楷體" w:hAnsi="標楷體" w:hint="eastAsia"/>
              </w:rPr>
              <w:t>ping</w:t>
            </w:r>
            <w:r w:rsidRPr="00FF4C1D">
              <w:rPr>
                <w:rFonts w:eastAsia="標楷體" w:hAnsi="標楷體" w:hint="eastAsia"/>
              </w:rPr>
              <w:t>測試，無法經由該接取點與對應之交換設備完成數據測試。</w:t>
            </w:r>
          </w:p>
        </w:tc>
        <w:tc>
          <w:tcPr>
            <w:tcW w:w="3340" w:type="dxa"/>
          </w:tcPr>
          <w:p w:rsidR="00FF4C1D" w:rsidRDefault="00FF4C1D" w:rsidP="00FF4C1D">
            <w:pPr>
              <w:spacing w:line="240" w:lineRule="auto"/>
              <w:ind w:left="276" w:hangingChars="115" w:hanging="276"/>
              <w:jc w:val="both"/>
              <w:rPr>
                <w:rFonts w:eastAsia="標楷體"/>
              </w:rPr>
            </w:pPr>
          </w:p>
          <w:p w:rsidR="008C5F64" w:rsidRPr="008C5F64" w:rsidRDefault="009F4AA7" w:rsidP="00FF4C1D">
            <w:pPr>
              <w:spacing w:line="240" w:lineRule="auto"/>
              <w:ind w:left="276" w:hangingChars="115" w:hanging="276"/>
              <w:jc w:val="both"/>
              <w:rPr>
                <w:rFonts w:eastAsia="標楷體"/>
              </w:rPr>
            </w:pPr>
            <w:r w:rsidRPr="008C5F64">
              <w:rPr>
                <w:rFonts w:eastAsia="標楷體"/>
              </w:rPr>
              <w:t>(1)</w:t>
            </w:r>
            <w:r w:rsidR="009D2C66" w:rsidRPr="00DE7EAF">
              <w:rPr>
                <w:rFonts w:eastAsia="標楷體" w:hAnsi="標楷體" w:hint="eastAsia"/>
              </w:rPr>
              <w:t>連續</w:t>
            </w:r>
            <w:r w:rsidR="007D7762" w:rsidRPr="008C5F64">
              <w:rPr>
                <w:rFonts w:eastAsia="標楷體" w:hAnsi="標楷體"/>
              </w:rPr>
              <w:t>十</w:t>
            </w:r>
            <w:r w:rsidRPr="008C5F64">
              <w:rPr>
                <w:rFonts w:eastAsia="標楷體" w:hAnsi="標楷體"/>
              </w:rPr>
              <w:t>次</w:t>
            </w:r>
            <w:r w:rsidRPr="008C5F64">
              <w:rPr>
                <w:rFonts w:eastAsia="標楷體"/>
              </w:rPr>
              <w:t>ping</w:t>
            </w:r>
            <w:r w:rsidRPr="008C5F64">
              <w:rPr>
                <w:rFonts w:eastAsia="標楷體" w:hAnsi="標楷體"/>
              </w:rPr>
              <w:t>測試，可</w:t>
            </w:r>
            <w:r w:rsidR="00FF4C1D">
              <w:rPr>
                <w:rFonts w:eastAsia="標楷體" w:hAnsi="標楷體" w:hint="eastAsia"/>
              </w:rPr>
              <w:t>以</w:t>
            </w:r>
            <w:r w:rsidRPr="008C5F64">
              <w:rPr>
                <w:rFonts w:eastAsia="標楷體" w:hAnsi="標楷體"/>
              </w:rPr>
              <w:t>經由接取點與對應之交換設備完成數據測試。</w:t>
            </w:r>
          </w:p>
          <w:p w:rsidR="00FF4C1D" w:rsidRDefault="008C5F64" w:rsidP="00FF4C1D">
            <w:pPr>
              <w:spacing w:before="80" w:line="240" w:lineRule="auto"/>
              <w:ind w:right="57"/>
              <w:jc w:val="both"/>
              <w:rPr>
                <w:rFonts w:eastAsia="標楷體"/>
              </w:rPr>
            </w:pPr>
            <w:r w:rsidRPr="008C5F64">
              <w:rPr>
                <w:rFonts w:eastAsia="標楷體"/>
              </w:rPr>
              <w:t xml:space="preserve">  </w:t>
            </w:r>
            <w:r>
              <w:rPr>
                <w:rFonts w:eastAsia="標楷體" w:hint="eastAsia"/>
              </w:rPr>
              <w:t xml:space="preserve"> </w:t>
            </w:r>
            <w:r w:rsidR="001A6380" w:rsidRPr="001A6380">
              <w:rPr>
                <w:rFonts w:eastAsia="標楷體" w:hAnsi="標楷體"/>
                <w:sz w:val="28"/>
                <w:szCs w:val="28"/>
              </w:rPr>
              <w:t>□</w:t>
            </w:r>
            <w:r w:rsidR="00611B76" w:rsidRPr="008C5F64">
              <w:rPr>
                <w:rFonts w:eastAsia="標楷體" w:hAnsi="標楷體"/>
                <w:spacing w:val="-16"/>
              </w:rPr>
              <w:t>是</w:t>
            </w:r>
            <w:r w:rsidR="00611B76">
              <w:rPr>
                <w:rFonts w:eastAsia="標楷體" w:hAnsi="標楷體" w:hint="eastAsia"/>
                <w:spacing w:val="-16"/>
              </w:rPr>
              <w:t xml:space="preserve">  </w:t>
            </w:r>
            <w:r w:rsidR="001A6380" w:rsidRPr="001A6380">
              <w:rPr>
                <w:rFonts w:eastAsia="標楷體" w:hAnsi="標楷體"/>
                <w:sz w:val="28"/>
                <w:szCs w:val="28"/>
              </w:rPr>
              <w:t>□</w:t>
            </w:r>
            <w:r w:rsidR="00611B76" w:rsidRPr="008C5F64">
              <w:rPr>
                <w:rFonts w:eastAsia="標楷體" w:hAnsi="標楷體"/>
                <w:spacing w:val="-16"/>
              </w:rPr>
              <w:t>否</w:t>
            </w:r>
          </w:p>
          <w:p w:rsidR="00FF4C1D" w:rsidRDefault="00FF4C1D" w:rsidP="00FF4C1D">
            <w:pPr>
              <w:spacing w:before="80" w:line="240" w:lineRule="auto"/>
              <w:ind w:right="57"/>
              <w:jc w:val="both"/>
              <w:rPr>
                <w:rFonts w:eastAsia="標楷體"/>
              </w:rPr>
            </w:pPr>
          </w:p>
          <w:p w:rsidR="00FF4C1D" w:rsidRDefault="00FF4C1D" w:rsidP="00FF4C1D">
            <w:pPr>
              <w:spacing w:before="80" w:line="240" w:lineRule="auto"/>
              <w:ind w:right="57"/>
              <w:jc w:val="both"/>
              <w:rPr>
                <w:rFonts w:eastAsia="標楷體"/>
              </w:rPr>
            </w:pPr>
          </w:p>
          <w:p w:rsidR="00FF4C1D" w:rsidRDefault="00FF4C1D" w:rsidP="00FF4C1D">
            <w:pPr>
              <w:spacing w:before="80" w:line="240" w:lineRule="auto"/>
              <w:ind w:right="57"/>
              <w:jc w:val="both"/>
              <w:rPr>
                <w:rFonts w:eastAsia="標楷體"/>
              </w:rPr>
            </w:pPr>
          </w:p>
          <w:p w:rsidR="008C5F64" w:rsidRDefault="009F4AA7" w:rsidP="00FF4C1D">
            <w:pPr>
              <w:spacing w:line="240" w:lineRule="auto"/>
              <w:ind w:left="276" w:hangingChars="115" w:hanging="276"/>
              <w:jc w:val="both"/>
              <w:rPr>
                <w:rFonts w:eastAsia="標楷體" w:hAnsi="標楷體"/>
              </w:rPr>
            </w:pPr>
            <w:r w:rsidRPr="008C5F64">
              <w:rPr>
                <w:rFonts w:eastAsia="標楷體"/>
              </w:rPr>
              <w:t>(2)</w:t>
            </w:r>
            <w:r w:rsidR="009D2C66" w:rsidRPr="00DE7EAF">
              <w:rPr>
                <w:rFonts w:eastAsia="標楷體" w:hAnsi="標楷體" w:hint="eastAsia"/>
              </w:rPr>
              <w:t>連續</w:t>
            </w:r>
            <w:r w:rsidR="007D7762" w:rsidRPr="008C5F64">
              <w:rPr>
                <w:rFonts w:eastAsia="標楷體" w:hAnsi="標楷體"/>
              </w:rPr>
              <w:t>十</w:t>
            </w:r>
            <w:r w:rsidRPr="008C5F64">
              <w:rPr>
                <w:rFonts w:eastAsia="標楷體" w:hAnsi="標楷體"/>
              </w:rPr>
              <w:t>次</w:t>
            </w:r>
            <w:r w:rsidRPr="008C5F64">
              <w:rPr>
                <w:rFonts w:eastAsia="標楷體"/>
              </w:rPr>
              <w:t>ping</w:t>
            </w:r>
            <w:r w:rsidRPr="008C5F64">
              <w:rPr>
                <w:rFonts w:eastAsia="標楷體" w:hAnsi="標楷體"/>
              </w:rPr>
              <w:t>測試，</w:t>
            </w:r>
            <w:r w:rsidR="00FF4C1D">
              <w:rPr>
                <w:rFonts w:eastAsia="標楷體" w:hAnsi="標楷體" w:hint="eastAsia"/>
              </w:rPr>
              <w:t>無法</w:t>
            </w:r>
            <w:r w:rsidRPr="008C5F64">
              <w:rPr>
                <w:rFonts w:eastAsia="標楷體" w:hAnsi="標楷體"/>
              </w:rPr>
              <w:t>經由接取點與對應之交換設備完成數據測試。</w:t>
            </w:r>
          </w:p>
          <w:p w:rsidR="009F4AA7" w:rsidRPr="008C5F64" w:rsidRDefault="008C5F64" w:rsidP="00FF4C1D">
            <w:pPr>
              <w:spacing w:before="80" w:line="240" w:lineRule="auto"/>
              <w:ind w:right="57"/>
              <w:jc w:val="both"/>
              <w:rPr>
                <w:rFonts w:eastAsia="標楷體"/>
              </w:rPr>
            </w:pPr>
            <w:r>
              <w:rPr>
                <w:rFonts w:eastAsia="標楷體" w:hint="eastAsia"/>
              </w:rPr>
              <w:t xml:space="preserve">   </w:t>
            </w:r>
            <w:r w:rsidR="001A6380" w:rsidRPr="001A6380">
              <w:rPr>
                <w:rFonts w:eastAsia="標楷體" w:hAnsi="標楷體"/>
                <w:sz w:val="28"/>
                <w:szCs w:val="28"/>
              </w:rPr>
              <w:t>□</w:t>
            </w:r>
            <w:r w:rsidR="00611B76" w:rsidRPr="008C5F64">
              <w:rPr>
                <w:rFonts w:eastAsia="標楷體" w:hAnsi="標楷體"/>
                <w:spacing w:val="-16"/>
              </w:rPr>
              <w:t>是</w:t>
            </w:r>
            <w:r w:rsidR="009F4AA7" w:rsidRPr="008C5F64">
              <w:rPr>
                <w:rFonts w:eastAsia="標楷體"/>
                <w:spacing w:val="-16"/>
              </w:rPr>
              <w:t xml:space="preserve">  </w:t>
            </w:r>
            <w:r w:rsidR="001A6380" w:rsidRPr="001A6380">
              <w:rPr>
                <w:rFonts w:eastAsia="標楷體" w:hAnsi="標楷體"/>
                <w:sz w:val="28"/>
                <w:szCs w:val="28"/>
              </w:rPr>
              <w:t>□</w:t>
            </w:r>
            <w:r w:rsidR="00611B76" w:rsidRPr="008C5F64">
              <w:rPr>
                <w:rFonts w:eastAsia="標楷體" w:hAnsi="標楷體"/>
                <w:spacing w:val="-16"/>
              </w:rPr>
              <w:t>否</w:t>
            </w:r>
          </w:p>
        </w:tc>
        <w:tc>
          <w:tcPr>
            <w:tcW w:w="980" w:type="dxa"/>
            <w:vAlign w:val="center"/>
          </w:tcPr>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不符合</w:t>
            </w:r>
          </w:p>
        </w:tc>
        <w:tc>
          <w:tcPr>
            <w:tcW w:w="960" w:type="dxa"/>
            <w:vAlign w:val="center"/>
          </w:tcPr>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待澄清</w:t>
            </w:r>
          </w:p>
          <w:p w:rsidR="00570D7C" w:rsidRPr="008C5F64" w:rsidRDefault="00570D7C" w:rsidP="00570D7C">
            <w:pPr>
              <w:numPr>
                <w:ilvl w:val="0"/>
                <w:numId w:val="1"/>
              </w:numPr>
              <w:spacing w:line="240" w:lineRule="auto"/>
              <w:jc w:val="both"/>
              <w:rPr>
                <w:rFonts w:eastAsia="標楷體"/>
                <w:spacing w:val="-16"/>
              </w:rPr>
            </w:pPr>
            <w:r w:rsidRPr="008C5F64">
              <w:rPr>
                <w:rFonts w:eastAsia="標楷體" w:hAnsi="標楷體"/>
                <w:spacing w:val="-16"/>
              </w:rPr>
              <w:t>不符合</w:t>
            </w:r>
          </w:p>
        </w:tc>
        <w:tc>
          <w:tcPr>
            <w:tcW w:w="1146" w:type="dxa"/>
            <w:vAlign w:val="center"/>
          </w:tcPr>
          <w:p w:rsidR="00570D7C" w:rsidRPr="008C5F64" w:rsidRDefault="00570D7C" w:rsidP="00570D7C">
            <w:pPr>
              <w:spacing w:line="240" w:lineRule="auto"/>
              <w:jc w:val="center"/>
              <w:rPr>
                <w:rFonts w:eastAsia="標楷體"/>
                <w:sz w:val="28"/>
              </w:rPr>
            </w:pPr>
          </w:p>
        </w:tc>
      </w:tr>
    </w:tbl>
    <w:p w:rsidR="00236CD3" w:rsidRPr="008C5F64" w:rsidRDefault="00236CD3">
      <w:pPr>
        <w:spacing w:before="840" w:after="240" w:line="240" w:lineRule="auto"/>
        <w:rPr>
          <w:rFonts w:eastAsia="標楷體"/>
          <w:b/>
          <w:sz w:val="32"/>
          <w:u w:val="single"/>
        </w:rPr>
      </w:pPr>
      <w:r w:rsidRPr="008C5F64">
        <w:rPr>
          <w:rFonts w:eastAsia="標楷體"/>
          <w:sz w:val="32"/>
        </w:rPr>
        <w:t xml:space="preserve">                        </w:t>
      </w:r>
      <w:r w:rsidRPr="008C5F64">
        <w:rPr>
          <w:rFonts w:eastAsia="標楷體"/>
          <w:b/>
          <w:sz w:val="32"/>
        </w:rPr>
        <w:t xml:space="preserve"> </w:t>
      </w:r>
      <w:r w:rsidRPr="008C5F64">
        <w:rPr>
          <w:rFonts w:eastAsia="標楷體" w:hAnsi="標楷體"/>
          <w:b/>
          <w:sz w:val="32"/>
        </w:rPr>
        <w:t>公司章及負責人章：</w:t>
      </w:r>
      <w:r w:rsidRPr="008C5F64">
        <w:rPr>
          <w:rFonts w:eastAsia="標楷體"/>
          <w:b/>
          <w:sz w:val="32"/>
          <w:u w:val="single"/>
        </w:rPr>
        <w:t xml:space="preserve">               </w:t>
      </w:r>
      <w:r w:rsidRPr="008C5F64">
        <w:rPr>
          <w:rFonts w:eastAsia="標楷體"/>
          <w:b/>
          <w:sz w:val="32"/>
        </w:rPr>
        <w:t xml:space="preserve">   </w:t>
      </w:r>
    </w:p>
    <w:p w:rsidR="00570D7C" w:rsidRPr="008C5F64" w:rsidRDefault="00236CD3" w:rsidP="00570D7C">
      <w:pPr>
        <w:ind w:left="360"/>
        <w:jc w:val="both"/>
        <w:outlineLvl w:val="0"/>
        <w:rPr>
          <w:rFonts w:eastAsia="標楷體"/>
          <w:b/>
          <w:sz w:val="32"/>
        </w:rPr>
      </w:pPr>
      <w:r w:rsidRPr="008C5F64">
        <w:rPr>
          <w:rFonts w:eastAsia="標楷體"/>
          <w:sz w:val="28"/>
        </w:rPr>
        <w:br w:type="page"/>
      </w:r>
      <w:r w:rsidR="00570D7C" w:rsidRPr="008C5F64">
        <w:rPr>
          <w:rFonts w:eastAsia="標楷體" w:hAnsi="標楷體"/>
          <w:b/>
          <w:sz w:val="32"/>
        </w:rPr>
        <w:lastRenderedPageBreak/>
        <w:t>附表三</w:t>
      </w:r>
    </w:p>
    <w:p w:rsidR="00570D7C" w:rsidRPr="008C5F64" w:rsidRDefault="00570D7C" w:rsidP="005E599D">
      <w:pPr>
        <w:ind w:left="360"/>
        <w:jc w:val="center"/>
        <w:outlineLvl w:val="0"/>
        <w:rPr>
          <w:rFonts w:eastAsia="標楷體"/>
          <w:b/>
          <w:sz w:val="32"/>
        </w:rPr>
      </w:pPr>
      <w:r w:rsidRPr="008C5F64">
        <w:rPr>
          <w:rFonts w:eastAsia="標楷體" w:hAnsi="標楷體"/>
          <w:b/>
          <w:sz w:val="32"/>
        </w:rPr>
        <w:t>行動通信網路業務</w:t>
      </w:r>
    </w:p>
    <w:p w:rsidR="007D7762" w:rsidRPr="001A6380" w:rsidRDefault="00570D7C" w:rsidP="007D7762">
      <w:pPr>
        <w:ind w:left="360"/>
        <w:jc w:val="center"/>
        <w:outlineLvl w:val="0"/>
        <w:rPr>
          <w:rFonts w:eastAsia="標楷體"/>
          <w:b/>
          <w:color w:val="000000"/>
          <w:sz w:val="32"/>
        </w:rPr>
      </w:pPr>
      <w:r w:rsidRPr="008C5F64">
        <w:rPr>
          <w:rFonts w:eastAsia="標楷體" w:hAnsi="標楷體"/>
          <w:b/>
          <w:sz w:val="32"/>
        </w:rPr>
        <w:t>毫微微細胞接取點審驗項目紀錄</w:t>
      </w:r>
      <w:r w:rsidRPr="001A6380">
        <w:rPr>
          <w:rFonts w:eastAsia="標楷體" w:hAnsi="標楷體"/>
          <w:b/>
          <w:color w:val="000000"/>
          <w:sz w:val="32"/>
        </w:rPr>
        <w:t>表</w:t>
      </w:r>
      <w:r w:rsidR="00250102" w:rsidRPr="001A6380">
        <w:rPr>
          <w:rFonts w:eastAsia="標楷體" w:hAnsi="標楷體"/>
          <w:b/>
          <w:color w:val="000000"/>
          <w:sz w:val="32"/>
        </w:rPr>
        <w:t>及自評報告表</w:t>
      </w:r>
      <w:r w:rsidR="007D7762" w:rsidRPr="001A6380">
        <w:rPr>
          <w:rFonts w:eastAsia="標楷體" w:hAnsi="標楷體"/>
          <w:b/>
          <w:color w:val="000000"/>
          <w:sz w:val="32"/>
        </w:rPr>
        <w:t>（續）</w:t>
      </w:r>
    </w:p>
    <w:p w:rsidR="00570D7C" w:rsidRPr="001A6380" w:rsidRDefault="00570D7C" w:rsidP="007D7762">
      <w:pPr>
        <w:spacing w:before="120" w:after="120" w:line="240" w:lineRule="auto"/>
        <w:ind w:right="-414"/>
        <w:rPr>
          <w:rFonts w:eastAsia="標楷體"/>
          <w:color w:val="000000"/>
          <w:sz w:val="28"/>
        </w:rPr>
      </w:pPr>
      <w:r w:rsidRPr="001A6380">
        <w:rPr>
          <w:rFonts w:eastAsia="標楷體" w:hAnsi="標楷體"/>
          <w:b/>
          <w:color w:val="000000"/>
          <w:sz w:val="28"/>
        </w:rPr>
        <w:t>四、審驗結果</w:t>
      </w:r>
      <w:r w:rsidRPr="001A6380">
        <w:rPr>
          <w:rFonts w:eastAsia="標楷體" w:hAnsi="標楷體"/>
          <w:color w:val="000000"/>
          <w:sz w:val="28"/>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3485"/>
        <w:gridCol w:w="1026"/>
        <w:gridCol w:w="1026"/>
        <w:gridCol w:w="2259"/>
      </w:tblGrid>
      <w:tr w:rsidR="00570D7C" w:rsidRPr="001A6380" w:rsidTr="008F079E">
        <w:tc>
          <w:tcPr>
            <w:tcW w:w="1985" w:type="dxa"/>
            <w:vAlign w:val="center"/>
          </w:tcPr>
          <w:p w:rsidR="00570D7C" w:rsidRPr="001A6380" w:rsidRDefault="00570D7C" w:rsidP="00570D7C">
            <w:pPr>
              <w:spacing w:before="240" w:after="240"/>
              <w:jc w:val="center"/>
              <w:rPr>
                <w:rFonts w:eastAsia="標楷體"/>
                <w:b/>
                <w:color w:val="000000"/>
                <w:sz w:val="32"/>
              </w:rPr>
            </w:pPr>
            <w:r w:rsidRPr="001A6380">
              <w:rPr>
                <w:rFonts w:eastAsia="標楷體" w:hAnsi="標楷體"/>
                <w:b/>
                <w:color w:val="000000"/>
                <w:sz w:val="32"/>
              </w:rPr>
              <w:t>項</w:t>
            </w:r>
            <w:r w:rsidRPr="001A6380">
              <w:rPr>
                <w:rFonts w:eastAsia="標楷體"/>
                <w:b/>
                <w:color w:val="000000"/>
                <w:sz w:val="32"/>
              </w:rPr>
              <w:t xml:space="preserve"> </w:t>
            </w:r>
            <w:r w:rsidRPr="001A6380">
              <w:rPr>
                <w:rFonts w:eastAsia="標楷體" w:hAnsi="標楷體"/>
                <w:b/>
                <w:color w:val="000000"/>
                <w:sz w:val="32"/>
              </w:rPr>
              <w:t>別</w:t>
            </w:r>
          </w:p>
        </w:tc>
        <w:tc>
          <w:tcPr>
            <w:tcW w:w="3485" w:type="dxa"/>
            <w:vAlign w:val="center"/>
          </w:tcPr>
          <w:p w:rsidR="00570D7C" w:rsidRPr="001A6380" w:rsidRDefault="00570D7C" w:rsidP="005E599D">
            <w:pPr>
              <w:spacing w:before="240" w:after="240"/>
              <w:jc w:val="center"/>
              <w:rPr>
                <w:rFonts w:eastAsia="標楷體"/>
                <w:b/>
                <w:color w:val="000000"/>
                <w:sz w:val="32"/>
              </w:rPr>
            </w:pPr>
            <w:r w:rsidRPr="001A6380">
              <w:rPr>
                <w:rFonts w:eastAsia="標楷體" w:hAnsi="標楷體"/>
                <w:b/>
                <w:color w:val="000000"/>
                <w:sz w:val="32"/>
              </w:rPr>
              <w:t>審</w:t>
            </w:r>
            <w:r w:rsidRPr="001A6380">
              <w:rPr>
                <w:rFonts w:eastAsia="標楷體"/>
                <w:b/>
                <w:color w:val="000000"/>
                <w:sz w:val="32"/>
              </w:rPr>
              <w:t xml:space="preserve"> </w:t>
            </w:r>
            <w:r w:rsidRPr="001A6380">
              <w:rPr>
                <w:rFonts w:eastAsia="標楷體" w:hAnsi="標楷體"/>
                <w:b/>
                <w:color w:val="000000"/>
                <w:sz w:val="32"/>
              </w:rPr>
              <w:t>驗</w:t>
            </w:r>
            <w:r w:rsidRPr="001A6380">
              <w:rPr>
                <w:rFonts w:eastAsia="標楷體"/>
                <w:b/>
                <w:color w:val="000000"/>
                <w:sz w:val="32"/>
              </w:rPr>
              <w:t xml:space="preserve"> </w:t>
            </w:r>
            <w:r w:rsidRPr="001A6380">
              <w:rPr>
                <w:rFonts w:eastAsia="標楷體" w:hAnsi="標楷體"/>
                <w:b/>
                <w:color w:val="000000"/>
                <w:sz w:val="32"/>
              </w:rPr>
              <w:t>項</w:t>
            </w:r>
            <w:r w:rsidRPr="001A6380">
              <w:rPr>
                <w:rFonts w:eastAsia="標楷體"/>
                <w:b/>
                <w:color w:val="000000"/>
                <w:sz w:val="32"/>
              </w:rPr>
              <w:t xml:space="preserve"> </w:t>
            </w:r>
            <w:r w:rsidRPr="001A6380">
              <w:rPr>
                <w:rFonts w:eastAsia="標楷體" w:hAnsi="標楷體"/>
                <w:b/>
                <w:color w:val="000000"/>
                <w:sz w:val="32"/>
              </w:rPr>
              <w:t>目</w:t>
            </w:r>
            <w:r w:rsidRPr="001A6380">
              <w:rPr>
                <w:rFonts w:eastAsia="標楷體"/>
                <w:b/>
                <w:color w:val="000000"/>
                <w:sz w:val="32"/>
              </w:rPr>
              <w:t xml:space="preserve"> </w:t>
            </w:r>
            <w:r w:rsidRPr="001A6380">
              <w:rPr>
                <w:rFonts w:eastAsia="標楷體" w:hAnsi="標楷體"/>
                <w:b/>
                <w:color w:val="000000"/>
                <w:sz w:val="32"/>
              </w:rPr>
              <w:t>及</w:t>
            </w:r>
            <w:r w:rsidRPr="001A6380">
              <w:rPr>
                <w:rFonts w:eastAsia="標楷體"/>
                <w:b/>
                <w:color w:val="000000"/>
                <w:sz w:val="32"/>
              </w:rPr>
              <w:t xml:space="preserve"> </w:t>
            </w:r>
            <w:r w:rsidRPr="001A6380">
              <w:rPr>
                <w:rFonts w:eastAsia="標楷體" w:hAnsi="標楷體"/>
                <w:b/>
                <w:color w:val="000000"/>
                <w:sz w:val="32"/>
              </w:rPr>
              <w:t>內</w:t>
            </w:r>
            <w:r w:rsidRPr="001A6380">
              <w:rPr>
                <w:rFonts w:eastAsia="標楷體"/>
                <w:b/>
                <w:color w:val="000000"/>
                <w:sz w:val="32"/>
              </w:rPr>
              <w:t xml:space="preserve"> </w:t>
            </w:r>
            <w:r w:rsidRPr="001A6380">
              <w:rPr>
                <w:rFonts w:eastAsia="標楷體" w:hAnsi="標楷體"/>
                <w:b/>
                <w:color w:val="000000"/>
                <w:sz w:val="32"/>
              </w:rPr>
              <w:t>容</w:t>
            </w:r>
          </w:p>
        </w:tc>
        <w:tc>
          <w:tcPr>
            <w:tcW w:w="1026" w:type="dxa"/>
            <w:vAlign w:val="center"/>
          </w:tcPr>
          <w:p w:rsidR="00570D7C" w:rsidRPr="001A6380" w:rsidRDefault="00570D7C" w:rsidP="00570D7C">
            <w:pPr>
              <w:spacing w:before="240" w:after="240"/>
              <w:jc w:val="center"/>
              <w:rPr>
                <w:rFonts w:eastAsia="標楷體"/>
                <w:b/>
                <w:color w:val="000000"/>
                <w:sz w:val="32"/>
              </w:rPr>
            </w:pPr>
            <w:r w:rsidRPr="001A6380">
              <w:rPr>
                <w:rFonts w:eastAsia="標楷體" w:hAnsi="標楷體"/>
                <w:b/>
                <w:color w:val="000000"/>
                <w:sz w:val="32"/>
              </w:rPr>
              <w:t>自評</w:t>
            </w:r>
          </w:p>
        </w:tc>
        <w:tc>
          <w:tcPr>
            <w:tcW w:w="1026" w:type="dxa"/>
            <w:vAlign w:val="center"/>
          </w:tcPr>
          <w:p w:rsidR="00570D7C" w:rsidRPr="001A6380" w:rsidRDefault="00570D7C" w:rsidP="00570D7C">
            <w:pPr>
              <w:jc w:val="center"/>
              <w:rPr>
                <w:rFonts w:eastAsia="標楷體"/>
                <w:b/>
                <w:color w:val="000000"/>
                <w:sz w:val="32"/>
              </w:rPr>
            </w:pPr>
            <w:r w:rsidRPr="001A6380">
              <w:rPr>
                <w:rFonts w:eastAsia="標楷體" w:hAnsi="標楷體"/>
                <w:b/>
                <w:color w:val="000000"/>
                <w:sz w:val="32"/>
              </w:rPr>
              <w:t>審驗</w:t>
            </w:r>
          </w:p>
          <w:p w:rsidR="00570D7C" w:rsidRPr="001A6380" w:rsidRDefault="00570D7C" w:rsidP="00570D7C">
            <w:pPr>
              <w:jc w:val="center"/>
              <w:rPr>
                <w:rFonts w:eastAsia="標楷體"/>
                <w:b/>
                <w:color w:val="000000"/>
                <w:sz w:val="32"/>
              </w:rPr>
            </w:pPr>
            <w:r w:rsidRPr="001A6380">
              <w:rPr>
                <w:rFonts w:eastAsia="標楷體" w:hAnsi="標楷體"/>
                <w:b/>
                <w:color w:val="000000"/>
                <w:sz w:val="32"/>
              </w:rPr>
              <w:t>結果</w:t>
            </w:r>
          </w:p>
        </w:tc>
        <w:tc>
          <w:tcPr>
            <w:tcW w:w="2259" w:type="dxa"/>
            <w:vAlign w:val="center"/>
          </w:tcPr>
          <w:p w:rsidR="00570D7C" w:rsidRPr="001A6380" w:rsidRDefault="00570D7C" w:rsidP="00570D7C">
            <w:pPr>
              <w:spacing w:before="240" w:after="240"/>
              <w:jc w:val="center"/>
              <w:rPr>
                <w:rFonts w:eastAsia="標楷體"/>
                <w:b/>
                <w:color w:val="000000"/>
                <w:sz w:val="32"/>
              </w:rPr>
            </w:pPr>
            <w:r w:rsidRPr="001A6380">
              <w:rPr>
                <w:rFonts w:eastAsia="標楷體" w:hAnsi="標楷體"/>
                <w:b/>
                <w:color w:val="000000"/>
                <w:sz w:val="32"/>
              </w:rPr>
              <w:t>備</w:t>
            </w:r>
            <w:r w:rsidRPr="001A6380">
              <w:rPr>
                <w:rFonts w:eastAsia="標楷體"/>
                <w:b/>
                <w:color w:val="000000"/>
                <w:sz w:val="32"/>
              </w:rPr>
              <w:t xml:space="preserve"> </w:t>
            </w:r>
            <w:r w:rsidRPr="001A6380">
              <w:rPr>
                <w:rFonts w:eastAsia="標楷體" w:hAnsi="標楷體"/>
                <w:b/>
                <w:color w:val="000000"/>
                <w:sz w:val="32"/>
              </w:rPr>
              <w:t>註</w:t>
            </w:r>
          </w:p>
        </w:tc>
      </w:tr>
      <w:tr w:rsidR="004A07CE" w:rsidRPr="001A6380" w:rsidTr="008F079E">
        <w:trPr>
          <w:cantSplit/>
          <w:trHeight w:val="1235"/>
        </w:trPr>
        <w:tc>
          <w:tcPr>
            <w:tcW w:w="1985" w:type="dxa"/>
            <w:vAlign w:val="center"/>
          </w:tcPr>
          <w:p w:rsidR="004A07CE" w:rsidRPr="001A6380" w:rsidRDefault="004A07CE" w:rsidP="00570D7C">
            <w:pPr>
              <w:spacing w:before="240" w:after="240"/>
              <w:jc w:val="center"/>
              <w:rPr>
                <w:rFonts w:eastAsia="標楷體"/>
                <w:b/>
                <w:color w:val="000000"/>
                <w:sz w:val="28"/>
              </w:rPr>
            </w:pPr>
            <w:r w:rsidRPr="001A6380">
              <w:rPr>
                <w:rFonts w:eastAsia="標楷體" w:hAnsi="標楷體"/>
                <w:b/>
                <w:color w:val="000000"/>
                <w:sz w:val="28"/>
              </w:rPr>
              <w:t>一般審驗</w:t>
            </w:r>
          </w:p>
        </w:tc>
        <w:tc>
          <w:tcPr>
            <w:tcW w:w="3485" w:type="dxa"/>
            <w:vAlign w:val="center"/>
          </w:tcPr>
          <w:p w:rsidR="004A07CE" w:rsidRPr="001A6380" w:rsidRDefault="004A07CE" w:rsidP="00570D7C">
            <w:pPr>
              <w:spacing w:before="240" w:after="240"/>
              <w:rPr>
                <w:rFonts w:eastAsia="標楷體"/>
                <w:b/>
                <w:color w:val="000000"/>
                <w:sz w:val="32"/>
              </w:rPr>
            </w:pPr>
            <w:r w:rsidRPr="001A6380">
              <w:rPr>
                <w:rFonts w:eastAsia="標楷體" w:hAnsi="標楷體"/>
                <w:color w:val="000000"/>
              </w:rPr>
              <w:t>接取點射頻設備經型式認證合格</w:t>
            </w:r>
          </w:p>
        </w:tc>
        <w:tc>
          <w:tcPr>
            <w:tcW w:w="1026" w:type="dxa"/>
            <w:vAlign w:val="center"/>
          </w:tcPr>
          <w:p w:rsidR="004A07CE" w:rsidRPr="001A6380" w:rsidRDefault="004A07CE" w:rsidP="00570D7C">
            <w:pPr>
              <w:numPr>
                <w:ilvl w:val="0"/>
                <w:numId w:val="1"/>
              </w:numPr>
              <w:jc w:val="both"/>
              <w:rPr>
                <w:rFonts w:eastAsia="標楷體"/>
                <w:color w:val="000000"/>
                <w:spacing w:val="-16"/>
              </w:rPr>
            </w:pPr>
            <w:r w:rsidRPr="001A6380">
              <w:rPr>
                <w:rFonts w:eastAsia="標楷體" w:hAnsi="標楷體"/>
                <w:color w:val="000000"/>
                <w:spacing w:val="-16"/>
              </w:rPr>
              <w:t>符合</w:t>
            </w:r>
            <w:r w:rsidRPr="001A6380">
              <w:rPr>
                <w:rFonts w:eastAsia="標楷體"/>
                <w:color w:val="000000"/>
                <w:spacing w:val="-16"/>
              </w:rPr>
              <w:t xml:space="preserve"> </w:t>
            </w:r>
          </w:p>
          <w:p w:rsidR="004A07CE" w:rsidRPr="001A6380" w:rsidRDefault="004A07CE" w:rsidP="00570D7C">
            <w:pPr>
              <w:numPr>
                <w:ilvl w:val="0"/>
                <w:numId w:val="1"/>
              </w:numPr>
              <w:jc w:val="both"/>
              <w:rPr>
                <w:rFonts w:eastAsia="標楷體"/>
                <w:color w:val="000000"/>
                <w:spacing w:val="-16"/>
              </w:rPr>
            </w:pPr>
            <w:r w:rsidRPr="001A6380">
              <w:rPr>
                <w:rFonts w:eastAsia="標楷體" w:hAnsi="標楷體"/>
                <w:color w:val="000000"/>
                <w:spacing w:val="-16"/>
              </w:rPr>
              <w:t>不符合</w:t>
            </w:r>
          </w:p>
        </w:tc>
        <w:tc>
          <w:tcPr>
            <w:tcW w:w="1026" w:type="dxa"/>
            <w:vAlign w:val="center"/>
          </w:tcPr>
          <w:p w:rsidR="004A07CE" w:rsidRPr="001A6380" w:rsidRDefault="004A07CE" w:rsidP="00570D7C">
            <w:pPr>
              <w:numPr>
                <w:ilvl w:val="0"/>
                <w:numId w:val="1"/>
              </w:numPr>
              <w:jc w:val="both"/>
              <w:rPr>
                <w:rFonts w:eastAsia="標楷體"/>
                <w:color w:val="000000"/>
                <w:spacing w:val="-16"/>
              </w:rPr>
            </w:pPr>
            <w:r w:rsidRPr="001A6380">
              <w:rPr>
                <w:rFonts w:eastAsia="標楷體" w:hAnsi="標楷體"/>
                <w:color w:val="000000"/>
                <w:spacing w:val="-16"/>
              </w:rPr>
              <w:t>符合</w:t>
            </w:r>
            <w:r w:rsidRPr="001A6380">
              <w:rPr>
                <w:rFonts w:eastAsia="標楷體"/>
                <w:color w:val="000000"/>
                <w:spacing w:val="-16"/>
              </w:rPr>
              <w:t xml:space="preserve"> </w:t>
            </w:r>
          </w:p>
          <w:p w:rsidR="004A07CE" w:rsidRPr="001A6380" w:rsidRDefault="004A07CE" w:rsidP="00570D7C">
            <w:pPr>
              <w:numPr>
                <w:ilvl w:val="0"/>
                <w:numId w:val="1"/>
              </w:numPr>
              <w:jc w:val="both"/>
              <w:rPr>
                <w:rFonts w:eastAsia="標楷體"/>
                <w:color w:val="000000"/>
                <w:spacing w:val="-16"/>
              </w:rPr>
            </w:pPr>
            <w:r w:rsidRPr="001A6380">
              <w:rPr>
                <w:rFonts w:eastAsia="標楷體" w:hAnsi="標楷體"/>
                <w:color w:val="000000"/>
                <w:spacing w:val="-16"/>
              </w:rPr>
              <w:t>不符合</w:t>
            </w:r>
          </w:p>
        </w:tc>
        <w:tc>
          <w:tcPr>
            <w:tcW w:w="2259" w:type="dxa"/>
            <w:vMerge w:val="restart"/>
            <w:vAlign w:val="center"/>
          </w:tcPr>
          <w:p w:rsidR="004A07CE" w:rsidRPr="001A6380" w:rsidRDefault="004A07CE" w:rsidP="00570D7C">
            <w:pPr>
              <w:pStyle w:val="afa"/>
              <w:spacing w:before="240" w:after="240"/>
              <w:rPr>
                <w:rFonts w:eastAsia="標楷體"/>
                <w:color w:val="000000"/>
              </w:rPr>
            </w:pPr>
            <w:r w:rsidRPr="001A6380">
              <w:rPr>
                <w:rFonts w:eastAsia="標楷體" w:hAnsi="標楷體"/>
                <w:color w:val="000000"/>
              </w:rPr>
              <w:t>依審驗判定標準決定審驗結果是否合格</w:t>
            </w:r>
          </w:p>
        </w:tc>
      </w:tr>
      <w:tr w:rsidR="004A07CE" w:rsidRPr="008C5F64" w:rsidTr="008F079E">
        <w:trPr>
          <w:cantSplit/>
          <w:trHeight w:val="1607"/>
        </w:trPr>
        <w:tc>
          <w:tcPr>
            <w:tcW w:w="1985" w:type="dxa"/>
            <w:vAlign w:val="center"/>
          </w:tcPr>
          <w:p w:rsidR="004A07CE" w:rsidRPr="008C5F64" w:rsidRDefault="004A07CE" w:rsidP="00570D7C">
            <w:pPr>
              <w:spacing w:before="240" w:after="240"/>
              <w:jc w:val="center"/>
              <w:rPr>
                <w:rFonts w:eastAsia="標楷體"/>
                <w:b/>
                <w:sz w:val="28"/>
              </w:rPr>
            </w:pPr>
            <w:r w:rsidRPr="008C5F64">
              <w:rPr>
                <w:rFonts w:eastAsia="標楷體" w:hAnsi="標楷體"/>
                <w:b/>
                <w:sz w:val="28"/>
              </w:rPr>
              <w:t>射頻審驗</w:t>
            </w:r>
          </w:p>
        </w:tc>
        <w:tc>
          <w:tcPr>
            <w:tcW w:w="3485" w:type="dxa"/>
            <w:vAlign w:val="center"/>
          </w:tcPr>
          <w:p w:rsidR="004A07CE" w:rsidRPr="008C5F64" w:rsidRDefault="004A07CE" w:rsidP="004A07CE">
            <w:pPr>
              <w:ind w:left="1092" w:hangingChars="525" w:hanging="1092"/>
              <w:jc w:val="both"/>
              <w:rPr>
                <w:rFonts w:eastAsia="標楷體"/>
                <w:spacing w:val="-16"/>
              </w:rPr>
            </w:pPr>
            <w:r w:rsidRPr="008C5F64">
              <w:rPr>
                <w:rFonts w:eastAsia="標楷體" w:hAnsi="標楷體"/>
                <w:spacing w:val="-16"/>
              </w:rPr>
              <w:t>電波功率密度</w:t>
            </w:r>
          </w:p>
        </w:tc>
        <w:tc>
          <w:tcPr>
            <w:tcW w:w="1026" w:type="dxa"/>
            <w:vAlign w:val="center"/>
          </w:tcPr>
          <w:p w:rsidR="004A07CE" w:rsidRPr="008C5F64" w:rsidRDefault="004A07CE" w:rsidP="00570D7C">
            <w:pPr>
              <w:numPr>
                <w:ilvl w:val="0"/>
                <w:numId w:val="1"/>
              </w:numPr>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4A07CE" w:rsidRPr="008C5F64" w:rsidRDefault="004A07CE" w:rsidP="00570D7C">
            <w:pPr>
              <w:numPr>
                <w:ilvl w:val="0"/>
                <w:numId w:val="1"/>
              </w:numPr>
              <w:jc w:val="both"/>
              <w:rPr>
                <w:rFonts w:eastAsia="標楷體"/>
                <w:spacing w:val="-16"/>
              </w:rPr>
            </w:pPr>
            <w:r w:rsidRPr="008C5F64">
              <w:rPr>
                <w:rFonts w:eastAsia="標楷體" w:hAnsi="標楷體"/>
                <w:spacing w:val="-16"/>
              </w:rPr>
              <w:t>不符合</w:t>
            </w:r>
          </w:p>
        </w:tc>
        <w:tc>
          <w:tcPr>
            <w:tcW w:w="1026" w:type="dxa"/>
            <w:vAlign w:val="center"/>
          </w:tcPr>
          <w:p w:rsidR="004A07CE" w:rsidRPr="008C5F64" w:rsidRDefault="004A07CE" w:rsidP="00570D7C">
            <w:pPr>
              <w:numPr>
                <w:ilvl w:val="0"/>
                <w:numId w:val="1"/>
              </w:numPr>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4A07CE" w:rsidRPr="008C5F64" w:rsidRDefault="004A07CE" w:rsidP="00570D7C">
            <w:pPr>
              <w:numPr>
                <w:ilvl w:val="0"/>
                <w:numId w:val="1"/>
              </w:numPr>
              <w:jc w:val="both"/>
              <w:rPr>
                <w:rFonts w:eastAsia="標楷體"/>
                <w:spacing w:val="-16"/>
              </w:rPr>
            </w:pPr>
            <w:r w:rsidRPr="008C5F64">
              <w:rPr>
                <w:rFonts w:eastAsia="標楷體" w:hAnsi="標楷體"/>
                <w:spacing w:val="-16"/>
              </w:rPr>
              <w:t>不符合</w:t>
            </w:r>
          </w:p>
        </w:tc>
        <w:tc>
          <w:tcPr>
            <w:tcW w:w="2259" w:type="dxa"/>
            <w:vMerge/>
            <w:vAlign w:val="center"/>
          </w:tcPr>
          <w:p w:rsidR="004A07CE" w:rsidRPr="008C5F64" w:rsidRDefault="004A07CE" w:rsidP="00570D7C">
            <w:pPr>
              <w:spacing w:before="240" w:after="240"/>
              <w:rPr>
                <w:rFonts w:eastAsia="標楷體"/>
                <w:b/>
                <w:sz w:val="32"/>
              </w:rPr>
            </w:pPr>
          </w:p>
        </w:tc>
      </w:tr>
      <w:tr w:rsidR="004A07CE" w:rsidRPr="008C5F64" w:rsidTr="008F079E">
        <w:trPr>
          <w:cantSplit/>
          <w:trHeight w:val="1607"/>
        </w:trPr>
        <w:tc>
          <w:tcPr>
            <w:tcW w:w="1985" w:type="dxa"/>
            <w:vAlign w:val="center"/>
          </w:tcPr>
          <w:p w:rsidR="004A07CE" w:rsidRPr="008C5F64" w:rsidRDefault="00A811BB" w:rsidP="008F079E">
            <w:pPr>
              <w:spacing w:before="240" w:after="240"/>
              <w:jc w:val="center"/>
              <w:rPr>
                <w:rFonts w:eastAsia="標楷體"/>
                <w:b/>
                <w:sz w:val="28"/>
              </w:rPr>
            </w:pPr>
            <w:r w:rsidRPr="008C5F64">
              <w:rPr>
                <w:rFonts w:eastAsia="標楷體" w:hAnsi="標楷體"/>
                <w:b/>
                <w:sz w:val="28"/>
              </w:rPr>
              <w:t>通信</w:t>
            </w:r>
            <w:r w:rsidR="004A07CE" w:rsidRPr="008C5F64">
              <w:rPr>
                <w:rFonts w:eastAsia="標楷體" w:hAnsi="標楷體"/>
                <w:b/>
                <w:sz w:val="28"/>
              </w:rPr>
              <w:t>測試</w:t>
            </w:r>
            <w:r w:rsidR="00560E33" w:rsidRPr="008C5F64">
              <w:rPr>
                <w:rFonts w:eastAsia="標楷體" w:hAnsi="標楷體"/>
                <w:b/>
                <w:sz w:val="28"/>
              </w:rPr>
              <w:t>審驗</w:t>
            </w:r>
          </w:p>
        </w:tc>
        <w:tc>
          <w:tcPr>
            <w:tcW w:w="3485" w:type="dxa"/>
            <w:vAlign w:val="center"/>
          </w:tcPr>
          <w:p w:rsidR="004A07CE" w:rsidRPr="008C5F64" w:rsidRDefault="004A07CE" w:rsidP="004A07CE">
            <w:pPr>
              <w:ind w:left="1092" w:hangingChars="525" w:hanging="1092"/>
              <w:jc w:val="both"/>
              <w:rPr>
                <w:rFonts w:eastAsia="標楷體"/>
                <w:spacing w:val="-16"/>
              </w:rPr>
            </w:pPr>
            <w:r w:rsidRPr="008C5F64">
              <w:rPr>
                <w:rFonts w:eastAsia="標楷體" w:hAnsi="標楷體"/>
                <w:spacing w:val="-16"/>
              </w:rPr>
              <w:t>語音測試、數據測試</w:t>
            </w:r>
          </w:p>
        </w:tc>
        <w:tc>
          <w:tcPr>
            <w:tcW w:w="1026" w:type="dxa"/>
            <w:vAlign w:val="center"/>
          </w:tcPr>
          <w:p w:rsidR="004A07CE" w:rsidRPr="008C5F64" w:rsidRDefault="004A07CE" w:rsidP="00560E33">
            <w:pPr>
              <w:numPr>
                <w:ilvl w:val="0"/>
                <w:numId w:val="1"/>
              </w:numPr>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4A07CE" w:rsidRPr="008C5F64" w:rsidRDefault="004A07CE" w:rsidP="00560E33">
            <w:pPr>
              <w:numPr>
                <w:ilvl w:val="0"/>
                <w:numId w:val="1"/>
              </w:numPr>
              <w:jc w:val="both"/>
              <w:rPr>
                <w:rFonts w:eastAsia="標楷體"/>
                <w:spacing w:val="-16"/>
              </w:rPr>
            </w:pPr>
            <w:r w:rsidRPr="008C5F64">
              <w:rPr>
                <w:rFonts w:eastAsia="標楷體" w:hAnsi="標楷體"/>
                <w:spacing w:val="-16"/>
              </w:rPr>
              <w:t>不符合</w:t>
            </w:r>
          </w:p>
        </w:tc>
        <w:tc>
          <w:tcPr>
            <w:tcW w:w="1026" w:type="dxa"/>
            <w:vAlign w:val="center"/>
          </w:tcPr>
          <w:p w:rsidR="004A07CE" w:rsidRPr="008C5F64" w:rsidRDefault="004A07CE" w:rsidP="00560E33">
            <w:pPr>
              <w:numPr>
                <w:ilvl w:val="0"/>
                <w:numId w:val="1"/>
              </w:numPr>
              <w:jc w:val="both"/>
              <w:rPr>
                <w:rFonts w:eastAsia="標楷體"/>
                <w:spacing w:val="-16"/>
              </w:rPr>
            </w:pPr>
            <w:r w:rsidRPr="008C5F64">
              <w:rPr>
                <w:rFonts w:eastAsia="標楷體" w:hAnsi="標楷體"/>
                <w:spacing w:val="-16"/>
              </w:rPr>
              <w:t>符合</w:t>
            </w:r>
            <w:r w:rsidRPr="008C5F64">
              <w:rPr>
                <w:rFonts w:eastAsia="標楷體"/>
                <w:spacing w:val="-16"/>
              </w:rPr>
              <w:t xml:space="preserve"> </w:t>
            </w:r>
          </w:p>
          <w:p w:rsidR="004A07CE" w:rsidRPr="008C5F64" w:rsidRDefault="004A07CE" w:rsidP="00560E33">
            <w:pPr>
              <w:numPr>
                <w:ilvl w:val="0"/>
                <w:numId w:val="1"/>
              </w:numPr>
              <w:jc w:val="both"/>
              <w:rPr>
                <w:rFonts w:eastAsia="標楷體"/>
                <w:spacing w:val="-16"/>
              </w:rPr>
            </w:pPr>
            <w:r w:rsidRPr="008C5F64">
              <w:rPr>
                <w:rFonts w:eastAsia="標楷體" w:hAnsi="標楷體"/>
                <w:spacing w:val="-16"/>
              </w:rPr>
              <w:t>不符合</w:t>
            </w:r>
          </w:p>
        </w:tc>
        <w:tc>
          <w:tcPr>
            <w:tcW w:w="2259" w:type="dxa"/>
            <w:vMerge/>
            <w:vAlign w:val="center"/>
          </w:tcPr>
          <w:p w:rsidR="004A07CE" w:rsidRPr="008C5F64" w:rsidRDefault="004A07CE" w:rsidP="00570D7C">
            <w:pPr>
              <w:spacing w:before="240" w:after="240"/>
              <w:rPr>
                <w:rFonts w:eastAsia="標楷體"/>
                <w:b/>
                <w:sz w:val="32"/>
              </w:rPr>
            </w:pPr>
          </w:p>
        </w:tc>
      </w:tr>
    </w:tbl>
    <w:p w:rsidR="00570D7C" w:rsidRPr="008C5F64" w:rsidRDefault="00570D7C" w:rsidP="00570D7C">
      <w:pPr>
        <w:spacing w:before="840" w:after="240" w:line="240" w:lineRule="auto"/>
        <w:rPr>
          <w:rFonts w:eastAsia="標楷體"/>
          <w:b/>
          <w:sz w:val="32"/>
          <w:u w:val="single"/>
        </w:rPr>
      </w:pPr>
      <w:r w:rsidRPr="008C5F64">
        <w:rPr>
          <w:rFonts w:eastAsia="標楷體"/>
          <w:sz w:val="32"/>
        </w:rPr>
        <w:t xml:space="preserve">                        </w:t>
      </w:r>
      <w:r w:rsidRPr="008C5F64">
        <w:rPr>
          <w:rFonts w:eastAsia="標楷體"/>
          <w:b/>
          <w:sz w:val="32"/>
        </w:rPr>
        <w:t xml:space="preserve"> </w:t>
      </w:r>
      <w:r w:rsidRPr="008C5F64">
        <w:rPr>
          <w:rFonts w:eastAsia="標楷體" w:hAnsi="標楷體"/>
          <w:b/>
          <w:sz w:val="32"/>
        </w:rPr>
        <w:t>公司章及負責人章：</w:t>
      </w:r>
      <w:r w:rsidRPr="008C5F64">
        <w:rPr>
          <w:rFonts w:eastAsia="標楷體"/>
          <w:b/>
          <w:sz w:val="32"/>
          <w:u w:val="single"/>
        </w:rPr>
        <w:t xml:space="preserve">               </w:t>
      </w:r>
      <w:r w:rsidRPr="008C5F64">
        <w:rPr>
          <w:rFonts w:eastAsia="標楷體"/>
          <w:b/>
          <w:sz w:val="32"/>
        </w:rPr>
        <w:t xml:space="preserve">   </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08"/>
        <w:gridCol w:w="8201"/>
      </w:tblGrid>
      <w:tr w:rsidR="00570D7C" w:rsidRPr="008C5F64" w:rsidTr="001A6380">
        <w:trPr>
          <w:trHeight w:val="2289"/>
        </w:trPr>
        <w:tc>
          <w:tcPr>
            <w:tcW w:w="1608" w:type="dxa"/>
            <w:vAlign w:val="center"/>
          </w:tcPr>
          <w:p w:rsidR="00570D7C" w:rsidRPr="008C5F64" w:rsidRDefault="00570D7C" w:rsidP="00570D7C">
            <w:pPr>
              <w:spacing w:before="40" w:line="300" w:lineRule="atLeast"/>
              <w:jc w:val="center"/>
              <w:rPr>
                <w:rFonts w:eastAsia="標楷體"/>
                <w:b/>
                <w:sz w:val="28"/>
              </w:rPr>
            </w:pPr>
            <w:r w:rsidRPr="008C5F64">
              <w:rPr>
                <w:rFonts w:eastAsia="標楷體" w:hAnsi="標楷體"/>
                <w:b/>
                <w:sz w:val="28"/>
              </w:rPr>
              <w:t>審驗</w:t>
            </w:r>
          </w:p>
          <w:p w:rsidR="00570D7C" w:rsidRPr="008C5F64" w:rsidRDefault="00570D7C" w:rsidP="00570D7C">
            <w:pPr>
              <w:spacing w:after="40" w:line="300" w:lineRule="atLeast"/>
              <w:jc w:val="center"/>
              <w:rPr>
                <w:rFonts w:eastAsia="標楷體"/>
                <w:b/>
                <w:sz w:val="28"/>
              </w:rPr>
            </w:pPr>
            <w:r w:rsidRPr="008C5F64">
              <w:rPr>
                <w:rFonts w:eastAsia="標楷體" w:hAnsi="標楷體"/>
                <w:b/>
                <w:sz w:val="28"/>
              </w:rPr>
              <w:t>意見</w:t>
            </w:r>
          </w:p>
        </w:tc>
        <w:tc>
          <w:tcPr>
            <w:tcW w:w="8201" w:type="dxa"/>
            <w:vAlign w:val="center"/>
          </w:tcPr>
          <w:p w:rsidR="00570D7C" w:rsidRPr="008C5F64" w:rsidRDefault="00570D7C" w:rsidP="00570D7C">
            <w:pPr>
              <w:spacing w:line="300" w:lineRule="atLeast"/>
              <w:jc w:val="center"/>
              <w:rPr>
                <w:rFonts w:eastAsia="標楷體"/>
                <w:b/>
                <w:sz w:val="28"/>
              </w:rPr>
            </w:pPr>
          </w:p>
        </w:tc>
      </w:tr>
    </w:tbl>
    <w:p w:rsidR="00570D7C" w:rsidRPr="008C5F64" w:rsidRDefault="00570D7C" w:rsidP="00570D7C">
      <w:pPr>
        <w:spacing w:before="480" w:after="360"/>
        <w:ind w:left="482" w:hanging="482"/>
        <w:rPr>
          <w:rFonts w:eastAsia="標楷體"/>
          <w:b/>
          <w:sz w:val="28"/>
        </w:rPr>
      </w:pPr>
      <w:r w:rsidRPr="008C5F64">
        <w:rPr>
          <w:rFonts w:eastAsia="標楷體" w:hAnsi="標楷體"/>
          <w:b/>
          <w:sz w:val="28"/>
        </w:rPr>
        <w:t>審驗單位：</w:t>
      </w:r>
      <w:r w:rsidRPr="008C5F64">
        <w:rPr>
          <w:rFonts w:eastAsia="標楷體"/>
          <w:b/>
          <w:sz w:val="28"/>
          <w:u w:val="single"/>
        </w:rPr>
        <w:t xml:space="preserve">                  </w:t>
      </w:r>
    </w:p>
    <w:p w:rsidR="00570D7C" w:rsidRPr="008C5F64" w:rsidRDefault="00570D7C" w:rsidP="00570D7C">
      <w:pPr>
        <w:spacing w:before="120" w:after="120"/>
        <w:ind w:left="482" w:hanging="482"/>
        <w:rPr>
          <w:rFonts w:eastAsia="標楷體"/>
          <w:b/>
          <w:sz w:val="28"/>
        </w:rPr>
      </w:pPr>
      <w:r w:rsidRPr="008C5F64">
        <w:rPr>
          <w:rFonts w:eastAsia="標楷體" w:hAnsi="標楷體"/>
          <w:b/>
          <w:sz w:val="28"/>
        </w:rPr>
        <w:t>審驗單位主管：</w:t>
      </w:r>
      <w:r w:rsidRPr="008C5F64">
        <w:rPr>
          <w:rFonts w:eastAsia="標楷體"/>
          <w:b/>
          <w:sz w:val="28"/>
          <w:u w:val="single"/>
        </w:rPr>
        <w:t xml:space="preserve">                    </w:t>
      </w:r>
      <w:r w:rsidRPr="008C5F64">
        <w:rPr>
          <w:rFonts w:eastAsia="標楷體"/>
          <w:b/>
          <w:sz w:val="28"/>
        </w:rPr>
        <w:t xml:space="preserve">  </w:t>
      </w:r>
      <w:r w:rsidRPr="008C5F64">
        <w:rPr>
          <w:rFonts w:eastAsia="標楷體" w:hAnsi="標楷體"/>
          <w:b/>
          <w:sz w:val="28"/>
        </w:rPr>
        <w:t>審驗人員：</w:t>
      </w:r>
      <w:r w:rsidRPr="008C5F64">
        <w:rPr>
          <w:rFonts w:eastAsia="標楷體"/>
          <w:b/>
          <w:sz w:val="28"/>
          <w:u w:val="single"/>
        </w:rPr>
        <w:t xml:space="preserve">                    </w:t>
      </w:r>
    </w:p>
    <w:p w:rsidR="00570D7C" w:rsidRPr="008C5F64" w:rsidRDefault="00570D7C" w:rsidP="00570D7C">
      <w:pPr>
        <w:spacing w:before="120" w:after="360"/>
        <w:rPr>
          <w:rFonts w:eastAsia="標楷體"/>
          <w:sz w:val="28"/>
        </w:rPr>
      </w:pPr>
      <w:r w:rsidRPr="008C5F64">
        <w:rPr>
          <w:rFonts w:eastAsia="標楷體" w:hAnsi="標楷體"/>
          <w:b/>
          <w:sz w:val="32"/>
        </w:rPr>
        <w:t>判定</w:t>
      </w:r>
      <w:r w:rsidRPr="00AB7C6D">
        <w:rPr>
          <w:rFonts w:eastAsia="標楷體" w:hAnsi="標楷體"/>
          <w:b/>
          <w:sz w:val="28"/>
          <w:szCs w:val="28"/>
        </w:rPr>
        <w:t>：</w:t>
      </w:r>
      <w:r w:rsidR="00AB7C6D">
        <w:rPr>
          <w:rFonts w:eastAsia="標楷體" w:hAnsi="標楷體"/>
          <w:b/>
          <w:sz w:val="28"/>
          <w:szCs w:val="28"/>
        </w:rPr>
        <w:t>□</w:t>
      </w:r>
      <w:r w:rsidRPr="00AB7C6D">
        <w:rPr>
          <w:rFonts w:eastAsia="標楷體" w:hAnsi="標楷體"/>
          <w:b/>
          <w:sz w:val="28"/>
          <w:szCs w:val="28"/>
        </w:rPr>
        <w:t>合格</w:t>
      </w:r>
      <w:r w:rsidRPr="00AB7C6D">
        <w:rPr>
          <w:rFonts w:eastAsia="標楷體"/>
          <w:sz w:val="28"/>
          <w:szCs w:val="28"/>
        </w:rPr>
        <w:t xml:space="preserve">     </w:t>
      </w:r>
      <w:r w:rsidR="00AB7C6D" w:rsidRPr="00AB7C6D">
        <w:rPr>
          <w:rFonts w:eastAsia="標楷體" w:hint="eastAsia"/>
          <w:b/>
          <w:sz w:val="28"/>
          <w:szCs w:val="28"/>
        </w:rPr>
        <w:t>□</w:t>
      </w:r>
      <w:r w:rsidRPr="00AB7C6D">
        <w:rPr>
          <w:rFonts w:eastAsia="標楷體" w:hAnsi="標楷體"/>
          <w:b/>
          <w:sz w:val="28"/>
          <w:szCs w:val="28"/>
        </w:rPr>
        <w:t>不合格</w:t>
      </w:r>
    </w:p>
    <w:p w:rsidR="00586955" w:rsidRPr="008C5F64" w:rsidRDefault="00570D7C" w:rsidP="00570D7C">
      <w:pPr>
        <w:ind w:left="360"/>
        <w:jc w:val="both"/>
        <w:outlineLvl w:val="0"/>
        <w:rPr>
          <w:rFonts w:eastAsia="標楷體"/>
          <w:b/>
          <w:sz w:val="32"/>
        </w:rPr>
      </w:pPr>
      <w:r w:rsidRPr="008C5F64">
        <w:rPr>
          <w:rFonts w:eastAsia="標楷體"/>
          <w:sz w:val="28"/>
        </w:rPr>
        <w:br w:type="page"/>
      </w:r>
      <w:r w:rsidR="00586955" w:rsidRPr="008C5F64">
        <w:rPr>
          <w:rFonts w:eastAsia="標楷體" w:hAnsi="標楷體"/>
          <w:b/>
          <w:sz w:val="32"/>
        </w:rPr>
        <w:lastRenderedPageBreak/>
        <w:t>附表四</w:t>
      </w:r>
    </w:p>
    <w:p w:rsidR="00586955" w:rsidRPr="008C5F64" w:rsidRDefault="00586955" w:rsidP="00FF4C1D">
      <w:pPr>
        <w:jc w:val="center"/>
        <w:outlineLvl w:val="0"/>
        <w:rPr>
          <w:rFonts w:eastAsia="標楷體"/>
          <w:b/>
          <w:sz w:val="32"/>
        </w:rPr>
      </w:pPr>
      <w:r w:rsidRPr="008C5F64">
        <w:rPr>
          <w:rFonts w:eastAsia="標楷體" w:hAnsi="標楷體"/>
          <w:b/>
          <w:sz w:val="32"/>
        </w:rPr>
        <w:t>行動通信網路業務</w:t>
      </w:r>
    </w:p>
    <w:p w:rsidR="00586955" w:rsidRPr="008C5F64" w:rsidRDefault="008A264A" w:rsidP="00FF4C1D">
      <w:pPr>
        <w:jc w:val="center"/>
        <w:outlineLvl w:val="0"/>
        <w:rPr>
          <w:rFonts w:eastAsia="標楷體"/>
          <w:b/>
          <w:sz w:val="32"/>
        </w:rPr>
      </w:pPr>
      <w:r w:rsidRPr="008C5F64">
        <w:rPr>
          <w:rFonts w:eastAsia="標楷體" w:hAnsi="標楷體"/>
          <w:b/>
          <w:sz w:val="32"/>
        </w:rPr>
        <w:t>毫微微細胞接取點</w:t>
      </w:r>
      <w:r w:rsidR="00586955" w:rsidRPr="008C5F64">
        <w:rPr>
          <w:rFonts w:eastAsia="標楷體" w:hAnsi="標楷體"/>
          <w:b/>
          <w:sz w:val="32"/>
        </w:rPr>
        <w:t>普通檢驗項目抽驗</w:t>
      </w:r>
      <w:r w:rsidR="00883041" w:rsidRPr="008C5F64">
        <w:rPr>
          <w:rFonts w:eastAsia="標楷體" w:hAnsi="標楷體"/>
          <w:b/>
          <w:sz w:val="32"/>
        </w:rPr>
        <w:t>基</w:t>
      </w:r>
      <w:r w:rsidR="00586955" w:rsidRPr="008C5F64">
        <w:rPr>
          <w:rFonts w:eastAsia="標楷體" w:hAnsi="標楷體"/>
          <w:b/>
          <w:sz w:val="32"/>
        </w:rPr>
        <w:t>準表</w:t>
      </w:r>
    </w:p>
    <w:p w:rsidR="00EB6559" w:rsidRPr="008C5F64" w:rsidRDefault="00EB6559" w:rsidP="00586955">
      <w:pPr>
        <w:ind w:left="360"/>
        <w:jc w:val="center"/>
        <w:outlineLvl w:val="0"/>
        <w:rPr>
          <w:rFonts w:eastAsia="標楷體"/>
          <w:b/>
          <w:sz w:val="32"/>
        </w:rPr>
      </w:pPr>
    </w:p>
    <w:tbl>
      <w:tblPr>
        <w:tblW w:w="8106" w:type="dxa"/>
        <w:jc w:val="center"/>
        <w:tblInd w:w="335" w:type="dxa"/>
        <w:tblLayout w:type="fixed"/>
        <w:tblCellMar>
          <w:left w:w="28" w:type="dxa"/>
          <w:right w:w="28" w:type="dxa"/>
        </w:tblCellMar>
        <w:tblLook w:val="0000"/>
      </w:tblPr>
      <w:tblGrid>
        <w:gridCol w:w="1701"/>
        <w:gridCol w:w="1001"/>
        <w:gridCol w:w="983"/>
        <w:gridCol w:w="1719"/>
        <w:gridCol w:w="549"/>
        <w:gridCol w:w="2153"/>
      </w:tblGrid>
      <w:tr w:rsidR="00EB6559" w:rsidRPr="008C5F64" w:rsidTr="00FF4C1D">
        <w:trPr>
          <w:cantSplit/>
          <w:trHeight w:val="209"/>
          <w:jc w:val="center"/>
        </w:trPr>
        <w:tc>
          <w:tcPr>
            <w:tcW w:w="2702" w:type="dxa"/>
            <w:gridSpan w:val="2"/>
            <w:tcBorders>
              <w:top w:val="single" w:sz="6" w:space="0" w:color="auto"/>
              <w:left w:val="single" w:sz="6" w:space="0" w:color="auto"/>
              <w:bottom w:val="single" w:sz="6" w:space="0" w:color="auto"/>
              <w:right w:val="single" w:sz="6" w:space="0" w:color="auto"/>
            </w:tcBorders>
            <w:vAlign w:val="center"/>
          </w:tcPr>
          <w:p w:rsidR="00EB6559" w:rsidRPr="008C5F64" w:rsidRDefault="00EB6559" w:rsidP="003F0A51">
            <w:pPr>
              <w:jc w:val="center"/>
              <w:rPr>
                <w:rFonts w:eastAsia="標楷體"/>
              </w:rPr>
            </w:pPr>
            <w:r w:rsidRPr="008C5F64">
              <w:rPr>
                <w:rFonts w:eastAsia="標楷體" w:hAnsi="標楷體"/>
              </w:rPr>
              <w:t>品質表示</w:t>
            </w:r>
            <w:r w:rsidR="008F079E">
              <w:rPr>
                <w:rFonts w:eastAsia="標楷體" w:hint="eastAsia"/>
              </w:rPr>
              <w:t>：</w:t>
            </w:r>
            <w:r w:rsidRPr="008C5F64">
              <w:rPr>
                <w:rFonts w:eastAsia="標楷體" w:hAnsi="標楷體"/>
              </w:rPr>
              <w:t>不良率</w:t>
            </w:r>
            <w:r w:rsidRPr="008C5F64">
              <w:rPr>
                <w:rFonts w:eastAsia="標楷體"/>
              </w:rPr>
              <w:t>(%)</w:t>
            </w:r>
          </w:p>
        </w:tc>
        <w:tc>
          <w:tcPr>
            <w:tcW w:w="2702" w:type="dxa"/>
            <w:gridSpan w:val="2"/>
            <w:tcBorders>
              <w:top w:val="single" w:sz="6" w:space="0" w:color="auto"/>
              <w:left w:val="single" w:sz="6" w:space="0" w:color="auto"/>
              <w:bottom w:val="single" w:sz="6" w:space="0" w:color="auto"/>
              <w:right w:val="single" w:sz="6" w:space="0" w:color="auto"/>
            </w:tcBorders>
            <w:vAlign w:val="center"/>
          </w:tcPr>
          <w:p w:rsidR="00EB6559" w:rsidRPr="008C5F64" w:rsidRDefault="00EB6559" w:rsidP="003F0A51">
            <w:pPr>
              <w:jc w:val="center"/>
              <w:rPr>
                <w:rFonts w:eastAsia="標楷體"/>
              </w:rPr>
            </w:pPr>
            <w:r w:rsidRPr="008C5F64">
              <w:rPr>
                <w:rFonts w:eastAsia="標楷體"/>
              </w:rPr>
              <w:t xml:space="preserve">AQL </w:t>
            </w:r>
            <w:r w:rsidRPr="008C5F64">
              <w:rPr>
                <w:rFonts w:eastAsia="標楷體" w:hAnsi="標楷體"/>
              </w:rPr>
              <w:t>總缺點</w:t>
            </w:r>
            <w:r w:rsidR="008F079E">
              <w:rPr>
                <w:rFonts w:eastAsia="標楷體" w:hint="eastAsia"/>
              </w:rPr>
              <w:t>：</w:t>
            </w:r>
            <w:r w:rsidRPr="008C5F64">
              <w:rPr>
                <w:rFonts w:eastAsia="標楷體"/>
              </w:rPr>
              <w:t>4.0</w:t>
            </w:r>
          </w:p>
        </w:tc>
        <w:tc>
          <w:tcPr>
            <w:tcW w:w="2702" w:type="dxa"/>
            <w:gridSpan w:val="2"/>
            <w:tcBorders>
              <w:top w:val="single" w:sz="6" w:space="0" w:color="auto"/>
              <w:left w:val="single" w:sz="6" w:space="0" w:color="auto"/>
              <w:bottom w:val="single" w:sz="6" w:space="0" w:color="auto"/>
              <w:right w:val="single" w:sz="6" w:space="0" w:color="auto"/>
            </w:tcBorders>
            <w:vAlign w:val="center"/>
          </w:tcPr>
          <w:p w:rsidR="00EB6559" w:rsidRPr="008C5F64" w:rsidRDefault="00EB6559" w:rsidP="003F0A51">
            <w:pPr>
              <w:jc w:val="center"/>
              <w:rPr>
                <w:rFonts w:eastAsia="標楷體"/>
              </w:rPr>
            </w:pPr>
            <w:r w:rsidRPr="008C5F64">
              <w:rPr>
                <w:rFonts w:eastAsia="標楷體" w:hAnsi="標楷體"/>
              </w:rPr>
              <w:t>檢驗水準</w:t>
            </w:r>
            <w:r w:rsidR="008F079E">
              <w:rPr>
                <w:rFonts w:eastAsia="標楷體" w:hint="eastAsia"/>
              </w:rPr>
              <w:t>：</w:t>
            </w:r>
            <w:r w:rsidRPr="008C5F64">
              <w:rPr>
                <w:rFonts w:eastAsia="標楷體" w:hAnsi="標楷體"/>
              </w:rPr>
              <w:t>普通</w:t>
            </w:r>
            <w:r w:rsidRPr="008C5F64">
              <w:rPr>
                <w:rFonts w:eastAsia="標楷體"/>
              </w:rPr>
              <w:t>I</w:t>
            </w:r>
          </w:p>
        </w:tc>
      </w:tr>
      <w:tr w:rsidR="00A868E4" w:rsidRPr="008C5F64" w:rsidTr="00FF4C1D">
        <w:trPr>
          <w:cantSplit/>
          <w:trHeight w:val="47"/>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tcPr>
          <w:p w:rsidR="00A868E4" w:rsidRPr="001A6380" w:rsidRDefault="00A868E4" w:rsidP="00F85EE3">
            <w:pPr>
              <w:jc w:val="center"/>
              <w:rPr>
                <w:rFonts w:eastAsia="標楷體"/>
                <w:color w:val="000000"/>
              </w:rPr>
            </w:pPr>
            <w:r w:rsidRPr="001A6380">
              <w:rPr>
                <w:rFonts w:eastAsia="標楷體" w:hAnsi="標楷體"/>
                <w:color w:val="000000"/>
              </w:rPr>
              <w:t>每批數量</w:t>
            </w:r>
          </w:p>
        </w:tc>
        <w:tc>
          <w:tcPr>
            <w:tcW w:w="6405" w:type="dxa"/>
            <w:gridSpan w:val="5"/>
            <w:tcBorders>
              <w:top w:val="single" w:sz="6" w:space="0" w:color="auto"/>
              <w:left w:val="single" w:sz="6" w:space="0" w:color="auto"/>
              <w:bottom w:val="single" w:sz="6" w:space="0" w:color="auto"/>
              <w:right w:val="single" w:sz="6" w:space="0" w:color="auto"/>
            </w:tcBorders>
            <w:vAlign w:val="center"/>
          </w:tcPr>
          <w:p w:rsidR="00A868E4" w:rsidRPr="008C5F64" w:rsidRDefault="00A868E4" w:rsidP="00F85EE3">
            <w:pPr>
              <w:jc w:val="center"/>
              <w:rPr>
                <w:rFonts w:eastAsia="標楷體"/>
              </w:rPr>
            </w:pPr>
            <w:r w:rsidRPr="008C5F64">
              <w:rPr>
                <w:rFonts w:eastAsia="標楷體" w:hAnsi="標楷體"/>
              </w:rPr>
              <w:t>減量檢驗</w:t>
            </w:r>
          </w:p>
        </w:tc>
      </w:tr>
      <w:tr w:rsidR="00E11E32" w:rsidRPr="008C5F64" w:rsidTr="00FF4C1D">
        <w:trPr>
          <w:cantSplit/>
          <w:trHeight w:val="47"/>
          <w:jc w:val="center"/>
        </w:trPr>
        <w:tc>
          <w:tcPr>
            <w:tcW w:w="1701" w:type="dxa"/>
            <w:vMerge/>
            <w:tcBorders>
              <w:top w:val="single" w:sz="6" w:space="0" w:color="auto"/>
              <w:left w:val="single" w:sz="6" w:space="0" w:color="auto"/>
              <w:bottom w:val="single" w:sz="6" w:space="0" w:color="auto"/>
              <w:right w:val="single" w:sz="6" w:space="0" w:color="auto"/>
            </w:tcBorders>
            <w:vAlign w:val="center"/>
          </w:tcPr>
          <w:p w:rsidR="00E11E32" w:rsidRPr="001A6380" w:rsidRDefault="00E11E32" w:rsidP="00F85EE3">
            <w:pPr>
              <w:jc w:val="center"/>
              <w:rPr>
                <w:rFonts w:eastAsia="標楷體"/>
                <w:color w:val="000000"/>
              </w:rPr>
            </w:pPr>
          </w:p>
        </w:tc>
        <w:tc>
          <w:tcPr>
            <w:tcW w:w="1984" w:type="dxa"/>
            <w:gridSpan w:val="2"/>
            <w:vMerge w:val="restart"/>
            <w:tcBorders>
              <w:top w:val="single" w:sz="6" w:space="0" w:color="auto"/>
              <w:left w:val="single" w:sz="6" w:space="0" w:color="auto"/>
              <w:bottom w:val="single" w:sz="6" w:space="0" w:color="auto"/>
              <w:right w:val="single" w:sz="6" w:space="0" w:color="auto"/>
            </w:tcBorders>
            <w:vAlign w:val="center"/>
          </w:tcPr>
          <w:p w:rsidR="00E11E32" w:rsidRPr="008C5F64" w:rsidRDefault="00E11E32" w:rsidP="00F85EE3">
            <w:pPr>
              <w:jc w:val="center"/>
              <w:rPr>
                <w:rFonts w:eastAsia="標楷體"/>
              </w:rPr>
            </w:pPr>
            <w:r w:rsidRPr="008C5F64">
              <w:rPr>
                <w:rFonts w:eastAsia="標楷體" w:hAnsi="標楷體"/>
              </w:rPr>
              <w:t>抽驗數量</w:t>
            </w:r>
          </w:p>
        </w:tc>
        <w:tc>
          <w:tcPr>
            <w:tcW w:w="4421" w:type="dxa"/>
            <w:gridSpan w:val="3"/>
            <w:tcBorders>
              <w:top w:val="single" w:sz="6" w:space="0" w:color="auto"/>
              <w:left w:val="single" w:sz="6" w:space="0" w:color="auto"/>
              <w:bottom w:val="single" w:sz="6" w:space="0" w:color="auto"/>
              <w:right w:val="single" w:sz="6" w:space="0" w:color="auto"/>
            </w:tcBorders>
            <w:vAlign w:val="center"/>
          </w:tcPr>
          <w:p w:rsidR="00E11E32" w:rsidRPr="001A6380" w:rsidRDefault="00DA57F6" w:rsidP="00F85EE3">
            <w:pPr>
              <w:jc w:val="center"/>
              <w:rPr>
                <w:rFonts w:eastAsia="標楷體"/>
                <w:color w:val="000000"/>
              </w:rPr>
            </w:pPr>
            <w:r w:rsidRPr="001A6380">
              <w:rPr>
                <w:rFonts w:eastAsia="標楷體" w:hAnsi="標楷體"/>
                <w:color w:val="000000"/>
                <w:spacing w:val="20"/>
              </w:rPr>
              <w:t>總</w:t>
            </w:r>
            <w:r w:rsidR="00E11E32" w:rsidRPr="001A6380">
              <w:rPr>
                <w:rFonts w:eastAsia="標楷體" w:hAnsi="標楷體"/>
                <w:color w:val="000000"/>
                <w:spacing w:val="20"/>
              </w:rPr>
              <w:t>缺點</w:t>
            </w:r>
          </w:p>
        </w:tc>
      </w:tr>
      <w:tr w:rsidR="00E11E32" w:rsidRPr="008C5F64" w:rsidTr="00FF4C1D">
        <w:trPr>
          <w:cantSplit/>
          <w:trHeight w:val="47"/>
          <w:jc w:val="center"/>
        </w:trPr>
        <w:tc>
          <w:tcPr>
            <w:tcW w:w="1701" w:type="dxa"/>
            <w:vMerge/>
            <w:tcBorders>
              <w:top w:val="single" w:sz="6" w:space="0" w:color="auto"/>
              <w:left w:val="single" w:sz="6" w:space="0" w:color="auto"/>
              <w:bottom w:val="single" w:sz="6" w:space="0" w:color="auto"/>
              <w:right w:val="single" w:sz="6" w:space="0" w:color="auto"/>
            </w:tcBorders>
            <w:vAlign w:val="center"/>
          </w:tcPr>
          <w:p w:rsidR="00E11E32" w:rsidRPr="001A6380" w:rsidRDefault="00E11E32" w:rsidP="00F85EE3">
            <w:pPr>
              <w:jc w:val="center"/>
              <w:rPr>
                <w:rFonts w:eastAsia="標楷體"/>
                <w:color w:val="000000"/>
              </w:rPr>
            </w:pPr>
          </w:p>
        </w:tc>
        <w:tc>
          <w:tcPr>
            <w:tcW w:w="1984" w:type="dxa"/>
            <w:gridSpan w:val="2"/>
            <w:vMerge/>
            <w:tcBorders>
              <w:top w:val="single" w:sz="6" w:space="0" w:color="auto"/>
              <w:left w:val="single" w:sz="6" w:space="0" w:color="auto"/>
              <w:bottom w:val="single" w:sz="6" w:space="0" w:color="auto"/>
              <w:right w:val="single" w:sz="6" w:space="0" w:color="auto"/>
            </w:tcBorders>
            <w:vAlign w:val="center"/>
          </w:tcPr>
          <w:p w:rsidR="00E11E32" w:rsidRPr="008C5F64" w:rsidRDefault="00E11E32" w:rsidP="00F85EE3">
            <w:pPr>
              <w:jc w:val="center"/>
              <w:rPr>
                <w:rFonts w:eastAsia="標楷體"/>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E11E32" w:rsidRPr="008C5F64" w:rsidRDefault="00E11E32" w:rsidP="008F079E">
            <w:pPr>
              <w:jc w:val="center"/>
              <w:rPr>
                <w:rFonts w:eastAsia="標楷體"/>
              </w:rPr>
            </w:pPr>
            <w:r w:rsidRPr="008C5F64">
              <w:rPr>
                <w:rFonts w:eastAsia="標楷體" w:hAnsi="標楷體"/>
              </w:rPr>
              <w:t>合格判定數</w:t>
            </w:r>
          </w:p>
        </w:tc>
        <w:tc>
          <w:tcPr>
            <w:tcW w:w="2153" w:type="dxa"/>
            <w:tcBorders>
              <w:top w:val="single" w:sz="6" w:space="0" w:color="auto"/>
              <w:left w:val="single" w:sz="6" w:space="0" w:color="auto"/>
              <w:bottom w:val="single" w:sz="6" w:space="0" w:color="auto"/>
              <w:right w:val="single" w:sz="6" w:space="0" w:color="auto"/>
            </w:tcBorders>
            <w:vAlign w:val="center"/>
          </w:tcPr>
          <w:p w:rsidR="00E11E32" w:rsidRPr="008C5F64" w:rsidRDefault="00E11E32" w:rsidP="008F079E">
            <w:pPr>
              <w:jc w:val="center"/>
              <w:rPr>
                <w:rFonts w:eastAsia="標楷體"/>
              </w:rPr>
            </w:pPr>
            <w:r w:rsidRPr="008C5F64">
              <w:rPr>
                <w:rFonts w:eastAsia="標楷體" w:hAnsi="標楷體"/>
              </w:rPr>
              <w:t>不合格判定數</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1A6380" w:rsidRDefault="008B0B6F" w:rsidP="00F85EE3">
            <w:pPr>
              <w:jc w:val="center"/>
              <w:rPr>
                <w:rFonts w:eastAsia="標楷體"/>
                <w:color w:val="000000"/>
              </w:rPr>
            </w:pPr>
            <w:r w:rsidRPr="001A6380">
              <w:rPr>
                <w:rFonts w:eastAsia="標楷體"/>
                <w:color w:val="000000"/>
              </w:rPr>
              <w:t>90</w:t>
            </w:r>
            <w:r w:rsidR="007D7762" w:rsidRPr="001A6380">
              <w:rPr>
                <w:rFonts w:eastAsia="標楷體" w:hAnsi="標楷體"/>
                <w:color w:val="000000"/>
              </w:rPr>
              <w:t>以下</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2</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0</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1</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91~150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3</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0</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2</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151~280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5</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0</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2</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281~500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8</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1</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3</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501~1200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13</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1</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4</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1201~3200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20</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2</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5</w:t>
            </w:r>
          </w:p>
        </w:tc>
      </w:tr>
      <w:tr w:rsidR="008B0B6F" w:rsidRPr="008C5F64" w:rsidTr="00FF4C1D">
        <w:trPr>
          <w:cantSplit/>
          <w:trHeight w:val="65"/>
          <w:jc w:val="center"/>
        </w:trPr>
        <w:tc>
          <w:tcPr>
            <w:tcW w:w="1701"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3201</w:t>
            </w:r>
            <w:r w:rsidRPr="008C5F64">
              <w:rPr>
                <w:rFonts w:eastAsia="標楷體" w:hAnsi="標楷體"/>
              </w:rPr>
              <w:t>以上</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F85EE3">
            <w:pPr>
              <w:jc w:val="center"/>
              <w:rPr>
                <w:rFonts w:eastAsia="標楷體"/>
              </w:rPr>
            </w:pPr>
            <w:r w:rsidRPr="008C5F64">
              <w:rPr>
                <w:rFonts w:eastAsia="標楷體"/>
              </w:rPr>
              <w:t>32</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3</w:t>
            </w:r>
          </w:p>
        </w:tc>
        <w:tc>
          <w:tcPr>
            <w:tcW w:w="2153" w:type="dxa"/>
            <w:tcBorders>
              <w:top w:val="single" w:sz="6" w:space="0" w:color="auto"/>
              <w:left w:val="single" w:sz="6" w:space="0" w:color="auto"/>
              <w:bottom w:val="single" w:sz="6" w:space="0" w:color="auto"/>
              <w:right w:val="single" w:sz="6" w:space="0" w:color="auto"/>
            </w:tcBorders>
            <w:vAlign w:val="center"/>
          </w:tcPr>
          <w:p w:rsidR="008B0B6F" w:rsidRPr="008C5F64" w:rsidRDefault="008B0B6F" w:rsidP="008C2030">
            <w:pPr>
              <w:jc w:val="center"/>
              <w:rPr>
                <w:rFonts w:eastAsia="標楷體"/>
              </w:rPr>
            </w:pPr>
            <w:r w:rsidRPr="008C5F64">
              <w:rPr>
                <w:rFonts w:eastAsia="標楷體"/>
              </w:rPr>
              <w:t>6</w:t>
            </w:r>
          </w:p>
        </w:tc>
      </w:tr>
    </w:tbl>
    <w:p w:rsidR="00586955" w:rsidRPr="008C5F64" w:rsidRDefault="00586955" w:rsidP="00586955">
      <w:pPr>
        <w:spacing w:line="360" w:lineRule="exact"/>
        <w:rPr>
          <w:rFonts w:eastAsia="標楷體"/>
          <w:sz w:val="28"/>
        </w:rPr>
      </w:pPr>
    </w:p>
    <w:p w:rsidR="00EB6559" w:rsidRPr="008C5F64" w:rsidRDefault="00586955" w:rsidP="00EB6559">
      <w:pPr>
        <w:ind w:left="360"/>
        <w:jc w:val="both"/>
        <w:outlineLvl w:val="0"/>
        <w:rPr>
          <w:rFonts w:eastAsia="標楷體"/>
          <w:b/>
          <w:sz w:val="36"/>
          <w:u w:val="single"/>
        </w:rPr>
      </w:pPr>
      <w:r w:rsidRPr="008C5F64">
        <w:rPr>
          <w:rFonts w:eastAsia="標楷體"/>
          <w:sz w:val="28"/>
        </w:rPr>
        <w:br w:type="page"/>
      </w:r>
      <w:r w:rsidR="00626321" w:rsidRPr="00626321">
        <w:rPr>
          <w:rFonts w:eastAsia="標楷體" w:hAnsi="標楷體" w:hint="eastAsia"/>
          <w:b/>
          <w:sz w:val="32"/>
        </w:rPr>
        <w:lastRenderedPageBreak/>
        <w:t>附錄</w:t>
      </w:r>
    </w:p>
    <w:p w:rsidR="00236CD3" w:rsidRPr="008C5F64" w:rsidRDefault="00236CD3">
      <w:pPr>
        <w:spacing w:before="60" w:after="240"/>
        <w:ind w:left="714"/>
        <w:jc w:val="center"/>
        <w:outlineLvl w:val="0"/>
        <w:rPr>
          <w:rFonts w:eastAsia="標楷體"/>
          <w:b/>
          <w:sz w:val="36"/>
          <w:u w:val="single"/>
        </w:rPr>
      </w:pPr>
      <w:r w:rsidRPr="008C5F64">
        <w:rPr>
          <w:rFonts w:eastAsia="標楷體" w:hAnsi="標楷體"/>
          <w:b/>
          <w:sz w:val="36"/>
          <w:u w:val="single"/>
        </w:rPr>
        <w:t>電場強度及電波功率密度換算說明</w:t>
      </w:r>
    </w:p>
    <w:p w:rsidR="00236CD3" w:rsidRPr="008C5F64" w:rsidRDefault="00236CD3" w:rsidP="00236CD3">
      <w:pPr>
        <w:numPr>
          <w:ilvl w:val="2"/>
          <w:numId w:val="2"/>
        </w:numPr>
        <w:tabs>
          <w:tab w:val="left" w:pos="720"/>
        </w:tabs>
        <w:spacing w:line="360" w:lineRule="auto"/>
        <w:ind w:left="720" w:right="482" w:hanging="380"/>
        <w:rPr>
          <w:rFonts w:eastAsia="標楷體"/>
          <w:b/>
          <w:sz w:val="28"/>
        </w:rPr>
      </w:pPr>
      <w:r w:rsidRPr="008C5F64">
        <w:rPr>
          <w:rFonts w:eastAsia="標楷體" w:hAnsi="標楷體"/>
          <w:b/>
          <w:sz w:val="28"/>
        </w:rPr>
        <w:t>電場強度</w:t>
      </w:r>
      <w:r w:rsidRPr="008C5F64">
        <w:rPr>
          <w:rFonts w:eastAsia="標楷體"/>
          <w:b/>
          <w:sz w:val="28"/>
        </w:rPr>
        <w:t>(V/m</w:t>
      </w:r>
      <w:r w:rsidRPr="008C5F64">
        <w:rPr>
          <w:rFonts w:eastAsia="標楷體" w:hAnsi="標楷體"/>
          <w:b/>
          <w:sz w:val="28"/>
        </w:rPr>
        <w:t>，</w:t>
      </w:r>
      <w:r w:rsidRPr="008C5F64">
        <w:rPr>
          <w:rFonts w:eastAsia="標楷體"/>
          <w:b/>
          <w:sz w:val="28"/>
        </w:rPr>
        <w:t>μV/m</w:t>
      </w:r>
      <w:r w:rsidRPr="008C5F64">
        <w:rPr>
          <w:rFonts w:eastAsia="標楷體" w:hAnsi="標楷體"/>
          <w:b/>
          <w:sz w:val="28"/>
        </w:rPr>
        <w:t>，</w:t>
      </w:r>
      <w:r w:rsidRPr="008C5F64">
        <w:rPr>
          <w:rFonts w:eastAsia="標楷體"/>
          <w:b/>
          <w:sz w:val="28"/>
        </w:rPr>
        <w:t>dB µV/m</w:t>
      </w:r>
      <w:r w:rsidRPr="008C5F64">
        <w:rPr>
          <w:rFonts w:eastAsia="標楷體" w:hAnsi="標楷體"/>
          <w:b/>
          <w:sz w:val="28"/>
        </w:rPr>
        <w:t>）：</w:t>
      </w:r>
    </w:p>
    <w:p w:rsidR="00236CD3" w:rsidRPr="008C5F64" w:rsidRDefault="00236CD3">
      <w:pPr>
        <w:tabs>
          <w:tab w:val="left" w:pos="600"/>
        </w:tabs>
        <w:spacing w:line="360" w:lineRule="auto"/>
        <w:ind w:left="720" w:right="482"/>
        <w:rPr>
          <w:rFonts w:eastAsia="標楷體"/>
          <w:sz w:val="28"/>
        </w:rPr>
      </w:pPr>
      <w:r w:rsidRPr="008C5F64">
        <w:rPr>
          <w:rFonts w:eastAsia="標楷體" w:hAnsi="標楷體"/>
          <w:sz w:val="28"/>
        </w:rPr>
        <w:t>表示空間中電場向量之大小值。其單位為伏特每公尺（</w:t>
      </w:r>
      <w:r w:rsidRPr="008C5F64">
        <w:rPr>
          <w:rFonts w:eastAsia="標楷體"/>
          <w:sz w:val="28"/>
        </w:rPr>
        <w:t>V/m</w:t>
      </w:r>
      <w:r w:rsidRPr="008C5F64">
        <w:rPr>
          <w:rFonts w:eastAsia="標楷體" w:hAnsi="標楷體"/>
          <w:sz w:val="28"/>
        </w:rPr>
        <w:t>）。對於較微弱之電場值，常以微伏特每公尺（</w:t>
      </w:r>
      <w:r w:rsidRPr="008C5F64">
        <w:rPr>
          <w:rFonts w:eastAsia="標楷體"/>
          <w:sz w:val="28"/>
        </w:rPr>
        <w:t>µV/m</w:t>
      </w:r>
      <w:r w:rsidRPr="008C5F64">
        <w:rPr>
          <w:rFonts w:eastAsia="標楷體" w:hAnsi="標楷體"/>
          <w:sz w:val="28"/>
        </w:rPr>
        <w:t>）為表示單位。以對數表示時，則常以</w:t>
      </w:r>
      <w:r w:rsidRPr="008C5F64">
        <w:rPr>
          <w:rFonts w:eastAsia="標楷體"/>
          <w:sz w:val="28"/>
        </w:rPr>
        <w:t>dB µV/m</w:t>
      </w:r>
      <w:r w:rsidRPr="008C5F64">
        <w:rPr>
          <w:rFonts w:eastAsia="標楷體" w:hAnsi="標楷體"/>
          <w:sz w:val="28"/>
        </w:rPr>
        <w:t>為表示單位。</w:t>
      </w:r>
    </w:p>
    <w:p w:rsidR="00236CD3" w:rsidRPr="008C5F64" w:rsidRDefault="00236CD3" w:rsidP="00236CD3">
      <w:pPr>
        <w:numPr>
          <w:ilvl w:val="2"/>
          <w:numId w:val="2"/>
        </w:numPr>
        <w:tabs>
          <w:tab w:val="left" w:pos="720"/>
        </w:tabs>
        <w:spacing w:line="360" w:lineRule="auto"/>
        <w:ind w:left="720" w:right="482" w:hanging="380"/>
        <w:rPr>
          <w:rFonts w:eastAsia="標楷體"/>
          <w:b/>
          <w:sz w:val="28"/>
        </w:rPr>
      </w:pPr>
      <w:r w:rsidRPr="008C5F64">
        <w:rPr>
          <w:rFonts w:eastAsia="標楷體" w:hAnsi="標楷體"/>
          <w:b/>
          <w:sz w:val="28"/>
        </w:rPr>
        <w:t>電波功率密度（</w:t>
      </w:r>
      <w:r w:rsidRPr="008C5F64">
        <w:rPr>
          <w:rFonts w:eastAsia="標楷體"/>
          <w:b/>
          <w:sz w:val="28"/>
        </w:rPr>
        <w:t>W/m</w:t>
      </w:r>
      <w:r w:rsidRPr="008C5F64">
        <w:rPr>
          <w:rFonts w:eastAsia="標楷體"/>
          <w:b/>
          <w:sz w:val="28"/>
          <w:vertAlign w:val="superscript"/>
        </w:rPr>
        <w:t>2</w:t>
      </w:r>
      <w:r w:rsidRPr="008C5F64">
        <w:rPr>
          <w:rFonts w:eastAsia="標楷體" w:hAnsi="標楷體"/>
          <w:b/>
          <w:sz w:val="28"/>
        </w:rPr>
        <w:t>，</w:t>
      </w:r>
      <w:r w:rsidRPr="008C5F64">
        <w:rPr>
          <w:rFonts w:eastAsia="標楷體"/>
          <w:b/>
          <w:sz w:val="28"/>
        </w:rPr>
        <w:t>mW/cm</w:t>
      </w:r>
      <w:r w:rsidRPr="008C5F64">
        <w:rPr>
          <w:rFonts w:eastAsia="標楷體"/>
          <w:b/>
          <w:sz w:val="28"/>
          <w:vertAlign w:val="superscript"/>
        </w:rPr>
        <w:t>2</w:t>
      </w:r>
      <w:r w:rsidRPr="008C5F64">
        <w:rPr>
          <w:rFonts w:eastAsia="標楷體" w:hAnsi="標楷體"/>
          <w:b/>
          <w:sz w:val="28"/>
        </w:rPr>
        <w:t>）：</w:t>
      </w:r>
    </w:p>
    <w:p w:rsidR="00236CD3" w:rsidRPr="008C5F64" w:rsidRDefault="00236CD3">
      <w:pPr>
        <w:tabs>
          <w:tab w:val="left" w:pos="720"/>
        </w:tabs>
        <w:spacing w:line="360" w:lineRule="auto"/>
        <w:ind w:left="720" w:right="482"/>
        <w:rPr>
          <w:rFonts w:eastAsia="標楷體"/>
          <w:sz w:val="28"/>
        </w:rPr>
      </w:pPr>
      <w:r w:rsidRPr="008C5F64">
        <w:rPr>
          <w:rFonts w:eastAsia="標楷體" w:hAnsi="標楷體"/>
          <w:sz w:val="28"/>
        </w:rPr>
        <w:t>於垂直電磁波行進方向之平面上，單位面積上之電波功率值。其單位為瓦特每平方公尺（</w:t>
      </w:r>
      <w:r w:rsidRPr="008C5F64">
        <w:rPr>
          <w:rFonts w:eastAsia="標楷體"/>
          <w:sz w:val="28"/>
        </w:rPr>
        <w:t>W/m</w:t>
      </w:r>
      <w:r w:rsidRPr="008C5F64">
        <w:rPr>
          <w:rFonts w:eastAsia="標楷體"/>
          <w:sz w:val="28"/>
          <w:vertAlign w:val="superscript"/>
        </w:rPr>
        <w:t>2</w:t>
      </w:r>
      <w:r w:rsidRPr="008C5F64">
        <w:rPr>
          <w:rFonts w:eastAsia="標楷體" w:hAnsi="標楷體"/>
          <w:sz w:val="28"/>
        </w:rPr>
        <w:t>）。對於較微弱之電波功率密度，常以毫瓦特每平方公分（</w:t>
      </w:r>
      <w:r w:rsidRPr="008C5F64">
        <w:rPr>
          <w:rFonts w:eastAsia="標楷體"/>
          <w:sz w:val="28"/>
        </w:rPr>
        <w:t>mW/cm</w:t>
      </w:r>
      <w:r w:rsidRPr="008C5F64">
        <w:rPr>
          <w:rFonts w:eastAsia="標楷體"/>
          <w:sz w:val="28"/>
          <w:vertAlign w:val="superscript"/>
        </w:rPr>
        <w:t>2</w:t>
      </w:r>
      <w:r w:rsidRPr="008C5F64">
        <w:rPr>
          <w:rFonts w:eastAsia="標楷體" w:hAnsi="標楷體"/>
          <w:sz w:val="28"/>
        </w:rPr>
        <w:t>）為表示單位。</w:t>
      </w:r>
    </w:p>
    <w:p w:rsidR="00236CD3" w:rsidRPr="008C5F64" w:rsidRDefault="00236CD3" w:rsidP="00236CD3">
      <w:pPr>
        <w:numPr>
          <w:ilvl w:val="2"/>
          <w:numId w:val="2"/>
        </w:numPr>
        <w:tabs>
          <w:tab w:val="left" w:pos="720"/>
        </w:tabs>
        <w:spacing w:line="360" w:lineRule="auto"/>
        <w:ind w:left="720" w:right="482" w:hanging="380"/>
        <w:rPr>
          <w:rFonts w:eastAsia="標楷體"/>
          <w:b/>
          <w:sz w:val="28"/>
        </w:rPr>
      </w:pPr>
      <w:r w:rsidRPr="008C5F64">
        <w:rPr>
          <w:rFonts w:eastAsia="標楷體" w:hAnsi="標楷體"/>
          <w:b/>
          <w:sz w:val="28"/>
        </w:rPr>
        <w:t>天線因子：</w:t>
      </w:r>
    </w:p>
    <w:p w:rsidR="00236CD3" w:rsidRPr="008C5F64" w:rsidRDefault="00236CD3">
      <w:pPr>
        <w:tabs>
          <w:tab w:val="left" w:pos="720"/>
        </w:tabs>
        <w:spacing w:line="360" w:lineRule="auto"/>
        <w:ind w:left="720" w:right="362"/>
        <w:rPr>
          <w:rFonts w:eastAsia="標楷體"/>
          <w:sz w:val="28"/>
        </w:rPr>
      </w:pPr>
      <w:r w:rsidRPr="008C5F64">
        <w:rPr>
          <w:rFonts w:eastAsia="標楷體" w:hAnsi="標楷體"/>
          <w:sz w:val="28"/>
        </w:rPr>
        <w:t>為天線之特性參數之一，表示接收機自天線端點所量測到之電壓值（單位為伏特，</w:t>
      </w:r>
      <w:r w:rsidRPr="008C5F64">
        <w:rPr>
          <w:rFonts w:eastAsia="標楷體"/>
          <w:sz w:val="28"/>
        </w:rPr>
        <w:t>V</w:t>
      </w:r>
      <w:r w:rsidRPr="008C5F64">
        <w:rPr>
          <w:rFonts w:eastAsia="標楷體" w:hAnsi="標楷體"/>
          <w:sz w:val="28"/>
        </w:rPr>
        <w:t>）與天線所在位置空間中之電場強度（單位為伏特每公尺，</w:t>
      </w:r>
      <w:r w:rsidRPr="008C5F64">
        <w:rPr>
          <w:rFonts w:eastAsia="標楷體"/>
          <w:sz w:val="28"/>
        </w:rPr>
        <w:t>V/m</w:t>
      </w:r>
      <w:r w:rsidRPr="008C5F64">
        <w:rPr>
          <w:rFonts w:eastAsia="標楷體" w:hAnsi="標楷體"/>
          <w:sz w:val="28"/>
        </w:rPr>
        <w:t>）關係。</w:t>
      </w:r>
      <w:r w:rsidRPr="008C5F64">
        <w:rPr>
          <w:rFonts w:eastAsia="標楷體"/>
          <w:sz w:val="28"/>
        </w:rPr>
        <w:t>AF</w:t>
      </w:r>
      <w:r w:rsidRPr="008C5F64">
        <w:rPr>
          <w:rFonts w:eastAsia="標楷體" w:hAnsi="標楷體"/>
          <w:sz w:val="28"/>
        </w:rPr>
        <w:t>（</w:t>
      </w:r>
      <w:r w:rsidRPr="008C5F64">
        <w:rPr>
          <w:rFonts w:eastAsia="標楷體"/>
          <w:sz w:val="28"/>
        </w:rPr>
        <w:t>dB/m</w:t>
      </w:r>
      <w:r w:rsidRPr="008C5F64">
        <w:rPr>
          <w:rFonts w:eastAsia="標楷體" w:hAnsi="標楷體"/>
          <w:sz w:val="28"/>
        </w:rPr>
        <w:t>）</w:t>
      </w:r>
      <w:r w:rsidRPr="008C5F64">
        <w:rPr>
          <w:rFonts w:eastAsia="標楷體"/>
          <w:sz w:val="28"/>
        </w:rPr>
        <w:t>=20</w:t>
      </w:r>
      <w:r w:rsidRPr="008C5F64">
        <w:rPr>
          <w:rFonts w:eastAsia="標楷體" w:hAnsi="標楷體"/>
          <w:sz w:val="28"/>
        </w:rPr>
        <w:t>㏒（</w:t>
      </w:r>
      <w:r w:rsidR="008F079E">
        <w:rPr>
          <w:rFonts w:ascii="標楷體" w:eastAsia="標楷體" w:hAnsi="標楷體" w:hint="eastAsia"/>
          <w:sz w:val="28"/>
        </w:rPr>
        <w:t>ƒ</w:t>
      </w:r>
      <w:r w:rsidRPr="008C5F64">
        <w:rPr>
          <w:rFonts w:eastAsia="標楷體"/>
          <w:sz w:val="28"/>
        </w:rPr>
        <w:t>MHz</w:t>
      </w:r>
      <w:r w:rsidRPr="008C5F64">
        <w:rPr>
          <w:rFonts w:eastAsia="標楷體" w:hAnsi="標楷體"/>
          <w:sz w:val="28"/>
        </w:rPr>
        <w:t>）－</w:t>
      </w:r>
      <w:r w:rsidRPr="008C5F64">
        <w:rPr>
          <w:rFonts w:eastAsia="標楷體"/>
          <w:sz w:val="28"/>
        </w:rPr>
        <w:t>Gain</w:t>
      </w:r>
      <w:r w:rsidRPr="008C5F64">
        <w:rPr>
          <w:rFonts w:eastAsia="標楷體" w:hAnsi="標楷體"/>
          <w:sz w:val="28"/>
        </w:rPr>
        <w:t>－【</w:t>
      </w:r>
      <w:r w:rsidRPr="008C5F64">
        <w:rPr>
          <w:rFonts w:eastAsia="標楷體"/>
          <w:sz w:val="28"/>
        </w:rPr>
        <w:t>29.8dB</w:t>
      </w:r>
      <w:r w:rsidRPr="008C5F64">
        <w:rPr>
          <w:rFonts w:eastAsia="標楷體" w:hAnsi="標楷體"/>
          <w:sz w:val="28"/>
        </w:rPr>
        <w:t>（</w:t>
      </w:r>
      <w:r w:rsidRPr="008C5F64">
        <w:rPr>
          <w:rFonts w:eastAsia="標楷體"/>
          <w:sz w:val="28"/>
        </w:rPr>
        <w:t>50Ω</w:t>
      </w:r>
      <w:r w:rsidRPr="008C5F64">
        <w:rPr>
          <w:rFonts w:eastAsia="標楷體" w:hAnsi="標楷體"/>
          <w:sz w:val="28"/>
        </w:rPr>
        <w:t>）</w:t>
      </w:r>
      <w:r w:rsidRPr="008C5F64">
        <w:rPr>
          <w:rFonts w:eastAsia="標楷體"/>
          <w:sz w:val="28"/>
        </w:rPr>
        <w:t>or31.54dB</w:t>
      </w:r>
      <w:r w:rsidRPr="008C5F64">
        <w:rPr>
          <w:rFonts w:eastAsia="標楷體" w:hAnsi="標楷體"/>
          <w:sz w:val="28"/>
        </w:rPr>
        <w:t>（</w:t>
      </w:r>
      <w:r w:rsidRPr="008C5F64">
        <w:rPr>
          <w:rFonts w:eastAsia="標楷體"/>
          <w:sz w:val="28"/>
        </w:rPr>
        <w:t>75Ω</w:t>
      </w:r>
      <w:r w:rsidRPr="008C5F64">
        <w:rPr>
          <w:rFonts w:eastAsia="標楷體" w:hAnsi="標楷體"/>
          <w:sz w:val="28"/>
        </w:rPr>
        <w:t>）】</w:t>
      </w:r>
    </w:p>
    <w:p w:rsidR="00236CD3" w:rsidRPr="008C5F64" w:rsidRDefault="00236CD3" w:rsidP="00236CD3">
      <w:pPr>
        <w:numPr>
          <w:ilvl w:val="2"/>
          <w:numId w:val="2"/>
        </w:numPr>
        <w:tabs>
          <w:tab w:val="left" w:pos="720"/>
        </w:tabs>
        <w:spacing w:line="360" w:lineRule="auto"/>
        <w:ind w:left="720" w:right="482" w:hanging="380"/>
        <w:rPr>
          <w:rFonts w:eastAsia="標楷體"/>
          <w:b/>
          <w:sz w:val="28"/>
        </w:rPr>
      </w:pPr>
      <w:r w:rsidRPr="008C5F64">
        <w:rPr>
          <w:rFonts w:eastAsia="標楷體" w:hAnsi="標楷體"/>
          <w:b/>
          <w:sz w:val="28"/>
        </w:rPr>
        <w:t>電纜損耗（</w:t>
      </w:r>
      <w:r w:rsidRPr="008C5F64">
        <w:rPr>
          <w:rFonts w:eastAsia="標楷體"/>
          <w:b/>
          <w:sz w:val="28"/>
        </w:rPr>
        <w:t>dB</w:t>
      </w:r>
      <w:r w:rsidRPr="008C5F64">
        <w:rPr>
          <w:rFonts w:eastAsia="標楷體" w:hAnsi="標楷體"/>
          <w:b/>
          <w:sz w:val="28"/>
        </w:rPr>
        <w:t>）：</w:t>
      </w:r>
    </w:p>
    <w:p w:rsidR="00236CD3" w:rsidRPr="008C5F64" w:rsidRDefault="00236CD3">
      <w:pPr>
        <w:tabs>
          <w:tab w:val="left" w:pos="720"/>
        </w:tabs>
        <w:spacing w:line="360" w:lineRule="auto"/>
        <w:ind w:left="720" w:right="362"/>
        <w:rPr>
          <w:rFonts w:eastAsia="標楷體"/>
          <w:sz w:val="28"/>
        </w:rPr>
      </w:pPr>
      <w:r w:rsidRPr="008C5F64">
        <w:rPr>
          <w:rFonts w:eastAsia="標楷體" w:hAnsi="標楷體"/>
          <w:sz w:val="28"/>
        </w:rPr>
        <w:t>信號在電纜線上傳輸過程中，信號強度之衰減率。</w:t>
      </w:r>
    </w:p>
    <w:p w:rsidR="00236CD3" w:rsidRPr="008C5F64" w:rsidRDefault="00236CD3" w:rsidP="00236CD3">
      <w:pPr>
        <w:numPr>
          <w:ilvl w:val="2"/>
          <w:numId w:val="2"/>
        </w:numPr>
        <w:tabs>
          <w:tab w:val="left" w:pos="720"/>
        </w:tabs>
        <w:spacing w:line="360" w:lineRule="auto"/>
        <w:ind w:left="720" w:right="482" w:hanging="380"/>
        <w:rPr>
          <w:rFonts w:eastAsia="標楷體"/>
          <w:b/>
          <w:sz w:val="28"/>
        </w:rPr>
      </w:pPr>
      <w:r w:rsidRPr="008C5F64">
        <w:rPr>
          <w:rFonts w:eastAsia="標楷體" w:hAnsi="標楷體"/>
          <w:b/>
          <w:sz w:val="28"/>
        </w:rPr>
        <w:t>換算說明：</w:t>
      </w:r>
    </w:p>
    <w:p w:rsidR="00236CD3" w:rsidRPr="008C5F64" w:rsidRDefault="00236CD3">
      <w:pPr>
        <w:tabs>
          <w:tab w:val="left" w:pos="720"/>
        </w:tabs>
        <w:spacing w:line="360" w:lineRule="auto"/>
        <w:ind w:left="720" w:right="482"/>
        <w:rPr>
          <w:rFonts w:eastAsia="標楷體"/>
          <w:sz w:val="28"/>
        </w:rPr>
      </w:pPr>
      <w:r w:rsidRPr="008C5F64">
        <w:rPr>
          <w:rFonts w:eastAsia="標楷體" w:hAnsi="標楷體"/>
          <w:sz w:val="28"/>
        </w:rPr>
        <w:t>電場強度</w:t>
      </w:r>
      <w:r w:rsidRPr="008C5F64">
        <w:rPr>
          <w:rFonts w:eastAsia="標楷體"/>
          <w:sz w:val="28"/>
        </w:rPr>
        <w:t>E</w:t>
      </w:r>
      <w:r w:rsidRPr="008C5F64">
        <w:rPr>
          <w:rFonts w:eastAsia="標楷體"/>
          <w:sz w:val="28"/>
          <w:vertAlign w:val="subscript"/>
        </w:rPr>
        <w:t>0</w:t>
      </w:r>
      <w:r w:rsidRPr="008C5F64">
        <w:rPr>
          <w:rFonts w:eastAsia="標楷體" w:hAnsi="標楷體"/>
          <w:sz w:val="28"/>
        </w:rPr>
        <w:t>（</w:t>
      </w:r>
      <w:r w:rsidRPr="008C5F64">
        <w:rPr>
          <w:rFonts w:eastAsia="標楷體"/>
          <w:sz w:val="28"/>
        </w:rPr>
        <w:t>dBµV/m</w:t>
      </w:r>
      <w:r w:rsidRPr="008C5F64">
        <w:rPr>
          <w:rFonts w:eastAsia="標楷體" w:hAnsi="標楷體"/>
          <w:sz w:val="28"/>
        </w:rPr>
        <w:t>）</w:t>
      </w:r>
      <w:r w:rsidRPr="008C5F64">
        <w:rPr>
          <w:rFonts w:eastAsia="標楷體"/>
          <w:sz w:val="28"/>
        </w:rPr>
        <w:t>=</w:t>
      </w:r>
      <w:r w:rsidRPr="008C5F64">
        <w:rPr>
          <w:rFonts w:eastAsia="標楷體" w:hAnsi="標楷體"/>
          <w:sz w:val="28"/>
        </w:rPr>
        <w:t>接收信號功率強度（</w:t>
      </w:r>
      <w:r w:rsidRPr="008C5F64">
        <w:rPr>
          <w:rFonts w:eastAsia="標楷體"/>
          <w:sz w:val="28"/>
        </w:rPr>
        <w:t>dBm</w:t>
      </w:r>
      <w:r w:rsidRPr="008C5F64">
        <w:rPr>
          <w:rFonts w:eastAsia="標楷體" w:hAnsi="標楷體"/>
          <w:sz w:val="28"/>
        </w:rPr>
        <w:t>）</w:t>
      </w:r>
    </w:p>
    <w:p w:rsidR="00236CD3" w:rsidRPr="008C5F64" w:rsidRDefault="00236CD3">
      <w:pPr>
        <w:tabs>
          <w:tab w:val="left" w:pos="720"/>
        </w:tabs>
        <w:spacing w:line="360" w:lineRule="auto"/>
        <w:ind w:left="720" w:right="482"/>
        <w:rPr>
          <w:rFonts w:eastAsia="標楷體"/>
          <w:sz w:val="28"/>
        </w:rPr>
      </w:pPr>
      <w:r w:rsidRPr="008C5F64">
        <w:rPr>
          <w:rFonts w:eastAsia="標楷體"/>
          <w:sz w:val="28"/>
        </w:rPr>
        <w:t xml:space="preserve">                     </w:t>
      </w:r>
      <w:r w:rsidR="005E599D">
        <w:rPr>
          <w:rFonts w:eastAsia="標楷體" w:hint="eastAsia"/>
          <w:sz w:val="28"/>
        </w:rPr>
        <w:t xml:space="preserve">  </w:t>
      </w:r>
      <w:r w:rsidRPr="008C5F64">
        <w:rPr>
          <w:rFonts w:eastAsia="標楷體" w:hAnsi="標楷體"/>
          <w:sz w:val="28"/>
        </w:rPr>
        <w:t>＋</w:t>
      </w:r>
      <w:r w:rsidRPr="008C5F64">
        <w:rPr>
          <w:rFonts w:eastAsia="標楷體"/>
          <w:sz w:val="28"/>
        </w:rPr>
        <w:t>107</w:t>
      </w:r>
      <w:r w:rsidRPr="008C5F64">
        <w:rPr>
          <w:rFonts w:eastAsia="標楷體" w:hAnsi="標楷體"/>
          <w:sz w:val="28"/>
        </w:rPr>
        <w:t>（</w:t>
      </w:r>
      <w:r w:rsidRPr="008C5F64">
        <w:rPr>
          <w:rFonts w:eastAsia="標楷體"/>
          <w:sz w:val="28"/>
        </w:rPr>
        <w:t>dB</w:t>
      </w:r>
      <w:r w:rsidRPr="008C5F64">
        <w:rPr>
          <w:rFonts w:eastAsia="標楷體" w:hAnsi="標楷體"/>
          <w:sz w:val="28"/>
        </w:rPr>
        <w:t>）</w:t>
      </w:r>
    </w:p>
    <w:p w:rsidR="00236CD3" w:rsidRPr="008C5F64" w:rsidRDefault="00236CD3">
      <w:pPr>
        <w:tabs>
          <w:tab w:val="left" w:pos="720"/>
        </w:tabs>
        <w:spacing w:line="360" w:lineRule="auto"/>
        <w:ind w:left="720" w:right="482"/>
        <w:rPr>
          <w:rFonts w:eastAsia="標楷體"/>
          <w:sz w:val="28"/>
        </w:rPr>
      </w:pPr>
      <w:r w:rsidRPr="008C5F64">
        <w:rPr>
          <w:rFonts w:eastAsia="標楷體"/>
          <w:sz w:val="28"/>
        </w:rPr>
        <w:t xml:space="preserve">                    </w:t>
      </w:r>
      <w:r w:rsidR="005E599D">
        <w:rPr>
          <w:rFonts w:eastAsia="標楷體" w:hint="eastAsia"/>
          <w:sz w:val="28"/>
        </w:rPr>
        <w:t xml:space="preserve">  </w:t>
      </w:r>
      <w:r w:rsidRPr="008C5F64">
        <w:rPr>
          <w:rFonts w:eastAsia="標楷體"/>
          <w:sz w:val="28"/>
        </w:rPr>
        <w:t xml:space="preserve"> </w:t>
      </w:r>
      <w:r w:rsidRPr="008C5F64">
        <w:rPr>
          <w:rFonts w:eastAsia="標楷體" w:hAnsi="標楷體"/>
          <w:sz w:val="28"/>
        </w:rPr>
        <w:t>＋天線因子（</w:t>
      </w:r>
      <w:r w:rsidRPr="008C5F64">
        <w:rPr>
          <w:rFonts w:eastAsia="標楷體"/>
          <w:sz w:val="28"/>
        </w:rPr>
        <w:t>dB/m</w:t>
      </w:r>
      <w:r w:rsidRPr="008C5F64">
        <w:rPr>
          <w:rFonts w:eastAsia="標楷體" w:hAnsi="標楷體"/>
          <w:sz w:val="28"/>
        </w:rPr>
        <w:t>）</w:t>
      </w:r>
    </w:p>
    <w:p w:rsidR="00236CD3" w:rsidRPr="008C5F64" w:rsidRDefault="00236CD3">
      <w:pPr>
        <w:tabs>
          <w:tab w:val="left" w:pos="720"/>
        </w:tabs>
        <w:spacing w:line="360" w:lineRule="auto"/>
        <w:ind w:left="720" w:right="482"/>
        <w:rPr>
          <w:rFonts w:eastAsia="標楷體"/>
          <w:sz w:val="28"/>
        </w:rPr>
      </w:pPr>
      <w:r w:rsidRPr="008C5F64">
        <w:rPr>
          <w:rFonts w:eastAsia="標楷體"/>
          <w:sz w:val="28"/>
        </w:rPr>
        <w:t xml:space="preserve">                     </w:t>
      </w:r>
      <w:r w:rsidR="005E599D">
        <w:rPr>
          <w:rFonts w:eastAsia="標楷體" w:hint="eastAsia"/>
          <w:sz w:val="28"/>
        </w:rPr>
        <w:t xml:space="preserve">  </w:t>
      </w:r>
      <w:r w:rsidRPr="008C5F64">
        <w:rPr>
          <w:rFonts w:eastAsia="標楷體" w:hAnsi="標楷體"/>
          <w:sz w:val="28"/>
        </w:rPr>
        <w:t>＋電纜損耗（</w:t>
      </w:r>
      <w:r w:rsidRPr="008C5F64">
        <w:rPr>
          <w:rFonts w:eastAsia="標楷體"/>
          <w:sz w:val="28"/>
        </w:rPr>
        <w:t>dB</w:t>
      </w:r>
      <w:r w:rsidRPr="008C5F64">
        <w:rPr>
          <w:rFonts w:eastAsia="標楷體" w:hAnsi="標楷體"/>
          <w:sz w:val="28"/>
        </w:rPr>
        <w:t>）</w:t>
      </w:r>
    </w:p>
    <w:p w:rsidR="00236CD3" w:rsidRPr="008C5F64" w:rsidRDefault="00236CD3">
      <w:pPr>
        <w:tabs>
          <w:tab w:val="left" w:pos="720"/>
        </w:tabs>
        <w:spacing w:line="360" w:lineRule="auto"/>
        <w:ind w:left="720" w:right="482"/>
        <w:rPr>
          <w:rFonts w:eastAsia="標楷體"/>
          <w:sz w:val="28"/>
        </w:rPr>
      </w:pPr>
      <w:r w:rsidRPr="008C5F64">
        <w:rPr>
          <w:rFonts w:eastAsia="標楷體"/>
          <w:sz w:val="28"/>
        </w:rPr>
        <w:t>E</w:t>
      </w:r>
      <w:r w:rsidRPr="008C5F64">
        <w:rPr>
          <w:rFonts w:eastAsia="標楷體"/>
          <w:sz w:val="28"/>
          <w:vertAlign w:val="subscript"/>
        </w:rPr>
        <w:t>0</w:t>
      </w:r>
      <w:r w:rsidRPr="008C5F64">
        <w:rPr>
          <w:rFonts w:eastAsia="標楷體" w:hAnsi="標楷體"/>
          <w:sz w:val="28"/>
        </w:rPr>
        <w:t>（</w:t>
      </w:r>
      <w:r w:rsidRPr="008C5F64">
        <w:rPr>
          <w:rFonts w:eastAsia="標楷體"/>
          <w:sz w:val="28"/>
        </w:rPr>
        <w:t>dBµV/m</w:t>
      </w:r>
      <w:r w:rsidRPr="008C5F64">
        <w:rPr>
          <w:rFonts w:eastAsia="標楷體" w:hAnsi="標楷體"/>
          <w:sz w:val="28"/>
        </w:rPr>
        <w:t>）</w:t>
      </w:r>
      <w:r w:rsidRPr="008C5F64">
        <w:rPr>
          <w:rFonts w:eastAsia="標楷體"/>
          <w:sz w:val="28"/>
        </w:rPr>
        <w:t>=20*log E</w:t>
      </w:r>
      <w:r w:rsidRPr="008C5F64">
        <w:rPr>
          <w:rFonts w:eastAsia="標楷體"/>
          <w:sz w:val="28"/>
          <w:vertAlign w:val="subscript"/>
        </w:rPr>
        <w:t>1</w:t>
      </w:r>
      <w:r w:rsidRPr="008C5F64">
        <w:rPr>
          <w:rFonts w:eastAsia="標楷體" w:hAnsi="標楷體"/>
          <w:sz w:val="28"/>
        </w:rPr>
        <w:t>（</w:t>
      </w:r>
      <w:r w:rsidRPr="008C5F64">
        <w:rPr>
          <w:rFonts w:eastAsia="標楷體"/>
          <w:sz w:val="28"/>
        </w:rPr>
        <w:t>µV/m</w:t>
      </w:r>
      <w:r w:rsidRPr="008C5F64">
        <w:rPr>
          <w:rFonts w:eastAsia="標楷體" w:hAnsi="標楷體"/>
          <w:sz w:val="28"/>
        </w:rPr>
        <w:t>）</w:t>
      </w:r>
    </w:p>
    <w:p w:rsidR="00236CD3" w:rsidRPr="008C5F64" w:rsidRDefault="00236CD3">
      <w:pPr>
        <w:tabs>
          <w:tab w:val="left" w:pos="720"/>
        </w:tabs>
        <w:spacing w:line="360" w:lineRule="auto"/>
        <w:ind w:left="720" w:right="482"/>
        <w:rPr>
          <w:rFonts w:eastAsia="標楷體"/>
          <w:sz w:val="28"/>
        </w:rPr>
      </w:pPr>
      <w:r w:rsidRPr="008C5F64">
        <w:rPr>
          <w:rFonts w:eastAsia="標楷體"/>
          <w:sz w:val="28"/>
        </w:rPr>
        <w:t>E</w:t>
      </w:r>
      <w:r w:rsidRPr="008C5F64">
        <w:rPr>
          <w:rFonts w:eastAsia="標楷體"/>
          <w:sz w:val="28"/>
          <w:vertAlign w:val="subscript"/>
        </w:rPr>
        <w:t>2</w:t>
      </w:r>
      <w:r w:rsidR="007D7762" w:rsidRPr="008C5F64">
        <w:rPr>
          <w:rFonts w:eastAsia="標楷體" w:hAnsi="標楷體"/>
          <w:sz w:val="28"/>
        </w:rPr>
        <w:t>（</w:t>
      </w:r>
      <w:r w:rsidR="007D7762" w:rsidRPr="008C5F64">
        <w:rPr>
          <w:rFonts w:eastAsia="標楷體"/>
          <w:sz w:val="28"/>
        </w:rPr>
        <w:t>V/m</w:t>
      </w:r>
      <w:r w:rsidR="007D7762" w:rsidRPr="008C5F64">
        <w:rPr>
          <w:rFonts w:eastAsia="標楷體" w:hAnsi="標楷體"/>
          <w:sz w:val="28"/>
        </w:rPr>
        <w:t>）</w:t>
      </w:r>
      <w:r w:rsidRPr="008C5F64">
        <w:rPr>
          <w:rFonts w:eastAsia="標楷體"/>
          <w:sz w:val="28"/>
        </w:rPr>
        <w:t>=E</w:t>
      </w:r>
      <w:r w:rsidRPr="008C5F64">
        <w:rPr>
          <w:rFonts w:eastAsia="標楷體"/>
          <w:sz w:val="28"/>
          <w:vertAlign w:val="subscript"/>
        </w:rPr>
        <w:t>1</w:t>
      </w:r>
      <w:r w:rsidR="007D7762" w:rsidRPr="008C5F64">
        <w:rPr>
          <w:rFonts w:eastAsia="標楷體" w:hAnsi="標楷體"/>
          <w:sz w:val="28"/>
        </w:rPr>
        <w:t>（</w:t>
      </w:r>
      <w:r w:rsidR="007D7762" w:rsidRPr="008C5F64">
        <w:rPr>
          <w:rFonts w:eastAsia="標楷體"/>
          <w:sz w:val="28"/>
        </w:rPr>
        <w:t>µV/m</w:t>
      </w:r>
      <w:r w:rsidR="007D7762" w:rsidRPr="008C5F64">
        <w:rPr>
          <w:rFonts w:eastAsia="標楷體" w:hAnsi="標楷體"/>
          <w:sz w:val="28"/>
        </w:rPr>
        <w:t>）</w:t>
      </w:r>
      <w:r w:rsidRPr="008C5F64">
        <w:rPr>
          <w:rFonts w:eastAsia="標楷體"/>
          <w:sz w:val="28"/>
        </w:rPr>
        <w:t>/10</w:t>
      </w:r>
      <w:r w:rsidRPr="008C5F64">
        <w:rPr>
          <w:rFonts w:eastAsia="標楷體"/>
          <w:sz w:val="28"/>
          <w:vertAlign w:val="superscript"/>
        </w:rPr>
        <w:t>6</w:t>
      </w:r>
    </w:p>
    <w:p w:rsidR="00236CD3" w:rsidRPr="008C5F64" w:rsidRDefault="00236CD3">
      <w:pPr>
        <w:tabs>
          <w:tab w:val="left" w:pos="720"/>
        </w:tabs>
        <w:spacing w:line="360" w:lineRule="auto"/>
        <w:ind w:left="720" w:right="482"/>
        <w:rPr>
          <w:rFonts w:eastAsia="標楷體"/>
          <w:sz w:val="28"/>
        </w:rPr>
      </w:pPr>
      <w:r w:rsidRPr="008C5F64">
        <w:rPr>
          <w:rFonts w:eastAsia="標楷體" w:hAnsi="標楷體"/>
          <w:sz w:val="28"/>
        </w:rPr>
        <w:t>電波功率密度：</w:t>
      </w:r>
      <w:r w:rsidRPr="008C5F64">
        <w:rPr>
          <w:rFonts w:eastAsia="標楷體"/>
          <w:sz w:val="28"/>
        </w:rPr>
        <w:t>P</w:t>
      </w:r>
      <w:r w:rsidR="007D7762" w:rsidRPr="008C5F64">
        <w:rPr>
          <w:rFonts w:eastAsia="標楷體" w:hAnsi="標楷體"/>
          <w:sz w:val="28"/>
        </w:rPr>
        <w:t>（</w:t>
      </w:r>
      <w:r w:rsidR="007D7762" w:rsidRPr="008C5F64">
        <w:rPr>
          <w:rFonts w:eastAsia="標楷體"/>
          <w:sz w:val="28"/>
        </w:rPr>
        <w:t>mw/cm</w:t>
      </w:r>
      <w:r w:rsidR="007D7762" w:rsidRPr="008C5F64">
        <w:rPr>
          <w:rFonts w:eastAsia="標楷體"/>
          <w:sz w:val="28"/>
          <w:vertAlign w:val="superscript"/>
        </w:rPr>
        <w:t>2</w:t>
      </w:r>
      <w:r w:rsidR="007D7762" w:rsidRPr="008C5F64">
        <w:rPr>
          <w:rFonts w:eastAsia="標楷體" w:hAnsi="標楷體"/>
          <w:sz w:val="28"/>
        </w:rPr>
        <w:t>）</w:t>
      </w:r>
      <w:r w:rsidRPr="008C5F64">
        <w:rPr>
          <w:rFonts w:eastAsia="標楷體"/>
          <w:sz w:val="28"/>
        </w:rPr>
        <w:t>=[E</w:t>
      </w:r>
      <w:r w:rsidRPr="008C5F64">
        <w:rPr>
          <w:rFonts w:eastAsia="標楷體"/>
          <w:sz w:val="28"/>
          <w:vertAlign w:val="subscript"/>
        </w:rPr>
        <w:t>2</w:t>
      </w:r>
      <w:r w:rsidR="002D1F3A" w:rsidRPr="008C5F64">
        <w:rPr>
          <w:rFonts w:eastAsia="標楷體" w:hAnsi="標楷體"/>
          <w:sz w:val="28"/>
        </w:rPr>
        <w:t>（</w:t>
      </w:r>
      <w:r w:rsidR="002D1F3A" w:rsidRPr="008C5F64">
        <w:rPr>
          <w:rFonts w:eastAsia="標楷體"/>
          <w:sz w:val="28"/>
        </w:rPr>
        <w:t>V/m</w:t>
      </w:r>
      <w:r w:rsidR="002D1F3A" w:rsidRPr="008C5F64">
        <w:rPr>
          <w:rFonts w:eastAsia="標楷體" w:hAnsi="標楷體"/>
          <w:sz w:val="28"/>
        </w:rPr>
        <w:t>）</w:t>
      </w:r>
      <w:r w:rsidRPr="008C5F64">
        <w:rPr>
          <w:rFonts w:eastAsia="標楷體"/>
          <w:sz w:val="28"/>
        </w:rPr>
        <w:t>]</w:t>
      </w:r>
      <w:r w:rsidRPr="008C5F64">
        <w:rPr>
          <w:rFonts w:eastAsia="標楷體"/>
          <w:sz w:val="28"/>
          <w:vertAlign w:val="superscript"/>
        </w:rPr>
        <w:t>2</w:t>
      </w:r>
      <w:r w:rsidRPr="008C5F64">
        <w:rPr>
          <w:rFonts w:eastAsia="標楷體"/>
          <w:sz w:val="28"/>
        </w:rPr>
        <w:t>/</w:t>
      </w:r>
      <w:r w:rsidR="002D1F3A" w:rsidRPr="008C5F64">
        <w:rPr>
          <w:rFonts w:eastAsia="標楷體" w:hAnsi="標楷體"/>
          <w:sz w:val="28"/>
        </w:rPr>
        <w:t>（</w:t>
      </w:r>
      <w:r w:rsidR="002D1F3A" w:rsidRPr="008C5F64">
        <w:rPr>
          <w:rFonts w:eastAsia="標楷體"/>
          <w:sz w:val="28"/>
        </w:rPr>
        <w:t>10×Z</w:t>
      </w:r>
      <w:r w:rsidR="002D1F3A" w:rsidRPr="008C5F64">
        <w:rPr>
          <w:rFonts w:eastAsia="標楷體"/>
          <w:sz w:val="28"/>
          <w:vertAlign w:val="subscript"/>
        </w:rPr>
        <w:t>0</w:t>
      </w:r>
      <w:r w:rsidR="002D1F3A" w:rsidRPr="008C5F64">
        <w:rPr>
          <w:rFonts w:eastAsia="標楷體" w:hAnsi="標楷體"/>
          <w:sz w:val="28"/>
        </w:rPr>
        <w:t>）</w:t>
      </w:r>
      <w:r w:rsidRPr="008C5F64">
        <w:rPr>
          <w:rFonts w:eastAsia="標楷體"/>
          <w:sz w:val="28"/>
        </w:rPr>
        <w:t>=[E</w:t>
      </w:r>
      <w:r w:rsidRPr="008C5F64">
        <w:rPr>
          <w:rFonts w:eastAsia="標楷體"/>
          <w:sz w:val="28"/>
          <w:vertAlign w:val="subscript"/>
        </w:rPr>
        <w:t>2</w:t>
      </w:r>
      <w:r w:rsidR="002D1F3A" w:rsidRPr="008C5F64">
        <w:rPr>
          <w:rFonts w:eastAsia="標楷體" w:hAnsi="標楷體"/>
          <w:sz w:val="28"/>
        </w:rPr>
        <w:t>（</w:t>
      </w:r>
      <w:r w:rsidR="002D1F3A" w:rsidRPr="008C5F64">
        <w:rPr>
          <w:rFonts w:eastAsia="標楷體"/>
          <w:sz w:val="28"/>
        </w:rPr>
        <w:t>V/m</w:t>
      </w:r>
      <w:r w:rsidR="002D1F3A" w:rsidRPr="008C5F64">
        <w:rPr>
          <w:rFonts w:eastAsia="標楷體" w:hAnsi="標楷體"/>
          <w:sz w:val="28"/>
        </w:rPr>
        <w:t>）</w:t>
      </w:r>
      <w:r w:rsidRPr="008C5F64">
        <w:rPr>
          <w:rFonts w:eastAsia="標楷體"/>
          <w:sz w:val="28"/>
        </w:rPr>
        <w:t>]</w:t>
      </w:r>
      <w:r w:rsidRPr="008C5F64">
        <w:rPr>
          <w:rFonts w:eastAsia="標楷體"/>
          <w:sz w:val="28"/>
          <w:vertAlign w:val="superscript"/>
        </w:rPr>
        <w:t>2</w:t>
      </w:r>
      <w:r w:rsidRPr="008C5F64">
        <w:rPr>
          <w:rFonts w:eastAsia="標楷體"/>
          <w:sz w:val="28"/>
        </w:rPr>
        <w:t>/3770</w:t>
      </w:r>
      <w:r w:rsidRPr="008C5F64">
        <w:rPr>
          <w:rFonts w:eastAsia="標楷體" w:hAnsi="標楷體"/>
          <w:sz w:val="28"/>
        </w:rPr>
        <w:t>。</w:t>
      </w:r>
    </w:p>
    <w:p w:rsidR="00236CD3" w:rsidRPr="008C5F64" w:rsidRDefault="002D1F3A">
      <w:pPr>
        <w:tabs>
          <w:tab w:val="left" w:pos="720"/>
        </w:tabs>
        <w:spacing w:line="360" w:lineRule="auto"/>
        <w:ind w:left="720" w:right="482"/>
        <w:rPr>
          <w:rFonts w:eastAsia="標楷體"/>
          <w:sz w:val="28"/>
        </w:rPr>
      </w:pPr>
      <w:r w:rsidRPr="008C5F64">
        <w:rPr>
          <w:rFonts w:eastAsia="標楷體" w:hAnsi="標楷體"/>
          <w:sz w:val="28"/>
        </w:rPr>
        <w:t>（</w:t>
      </w:r>
      <w:r w:rsidRPr="008C5F64">
        <w:rPr>
          <w:rFonts w:eastAsia="標楷體"/>
          <w:sz w:val="28"/>
        </w:rPr>
        <w:t>Z</w:t>
      </w:r>
      <w:r w:rsidRPr="008C5F64">
        <w:rPr>
          <w:rFonts w:eastAsia="標楷體"/>
          <w:sz w:val="28"/>
          <w:vertAlign w:val="subscript"/>
        </w:rPr>
        <w:t>0</w:t>
      </w:r>
      <w:r w:rsidRPr="008C5F64">
        <w:rPr>
          <w:rFonts w:eastAsia="標楷體" w:hAnsi="標楷體"/>
          <w:sz w:val="28"/>
        </w:rPr>
        <w:t>：自由空間之波阻抗，約等於</w:t>
      </w:r>
      <w:r w:rsidRPr="008C5F64">
        <w:rPr>
          <w:rFonts w:eastAsia="標楷體"/>
          <w:sz w:val="28"/>
        </w:rPr>
        <w:t>377Ω</w:t>
      </w:r>
      <w:r w:rsidRPr="008C5F64">
        <w:rPr>
          <w:rFonts w:eastAsia="標楷體" w:hAnsi="標楷體"/>
          <w:sz w:val="28"/>
        </w:rPr>
        <w:t>）</w:t>
      </w:r>
    </w:p>
    <w:p w:rsidR="00AE1578" w:rsidRPr="008C5F64" w:rsidRDefault="00236CD3" w:rsidP="002D1F3A">
      <w:pPr>
        <w:ind w:left="360"/>
        <w:jc w:val="both"/>
        <w:outlineLvl w:val="0"/>
        <w:rPr>
          <w:rFonts w:eastAsia="標楷體"/>
        </w:rPr>
      </w:pPr>
      <w:r w:rsidRPr="008C5F64">
        <w:rPr>
          <w:rFonts w:eastAsia="標楷體"/>
        </w:rPr>
        <w:br w:type="page"/>
      </w:r>
      <w:r w:rsidR="00AE1578" w:rsidRPr="008C5F64">
        <w:rPr>
          <w:rFonts w:eastAsia="標楷體"/>
        </w:rPr>
        <w:lastRenderedPageBreak/>
        <w:t xml:space="preserve"> </w:t>
      </w:r>
      <w:r w:rsidR="002D1F3A" w:rsidRPr="008C5F64">
        <w:rPr>
          <w:rFonts w:eastAsia="標楷體" w:hAnsi="標楷體"/>
          <w:b/>
          <w:sz w:val="32"/>
        </w:rPr>
        <w:t>附圖</w:t>
      </w:r>
    </w:p>
    <w:p w:rsidR="002D1F3A" w:rsidRPr="001A6380" w:rsidRDefault="002D1F3A" w:rsidP="002D1F3A">
      <w:pPr>
        <w:autoSpaceDE w:val="0"/>
        <w:autoSpaceDN w:val="0"/>
        <w:jc w:val="center"/>
        <w:rPr>
          <w:rFonts w:eastAsia="標楷體"/>
          <w:b/>
          <w:bCs/>
          <w:color w:val="000000"/>
          <w:sz w:val="32"/>
          <w:szCs w:val="32"/>
        </w:rPr>
      </w:pPr>
      <w:r w:rsidRPr="001A6380">
        <w:rPr>
          <w:rFonts w:eastAsia="標楷體" w:hAnsi="標楷體"/>
          <w:b/>
          <w:bCs/>
          <w:color w:val="000000"/>
          <w:sz w:val="32"/>
          <w:szCs w:val="32"/>
        </w:rPr>
        <w:t>行動通信網路業務</w:t>
      </w:r>
      <w:r w:rsidRPr="001A6380">
        <w:rPr>
          <w:rFonts w:eastAsia="標楷體" w:hAnsi="標楷體"/>
          <w:b/>
          <w:color w:val="000000"/>
          <w:sz w:val="32"/>
        </w:rPr>
        <w:t>毫微微接取點</w:t>
      </w:r>
      <w:r w:rsidRPr="001A6380">
        <w:rPr>
          <w:rFonts w:eastAsia="標楷體" w:hAnsi="標楷體"/>
          <w:b/>
          <w:bCs/>
          <w:color w:val="000000"/>
          <w:sz w:val="32"/>
          <w:szCs w:val="32"/>
        </w:rPr>
        <w:t>審驗作業流程圖</w:t>
      </w:r>
    </w:p>
    <w:p w:rsidR="00236CD3" w:rsidRPr="008C5F64" w:rsidRDefault="00031940">
      <w:pPr>
        <w:tabs>
          <w:tab w:val="left" w:pos="720"/>
        </w:tabs>
        <w:spacing w:after="120"/>
        <w:ind w:left="480" w:right="120" w:hanging="480"/>
        <w:jc w:val="both"/>
        <w:rPr>
          <w:rFonts w:eastAsia="標楷體"/>
          <w:sz w:val="28"/>
        </w:rPr>
      </w:pPr>
      <w:r>
        <w:rPr>
          <w:rFonts w:eastAsia="標楷體"/>
          <w:noProof/>
          <w:sz w:val="28"/>
        </w:rPr>
        <w:pict>
          <v:line id="Line 45" o:spid="_x0000_s1069" style="position:absolute;left:0;text-align:left;z-index:251679232;visibility:visible" from="112pt,435.4pt" to="112pt,552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" strokeweight=".26mm">
            <v:stroke endarrow="block" joinstyle="miter"/>
          </v:line>
        </w:pict>
      </w:r>
      <w:r>
        <w:rPr>
          <w:rFonts w:eastAsia="標楷體"/>
          <w:noProof/>
          <w:sz w:val="28"/>
        </w:rPr>
        <w:pict>
          <v:line id="Line 46" o:spid="_x0000_s1070" style="position:absolute;left:0;text-align:left;flip:x y;z-index:251680256;visibility:visible" from="112pt,435.4pt" to="391pt,435.6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" strokeweight=".99pt">
            <v:stroke joinstyle="miter"/>
          </v:line>
        </w:pict>
      </w:r>
      <w:r>
        <w:rPr>
          <w:rFonts w:eastAsia="標楷體"/>
          <w:noProof/>
          <w:sz w:val="28"/>
        </w:rPr>
        <w:pict>
          <v:line id="Line 38" o:spid="_x0000_s1063" style="position:absolute;left:0;text-align:left;z-index:251673088;visibility:visible" from="426pt,468.4pt" to="426pt,491.4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" strokeweight=".35mm">
            <v:stroke endarrow="block" joinstyle="miter"/>
          </v:line>
        </w:pict>
      </w:r>
      <w:r>
        <w:rPr>
          <w:rFonts w:eastAsia="標楷體"/>
          <w:noProof/>
          <w:sz w:val="28"/>
        </w:rPr>
        <w:pict>
          <v:shapetype id="_x0000_t202" coordsize="21600,21600" o:spt="202" path="m,l,21600r21600,l21600,xe">
            <v:stroke joinstyle="miter"/>
            <v:path gradientshapeok="t" o:connecttype="rect"/>
          </v:shapetype>
          <v:shape id="Text Box 13" o:spid="_x0000_s1038" type="#_x0000_t202" style="position:absolute;left:0;text-align:left;margin-left:402.45pt;margin-top:412.95pt;width:46.25pt;height:45.15pt;rotation:45;z-index:251647488;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" strokeweight=".35mm">
            <v:textbox inset="2.5mm,1.99mm,2.5mm,1.99mm">
              <w:txbxContent>
                <w:p w:rsidR="00A61C4E" w:rsidRPr="005E599D" w:rsidRDefault="00A61C4E" w:rsidP="002D1F3A">
                  <w:pPr>
                    <w:spacing w:line="240" w:lineRule="atLeast"/>
                    <w:rPr>
                      <w:rFonts w:ascii="標楷體" w:eastAsia="標楷體" w:hAnsi="標楷體"/>
                      <w:sz w:val="20"/>
                    </w:rPr>
                  </w:pPr>
                  <w:r w:rsidRPr="005E599D">
                    <w:rPr>
                      <w:rFonts w:ascii="標楷體" w:eastAsia="標楷體" w:hAnsi="標楷體"/>
                      <w:sz w:val="20"/>
                    </w:rPr>
                    <w:t>判定合格？</w:t>
                  </w:r>
                </w:p>
              </w:txbxContent>
            </v:textbox>
          </v:shape>
        </w:pict>
      </w:r>
      <w:r>
        <w:rPr>
          <w:rFonts w:eastAsia="標楷體"/>
          <w:noProof/>
          <w:sz w:val="28"/>
        </w:rPr>
        <w:pict>
          <v:shape id="Text Box 5" o:spid="_x0000_s1030" type="#_x0000_t202" style="position:absolute;left:0;text-align:left;margin-left:279.25pt;margin-top:252.5pt;width:24.3pt;height:19.45pt;z-index:-251677184;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" strokecolor="white" strokeweight=".5pt">
            <v:textbox inset="7.45pt,.25pt,7.45pt,.25pt">
              <w:txbxContent>
                <w:p w:rsidR="00A61C4E" w:rsidRPr="005E599D" w:rsidRDefault="00A61C4E" w:rsidP="002D1F3A">
                  <w:pPr>
                    <w:rPr>
                      <w:rFonts w:ascii="標楷體" w:eastAsia="標楷體" w:hAnsi="標楷體"/>
                      <w:sz w:val="20"/>
                    </w:rPr>
                  </w:pPr>
                  <w:r w:rsidRPr="005E599D">
                    <w:rPr>
                      <w:rFonts w:ascii="標楷體" w:eastAsia="標楷體" w:hAnsi="標楷體"/>
                      <w:sz w:val="20"/>
                    </w:rPr>
                    <w:t>否</w:t>
                  </w:r>
                </w:p>
              </w:txbxContent>
            </v:textbox>
          </v:shape>
        </w:pict>
      </w:r>
      <w:r>
        <w:rPr>
          <w:rFonts w:eastAsia="標楷體"/>
          <w:noProof/>
          <w:sz w:val="28"/>
        </w:rPr>
        <w:pict>
          <v:line id="Line 17" o:spid="_x0000_s1042" style="position:absolute;left:0;text-align:left;z-index:251651584;visibility:visible" from="181.6pt,117.3pt" to="271.65pt,117.3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" strokeweight=".35mm">
            <v:stroke endarrow="block" joinstyle="miter"/>
          </v:line>
        </w:pict>
      </w:r>
      <w:r>
        <w:rPr>
          <w:rFonts w:eastAsia="標楷體"/>
          <w:noProof/>
          <w:sz w:val="28"/>
        </w:rPr>
        <w:pict>
          <v:line id="Line 32" o:spid="_x0000_s1057" style="position:absolute;left:0;text-align:left;z-index:251666944;visibility:visible" from="341.65pt,166.3pt" to="341.8pt,185.6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" strokeweight=".35mm">
            <v:stroke endarrow="block" joinstyle="miter"/>
          </v:line>
        </w:pict>
      </w:r>
      <w:r>
        <w:rPr>
          <w:rFonts w:eastAsia="標楷體"/>
          <w:noProof/>
          <w:sz w:val="28"/>
        </w:rPr>
        <w:pict>
          <v:line id="Line 18" o:spid="_x0000_s1043" style="position:absolute;left:0;text-align:left;z-index:251652608;visibility:visible" from="341.65pt,126.4pt" to="341.65pt,146.3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" strokeweight=".35mm">
            <v:stroke endarrow="block" joinstyle="miter"/>
          </v:line>
        </w:pict>
      </w:r>
      <w:r>
        <w:rPr>
          <w:rFonts w:eastAsia="標楷體"/>
          <w:noProof/>
          <w:sz w:val="28"/>
        </w:rPr>
        <w:pict>
          <v:line id="Line 30" o:spid="_x0000_s1055" style="position:absolute;left:0;text-align:left;z-index:251664896;visibility:visible" from="266.85pt,273.75pt" to="266.9pt,316.8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" strokeweight=".35mm">
            <v:stroke endarrow="block" joinstyle="miter"/>
          </v:line>
        </w:pict>
      </w:r>
      <w:r>
        <w:rPr>
          <w:rFonts w:eastAsia="標楷體"/>
          <w:noProof/>
          <w:sz w:val="28"/>
        </w:rPr>
        <w:pict>
          <v:line id="Line 16" o:spid="_x0000_s1041" style="position:absolute;left:0;text-align:left;z-index:251650560;visibility:visible" from="110.85pt,87.6pt" to="110.85pt,106.4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" strokeweight=".35mm">
            <v:stroke endarrow="block" joinstyle="miter"/>
          </v:line>
        </w:pict>
      </w:r>
      <w:r>
        <w:rPr>
          <w:rFonts w:eastAsia="標楷體"/>
          <w:noProof/>
          <w:sz w:val="28"/>
        </w:rPr>
        <w:pict>
          <v:shape id="Text Box 21" o:spid="_x0000_s1046" type="#_x0000_t202" style="position:absolute;left:0;text-align:left;margin-left:39.2pt;margin-top:27.2pt;width:142.4pt;height:34.95pt;z-index:251655680;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fSfQ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" stroked="f">
            <v:textbox inset="0,0,0,0">
              <w:txbxContent>
                <w:p w:rsidR="00A61C4E" w:rsidRPr="00867C67" w:rsidRDefault="00C618C7" w:rsidP="002D1F3A">
                  <w:pPr>
                    <w:autoSpaceDE w:val="0"/>
                    <w:spacing w:line="240" w:lineRule="atLeast"/>
                    <w:jc w:val="both"/>
                    <w:rPr>
                      <w:rFonts w:ascii="標楷體" w:eastAsia="標楷體" w:hAnsi="標楷體"/>
                      <w:color w:val="000000"/>
                    </w:rPr>
                  </w:pPr>
                  <w:r>
                    <w:rPr>
                      <w:rFonts w:ascii="標楷體" w:eastAsia="標楷體" w:hAnsi="標楷體"/>
                      <w:color w:val="000000"/>
                    </w:rPr>
                    <w:t>電</w:t>
                  </w:r>
                  <w:r>
                    <w:rPr>
                      <w:rFonts w:ascii="標楷體" w:eastAsia="標楷體" w:hAnsi="標楷體" w:hint="eastAsia"/>
                      <w:color w:val="000000"/>
                    </w:rPr>
                    <w:t xml:space="preserve">    </w:t>
                  </w:r>
                  <w:r w:rsidR="00A61C4E" w:rsidRPr="00867C67">
                    <w:rPr>
                      <w:rFonts w:ascii="標楷體" w:eastAsia="標楷體" w:hAnsi="標楷體"/>
                      <w:color w:val="000000"/>
                    </w:rPr>
                    <w:t>信</w:t>
                  </w:r>
                  <w:r>
                    <w:rPr>
                      <w:rFonts w:ascii="標楷體" w:eastAsia="標楷體" w:hAnsi="標楷體" w:hint="eastAsia"/>
                      <w:color w:val="000000"/>
                    </w:rPr>
                    <w:t xml:space="preserve">    </w:t>
                  </w:r>
                  <w:r w:rsidR="00A61C4E" w:rsidRPr="00867C67">
                    <w:rPr>
                      <w:rFonts w:ascii="標楷體" w:eastAsia="標楷體" w:hAnsi="標楷體"/>
                      <w:color w:val="000000"/>
                    </w:rPr>
                    <w:t>業</w:t>
                  </w:r>
                  <w:r>
                    <w:rPr>
                      <w:rFonts w:ascii="標楷體" w:eastAsia="標楷體" w:hAnsi="標楷體" w:hint="eastAsia"/>
                      <w:color w:val="000000"/>
                    </w:rPr>
                    <w:t xml:space="preserve">    </w:t>
                  </w:r>
                  <w:r w:rsidR="00A61C4E" w:rsidRPr="00867C67">
                    <w:rPr>
                      <w:rFonts w:ascii="標楷體" w:eastAsia="標楷體" w:hAnsi="標楷體"/>
                      <w:color w:val="000000"/>
                    </w:rPr>
                    <w:t>者</w:t>
                  </w:r>
                </w:p>
              </w:txbxContent>
            </v:textbox>
          </v:shape>
        </w:pict>
      </w:r>
      <w:r>
        <w:rPr>
          <w:rFonts w:eastAsia="標楷體"/>
          <w:noProof/>
          <w:sz w:val="28"/>
        </w:rPr>
        <w:pict>
          <v:line id="Line 29" o:spid="_x0000_s1054" style="position:absolute;left:0;text-align:left;flip:y;z-index:251663872;visibility:visible" from="110.9pt,287.6pt" to="110.9pt,327.9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" strokeweight=".35mm">
            <v:stroke endarrow="block" joinstyle="miter"/>
          </v:line>
        </w:pict>
      </w:r>
      <w:r>
        <w:rPr>
          <w:rFonts w:eastAsia="標楷體"/>
          <w:noProof/>
          <w:sz w:val="28"/>
        </w:rPr>
        <w:pict>
          <v:line id="Line 31" o:spid="_x0000_s1056" style="position:absolute;left:0;text-align:left;z-index:251665920;visibility:visible" from="341.8pt,208.4pt" to="341.85pt,244.3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" strokeweight=".35mm">
            <v:stroke endarrow="block" joinstyle="miter"/>
          </v:line>
        </w:pict>
      </w:r>
      <w:r>
        <w:rPr>
          <w:rFonts w:eastAsia="標楷體"/>
          <w:noProof/>
          <w:sz w:val="28"/>
        </w:rPr>
        <w:pict>
          <v:line id="Line 9" o:spid="_x0000_s1034" style="position:absolute;left:0;text-align:left;flip:x;z-index:251643392;visibility:visible" from="425pt,378.35pt" to="425.1pt,402.4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" strokeweight=".35mm">
            <v:stroke endarrow="block" joinstyle="miter"/>
          </v:line>
        </w:pict>
      </w:r>
      <w:r>
        <w:rPr>
          <w:rFonts w:eastAsia="標楷體"/>
          <w:noProof/>
          <w:sz w:val="28"/>
        </w:rPr>
        <w:pict>
          <v:line id="Line 11" o:spid="_x0000_s1036" style="position:absolute;left:0;text-align:left;z-index:251645440;visibility:visible" from="423pt,338.4pt" to="423pt,358.4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" strokeweight=".35mm">
            <v:stroke endarrow="block" joinstyle="miter"/>
          </v:line>
        </w:pict>
      </w:r>
      <w:r>
        <w:rPr>
          <w:rFonts w:eastAsia="標楷體"/>
          <w:noProof/>
          <w:sz w:val="28"/>
        </w:rPr>
        <w:pict>
          <v:line id="Line 33" o:spid="_x0000_s1058" style="position:absolute;left:0;text-align:left;flip:x;z-index:251667968;visibility:visible" from="421pt,273.8pt" to="421.05pt,317.4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" strokeweight=".35mm">
            <v:stroke endarrow="block" joinstyle="miter"/>
          </v:line>
        </w:pict>
      </w:r>
      <w:r>
        <w:rPr>
          <w:rFonts w:eastAsia="標楷體"/>
          <w:noProof/>
          <w:sz w:val="28"/>
        </w:rPr>
        <w:pict>
          <v:shape id="Text Box 15" o:spid="_x0000_s1040" type="#_x0000_t202" style="position:absolute;left:0;text-align:left;margin-left:375pt;margin-top:593.4pt;width:97.25pt;height:22.75pt;z-index:251649536;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" strokeweight="1pt">
            <v:textbox inset="2.85pt,0,2.85pt,0">
              <w:txbxContent>
                <w:p w:rsidR="00A61C4E" w:rsidRPr="005E599D" w:rsidRDefault="00A61C4E" w:rsidP="002D1F3A">
                  <w:pPr>
                    <w:autoSpaceDE w:val="0"/>
                    <w:jc w:val="center"/>
                    <w:rPr>
                      <w:rFonts w:ascii="標楷體" w:eastAsia="標楷體" w:hAnsi="標楷體"/>
                      <w:color w:val="000000"/>
                      <w:sz w:val="20"/>
                    </w:rPr>
                  </w:pPr>
                  <w:r w:rsidRPr="005E599D">
                    <w:rPr>
                      <w:rFonts w:ascii="標楷體" w:eastAsia="標楷體" w:hAnsi="標楷體"/>
                      <w:color w:val="000000"/>
                      <w:sz w:val="20"/>
                    </w:rPr>
                    <w:t>函告業者</w:t>
                  </w:r>
                </w:p>
              </w:txbxContent>
            </v:textbox>
          </v:shape>
        </w:pict>
      </w:r>
      <w:r>
        <w:rPr>
          <w:rFonts w:eastAsia="標楷體"/>
          <w:noProof/>
          <w:sz w:val="28"/>
        </w:rPr>
        <w:pict>
          <v:line id="Line 42" o:spid="_x0000_s1067" style="position:absolute;left:0;text-align:left;z-index:251677184;visibility:visible" from="426pt,566.4pt" to="426.05pt,589.9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" strokeweight=".35mm">
            <v:stroke endarrow="block" joinstyle="miter"/>
          </v:line>
        </w:pict>
      </w:r>
      <w:r>
        <w:rPr>
          <w:rFonts w:eastAsia="標楷體"/>
          <w:noProof/>
          <w:sz w:val="28"/>
        </w:rPr>
        <w:pict>
          <v:shape id="Text Box 37" o:spid="_x0000_s1062" type="#_x0000_t202" style="position:absolute;left:0;text-align:left;margin-left:270.2pt;margin-top:27.2pt;width:176.25pt;height:34.15pt;z-index:251672064;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" stroked="f">
            <v:textbox inset="0,0,0,0">
              <w:txbxContent>
                <w:p w:rsidR="00A61C4E" w:rsidRPr="00867C67" w:rsidRDefault="00A61C4E" w:rsidP="002D1F3A">
                  <w:pPr>
                    <w:autoSpaceDE w:val="0"/>
                    <w:spacing w:line="240" w:lineRule="atLeast"/>
                    <w:jc w:val="both"/>
                    <w:rPr>
                      <w:rFonts w:ascii="標楷體" w:eastAsia="標楷體" w:hAnsi="標楷體"/>
                      <w:color w:val="000000"/>
                    </w:rPr>
                  </w:pPr>
                  <w:r w:rsidRPr="00867C67">
                    <w:rPr>
                      <w:rFonts w:ascii="標楷體" w:eastAsia="標楷體" w:hAnsi="標楷體"/>
                      <w:color w:val="000000"/>
                    </w:rPr>
                    <w:t>國 家 通 訊 傳 播 委 員 會</w:t>
                  </w:r>
                </w:p>
              </w:txbxContent>
            </v:textbox>
          </v:shape>
        </w:pict>
      </w:r>
      <w:r>
        <w:rPr>
          <w:rFonts w:eastAsia="標楷體"/>
          <w:noProof/>
          <w:sz w:val="28"/>
        </w:rPr>
        <w:pict>
          <v:shape id="Text Box 36" o:spid="_x0000_s1061" type="#_x0000_t202" style="position:absolute;left:0;text-align:left;margin-left:58.95pt;margin-top:552pt;width:105.5pt;height:22.75pt;z-index:251671040;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" strokeweight="1pt">
            <v:textbox inset="2.85pt,0,2.85pt,0">
              <w:txbxContent>
                <w:p w:rsidR="00A61C4E" w:rsidRPr="005E599D" w:rsidRDefault="00A61C4E" w:rsidP="002D1F3A">
                  <w:pPr>
                    <w:autoSpaceDE w:val="0"/>
                    <w:jc w:val="center"/>
                    <w:rPr>
                      <w:rFonts w:ascii="標楷體" w:eastAsia="標楷體" w:hAnsi="標楷體"/>
                      <w:color w:val="FF0000"/>
                      <w:sz w:val="20"/>
                    </w:rPr>
                  </w:pPr>
                  <w:r w:rsidRPr="005E599D">
                    <w:rPr>
                      <w:rFonts w:ascii="標楷體" w:eastAsia="標楷體" w:hAnsi="標楷體"/>
                      <w:color w:val="000000"/>
                      <w:sz w:val="20"/>
                    </w:rPr>
                    <w:t>重新</w:t>
                  </w:r>
                  <w:r w:rsidRPr="005E599D">
                    <w:rPr>
                      <w:rFonts w:ascii="標楷體" w:eastAsia="標楷體" w:hAnsi="標楷體" w:hint="eastAsia"/>
                      <w:color w:val="000000"/>
                      <w:sz w:val="20"/>
                    </w:rPr>
                    <w:t>繳費申請</w:t>
                  </w:r>
                  <w:r w:rsidRPr="005E599D">
                    <w:rPr>
                      <w:rFonts w:ascii="標楷體" w:eastAsia="標楷體" w:hAnsi="標楷體"/>
                      <w:color w:val="000000"/>
                      <w:sz w:val="20"/>
                    </w:rPr>
                    <w:t>報驗</w:t>
                  </w:r>
                </w:p>
              </w:txbxContent>
            </v:textbox>
          </v:shape>
        </w:pict>
      </w:r>
      <w:r>
        <w:rPr>
          <w:rFonts w:eastAsia="標楷體"/>
          <w:noProof/>
          <w:sz w:val="28"/>
        </w:rPr>
        <w:pict>
          <v:shape id="Text Box 35" o:spid="_x0000_s1060" type="#_x0000_t202" style="position:absolute;left:0;text-align:left;margin-left:271.65pt;margin-top:146.35pt;width:142.7pt;height:22.75pt;z-index:251670016;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開繳費通知單、收繳費存根聯</w:t>
                  </w:r>
                </w:p>
              </w:txbxContent>
            </v:textbox>
          </v:shape>
        </w:pict>
      </w:r>
      <w:r>
        <w:rPr>
          <w:rFonts w:eastAsia="標楷體"/>
          <w:noProof/>
          <w:sz w:val="28"/>
        </w:rPr>
        <w:pict>
          <v:shape id="Text Box 34" o:spid="_x0000_s1059" type="#_x0000_t202" style="position:absolute;left:0;text-align:left;margin-left:38.7pt;margin-top:146.35pt;width:142.7pt;height:22.75pt;z-index:251668992;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向各區監理處繳納審驗費</w:t>
                  </w:r>
                </w:p>
              </w:txbxContent>
            </v:textbox>
          </v:shape>
        </w:pict>
      </w:r>
      <w:r>
        <w:rPr>
          <w:rFonts w:eastAsia="標楷體"/>
          <w:noProof/>
          <w:sz w:val="28"/>
        </w:rPr>
        <w:pict>
          <v:shape id="Text Box 28" o:spid="_x0000_s1053" type="#_x0000_t202" style="position:absolute;left:0;text-align:left;margin-left:321.2pt;margin-top:253pt;width:47.35pt;height:42.9pt;rotation:45;z-index:251662848;visibility:visible;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" strokeweight=".35mm">
            <v:textbox inset=",1.99mm,,1.99mm">
              <w:txbxContent>
                <w:p w:rsidR="00A61C4E" w:rsidRPr="005E599D" w:rsidRDefault="00A61C4E" w:rsidP="002D1F3A">
                  <w:pPr>
                    <w:spacing w:line="240" w:lineRule="atLeast"/>
                    <w:jc w:val="center"/>
                    <w:rPr>
                      <w:rFonts w:ascii="標楷體" w:eastAsia="標楷體" w:hAnsi="標楷體"/>
                      <w:sz w:val="20"/>
                    </w:rPr>
                  </w:pPr>
                  <w:r w:rsidRPr="005E599D">
                    <w:rPr>
                      <w:rFonts w:ascii="標楷體" w:eastAsia="標楷體" w:hAnsi="標楷體"/>
                      <w:sz w:val="20"/>
                    </w:rPr>
                    <w:t>資料齊全？</w:t>
                  </w:r>
                </w:p>
              </w:txbxContent>
            </v:textbox>
          </v:shape>
        </w:pict>
      </w:r>
      <w:r>
        <w:rPr>
          <w:rFonts w:eastAsia="標楷體"/>
          <w:noProof/>
          <w:sz w:val="28"/>
        </w:rPr>
        <w:pict>
          <v:shape id="Text Box 27" o:spid="_x0000_s1052" type="#_x0000_t202" style="position:absolute;left:0;text-align:left;margin-left:366.7pt;margin-top:316.8pt;width:115.75pt;height:22.85pt;z-index:251661824;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通知業者審驗日期</w:t>
                  </w:r>
                </w:p>
              </w:txbxContent>
            </v:textbox>
          </v:shape>
        </w:pict>
      </w:r>
      <w:r>
        <w:rPr>
          <w:rFonts w:eastAsia="標楷體"/>
          <w:noProof/>
          <w:sz w:val="28"/>
        </w:rPr>
        <w:pict>
          <v:shape id="Text Box 26" o:spid="_x0000_s1051" type="#_x0000_t202" style="position:absolute;left:0;text-align:left;margin-left:242.7pt;margin-top:316.8pt;width:57.6pt;height:22.85pt;z-index:251660800;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" strokeweight="1pt">
            <v:textbox inset="2.85pt,0,2.85pt,0">
              <w:txbxContent>
                <w:p w:rsidR="00A61C4E" w:rsidRPr="005E599D" w:rsidRDefault="00A61C4E" w:rsidP="002D1F3A">
                  <w:pPr>
                    <w:autoSpaceDE w:val="0"/>
                    <w:jc w:val="center"/>
                    <w:rPr>
                      <w:rFonts w:ascii="標楷體" w:eastAsia="標楷體" w:hAnsi="標楷體"/>
                      <w:color w:val="000000"/>
                      <w:sz w:val="20"/>
                    </w:rPr>
                  </w:pPr>
                  <w:r w:rsidRPr="005E599D">
                    <w:rPr>
                      <w:rFonts w:ascii="標楷體" w:eastAsia="標楷體" w:hAnsi="標楷體"/>
                      <w:color w:val="000000"/>
                      <w:sz w:val="20"/>
                    </w:rPr>
                    <w:t>通知補正</w:t>
                  </w:r>
                </w:p>
              </w:txbxContent>
            </v:textbox>
          </v:shape>
        </w:pict>
      </w:r>
      <w:r>
        <w:rPr>
          <w:rFonts w:eastAsia="標楷體"/>
          <w:noProof/>
          <w:sz w:val="28"/>
        </w:rPr>
        <w:pict>
          <v:shape id="Text Box 25" o:spid="_x0000_s1050" type="#_x0000_t202" style="position:absolute;left:0;text-align:left;margin-left:38.7pt;margin-top:262.35pt;width:142.7pt;height:22.75pt;z-index:251659776;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" strokeweight="1pt">
            <v:textbox inset="2.85pt,0,2.85pt,0">
              <w:txbxContent>
                <w:p w:rsidR="00A61C4E" w:rsidRPr="005E599D" w:rsidRDefault="00A61C4E" w:rsidP="002D1F3A">
                  <w:pPr>
                    <w:autoSpaceDE w:val="0"/>
                    <w:jc w:val="center"/>
                    <w:rPr>
                      <w:rFonts w:ascii="標楷體" w:eastAsia="標楷體" w:hAnsi="標楷體"/>
                      <w:color w:val="000000"/>
                      <w:sz w:val="20"/>
                    </w:rPr>
                  </w:pPr>
                  <w:r w:rsidRPr="005E599D">
                    <w:rPr>
                      <w:rFonts w:ascii="標楷體" w:eastAsia="標楷體" w:hAnsi="標楷體"/>
                      <w:color w:val="000000"/>
                      <w:sz w:val="20"/>
                    </w:rPr>
                    <w:t>補正資料</w:t>
                  </w:r>
                </w:p>
              </w:txbxContent>
            </v:textbox>
          </v:shape>
        </w:pict>
      </w:r>
      <w:r>
        <w:rPr>
          <w:rFonts w:eastAsia="標楷體"/>
          <w:noProof/>
          <w:sz w:val="28"/>
        </w:rPr>
        <w:pict>
          <v:shape id="Text Box 24" o:spid="_x0000_s1049" type="#_x0000_t202" style="position:absolute;left:0;text-align:left;margin-left:271.65pt;margin-top:185.65pt;width:142.7pt;height:22.75pt;z-index:251658752;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書面審核</w:t>
                  </w:r>
                </w:p>
              </w:txbxContent>
            </v:textbox>
          </v:shape>
        </w:pict>
      </w:r>
      <w:r>
        <w:rPr>
          <w:rFonts w:eastAsia="標楷體"/>
          <w:noProof/>
          <w:sz w:val="28"/>
        </w:rPr>
        <w:pict>
          <v:shape id="Text Box 23" o:spid="_x0000_s1048" type="#_x0000_t202" style="position:absolute;left:0;text-align:left;margin-left:271.65pt;margin-top:106.75pt;width:142.7pt;height:22.75pt;z-index:251657728;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各區監理處收件</w:t>
                  </w:r>
                </w:p>
              </w:txbxContent>
            </v:textbox>
          </v:shape>
        </w:pict>
      </w:r>
      <w:r>
        <w:rPr>
          <w:rFonts w:eastAsia="標楷體"/>
          <w:noProof/>
          <w:sz w:val="28"/>
        </w:rPr>
        <w:pict>
          <v:shape id="Text Box 22" o:spid="_x0000_s1047" type="#_x0000_t202" style="position:absolute;left:0;text-align:left;margin-left:38.7pt;margin-top:106.45pt;width:142.7pt;height:22.75pt;z-index:251656704;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填寫審驗技術規範自評報告書</w:t>
                  </w:r>
                </w:p>
              </w:txbxContent>
            </v:textbox>
          </v:shape>
        </w:pict>
      </w:r>
      <w:r>
        <w:rPr>
          <w:rFonts w:eastAsia="標楷體"/>
          <w:noProof/>
          <w:sz w:val="28"/>
        </w:rPr>
        <w:pict>
          <v:shape id="Text Box 20" o:spid="_x0000_s1045" type="#_x0000_t202" style="position:absolute;left:0;text-align:left;margin-left:38.7pt;margin-top:67.65pt;width:142.7pt;height:22.75pt;z-index:251654656;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" strokeweight="1pt">
            <v:textbox inset="2.85pt,0,2.85pt,0">
              <w:txbxContent>
                <w:p w:rsidR="00A61C4E" w:rsidRPr="005E599D" w:rsidRDefault="00A61C4E" w:rsidP="005E599D">
                  <w:pPr>
                    <w:autoSpaceDE w:val="0"/>
                    <w:jc w:val="center"/>
                    <w:rPr>
                      <w:rFonts w:ascii="標楷體" w:eastAsia="標楷體" w:hAnsi="標楷體"/>
                      <w:color w:val="000000"/>
                      <w:sz w:val="20"/>
                    </w:rPr>
                  </w:pPr>
                  <w:r w:rsidRPr="005E599D">
                    <w:rPr>
                      <w:rFonts w:ascii="標楷體" w:eastAsia="標楷體" w:hAnsi="標楷體"/>
                      <w:color w:val="000000"/>
                      <w:sz w:val="20"/>
                    </w:rPr>
                    <w:t>自行審驗</w:t>
                  </w:r>
                </w:p>
              </w:txbxContent>
            </v:textbox>
          </v:shape>
        </w:pict>
      </w:r>
      <w:r>
        <w:rPr>
          <w:rFonts w:eastAsia="標楷體"/>
          <w:noProof/>
          <w:sz w:val="28"/>
        </w:rPr>
        <w:pict>
          <v:shape id="Text Box 14" o:spid="_x0000_s1039" type="#_x0000_t202" style="position:absolute;left:0;text-align:left;margin-left:346pt;margin-top:491.4pt;width:139.45pt;height:74.95pt;z-index:251648512;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" strokeweight="1pt">
            <v:textbox inset="2.85pt,0,2.85pt,0">
              <w:txbxContent>
                <w:p w:rsidR="00A61C4E" w:rsidRPr="005E599D" w:rsidRDefault="00A61C4E" w:rsidP="002D1F3A">
                  <w:pPr>
                    <w:autoSpaceDE w:val="0"/>
                    <w:spacing w:line="240" w:lineRule="atLeast"/>
                    <w:ind w:left="391" w:hangingChars="217" w:hanging="391"/>
                    <w:rPr>
                      <w:rFonts w:ascii="標楷體" w:eastAsia="標楷體" w:hAnsi="標楷體"/>
                      <w:color w:val="000000"/>
                      <w:sz w:val="20"/>
                    </w:rPr>
                  </w:pPr>
                  <w:r w:rsidRPr="009F0AFF">
                    <w:rPr>
                      <w:rFonts w:ascii="標楷體" w:eastAsia="標楷體" w:hAnsi="標楷體" w:hint="eastAsia"/>
                      <w:color w:val="000000"/>
                      <w:sz w:val="18"/>
                    </w:rPr>
                    <w:t>一、</w:t>
                  </w:r>
                  <w:r w:rsidRPr="005E599D">
                    <w:rPr>
                      <w:rFonts w:ascii="標楷體" w:eastAsia="標楷體" w:hAnsi="標楷體" w:hint="eastAsia"/>
                      <w:color w:val="000000"/>
                      <w:sz w:val="20"/>
                    </w:rPr>
                    <w:t>俟第一次</w:t>
                  </w:r>
                  <w:r w:rsidRPr="005E599D">
                    <w:rPr>
                      <w:rFonts w:ascii="標楷體" w:eastAsia="標楷體" w:hAnsi="標楷體"/>
                      <w:color w:val="000000"/>
                      <w:sz w:val="20"/>
                    </w:rPr>
                    <w:t>系統技術審驗合格</w:t>
                  </w:r>
                  <w:r w:rsidRPr="005E599D">
                    <w:rPr>
                      <w:rFonts w:ascii="標楷體" w:eastAsia="標楷體" w:hAnsi="標楷體" w:hint="eastAsia"/>
                      <w:color w:val="000000"/>
                      <w:sz w:val="20"/>
                    </w:rPr>
                    <w:t>後，始</w:t>
                  </w:r>
                  <w:r w:rsidRPr="005E599D">
                    <w:rPr>
                      <w:rFonts w:ascii="標楷體" w:eastAsia="標楷體" w:hAnsi="標楷體"/>
                      <w:color w:val="000000"/>
                      <w:sz w:val="20"/>
                    </w:rPr>
                    <w:t>核發電臺執照</w:t>
                  </w:r>
                  <w:r w:rsidRPr="005E599D">
                    <w:rPr>
                      <w:rFonts w:ascii="標楷體" w:eastAsia="標楷體" w:hAnsi="標楷體" w:hint="eastAsia"/>
                      <w:color w:val="000000"/>
                      <w:sz w:val="20"/>
                    </w:rPr>
                    <w:t>。</w:t>
                  </w:r>
                </w:p>
                <w:p w:rsidR="00A61C4E" w:rsidRPr="005E599D" w:rsidRDefault="00A61C4E" w:rsidP="005E599D">
                  <w:pPr>
                    <w:autoSpaceDE w:val="0"/>
                    <w:spacing w:line="240" w:lineRule="atLeast"/>
                    <w:ind w:left="372" w:hangingChars="186" w:hanging="372"/>
                    <w:rPr>
                      <w:rFonts w:ascii="標楷體" w:eastAsia="標楷體" w:hAnsi="標楷體"/>
                      <w:color w:val="000000"/>
                      <w:sz w:val="20"/>
                    </w:rPr>
                  </w:pPr>
                  <w:r w:rsidRPr="005E599D">
                    <w:rPr>
                      <w:rFonts w:ascii="標楷體" w:eastAsia="標楷體" w:hAnsi="標楷體" w:hint="eastAsia"/>
                      <w:color w:val="000000"/>
                      <w:sz w:val="20"/>
                    </w:rPr>
                    <w:t>二、屬第一次系統審驗合格後之</w:t>
                  </w:r>
                  <w:r w:rsidR="00FF4C1D" w:rsidRPr="005E599D">
                    <w:rPr>
                      <w:rFonts w:ascii="標楷體" w:eastAsia="標楷體" w:hAnsi="標楷體" w:hint="eastAsia"/>
                      <w:color w:val="000000"/>
                      <w:sz w:val="20"/>
                    </w:rPr>
                    <w:t>後續</w:t>
                  </w:r>
                  <w:r w:rsidRPr="005E599D">
                    <w:rPr>
                      <w:rFonts w:ascii="標楷體" w:eastAsia="標楷體" w:hAnsi="標楷體" w:hint="eastAsia"/>
                      <w:color w:val="000000"/>
                      <w:sz w:val="20"/>
                    </w:rPr>
                    <w:t>接取點審驗，</w:t>
                  </w:r>
                  <w:r w:rsidR="00FF4C1D" w:rsidRPr="005E599D">
                    <w:rPr>
                      <w:rFonts w:ascii="標楷體" w:eastAsia="標楷體" w:hAnsi="標楷體" w:hint="eastAsia"/>
                      <w:color w:val="000000"/>
                      <w:sz w:val="20"/>
                    </w:rPr>
                    <w:t>合格後</w:t>
                  </w:r>
                  <w:r w:rsidRPr="005E599D">
                    <w:rPr>
                      <w:rFonts w:ascii="標楷體" w:eastAsia="標楷體" w:hAnsi="標楷體" w:hint="eastAsia"/>
                      <w:color w:val="000000"/>
                      <w:sz w:val="20"/>
                    </w:rPr>
                    <w:t>即</w:t>
                  </w:r>
                  <w:r w:rsidRPr="005E599D">
                    <w:rPr>
                      <w:rFonts w:ascii="標楷體" w:eastAsia="標楷體" w:hAnsi="標楷體"/>
                      <w:color w:val="000000"/>
                      <w:sz w:val="20"/>
                    </w:rPr>
                    <w:t>核發電臺執照</w:t>
                  </w:r>
                  <w:r w:rsidRPr="005E599D">
                    <w:rPr>
                      <w:rFonts w:ascii="標楷體" w:eastAsia="標楷體" w:hAnsi="標楷體" w:hint="eastAsia"/>
                      <w:color w:val="000000"/>
                      <w:sz w:val="20"/>
                    </w:rPr>
                    <w:t>。</w:t>
                  </w:r>
                </w:p>
              </w:txbxContent>
            </v:textbox>
          </v:shape>
        </w:pict>
      </w:r>
      <w:r>
        <w:rPr>
          <w:rFonts w:eastAsia="標楷體"/>
          <w:noProof/>
          <w:sz w:val="28"/>
        </w:rPr>
        <w:pict>
          <v:shape id="Text Box 12" o:spid="_x0000_s1037" type="#_x0000_t202" style="position:absolute;left:0;text-align:left;margin-left:366.7pt;margin-top:408.95pt;width:24.3pt;height:33.7pt;z-index:251646464;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" strokecolor="white" strokeweight=".5pt">
            <v:textbox inset="7.45pt,3.85pt,7.45pt,3.85pt">
              <w:txbxContent>
                <w:p w:rsidR="00A61C4E" w:rsidRPr="00867C67" w:rsidRDefault="00A61C4E" w:rsidP="002D1F3A">
                  <w:pPr>
                    <w:rPr>
                      <w:rFonts w:ascii="標楷體" w:eastAsia="標楷體" w:hAnsi="標楷體"/>
                      <w:sz w:val="18"/>
                    </w:rPr>
                  </w:pPr>
                  <w:r w:rsidRPr="00867C67">
                    <w:rPr>
                      <w:rFonts w:ascii="標楷體" w:eastAsia="標楷體" w:hAnsi="標楷體"/>
                      <w:sz w:val="18"/>
                    </w:rPr>
                    <w:t>否</w:t>
                  </w:r>
                </w:p>
              </w:txbxContent>
            </v:textbox>
          </v:shape>
        </w:pict>
      </w:r>
      <w:r>
        <w:rPr>
          <w:rFonts w:eastAsia="標楷體"/>
          <w:noProof/>
          <w:sz w:val="28"/>
        </w:rPr>
        <w:pict>
          <v:shape id="Text Box 10" o:spid="_x0000_s1035" type="#_x0000_t202" style="position:absolute;left:0;text-align:left;margin-left:366.7pt;margin-top:358.4pt;width:115.75pt;height:22.75pt;z-index:251644416;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" strokeweight="1pt">
            <v:textbox inset="2.85pt,0,2.85pt,0">
              <w:txbxContent>
                <w:p w:rsidR="00A61C4E" w:rsidRPr="005E599D" w:rsidRDefault="00A61C4E" w:rsidP="002D1F3A">
                  <w:pPr>
                    <w:autoSpaceDE w:val="0"/>
                    <w:jc w:val="center"/>
                    <w:rPr>
                      <w:rFonts w:ascii="標楷體" w:eastAsia="標楷體" w:hAnsi="標楷體"/>
                      <w:color w:val="000000"/>
                      <w:sz w:val="20"/>
                    </w:rPr>
                  </w:pPr>
                  <w:r w:rsidRPr="005E599D">
                    <w:rPr>
                      <w:rFonts w:ascii="標楷體" w:eastAsia="標楷體" w:hAnsi="標楷體"/>
                      <w:color w:val="000000"/>
                      <w:sz w:val="20"/>
                    </w:rPr>
                    <w:t>各區監理處執行審驗</w:t>
                  </w:r>
                </w:p>
              </w:txbxContent>
            </v:textbox>
          </v:shape>
        </w:pict>
      </w:r>
      <w:r>
        <w:rPr>
          <w:rFonts w:eastAsia="標楷體"/>
          <w:noProof/>
          <w:sz w:val="28"/>
        </w:rPr>
        <w:pict>
          <v:shape id="Text Box 8" o:spid="_x0000_s1033" type="#_x0000_t202" style="position:absolute;left:0;text-align:left;margin-left:427.8pt;margin-top:470.85pt;width:18.95pt;height:18.75pt;z-index:-251674112;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" strokecolor="white" strokeweight="1pt">
            <v:textbox inset="0,0,0,0">
              <w:txbxContent>
                <w:p w:rsidR="00A61C4E" w:rsidRPr="00867C67" w:rsidRDefault="00A61C4E" w:rsidP="002D1F3A">
                  <w:pPr>
                    <w:autoSpaceDE w:val="0"/>
                    <w:jc w:val="center"/>
                    <w:rPr>
                      <w:rFonts w:ascii="標楷體" w:eastAsia="標楷體" w:hAnsi="標楷體"/>
                      <w:color w:val="000000"/>
                      <w:sz w:val="18"/>
                    </w:rPr>
                  </w:pPr>
                  <w:r w:rsidRPr="00867C67">
                    <w:rPr>
                      <w:rFonts w:ascii="標楷體" w:eastAsia="標楷體" w:hAnsi="標楷體"/>
                      <w:color w:val="000000"/>
                      <w:sz w:val="18"/>
                    </w:rPr>
                    <w:t>是</w:t>
                  </w:r>
                </w:p>
              </w:txbxContent>
            </v:textbox>
          </v:shape>
        </w:pict>
      </w:r>
      <w:r>
        <w:rPr>
          <w:rFonts w:eastAsia="標楷體"/>
          <w:noProof/>
          <w:sz w:val="28"/>
        </w:rPr>
        <w:pict>
          <v:line id="Line 7" o:spid="_x0000_s1032" style="position:absolute;left:0;text-align:left;z-index:251641344;visibility:visible" from="110.85pt,219.85pt" to="110.9pt,267.8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" strokeweight=".35mm">
            <v:stroke joinstyle="miter"/>
          </v:line>
        </w:pict>
      </w:r>
      <w:r>
        <w:rPr>
          <w:rFonts w:eastAsia="標楷體"/>
          <w:noProof/>
          <w:sz w:val="28"/>
        </w:rPr>
        <w:pict>
          <v:shape id="Text Box 6" o:spid="_x0000_s1031" type="#_x0000_t202" style="position:absolute;left:0;text-align:left;margin-left:177.35pt;margin-top:166.3pt;width:101.95pt;height:20.6pt;z-index:251640320;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" stroked="f">
            <v:textbox inset="0,0,0,0">
              <w:txbxContent>
                <w:p w:rsidR="00A61C4E" w:rsidRPr="00867C67" w:rsidRDefault="00A61C4E" w:rsidP="002D1F3A">
                  <w:pPr>
                    <w:autoSpaceDE w:val="0"/>
                    <w:spacing w:line="240" w:lineRule="atLeast"/>
                    <w:jc w:val="center"/>
                    <w:rPr>
                      <w:rFonts w:ascii="標楷體" w:eastAsia="標楷體" w:hAnsi="標楷體"/>
                      <w:color w:val="000000"/>
                      <w:sz w:val="16"/>
                    </w:rPr>
                  </w:pPr>
                  <w:r w:rsidRPr="00867C67">
                    <w:rPr>
                      <w:rFonts w:ascii="標楷體" w:eastAsia="標楷體" w:hAnsi="標楷體"/>
                      <w:color w:val="000000"/>
                      <w:sz w:val="16"/>
                    </w:rPr>
                    <w:t>（依相關收費標準繳費）</w:t>
                  </w:r>
                </w:p>
              </w:txbxContent>
            </v:textbox>
          </v:shape>
        </w:pict>
      </w:r>
      <w:r>
        <w:rPr>
          <w:rFonts w:eastAsia="標楷體"/>
          <w:noProof/>
          <w:sz w:val="28"/>
        </w:rPr>
        <w:pict>
          <v:shape id="Text Box 4" o:spid="_x0000_s1029" type="#_x0000_t202" style="position:absolute;left:0;text-align:left;margin-left:374.7pt;margin-top:251.55pt;width:27.1pt;height:20.4pt;z-index:-251678208;visibility:visible;mso-wrap-distance-left:9.05pt;mso-wrap-distance-right:9.0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" strokecolor="white" strokeweight="1pt">
            <v:textbox inset="0,0,0,0">
              <w:txbxContent>
                <w:p w:rsidR="00A61C4E" w:rsidRPr="005E599D" w:rsidRDefault="00A61C4E" w:rsidP="002D1F3A">
                  <w:pPr>
                    <w:autoSpaceDE w:val="0"/>
                    <w:jc w:val="center"/>
                    <w:rPr>
                      <w:rFonts w:ascii="標楷體" w:eastAsia="標楷體" w:hAnsi="標楷體"/>
                      <w:color w:val="000000"/>
                      <w:sz w:val="20"/>
                    </w:rPr>
                  </w:pPr>
                  <w:r w:rsidRPr="005E599D">
                    <w:rPr>
                      <w:rFonts w:ascii="標楷體" w:eastAsia="標楷體" w:hAnsi="標楷體"/>
                      <w:color w:val="000000"/>
                      <w:sz w:val="20"/>
                    </w:rPr>
                    <w:t>是</w:t>
                  </w:r>
                </w:p>
              </w:txbxContent>
            </v:textbox>
          </v:shape>
        </w:pict>
      </w:r>
      <w:r>
        <w:rPr>
          <w:rFonts w:eastAsia="標楷體"/>
          <w:noProof/>
          <w:sz w:val="28"/>
        </w:rPr>
        <w:pict>
          <v:line id="Line 43" o:spid="_x0000_s1068" style="position:absolute;left:0;text-align:left;z-index:251678208;visibility:visible" from="180.95pt,157.8pt" to="272.15pt,157.8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" strokeweight=".26mm">
            <v:stroke startarrow="block" endarrow="block" joinstyle="miter"/>
          </v:line>
        </w:pict>
      </w:r>
      <w:r>
        <w:rPr>
          <w:rFonts w:eastAsia="標楷體"/>
          <w:noProof/>
          <w:sz w:val="28"/>
        </w:rPr>
        <w:pict>
          <v:line id="Line 41" o:spid="_x0000_s1066" style="position:absolute;left:0;text-align:left;flip:x;z-index:251676160;visibility:visible" from="110.85pt,327.9pt" to="242.7pt,327.9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" strokeweight=".35mm">
            <v:stroke joinstyle="miter"/>
          </v:line>
        </w:pict>
      </w:r>
      <w:r>
        <w:rPr>
          <w:rFonts w:eastAsia="標楷體"/>
          <w:noProof/>
          <w:sz w:val="28"/>
        </w:rPr>
        <w:pict>
          <v:line id="Line 40" o:spid="_x0000_s1065" style="position:absolute;left:0;text-align:left;z-index:251675136;visibility:visible" from="266.85pt,273.75pt" to="312.05pt,273.7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" strokeweight=".35mm">
            <v:stroke joinstyle="miter"/>
          </v:line>
        </w:pict>
      </w:r>
      <w:r>
        <w:rPr>
          <w:rFonts w:eastAsia="標楷體"/>
          <w:noProof/>
          <w:sz w:val="28"/>
        </w:rPr>
        <w:pict>
          <v:line id="Line 39" o:spid="_x0000_s1064" style="position:absolute;left:0;text-align:left;z-index:251674112;visibility:visible" from="374.7pt,273.7pt" to="421.05pt,273.7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aGGw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" strokeweight=".35mm">
            <v:stroke joinstyle="miter"/>
          </v:line>
        </w:pict>
      </w:r>
      <w:r>
        <w:rPr>
          <w:rFonts w:eastAsia="標楷體"/>
          <w:noProof/>
          <w:sz w:val="28"/>
        </w:rPr>
        <w:pict>
          <v:line id="Line 19" o:spid="_x0000_s1044" style="position:absolute;left:0;text-align:left;flip:x;z-index:251653632;visibility:visible" from="110.85pt,219.85pt" to="341.65pt,219.8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" strokeweight=".35mm">
            <v:stroke startarrow="block" joinstyle="miter"/>
          </v:line>
        </w:pict>
      </w:r>
    </w:p>
    <w:sectPr w:rsidR="00236CD3" w:rsidRPr="008C5F64" w:rsidSect="00C618C7">
      <w:headerReference w:type="default" r:id="rId9"/>
      <w:footerReference w:type="even" r:id="rId10"/>
      <w:footerReference w:type="default" r:id="rId11"/>
      <w:footerReference w:type="first" r:id="rId12"/>
      <w:pgSz w:w="11907" w:h="16840" w:code="9"/>
      <w:pgMar w:top="1134" w:right="1021" w:bottom="1021" w:left="1021" w:header="652" w:footer="284" w:gutter="0"/>
      <w:pgNumType w:start="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8E8" w:rsidRDefault="001E58E8">
      <w:r>
        <w:separator/>
      </w:r>
    </w:p>
  </w:endnote>
  <w:endnote w:type="continuationSeparator" w:id="1">
    <w:p w:rsidR="001E58E8" w:rsidRDefault="001E58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標楷體W6">
    <w:altName w:val="新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3">
    <w:altName w:val="新細明體"/>
    <w:charset w:val="88"/>
    <w:family w:val="modern"/>
    <w:pitch w:val="fixed"/>
    <w:sig w:usb0="00000001" w:usb1="08080000" w:usb2="00000010" w:usb3="00000000" w:csb0="00100000" w:csb1="00000000"/>
  </w:font>
  <w:font w:name="華康粗黑體(P)">
    <w:altName w:val="新細明體"/>
    <w:panose1 w:val="00000000000000000000"/>
    <w:charset w:val="88"/>
    <w:family w:val="auto"/>
    <w:notTrueType/>
    <w:pitch w:val="variable"/>
    <w:sig w:usb0="00000001" w:usb1="08080000" w:usb2="00000010" w:usb3="00000000" w:csb0="00100000" w:csb1="00000000"/>
  </w:font>
  <w:font w:name="華康楷書體W5(P)">
    <w:altName w:val="Arial Unicode MS"/>
    <w:charset w:val="88"/>
    <w:family w:val="auto"/>
    <w:pitch w:val="variable"/>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4E" w:rsidRDefault="00031940">
    <w:pPr>
      <w:pStyle w:val="af0"/>
      <w:framePr w:wrap="around" w:vAnchor="text" w:hAnchor="margin" w:xAlign="center" w:y="1"/>
      <w:textDirection w:val="btLr"/>
      <w:rPr>
        <w:rStyle w:val="af2"/>
      </w:rPr>
    </w:pPr>
    <w:r>
      <w:rPr>
        <w:rStyle w:val="af2"/>
      </w:rPr>
      <w:fldChar w:fldCharType="begin"/>
    </w:r>
    <w:r w:rsidR="00A61C4E">
      <w:rPr>
        <w:rStyle w:val="af2"/>
      </w:rPr>
      <w:instrText xml:space="preserve">PAGE  </w:instrText>
    </w:r>
    <w:r>
      <w:rPr>
        <w:rStyle w:val="af2"/>
      </w:rPr>
      <w:fldChar w:fldCharType="end"/>
    </w:r>
  </w:p>
  <w:p w:rsidR="00A61C4E" w:rsidRDefault="00A61C4E">
    <w:pPr>
      <w:pStyle w:val="af0"/>
      <w:ind w:right="360"/>
    </w:pPr>
  </w:p>
  <w:p w:rsidR="00A61C4E" w:rsidRDefault="00A61C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4E" w:rsidRDefault="00031940">
    <w:pPr>
      <w:pStyle w:val="af0"/>
      <w:framePr w:wrap="around" w:vAnchor="text" w:hAnchor="margin" w:xAlign="center" w:y="1"/>
      <w:rPr>
        <w:rStyle w:val="af2"/>
      </w:rPr>
    </w:pPr>
    <w:r>
      <w:rPr>
        <w:rStyle w:val="af2"/>
      </w:rPr>
      <w:fldChar w:fldCharType="begin"/>
    </w:r>
    <w:r w:rsidR="00A61C4E">
      <w:rPr>
        <w:rStyle w:val="af2"/>
      </w:rPr>
      <w:instrText xml:space="preserve">PAGE  </w:instrText>
    </w:r>
    <w:r>
      <w:rPr>
        <w:rStyle w:val="af2"/>
      </w:rPr>
      <w:fldChar w:fldCharType="separate"/>
    </w:r>
    <w:r w:rsidR="00FD68A7">
      <w:rPr>
        <w:rStyle w:val="af2"/>
        <w:noProof/>
      </w:rPr>
      <w:t>1</w:t>
    </w:r>
    <w:r>
      <w:rPr>
        <w:rStyle w:val="af2"/>
      </w:rPr>
      <w:fldChar w:fldCharType="end"/>
    </w:r>
  </w:p>
  <w:p w:rsidR="00A61C4E" w:rsidRDefault="00A61C4E">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4E" w:rsidRDefault="00031940">
    <w:pPr>
      <w:pStyle w:val="af0"/>
      <w:jc w:val="center"/>
    </w:pPr>
    <w:fldSimple w:instr=" PAGE   \* MERGEFORMAT ">
      <w:r w:rsidR="00FD68A7" w:rsidRPr="00FD68A7">
        <w:rPr>
          <w:noProof/>
          <w:lang w:val="zh-TW"/>
        </w:rPr>
        <w:t>0</w:t>
      </w:r>
    </w:fldSimple>
  </w:p>
  <w:p w:rsidR="00A61C4E" w:rsidRDefault="00A61C4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8E8" w:rsidRDefault="001E58E8">
      <w:r>
        <w:separator/>
      </w:r>
    </w:p>
  </w:footnote>
  <w:footnote w:type="continuationSeparator" w:id="1">
    <w:p w:rsidR="001E58E8" w:rsidRDefault="001E5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4E" w:rsidRDefault="00A61C4E">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6"/>
    <w:multiLevelType w:val="singleLevel"/>
    <w:tmpl w:val="00000006"/>
    <w:name w:val="WW8Num5"/>
    <w:lvl w:ilvl="0">
      <w:start w:val="1"/>
      <w:numFmt w:val="bullet"/>
      <w:lvlText w:val="□"/>
      <w:lvlJc w:val="left"/>
      <w:pPr>
        <w:tabs>
          <w:tab w:val="num" w:pos="0"/>
        </w:tabs>
        <w:ind w:left="480" w:hanging="480"/>
      </w:pPr>
      <w:rPr>
        <w:rFonts w:ascii="標楷體" w:hAnsi="標楷體"/>
      </w:rPr>
    </w:lvl>
  </w:abstractNum>
  <w:abstractNum w:abstractNumId="2">
    <w:nsid w:val="1BA12E67"/>
    <w:multiLevelType w:val="singleLevel"/>
    <w:tmpl w:val="D680646A"/>
    <w:lvl w:ilvl="0">
      <w:start w:val="1"/>
      <w:numFmt w:val="bullet"/>
      <w:lvlText w:val=""/>
      <w:lvlJc w:val="left"/>
      <w:pPr>
        <w:tabs>
          <w:tab w:val="num" w:pos="360"/>
        </w:tabs>
        <w:ind w:left="0" w:firstLine="0"/>
      </w:pPr>
      <w:rPr>
        <w:rFonts w:ascii="Wingdings" w:hAnsi="Wingdings" w:hint="default"/>
      </w:rPr>
    </w:lvl>
  </w:abstractNum>
  <w:abstractNum w:abstractNumId="3">
    <w:nsid w:val="1CE95E0C"/>
    <w:multiLevelType w:val="hybridMultilevel"/>
    <w:tmpl w:val="21CE5036"/>
    <w:lvl w:ilvl="0" w:tplc="81F61DD6">
      <w:start w:val="1"/>
      <w:numFmt w:val="decimal"/>
      <w:lvlText w:val="(%1)"/>
      <w:lvlJc w:val="left"/>
      <w:pPr>
        <w:ind w:left="467" w:hanging="375"/>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4">
    <w:nsid w:val="2F173006"/>
    <w:multiLevelType w:val="multilevel"/>
    <w:tmpl w:val="76AE80F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2F92226F"/>
    <w:multiLevelType w:val="singleLevel"/>
    <w:tmpl w:val="4F76B498"/>
    <w:lvl w:ilvl="0">
      <w:start w:val="1"/>
      <w:numFmt w:val="bullet"/>
      <w:lvlText w:val="□"/>
      <w:lvlJc w:val="left"/>
      <w:pPr>
        <w:tabs>
          <w:tab w:val="num" w:pos="1304"/>
        </w:tabs>
        <w:ind w:left="1304" w:hanging="465"/>
      </w:pPr>
      <w:rPr>
        <w:rFonts w:ascii="細明體" w:eastAsia="細明體" w:hAnsi="Times New Roman" w:hint="eastAsia"/>
        <w:sz w:val="32"/>
      </w:rPr>
    </w:lvl>
  </w:abstractNum>
  <w:abstractNum w:abstractNumId="6">
    <w:nsid w:val="4BEE2549"/>
    <w:multiLevelType w:val="hybridMultilevel"/>
    <w:tmpl w:val="6B1EE060"/>
    <w:lvl w:ilvl="0" w:tplc="34CE2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94E57"/>
    <w:multiLevelType w:val="multilevel"/>
    <w:tmpl w:val="6D42E0F6"/>
    <w:lvl w:ilvl="0">
      <w:start w:val="1"/>
      <w:numFmt w:val="decimal"/>
      <w:lvlText w:val="%1."/>
      <w:lvlJc w:val="left"/>
      <w:pPr>
        <w:tabs>
          <w:tab w:val="num" w:pos="480"/>
        </w:tabs>
        <w:ind w:left="480" w:hanging="480"/>
      </w:pPr>
      <w:rPr>
        <w:rFonts w:ascii="Arial" w:hAnsi="Arial" w:hint="default"/>
        <w:b/>
        <w:i w:val="0"/>
        <w:sz w:val="24"/>
      </w:rPr>
    </w:lvl>
    <w:lvl w:ilvl="1">
      <w:start w:val="1"/>
      <w:numFmt w:val="decimal"/>
      <w:isLgl/>
      <w:lvlText w:val="%1.%2"/>
      <w:lvlJc w:val="left"/>
      <w:pPr>
        <w:tabs>
          <w:tab w:val="num" w:pos="480"/>
        </w:tabs>
        <w:ind w:left="480" w:hanging="480"/>
      </w:pPr>
      <w:rPr>
        <w:rFonts w:hint="eastAsia"/>
      </w:rPr>
    </w:lvl>
    <w:lvl w:ilvl="2">
      <w:start w:val="1"/>
      <w:numFmt w:val="decimal"/>
      <w:pStyle w:val="30"/>
      <w:isLgl/>
      <w:lvlText w:val="%1.%2.%3"/>
      <w:lvlJc w:val="left"/>
      <w:pPr>
        <w:tabs>
          <w:tab w:val="num" w:pos="720"/>
        </w:tabs>
        <w:ind w:left="0" w:firstLine="0"/>
      </w:pPr>
      <w:rPr>
        <w:rFonts w:hint="eastAsia"/>
      </w:rPr>
    </w:lvl>
    <w:lvl w:ilvl="3">
      <w:start w:val="1"/>
      <w:numFmt w:val="decimal"/>
      <w:pStyle w:val="40"/>
      <w:isLgl/>
      <w:lvlText w:val="%1.%2.%3.%4"/>
      <w:lvlJc w:val="left"/>
      <w:pPr>
        <w:tabs>
          <w:tab w:val="num" w:pos="1080"/>
        </w:tabs>
        <w:ind w:left="480" w:hanging="480"/>
      </w:pPr>
      <w:rPr>
        <w:rFonts w:hint="eastAsia"/>
      </w:rPr>
    </w:lvl>
    <w:lvl w:ilvl="4">
      <w:start w:val="1"/>
      <w:numFmt w:val="decimal"/>
      <w:isLgl/>
      <w:lvlText w:val="%1.%2.%3.%4.%5"/>
      <w:lvlJc w:val="left"/>
      <w:pPr>
        <w:tabs>
          <w:tab w:val="num" w:pos="480"/>
        </w:tabs>
        <w:ind w:left="480" w:hanging="480"/>
      </w:pPr>
      <w:rPr>
        <w:rFonts w:hint="eastAsia"/>
      </w:rPr>
    </w:lvl>
    <w:lvl w:ilvl="5">
      <w:start w:val="1"/>
      <w:numFmt w:val="decimal"/>
      <w:isLgl/>
      <w:lvlText w:val="%1.%2.%3.%4.%5.%6"/>
      <w:lvlJc w:val="left"/>
      <w:pPr>
        <w:tabs>
          <w:tab w:val="num" w:pos="480"/>
        </w:tabs>
        <w:ind w:left="480" w:hanging="480"/>
      </w:pPr>
      <w:rPr>
        <w:rFonts w:hint="eastAsia"/>
      </w:rPr>
    </w:lvl>
    <w:lvl w:ilvl="6">
      <w:start w:val="1"/>
      <w:numFmt w:val="decimal"/>
      <w:isLgl/>
      <w:lvlText w:val="%1.%2.%3.%4.%5.%6.%7"/>
      <w:lvlJc w:val="left"/>
      <w:pPr>
        <w:tabs>
          <w:tab w:val="num" w:pos="480"/>
        </w:tabs>
        <w:ind w:left="480" w:hanging="480"/>
      </w:pPr>
      <w:rPr>
        <w:rFonts w:hint="eastAsia"/>
      </w:rPr>
    </w:lvl>
    <w:lvl w:ilvl="7">
      <w:start w:val="1"/>
      <w:numFmt w:val="decimal"/>
      <w:isLgl/>
      <w:lvlText w:val="%1.%2.%3.%4.%5.%6.%7.%8"/>
      <w:lvlJc w:val="left"/>
      <w:pPr>
        <w:tabs>
          <w:tab w:val="num" w:pos="480"/>
        </w:tabs>
        <w:ind w:left="480" w:hanging="480"/>
      </w:pPr>
      <w:rPr>
        <w:rFonts w:hint="eastAsia"/>
      </w:rPr>
    </w:lvl>
    <w:lvl w:ilvl="8">
      <w:start w:val="1"/>
      <w:numFmt w:val="decimal"/>
      <w:isLgl/>
      <w:lvlText w:val="%1.%2.%3.%4.%5.%6.%7.%8.%9"/>
      <w:lvlJc w:val="left"/>
      <w:pPr>
        <w:tabs>
          <w:tab w:val="num" w:pos="480"/>
        </w:tabs>
        <w:ind w:left="480" w:hanging="480"/>
      </w:pPr>
      <w:rPr>
        <w:rFonts w:hint="eastAsia"/>
      </w:rPr>
    </w:lvl>
  </w:abstractNum>
  <w:abstractNum w:abstractNumId="8">
    <w:nsid w:val="559E5DC3"/>
    <w:multiLevelType w:val="hybridMultilevel"/>
    <w:tmpl w:val="2C4CD2F4"/>
    <w:lvl w:ilvl="0" w:tplc="1EEEF964">
      <w:start w:val="1"/>
      <w:numFmt w:val="decimal"/>
      <w:lvlText w:val="（%1）"/>
      <w:lvlJc w:val="left"/>
      <w:pPr>
        <w:ind w:left="1267" w:hanging="735"/>
      </w:pPr>
      <w:rPr>
        <w:rFonts w:hAnsi="Times New Roman"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9">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10">
    <w:nsid w:val="5C7255C5"/>
    <w:multiLevelType w:val="hybridMultilevel"/>
    <w:tmpl w:val="7A82560E"/>
    <w:lvl w:ilvl="0" w:tplc="DD86F8CE">
      <w:start w:val="1"/>
      <w:numFmt w:val="decimal"/>
      <w:lvlText w:val="(%1)"/>
      <w:lvlJc w:val="left"/>
      <w:pPr>
        <w:ind w:left="467" w:hanging="375"/>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11">
    <w:nsid w:val="5ED67D14"/>
    <w:multiLevelType w:val="singleLevel"/>
    <w:tmpl w:val="970A0AB6"/>
    <w:lvl w:ilvl="0">
      <w:start w:val="1"/>
      <w:numFmt w:val="decimal"/>
      <w:lvlText w:val="%1."/>
      <w:lvlJc w:val="left"/>
      <w:pPr>
        <w:tabs>
          <w:tab w:val="num" w:pos="282"/>
        </w:tabs>
        <w:ind w:left="282" w:hanging="225"/>
      </w:pPr>
      <w:rPr>
        <w:rFonts w:hint="default"/>
      </w:rPr>
    </w:lvl>
  </w:abstractNum>
  <w:abstractNum w:abstractNumId="12">
    <w:nsid w:val="60125083"/>
    <w:multiLevelType w:val="hybridMultilevel"/>
    <w:tmpl w:val="E4E0F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2D5597"/>
    <w:multiLevelType w:val="singleLevel"/>
    <w:tmpl w:val="86FAA5FC"/>
    <w:lvl w:ilvl="0">
      <w:start w:val="1"/>
      <w:numFmt w:val="bullet"/>
      <w:lvlText w:val="□"/>
      <w:lvlJc w:val="left"/>
      <w:pPr>
        <w:tabs>
          <w:tab w:val="num" w:pos="2250"/>
        </w:tabs>
        <w:ind w:left="2250" w:hanging="315"/>
      </w:pPr>
      <w:rPr>
        <w:rFonts w:ascii="細明體" w:eastAsia="細明體" w:hAnsi="Times New Roman" w:hint="eastAsia"/>
        <w:sz w:val="32"/>
      </w:rPr>
    </w:lvl>
  </w:abstractNum>
  <w:abstractNum w:abstractNumId="14">
    <w:nsid w:val="765B5AF0"/>
    <w:multiLevelType w:val="multilevel"/>
    <w:tmpl w:val="E176FA4A"/>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lvlOverride w:ilvl="0">
      <w:lvl w:ilvl="0">
        <w:start w:val="1"/>
        <w:numFmt w:val="bullet"/>
        <w:lvlText w:val="□"/>
        <w:legacy w:legacy="1" w:legacySpace="0" w:legacyIndent="255"/>
        <w:lvlJc w:val="left"/>
        <w:pPr>
          <w:ind w:left="255" w:hanging="255"/>
        </w:pPr>
        <w:rPr>
          <w:rFonts w:ascii="華康標楷體W6" w:eastAsia="華康標楷體W6" w:hint="eastAsia"/>
          <w:b w:val="0"/>
          <w:i w:val="0"/>
          <w:sz w:val="28"/>
        </w:rPr>
      </w:lvl>
    </w:lvlOverride>
  </w:num>
  <w:num w:numId="2">
    <w:abstractNumId w:val="14"/>
  </w:num>
  <w:num w:numId="3">
    <w:abstractNumId w:val="9"/>
  </w:num>
  <w:num w:numId="4">
    <w:abstractNumId w:val="2"/>
  </w:num>
  <w:num w:numId="5">
    <w:abstractNumId w:val="7"/>
  </w:num>
  <w:num w:numId="6">
    <w:abstractNumId w:val="4"/>
  </w:num>
  <w:num w:numId="7">
    <w:abstractNumId w:val="13"/>
  </w:num>
  <w:num w:numId="8">
    <w:abstractNumId w:val="5"/>
  </w:num>
  <w:num w:numId="9">
    <w:abstractNumId w:val="11"/>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8"/>
  </w:num>
  <w:num w:numId="47">
    <w:abstractNumId w:val="1"/>
  </w:num>
  <w:num w:numId="48">
    <w:abstractNumId w:val="12"/>
  </w:num>
  <w:num w:numId="49">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3F01"/>
  <w:defaultTabStop w:val="480"/>
  <w:drawingGridHorizontalSpacing w:val="20"/>
  <w:drawingGridVerticalSpacing w:val="20"/>
  <w:displayHorizontalDrawingGridEvery w:val="0"/>
  <w:displayVerticalDrawingGridEvery w:val="0"/>
  <w:characterSpacingControl w:val="compressPunctuation"/>
  <w:noLineBreaksAfter w:lang="zh-TW" w:val="([{‘“‵〈《「『【〔〝︵︷︹︻︽︿﹁﹃﹙﹛﹝（｛"/>
  <w:noLineBreaksBefore w:lang="zh-TW" w:val="!),.:;?]}·–—’”‥…‧′╴、。〉》」』】〕〞︰︱︳︴︶︸︺︼︾﹀﹂﹄﹏﹐﹑﹒﹔﹕﹖﹗﹚﹜﹞！），．：；？｜｝"/>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86237"/>
    <w:rsid w:val="00001BE3"/>
    <w:rsid w:val="00004A24"/>
    <w:rsid w:val="00011E30"/>
    <w:rsid w:val="00026985"/>
    <w:rsid w:val="00031940"/>
    <w:rsid w:val="00040EAA"/>
    <w:rsid w:val="00044762"/>
    <w:rsid w:val="00061452"/>
    <w:rsid w:val="00080FAD"/>
    <w:rsid w:val="00082B59"/>
    <w:rsid w:val="000838AD"/>
    <w:rsid w:val="0008457D"/>
    <w:rsid w:val="000925DB"/>
    <w:rsid w:val="000A0176"/>
    <w:rsid w:val="000A09FC"/>
    <w:rsid w:val="000A3967"/>
    <w:rsid w:val="000A6FDE"/>
    <w:rsid w:val="000A7A50"/>
    <w:rsid w:val="000B02DE"/>
    <w:rsid w:val="000B38D5"/>
    <w:rsid w:val="000D130B"/>
    <w:rsid w:val="000D5DD5"/>
    <w:rsid w:val="000E77D0"/>
    <w:rsid w:val="0010218A"/>
    <w:rsid w:val="001045F9"/>
    <w:rsid w:val="001157D3"/>
    <w:rsid w:val="001178CF"/>
    <w:rsid w:val="00135657"/>
    <w:rsid w:val="00137D43"/>
    <w:rsid w:val="0014092B"/>
    <w:rsid w:val="00142C91"/>
    <w:rsid w:val="001465EF"/>
    <w:rsid w:val="001562C5"/>
    <w:rsid w:val="00162550"/>
    <w:rsid w:val="00162E9B"/>
    <w:rsid w:val="00165AA6"/>
    <w:rsid w:val="001707D2"/>
    <w:rsid w:val="001749D1"/>
    <w:rsid w:val="00176274"/>
    <w:rsid w:val="0019379C"/>
    <w:rsid w:val="001A6380"/>
    <w:rsid w:val="001A6FC7"/>
    <w:rsid w:val="001B5697"/>
    <w:rsid w:val="001C13BA"/>
    <w:rsid w:val="001C1DE5"/>
    <w:rsid w:val="001C77E0"/>
    <w:rsid w:val="001D26DE"/>
    <w:rsid w:val="001D2FB5"/>
    <w:rsid w:val="001D31BA"/>
    <w:rsid w:val="001E58E8"/>
    <w:rsid w:val="001E5A2D"/>
    <w:rsid w:val="001F3E05"/>
    <w:rsid w:val="001F4742"/>
    <w:rsid w:val="00202B34"/>
    <w:rsid w:val="00213532"/>
    <w:rsid w:val="00223D37"/>
    <w:rsid w:val="00227C9A"/>
    <w:rsid w:val="00233289"/>
    <w:rsid w:val="00236CD3"/>
    <w:rsid w:val="00240D94"/>
    <w:rsid w:val="00250102"/>
    <w:rsid w:val="00250E4B"/>
    <w:rsid w:val="00263407"/>
    <w:rsid w:val="00266CC5"/>
    <w:rsid w:val="00273554"/>
    <w:rsid w:val="00275007"/>
    <w:rsid w:val="0028024E"/>
    <w:rsid w:val="00284BE8"/>
    <w:rsid w:val="00285835"/>
    <w:rsid w:val="00285C9C"/>
    <w:rsid w:val="0029061E"/>
    <w:rsid w:val="00292222"/>
    <w:rsid w:val="002C09C1"/>
    <w:rsid w:val="002C7FEF"/>
    <w:rsid w:val="002D1F3A"/>
    <w:rsid w:val="002D260A"/>
    <w:rsid w:val="002F75CE"/>
    <w:rsid w:val="003004BF"/>
    <w:rsid w:val="0030097D"/>
    <w:rsid w:val="00322171"/>
    <w:rsid w:val="003256BA"/>
    <w:rsid w:val="003309C1"/>
    <w:rsid w:val="003354E3"/>
    <w:rsid w:val="00336401"/>
    <w:rsid w:val="00336E54"/>
    <w:rsid w:val="003619CC"/>
    <w:rsid w:val="00371926"/>
    <w:rsid w:val="00373652"/>
    <w:rsid w:val="003A19A5"/>
    <w:rsid w:val="003A19C1"/>
    <w:rsid w:val="003A3B4C"/>
    <w:rsid w:val="003A4AB0"/>
    <w:rsid w:val="003A4B33"/>
    <w:rsid w:val="003A5A0D"/>
    <w:rsid w:val="003A7FB4"/>
    <w:rsid w:val="003B3297"/>
    <w:rsid w:val="003C4E9E"/>
    <w:rsid w:val="003C6799"/>
    <w:rsid w:val="003E1503"/>
    <w:rsid w:val="003F0A51"/>
    <w:rsid w:val="00406B9E"/>
    <w:rsid w:val="00415ACD"/>
    <w:rsid w:val="00430C54"/>
    <w:rsid w:val="00431625"/>
    <w:rsid w:val="00450984"/>
    <w:rsid w:val="00461080"/>
    <w:rsid w:val="00496DE3"/>
    <w:rsid w:val="004A07CE"/>
    <w:rsid w:val="004A65BD"/>
    <w:rsid w:val="004C096E"/>
    <w:rsid w:val="004D00FD"/>
    <w:rsid w:val="004D0D3D"/>
    <w:rsid w:val="004D7C14"/>
    <w:rsid w:val="004E0DBB"/>
    <w:rsid w:val="004E23E2"/>
    <w:rsid w:val="0050186D"/>
    <w:rsid w:val="005038DF"/>
    <w:rsid w:val="00503EC8"/>
    <w:rsid w:val="0051496A"/>
    <w:rsid w:val="0052677A"/>
    <w:rsid w:val="0053096C"/>
    <w:rsid w:val="0053484D"/>
    <w:rsid w:val="00541D93"/>
    <w:rsid w:val="00541DD8"/>
    <w:rsid w:val="005457B4"/>
    <w:rsid w:val="00550622"/>
    <w:rsid w:val="00560E33"/>
    <w:rsid w:val="005634CE"/>
    <w:rsid w:val="005670A8"/>
    <w:rsid w:val="00570D7C"/>
    <w:rsid w:val="00586237"/>
    <w:rsid w:val="00586955"/>
    <w:rsid w:val="00587AB9"/>
    <w:rsid w:val="00592A3F"/>
    <w:rsid w:val="005A6A14"/>
    <w:rsid w:val="005D4160"/>
    <w:rsid w:val="005D48C3"/>
    <w:rsid w:val="005E599D"/>
    <w:rsid w:val="005F0778"/>
    <w:rsid w:val="00603E5F"/>
    <w:rsid w:val="00611B76"/>
    <w:rsid w:val="006145A4"/>
    <w:rsid w:val="006248C9"/>
    <w:rsid w:val="00626321"/>
    <w:rsid w:val="00630406"/>
    <w:rsid w:val="00642F77"/>
    <w:rsid w:val="00644281"/>
    <w:rsid w:val="0064577B"/>
    <w:rsid w:val="006570A5"/>
    <w:rsid w:val="00664275"/>
    <w:rsid w:val="00665509"/>
    <w:rsid w:val="0066622B"/>
    <w:rsid w:val="0066709D"/>
    <w:rsid w:val="00667C9C"/>
    <w:rsid w:val="00670BB0"/>
    <w:rsid w:val="006734CB"/>
    <w:rsid w:val="006975A7"/>
    <w:rsid w:val="006A2E8A"/>
    <w:rsid w:val="006A307E"/>
    <w:rsid w:val="006C31AA"/>
    <w:rsid w:val="006D1102"/>
    <w:rsid w:val="006D252D"/>
    <w:rsid w:val="006D2BE2"/>
    <w:rsid w:val="006D6A6D"/>
    <w:rsid w:val="006E150A"/>
    <w:rsid w:val="006F0475"/>
    <w:rsid w:val="006F3AB1"/>
    <w:rsid w:val="006F681A"/>
    <w:rsid w:val="00724D90"/>
    <w:rsid w:val="00741C0F"/>
    <w:rsid w:val="00753221"/>
    <w:rsid w:val="0075508A"/>
    <w:rsid w:val="0078198E"/>
    <w:rsid w:val="00785EBC"/>
    <w:rsid w:val="0078683A"/>
    <w:rsid w:val="007A6D0E"/>
    <w:rsid w:val="007C3E4F"/>
    <w:rsid w:val="007C5CFB"/>
    <w:rsid w:val="007D7762"/>
    <w:rsid w:val="007E055E"/>
    <w:rsid w:val="007F2A75"/>
    <w:rsid w:val="007F676A"/>
    <w:rsid w:val="00802477"/>
    <w:rsid w:val="00802CBF"/>
    <w:rsid w:val="00822BCC"/>
    <w:rsid w:val="00844993"/>
    <w:rsid w:val="00862599"/>
    <w:rsid w:val="008670CF"/>
    <w:rsid w:val="00883041"/>
    <w:rsid w:val="00892711"/>
    <w:rsid w:val="008A264A"/>
    <w:rsid w:val="008B0B6F"/>
    <w:rsid w:val="008C0F50"/>
    <w:rsid w:val="008C2030"/>
    <w:rsid w:val="008C5F64"/>
    <w:rsid w:val="008E31D4"/>
    <w:rsid w:val="008F079E"/>
    <w:rsid w:val="008F7A60"/>
    <w:rsid w:val="0090097F"/>
    <w:rsid w:val="009017EB"/>
    <w:rsid w:val="00916997"/>
    <w:rsid w:val="00925DE3"/>
    <w:rsid w:val="00941C91"/>
    <w:rsid w:val="00951FFF"/>
    <w:rsid w:val="00977401"/>
    <w:rsid w:val="00982164"/>
    <w:rsid w:val="00990DC1"/>
    <w:rsid w:val="009B1B48"/>
    <w:rsid w:val="009B1D2E"/>
    <w:rsid w:val="009C6504"/>
    <w:rsid w:val="009C7CEF"/>
    <w:rsid w:val="009D12A8"/>
    <w:rsid w:val="009D2C66"/>
    <w:rsid w:val="009E07FA"/>
    <w:rsid w:val="009F0AFF"/>
    <w:rsid w:val="009F4AA7"/>
    <w:rsid w:val="00A01D11"/>
    <w:rsid w:val="00A07624"/>
    <w:rsid w:val="00A20A56"/>
    <w:rsid w:val="00A4592F"/>
    <w:rsid w:val="00A52669"/>
    <w:rsid w:val="00A53901"/>
    <w:rsid w:val="00A54172"/>
    <w:rsid w:val="00A60526"/>
    <w:rsid w:val="00A61C4E"/>
    <w:rsid w:val="00A622BA"/>
    <w:rsid w:val="00A64BB2"/>
    <w:rsid w:val="00A7255A"/>
    <w:rsid w:val="00A746F0"/>
    <w:rsid w:val="00A77A7E"/>
    <w:rsid w:val="00A811BB"/>
    <w:rsid w:val="00A8320E"/>
    <w:rsid w:val="00A85EB7"/>
    <w:rsid w:val="00A868E4"/>
    <w:rsid w:val="00AA330D"/>
    <w:rsid w:val="00AA47B3"/>
    <w:rsid w:val="00AB2048"/>
    <w:rsid w:val="00AB7C1F"/>
    <w:rsid w:val="00AB7C6D"/>
    <w:rsid w:val="00AC7C2F"/>
    <w:rsid w:val="00AD0FF1"/>
    <w:rsid w:val="00AE123C"/>
    <w:rsid w:val="00AE1578"/>
    <w:rsid w:val="00AE4FEC"/>
    <w:rsid w:val="00AE54E0"/>
    <w:rsid w:val="00AE5D15"/>
    <w:rsid w:val="00AF6850"/>
    <w:rsid w:val="00B2148B"/>
    <w:rsid w:val="00B31A5A"/>
    <w:rsid w:val="00B3318D"/>
    <w:rsid w:val="00B40BA3"/>
    <w:rsid w:val="00B41124"/>
    <w:rsid w:val="00B43E42"/>
    <w:rsid w:val="00B51D7E"/>
    <w:rsid w:val="00B54C50"/>
    <w:rsid w:val="00B75248"/>
    <w:rsid w:val="00B77747"/>
    <w:rsid w:val="00BA0DE8"/>
    <w:rsid w:val="00BA6FDF"/>
    <w:rsid w:val="00BB0F44"/>
    <w:rsid w:val="00BC2C26"/>
    <w:rsid w:val="00BD539F"/>
    <w:rsid w:val="00BD74AE"/>
    <w:rsid w:val="00BF617C"/>
    <w:rsid w:val="00C03465"/>
    <w:rsid w:val="00C328EA"/>
    <w:rsid w:val="00C51F3B"/>
    <w:rsid w:val="00C618C7"/>
    <w:rsid w:val="00C86943"/>
    <w:rsid w:val="00C958D2"/>
    <w:rsid w:val="00CA3A39"/>
    <w:rsid w:val="00CA7FF3"/>
    <w:rsid w:val="00CB5554"/>
    <w:rsid w:val="00CD020B"/>
    <w:rsid w:val="00CD08E3"/>
    <w:rsid w:val="00CE4FD2"/>
    <w:rsid w:val="00CE68C5"/>
    <w:rsid w:val="00CF5197"/>
    <w:rsid w:val="00D02AB4"/>
    <w:rsid w:val="00D22CE9"/>
    <w:rsid w:val="00D37942"/>
    <w:rsid w:val="00D526EC"/>
    <w:rsid w:val="00D6163B"/>
    <w:rsid w:val="00D76818"/>
    <w:rsid w:val="00D813BE"/>
    <w:rsid w:val="00DA0F04"/>
    <w:rsid w:val="00DA57F6"/>
    <w:rsid w:val="00DC343B"/>
    <w:rsid w:val="00DD023A"/>
    <w:rsid w:val="00DD04A4"/>
    <w:rsid w:val="00DE7EAF"/>
    <w:rsid w:val="00DF2E2A"/>
    <w:rsid w:val="00E03229"/>
    <w:rsid w:val="00E07D0F"/>
    <w:rsid w:val="00E11DAD"/>
    <w:rsid w:val="00E11E32"/>
    <w:rsid w:val="00E135DD"/>
    <w:rsid w:val="00E20115"/>
    <w:rsid w:val="00E27B39"/>
    <w:rsid w:val="00E3097B"/>
    <w:rsid w:val="00E31904"/>
    <w:rsid w:val="00E476F4"/>
    <w:rsid w:val="00E51A10"/>
    <w:rsid w:val="00E638CC"/>
    <w:rsid w:val="00E70231"/>
    <w:rsid w:val="00E730DB"/>
    <w:rsid w:val="00E9446F"/>
    <w:rsid w:val="00E94F03"/>
    <w:rsid w:val="00E951C6"/>
    <w:rsid w:val="00EB1D01"/>
    <w:rsid w:val="00EB34FC"/>
    <w:rsid w:val="00EB6559"/>
    <w:rsid w:val="00EC33FD"/>
    <w:rsid w:val="00ED43DF"/>
    <w:rsid w:val="00ED56D4"/>
    <w:rsid w:val="00ED58AD"/>
    <w:rsid w:val="00EE43B3"/>
    <w:rsid w:val="00F50BBB"/>
    <w:rsid w:val="00F54E89"/>
    <w:rsid w:val="00F70A73"/>
    <w:rsid w:val="00F760B4"/>
    <w:rsid w:val="00F854FC"/>
    <w:rsid w:val="00F85C03"/>
    <w:rsid w:val="00F85EE3"/>
    <w:rsid w:val="00F90610"/>
    <w:rsid w:val="00F911CA"/>
    <w:rsid w:val="00FC3DE0"/>
    <w:rsid w:val="00FD620B"/>
    <w:rsid w:val="00FD67D2"/>
    <w:rsid w:val="00FD68A7"/>
    <w:rsid w:val="00FE6A18"/>
    <w:rsid w:val="00FF14FC"/>
    <w:rsid w:val="00FF4C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6FDE"/>
    <w:pPr>
      <w:widowControl w:val="0"/>
      <w:adjustRightInd w:val="0"/>
      <w:spacing w:line="360" w:lineRule="atLeast"/>
      <w:textAlignment w:val="baseline"/>
    </w:pPr>
    <w:rPr>
      <w:sz w:val="24"/>
    </w:rPr>
  </w:style>
  <w:style w:type="paragraph" w:styleId="10">
    <w:name w:val="heading 1"/>
    <w:basedOn w:val="a0"/>
    <w:next w:val="a0"/>
    <w:qFormat/>
    <w:rsid w:val="000A6FDE"/>
    <w:pPr>
      <w:keepNext/>
      <w:tabs>
        <w:tab w:val="left" w:pos="794"/>
      </w:tabs>
      <w:adjustRightInd/>
      <w:spacing w:before="180" w:after="180" w:line="240" w:lineRule="auto"/>
      <w:textAlignment w:val="auto"/>
      <w:outlineLvl w:val="0"/>
    </w:pPr>
    <w:rPr>
      <w:rFonts w:ascii="Arial" w:eastAsia="標楷體" w:hAnsi="Arial"/>
      <w:b/>
      <w:kern w:val="24"/>
    </w:rPr>
  </w:style>
  <w:style w:type="paragraph" w:styleId="20">
    <w:name w:val="heading 2"/>
    <w:basedOn w:val="a0"/>
    <w:next w:val="a0"/>
    <w:qFormat/>
    <w:rsid w:val="000A6FDE"/>
    <w:pPr>
      <w:keepNext/>
      <w:spacing w:line="720" w:lineRule="atLeast"/>
      <w:outlineLvl w:val="1"/>
    </w:pPr>
    <w:rPr>
      <w:rFonts w:ascii="Arial" w:hAnsi="Arial"/>
      <w:b/>
      <w:sz w:val="48"/>
    </w:rPr>
  </w:style>
  <w:style w:type="paragraph" w:styleId="30">
    <w:name w:val="heading 3"/>
    <w:basedOn w:val="a0"/>
    <w:next w:val="a1"/>
    <w:qFormat/>
    <w:rsid w:val="000A6FDE"/>
    <w:pPr>
      <w:numPr>
        <w:ilvl w:val="2"/>
        <w:numId w:val="5"/>
      </w:numPr>
      <w:tabs>
        <w:tab w:val="left" w:pos="794"/>
      </w:tabs>
      <w:adjustRightInd/>
      <w:spacing w:line="240" w:lineRule="auto"/>
      <w:textAlignment w:val="auto"/>
      <w:outlineLvl w:val="2"/>
    </w:pPr>
    <w:rPr>
      <w:rFonts w:ascii="Arial" w:eastAsia="標楷體" w:hAnsi="Arial"/>
      <w:kern w:val="2"/>
    </w:rPr>
  </w:style>
  <w:style w:type="paragraph" w:styleId="40">
    <w:name w:val="heading 4"/>
    <w:basedOn w:val="a0"/>
    <w:next w:val="a1"/>
    <w:qFormat/>
    <w:rsid w:val="000A6FDE"/>
    <w:pPr>
      <w:keepNext/>
      <w:numPr>
        <w:ilvl w:val="3"/>
        <w:numId w:val="5"/>
      </w:numPr>
      <w:tabs>
        <w:tab w:val="left" w:pos="794"/>
      </w:tabs>
      <w:adjustRightInd/>
      <w:spacing w:line="720" w:lineRule="auto"/>
      <w:textAlignment w:val="auto"/>
      <w:outlineLvl w:val="3"/>
    </w:pPr>
    <w:rPr>
      <w:rFonts w:ascii="Arial" w:eastAsia="標楷體" w:hAnsi="Arial"/>
      <w:kern w:val="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0A6FDE"/>
    <w:pPr>
      <w:tabs>
        <w:tab w:val="left" w:pos="794"/>
      </w:tabs>
      <w:adjustRightInd/>
      <w:spacing w:line="240" w:lineRule="auto"/>
      <w:ind w:left="794"/>
      <w:textAlignment w:val="auto"/>
    </w:pPr>
    <w:rPr>
      <w:rFonts w:ascii="Arial" w:eastAsia="標楷體" w:hAnsi="Arial"/>
      <w:kern w:val="2"/>
    </w:rPr>
  </w:style>
  <w:style w:type="character" w:customStyle="1" w:styleId="Checkbox">
    <w:name w:val="Checkbox"/>
    <w:rsid w:val="000A6FDE"/>
    <w:rPr>
      <w:rFonts w:ascii="Wingdings" w:hAnsi="Wingdings"/>
      <w:spacing w:val="0"/>
      <w:sz w:val="22"/>
    </w:rPr>
  </w:style>
  <w:style w:type="paragraph" w:customStyle="1" w:styleId="a5">
    <w:name w:val="項"/>
    <w:basedOn w:val="a0"/>
    <w:rsid w:val="000A6FDE"/>
    <w:pPr>
      <w:spacing w:line="360" w:lineRule="auto"/>
      <w:ind w:left="720"/>
    </w:pPr>
    <w:rPr>
      <w:sz w:val="36"/>
    </w:rPr>
  </w:style>
  <w:style w:type="paragraph" w:customStyle="1" w:styleId="a6">
    <w:name w:val="款"/>
    <w:basedOn w:val="a5"/>
    <w:rsid w:val="000A6FDE"/>
    <w:pPr>
      <w:ind w:left="900"/>
    </w:pPr>
  </w:style>
  <w:style w:type="paragraph" w:customStyle="1" w:styleId="a7">
    <w:name w:val="項點"/>
    <w:basedOn w:val="a5"/>
    <w:rsid w:val="000A6FDE"/>
    <w:pPr>
      <w:ind w:left="900" w:hanging="390"/>
    </w:pPr>
  </w:style>
  <w:style w:type="paragraph" w:customStyle="1" w:styleId="a8">
    <w:name w:val="項１"/>
    <w:basedOn w:val="a0"/>
    <w:rsid w:val="000A6FDE"/>
    <w:pPr>
      <w:ind w:left="900"/>
    </w:pPr>
  </w:style>
  <w:style w:type="paragraph" w:customStyle="1" w:styleId="a9">
    <w:name w:val="項１點"/>
    <w:basedOn w:val="a0"/>
    <w:rsid w:val="000A6FDE"/>
    <w:pPr>
      <w:ind w:left="1894" w:hanging="454"/>
    </w:pPr>
  </w:style>
  <w:style w:type="paragraph" w:customStyle="1" w:styleId="aa">
    <w:name w:val="項１點二"/>
    <w:basedOn w:val="a9"/>
    <w:rsid w:val="000A6FDE"/>
    <w:pPr>
      <w:ind w:left="1814" w:firstLine="85"/>
    </w:pPr>
  </w:style>
  <w:style w:type="paragraph" w:customStyle="1" w:styleId="ab">
    <w:name w:val="特"/>
    <w:basedOn w:val="a8"/>
    <w:rsid w:val="000A6FDE"/>
    <w:pPr>
      <w:ind w:left="1800" w:hanging="540"/>
    </w:pPr>
  </w:style>
  <w:style w:type="paragraph" w:customStyle="1" w:styleId="ac">
    <w:name w:val="項（一）"/>
    <w:basedOn w:val="a5"/>
    <w:rsid w:val="000A6FDE"/>
    <w:pPr>
      <w:ind w:left="1620" w:hanging="1080"/>
    </w:pPr>
  </w:style>
  <w:style w:type="paragraph" w:customStyle="1" w:styleId="ad">
    <w:name w:val="１"/>
    <w:basedOn w:val="a6"/>
    <w:rsid w:val="000A6FDE"/>
    <w:pPr>
      <w:ind w:left="2449" w:hanging="737"/>
    </w:pPr>
  </w:style>
  <w:style w:type="paragraph" w:customStyle="1" w:styleId="ae">
    <w:name w:val="（１）"/>
    <w:basedOn w:val="a9"/>
    <w:rsid w:val="000A6FDE"/>
    <w:pPr>
      <w:spacing w:line="360" w:lineRule="auto"/>
      <w:ind w:left="3420" w:hanging="1080"/>
    </w:pPr>
    <w:rPr>
      <w:sz w:val="36"/>
    </w:rPr>
  </w:style>
  <w:style w:type="paragraph" w:customStyle="1" w:styleId="af">
    <w:name w:val="１行"/>
    <w:basedOn w:val="ae"/>
    <w:rsid w:val="000A6FDE"/>
    <w:pPr>
      <w:ind w:left="2520" w:firstLine="0"/>
    </w:pPr>
  </w:style>
  <w:style w:type="paragraph" w:styleId="af0">
    <w:name w:val="footer"/>
    <w:basedOn w:val="a0"/>
    <w:link w:val="af1"/>
    <w:uiPriority w:val="99"/>
    <w:rsid w:val="000A6FDE"/>
    <w:pPr>
      <w:tabs>
        <w:tab w:val="center" w:pos="4153"/>
        <w:tab w:val="right" w:pos="8306"/>
      </w:tabs>
    </w:pPr>
    <w:rPr>
      <w:sz w:val="20"/>
    </w:rPr>
  </w:style>
  <w:style w:type="character" w:styleId="af2">
    <w:name w:val="page number"/>
    <w:basedOn w:val="a2"/>
    <w:rsid w:val="000A6FDE"/>
  </w:style>
  <w:style w:type="paragraph" w:styleId="af3">
    <w:name w:val="header"/>
    <w:basedOn w:val="a0"/>
    <w:rsid w:val="000A6FDE"/>
    <w:pPr>
      <w:tabs>
        <w:tab w:val="center" w:pos="4153"/>
        <w:tab w:val="right" w:pos="8306"/>
      </w:tabs>
    </w:pPr>
    <w:rPr>
      <w:sz w:val="20"/>
    </w:rPr>
  </w:style>
  <w:style w:type="paragraph" w:customStyle="1" w:styleId="af4">
    <w:name w:val="(１)行"/>
    <w:basedOn w:val="af"/>
    <w:rsid w:val="000A6FDE"/>
    <w:pPr>
      <w:ind w:left="3420"/>
    </w:pPr>
    <w:rPr>
      <w:rFonts w:ascii="標楷體" w:eastAsia="標楷體"/>
    </w:rPr>
  </w:style>
  <w:style w:type="paragraph" w:customStyle="1" w:styleId="Af5">
    <w:name w:val="A行"/>
    <w:basedOn w:val="a7"/>
    <w:rsid w:val="000A6FDE"/>
    <w:pPr>
      <w:ind w:left="4140" w:firstLine="0"/>
    </w:pPr>
    <w:rPr>
      <w:rFonts w:ascii="標楷體" w:eastAsia="標楷體"/>
    </w:rPr>
  </w:style>
  <w:style w:type="paragraph" w:customStyle="1" w:styleId="Af6">
    <w:name w:val="A"/>
    <w:basedOn w:val="af4"/>
    <w:rsid w:val="000A6FDE"/>
    <w:pPr>
      <w:ind w:left="4140" w:hanging="720"/>
    </w:pPr>
  </w:style>
  <w:style w:type="paragraph" w:customStyle="1" w:styleId="32">
    <w:name w:val="3.2"/>
    <w:basedOn w:val="ac"/>
    <w:rsid w:val="000A6FDE"/>
    <w:pPr>
      <w:ind w:left="1080" w:hanging="540"/>
    </w:pPr>
    <w:rPr>
      <w:rFonts w:ascii="標楷體" w:eastAsia="標楷體"/>
      <w:sz w:val="28"/>
    </w:rPr>
  </w:style>
  <w:style w:type="paragraph" w:customStyle="1" w:styleId="321">
    <w:name w:val="3.2.1"/>
    <w:basedOn w:val="ad"/>
    <w:rsid w:val="000A6FDE"/>
    <w:pPr>
      <w:ind w:left="2880" w:hanging="2086"/>
    </w:pPr>
    <w:rPr>
      <w:rFonts w:ascii="標楷體" w:eastAsia="標楷體"/>
      <w:sz w:val="28"/>
    </w:rPr>
  </w:style>
  <w:style w:type="paragraph" w:customStyle="1" w:styleId="3210">
    <w:name w:val="3.2.1行"/>
    <w:basedOn w:val="ad"/>
    <w:rsid w:val="000A6FDE"/>
    <w:pPr>
      <w:ind w:left="3006" w:hanging="1418"/>
    </w:pPr>
    <w:rPr>
      <w:rFonts w:ascii="標楷體" w:eastAsia="標楷體"/>
      <w:sz w:val="28"/>
    </w:rPr>
  </w:style>
  <w:style w:type="paragraph" w:customStyle="1" w:styleId="3211">
    <w:name w:val="3.2.1.1"/>
    <w:basedOn w:val="321"/>
    <w:rsid w:val="000A6FDE"/>
    <w:pPr>
      <w:ind w:left="2160" w:hanging="1080"/>
    </w:pPr>
  </w:style>
  <w:style w:type="paragraph" w:customStyle="1" w:styleId="32110">
    <w:name w:val="3.2.1.1行"/>
    <w:basedOn w:val="3211"/>
    <w:rsid w:val="000A6FDE"/>
    <w:pPr>
      <w:ind w:left="2880" w:hanging="720"/>
    </w:pPr>
  </w:style>
  <w:style w:type="character" w:styleId="af7">
    <w:name w:val="annotation reference"/>
    <w:semiHidden/>
    <w:rsid w:val="000A6FDE"/>
    <w:rPr>
      <w:sz w:val="18"/>
    </w:rPr>
  </w:style>
  <w:style w:type="paragraph" w:customStyle="1" w:styleId="11">
    <w:name w:val="(1)"/>
    <w:basedOn w:val="32110"/>
    <w:rsid w:val="000A6FDE"/>
    <w:pPr>
      <w:ind w:left="3060" w:hanging="1440"/>
    </w:pPr>
  </w:style>
  <w:style w:type="paragraph" w:customStyle="1" w:styleId="af8">
    <w:name w:val="(a)"/>
    <w:basedOn w:val="32110"/>
    <w:rsid w:val="000A6FDE"/>
    <w:pPr>
      <w:ind w:left="3960" w:hanging="1620"/>
    </w:pPr>
  </w:style>
  <w:style w:type="paragraph" w:styleId="af9">
    <w:name w:val="caption"/>
    <w:basedOn w:val="a0"/>
    <w:next w:val="a0"/>
    <w:qFormat/>
    <w:rsid w:val="000A6FDE"/>
    <w:pPr>
      <w:spacing w:before="120" w:after="120"/>
    </w:pPr>
  </w:style>
  <w:style w:type="paragraph" w:customStyle="1" w:styleId="12">
    <w:name w:val="1"/>
    <w:basedOn w:val="a0"/>
    <w:rsid w:val="000A6FDE"/>
    <w:rPr>
      <w:rFonts w:ascii="標楷體" w:eastAsia="標楷體"/>
      <w:sz w:val="28"/>
    </w:rPr>
  </w:style>
  <w:style w:type="paragraph" w:customStyle="1" w:styleId="1">
    <w:name w:val="小1"/>
    <w:basedOn w:val="12"/>
    <w:rsid w:val="000A6FDE"/>
    <w:pPr>
      <w:numPr>
        <w:numId w:val="6"/>
      </w:numPr>
    </w:pPr>
  </w:style>
  <w:style w:type="paragraph" w:customStyle="1" w:styleId="2">
    <w:name w:val="小2"/>
    <w:basedOn w:val="12"/>
    <w:rsid w:val="000A6FDE"/>
    <w:pPr>
      <w:numPr>
        <w:ilvl w:val="1"/>
        <w:numId w:val="6"/>
      </w:numPr>
    </w:pPr>
  </w:style>
  <w:style w:type="paragraph" w:customStyle="1" w:styleId="3">
    <w:name w:val="小3"/>
    <w:basedOn w:val="12"/>
    <w:rsid w:val="000A6FDE"/>
    <w:pPr>
      <w:numPr>
        <w:ilvl w:val="2"/>
        <w:numId w:val="6"/>
      </w:numPr>
    </w:pPr>
  </w:style>
  <w:style w:type="paragraph" w:customStyle="1" w:styleId="4">
    <w:name w:val="小4"/>
    <w:basedOn w:val="3"/>
    <w:rsid w:val="000A6FDE"/>
    <w:pPr>
      <w:numPr>
        <w:ilvl w:val="3"/>
      </w:numPr>
    </w:pPr>
  </w:style>
  <w:style w:type="paragraph" w:styleId="afa">
    <w:name w:val="annotation text"/>
    <w:basedOn w:val="a0"/>
    <w:semiHidden/>
    <w:rsid w:val="000A6FDE"/>
  </w:style>
  <w:style w:type="paragraph" w:styleId="afb">
    <w:name w:val="Document Map"/>
    <w:basedOn w:val="a0"/>
    <w:semiHidden/>
    <w:rsid w:val="000A6FDE"/>
    <w:pPr>
      <w:shd w:val="clear" w:color="auto" w:fill="000080"/>
    </w:pPr>
    <w:rPr>
      <w:rFonts w:ascii="Arial" w:hAnsi="Arial"/>
    </w:rPr>
  </w:style>
  <w:style w:type="paragraph" w:styleId="afc">
    <w:name w:val="Block Text"/>
    <w:basedOn w:val="a0"/>
    <w:rsid w:val="000A6FDE"/>
    <w:pPr>
      <w:spacing w:line="360" w:lineRule="auto"/>
      <w:ind w:left="1560" w:right="57"/>
      <w:jc w:val="both"/>
    </w:pPr>
    <w:rPr>
      <w:rFonts w:ascii="標楷體" w:eastAsia="標楷體"/>
      <w:spacing w:val="-16"/>
      <w:sz w:val="28"/>
    </w:rPr>
  </w:style>
  <w:style w:type="paragraph" w:styleId="afd">
    <w:name w:val="Body Text Indent"/>
    <w:basedOn w:val="a0"/>
    <w:rsid w:val="000A6FDE"/>
    <w:pPr>
      <w:spacing w:after="120" w:line="360" w:lineRule="auto"/>
      <w:ind w:left="1415"/>
      <w:jc w:val="both"/>
    </w:pPr>
    <w:rPr>
      <w:rFonts w:ascii="標楷體" w:eastAsia="標楷體"/>
      <w:sz w:val="28"/>
    </w:rPr>
  </w:style>
  <w:style w:type="paragraph" w:customStyle="1" w:styleId="afe">
    <w:name w:val="一"/>
    <w:basedOn w:val="a0"/>
    <w:rsid w:val="000A6FDE"/>
    <w:pPr>
      <w:spacing w:line="400" w:lineRule="atLeast"/>
      <w:jc w:val="both"/>
    </w:pPr>
    <w:rPr>
      <w:rFonts w:ascii="華康標楷體W3" w:eastAsia="華康標楷體W3"/>
    </w:rPr>
  </w:style>
  <w:style w:type="paragraph" w:customStyle="1" w:styleId="aff">
    <w:name w:val="a"/>
    <w:basedOn w:val="a0"/>
    <w:rsid w:val="000A6FDE"/>
    <w:pPr>
      <w:spacing w:line="360" w:lineRule="auto"/>
      <w:ind w:left="854" w:hanging="588"/>
      <w:jc w:val="both"/>
    </w:pPr>
    <w:rPr>
      <w:rFonts w:ascii="華康標楷體W3" w:eastAsia="華康標楷體W3"/>
    </w:rPr>
  </w:style>
  <w:style w:type="paragraph" w:customStyle="1" w:styleId="41">
    <w:name w:val="標題4內文"/>
    <w:basedOn w:val="a1"/>
    <w:rsid w:val="000A6FDE"/>
  </w:style>
  <w:style w:type="paragraph" w:customStyle="1" w:styleId="a">
    <w:name w:val="附錄"/>
    <w:basedOn w:val="a0"/>
    <w:rsid w:val="000A6FDE"/>
    <w:pPr>
      <w:numPr>
        <w:numId w:val="3"/>
      </w:numPr>
      <w:tabs>
        <w:tab w:val="left" w:pos="794"/>
      </w:tabs>
      <w:adjustRightInd/>
      <w:spacing w:line="240" w:lineRule="auto"/>
      <w:textAlignment w:val="auto"/>
    </w:pPr>
    <w:rPr>
      <w:rFonts w:ascii="Arial" w:eastAsia="標楷體" w:hAnsi="Arial"/>
      <w:kern w:val="2"/>
    </w:rPr>
  </w:style>
  <w:style w:type="paragraph" w:styleId="aff0">
    <w:name w:val="Body Text"/>
    <w:basedOn w:val="a0"/>
    <w:rsid w:val="000A6FDE"/>
    <w:pPr>
      <w:tabs>
        <w:tab w:val="left" w:pos="794"/>
      </w:tabs>
      <w:adjustRightInd/>
      <w:spacing w:line="0" w:lineRule="atLeast"/>
      <w:jc w:val="center"/>
      <w:textAlignment w:val="auto"/>
    </w:pPr>
    <w:rPr>
      <w:rFonts w:ascii="Arial" w:eastAsia="標楷體" w:hAnsi="Arial"/>
      <w:kern w:val="2"/>
      <w:sz w:val="16"/>
    </w:rPr>
  </w:style>
  <w:style w:type="paragraph" w:styleId="21">
    <w:name w:val="Body Text 2"/>
    <w:basedOn w:val="a0"/>
    <w:rsid w:val="000A6FDE"/>
    <w:pPr>
      <w:tabs>
        <w:tab w:val="left" w:pos="794"/>
      </w:tabs>
      <w:adjustRightInd/>
      <w:spacing w:line="0" w:lineRule="atLeast"/>
      <w:textAlignment w:val="auto"/>
    </w:pPr>
    <w:rPr>
      <w:rFonts w:ascii="Arial" w:eastAsia="標楷體" w:hAnsi="Arial"/>
      <w:kern w:val="2"/>
      <w:sz w:val="16"/>
    </w:rPr>
  </w:style>
  <w:style w:type="paragraph" w:styleId="22">
    <w:name w:val="Body Text Indent 2"/>
    <w:basedOn w:val="a0"/>
    <w:rsid w:val="000A6FDE"/>
    <w:pPr>
      <w:spacing w:line="240" w:lineRule="auto"/>
      <w:ind w:left="840"/>
      <w:outlineLvl w:val="0"/>
    </w:pPr>
    <w:rPr>
      <w:rFonts w:ascii="標楷體" w:eastAsia="標楷體"/>
      <w:sz w:val="28"/>
    </w:rPr>
  </w:style>
  <w:style w:type="paragraph" w:styleId="31">
    <w:name w:val="Body Text 3"/>
    <w:basedOn w:val="a0"/>
    <w:rsid w:val="000A6FDE"/>
    <w:pPr>
      <w:spacing w:line="440" w:lineRule="atLeast"/>
      <w:jc w:val="both"/>
    </w:pPr>
    <w:rPr>
      <w:rFonts w:ascii="標楷體" w:eastAsia="標楷體"/>
      <w:sz w:val="20"/>
    </w:rPr>
  </w:style>
  <w:style w:type="paragraph" w:customStyle="1" w:styleId="310">
    <w:name w:val="3.1"/>
    <w:basedOn w:val="a0"/>
    <w:rsid w:val="000A6FDE"/>
    <w:pPr>
      <w:spacing w:before="120" w:line="420" w:lineRule="atLeast"/>
      <w:ind w:left="794" w:hanging="454"/>
      <w:jc w:val="both"/>
      <w:outlineLvl w:val="0"/>
    </w:pPr>
    <w:rPr>
      <w:rFonts w:eastAsia="標楷體"/>
      <w:sz w:val="28"/>
    </w:rPr>
  </w:style>
  <w:style w:type="paragraph" w:customStyle="1" w:styleId="13">
    <w:name w:val="1內"/>
    <w:basedOn w:val="a0"/>
    <w:rsid w:val="000A6FDE"/>
    <w:pPr>
      <w:spacing w:line="420" w:lineRule="atLeast"/>
      <w:ind w:left="357" w:firstLine="357"/>
      <w:jc w:val="both"/>
    </w:pPr>
    <w:rPr>
      <w:rFonts w:ascii="標楷體" w:eastAsia="標楷體"/>
      <w:sz w:val="28"/>
    </w:rPr>
  </w:style>
  <w:style w:type="paragraph" w:customStyle="1" w:styleId="14">
    <w:name w:val="1."/>
    <w:basedOn w:val="a0"/>
    <w:rsid w:val="000A6FDE"/>
    <w:pPr>
      <w:tabs>
        <w:tab w:val="left" w:pos="3600"/>
      </w:tabs>
      <w:spacing w:before="240" w:line="420" w:lineRule="atLeast"/>
      <w:jc w:val="both"/>
      <w:outlineLvl w:val="0"/>
    </w:pPr>
    <w:rPr>
      <w:rFonts w:eastAsia="標楷體"/>
      <w:b/>
      <w:sz w:val="28"/>
    </w:rPr>
  </w:style>
  <w:style w:type="paragraph" w:styleId="5">
    <w:name w:val="List Bullet 5"/>
    <w:basedOn w:val="a0"/>
    <w:autoRedefine/>
    <w:rsid w:val="000A6FDE"/>
    <w:pPr>
      <w:ind w:left="2040" w:hanging="480"/>
    </w:pPr>
    <w:rPr>
      <w:rFonts w:ascii="標楷體" w:eastAsia="標楷體"/>
      <w:sz w:val="28"/>
    </w:rPr>
  </w:style>
  <w:style w:type="paragraph" w:styleId="aff1">
    <w:name w:val="Date"/>
    <w:basedOn w:val="a0"/>
    <w:next w:val="a0"/>
    <w:rsid w:val="000A6FDE"/>
    <w:pPr>
      <w:jc w:val="right"/>
    </w:pPr>
    <w:rPr>
      <w:rFonts w:ascii="標楷體" w:eastAsia="標楷體"/>
      <w:sz w:val="28"/>
    </w:rPr>
  </w:style>
  <w:style w:type="paragraph" w:styleId="aff2">
    <w:name w:val="Note Heading"/>
    <w:basedOn w:val="a0"/>
    <w:next w:val="a0"/>
    <w:rsid w:val="000A6FDE"/>
    <w:pPr>
      <w:adjustRightInd/>
      <w:spacing w:line="240" w:lineRule="auto"/>
      <w:jc w:val="center"/>
      <w:textAlignment w:val="auto"/>
    </w:pPr>
    <w:rPr>
      <w:kern w:val="2"/>
    </w:rPr>
  </w:style>
  <w:style w:type="paragraph" w:customStyle="1" w:styleId="15">
    <w:name w:val="內文1"/>
    <w:basedOn w:val="a0"/>
    <w:rsid w:val="000A6FDE"/>
    <w:pPr>
      <w:autoSpaceDE w:val="0"/>
      <w:autoSpaceDN w:val="0"/>
      <w:spacing w:before="360"/>
    </w:pPr>
    <w:rPr>
      <w:rFonts w:ascii="華康粗黑體(P)" w:eastAsia="華康粗黑體(P)"/>
      <w:sz w:val="28"/>
    </w:rPr>
  </w:style>
  <w:style w:type="paragraph" w:customStyle="1" w:styleId="33">
    <w:name w:val="內文3"/>
    <w:basedOn w:val="a0"/>
    <w:rsid w:val="000A6FDE"/>
    <w:pPr>
      <w:autoSpaceDE w:val="0"/>
      <w:autoSpaceDN w:val="0"/>
      <w:ind w:left="480" w:hanging="240"/>
    </w:pPr>
    <w:rPr>
      <w:rFonts w:ascii="華康楷書體W5(P)" w:eastAsia="華康楷書體W5(P)"/>
      <w:sz w:val="20"/>
    </w:rPr>
  </w:style>
  <w:style w:type="paragraph" w:customStyle="1" w:styleId="42">
    <w:name w:val="內文4"/>
    <w:basedOn w:val="a0"/>
    <w:rsid w:val="000A6FDE"/>
    <w:pPr>
      <w:autoSpaceDE w:val="0"/>
      <w:autoSpaceDN w:val="0"/>
      <w:ind w:left="480"/>
    </w:pPr>
    <w:rPr>
      <w:rFonts w:ascii="華康楷書體W5(P)" w:eastAsia="華康楷書體W5(P)"/>
      <w:sz w:val="20"/>
    </w:rPr>
  </w:style>
  <w:style w:type="paragraph" w:customStyle="1" w:styleId="FP">
    <w:name w:val="FP"/>
    <w:basedOn w:val="a0"/>
    <w:rsid w:val="000A6FDE"/>
    <w:pPr>
      <w:widowControl/>
      <w:adjustRightInd/>
      <w:spacing w:line="240" w:lineRule="auto"/>
      <w:textAlignment w:val="auto"/>
    </w:pPr>
    <w:rPr>
      <w:sz w:val="20"/>
      <w:lang w:val="en-GB"/>
    </w:rPr>
  </w:style>
  <w:style w:type="paragraph" w:customStyle="1" w:styleId="TAH">
    <w:name w:val="TAH"/>
    <w:basedOn w:val="TAC"/>
    <w:rsid w:val="000A6FDE"/>
    <w:rPr>
      <w:b/>
    </w:rPr>
  </w:style>
  <w:style w:type="paragraph" w:customStyle="1" w:styleId="TAC">
    <w:name w:val="TAC"/>
    <w:basedOn w:val="TAL"/>
    <w:rsid w:val="000A6FDE"/>
    <w:pPr>
      <w:jc w:val="center"/>
    </w:pPr>
  </w:style>
  <w:style w:type="paragraph" w:customStyle="1" w:styleId="TAL">
    <w:name w:val="TAL"/>
    <w:basedOn w:val="a0"/>
    <w:rsid w:val="000A6FDE"/>
    <w:pPr>
      <w:keepNext/>
      <w:keepLines/>
      <w:widowControl/>
      <w:overflowPunct w:val="0"/>
      <w:autoSpaceDE w:val="0"/>
      <w:autoSpaceDN w:val="0"/>
      <w:spacing w:line="240" w:lineRule="auto"/>
    </w:pPr>
    <w:rPr>
      <w:rFonts w:ascii="Arial" w:hAnsi="Arial"/>
      <w:sz w:val="18"/>
      <w:lang w:val="en-GB"/>
    </w:rPr>
  </w:style>
  <w:style w:type="paragraph" w:customStyle="1" w:styleId="TH">
    <w:name w:val="TH"/>
    <w:basedOn w:val="a0"/>
    <w:rsid w:val="000A6FDE"/>
    <w:pPr>
      <w:keepNext/>
      <w:keepLines/>
      <w:widowControl/>
      <w:overflowPunct w:val="0"/>
      <w:autoSpaceDE w:val="0"/>
      <w:autoSpaceDN w:val="0"/>
      <w:spacing w:before="60" w:after="180" w:line="240" w:lineRule="auto"/>
      <w:jc w:val="center"/>
    </w:pPr>
    <w:rPr>
      <w:rFonts w:ascii="Arial" w:hAnsi="Arial"/>
      <w:b/>
      <w:sz w:val="20"/>
      <w:lang w:val="en-GB"/>
    </w:rPr>
  </w:style>
  <w:style w:type="paragraph" w:customStyle="1" w:styleId="NF">
    <w:name w:val="NF"/>
    <w:basedOn w:val="a0"/>
    <w:rsid w:val="000A6FDE"/>
    <w:pPr>
      <w:keepNext/>
      <w:keepLines/>
      <w:widowControl/>
      <w:overflowPunct w:val="0"/>
      <w:autoSpaceDE w:val="0"/>
      <w:autoSpaceDN w:val="0"/>
      <w:spacing w:line="240" w:lineRule="auto"/>
      <w:ind w:left="1135" w:hanging="851"/>
    </w:pPr>
    <w:rPr>
      <w:rFonts w:ascii="Arial" w:hAnsi="Arial"/>
      <w:sz w:val="18"/>
      <w:lang w:val="en-GB"/>
    </w:rPr>
  </w:style>
  <w:style w:type="paragraph" w:customStyle="1" w:styleId="TF">
    <w:name w:val="TF"/>
    <w:basedOn w:val="TH"/>
    <w:rsid w:val="000A6FDE"/>
    <w:pPr>
      <w:keepNext w:val="0"/>
      <w:spacing w:before="0" w:after="240"/>
    </w:pPr>
  </w:style>
  <w:style w:type="paragraph" w:customStyle="1" w:styleId="TAR">
    <w:name w:val="TAR"/>
    <w:basedOn w:val="TAL"/>
    <w:rsid w:val="000A6FDE"/>
    <w:pPr>
      <w:overflowPunct/>
      <w:autoSpaceDE/>
      <w:autoSpaceDN/>
      <w:adjustRightInd/>
      <w:jc w:val="right"/>
      <w:textAlignment w:val="auto"/>
    </w:pPr>
    <w:rPr>
      <w:noProof/>
    </w:rPr>
  </w:style>
  <w:style w:type="paragraph" w:customStyle="1" w:styleId="S18">
    <w:name w:val="S_18"/>
    <w:basedOn w:val="a0"/>
    <w:rsid w:val="000A6FDE"/>
    <w:pPr>
      <w:ind w:left="1200" w:hanging="1200"/>
    </w:pPr>
    <w:rPr>
      <w:rFonts w:ascii="細明體" w:eastAsia="細明體"/>
      <w:noProof/>
      <w:sz w:val="28"/>
    </w:rPr>
  </w:style>
  <w:style w:type="paragraph" w:customStyle="1" w:styleId="l1">
    <w:name w:val="l1"/>
    <w:basedOn w:val="a0"/>
    <w:rsid w:val="000A6FDE"/>
    <w:pPr>
      <w:spacing w:before="120"/>
      <w:ind w:left="958" w:hanging="958"/>
    </w:pPr>
    <w:rPr>
      <w:rFonts w:ascii="華康中楷體" w:eastAsia="華康中楷體"/>
    </w:rPr>
  </w:style>
  <w:style w:type="paragraph" w:styleId="aff3">
    <w:name w:val="Balloon Text"/>
    <w:basedOn w:val="a0"/>
    <w:link w:val="aff4"/>
    <w:rsid w:val="00AE1578"/>
    <w:pPr>
      <w:spacing w:line="240" w:lineRule="auto"/>
    </w:pPr>
    <w:rPr>
      <w:rFonts w:ascii="Cambria" w:hAnsi="Cambria"/>
      <w:sz w:val="18"/>
      <w:szCs w:val="18"/>
    </w:rPr>
  </w:style>
  <w:style w:type="character" w:customStyle="1" w:styleId="aff4">
    <w:name w:val="註解方塊文字 字元"/>
    <w:link w:val="aff3"/>
    <w:rsid w:val="00AE1578"/>
    <w:rPr>
      <w:rFonts w:ascii="Cambria" w:eastAsia="新細明體" w:hAnsi="Cambria" w:cs="Times New Roman"/>
      <w:sz w:val="18"/>
      <w:szCs w:val="18"/>
    </w:rPr>
  </w:style>
  <w:style w:type="table" w:styleId="aff5">
    <w:name w:val="Table Grid"/>
    <w:basedOn w:val="a3"/>
    <w:rsid w:val="00406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1z0">
    <w:name w:val="WW8Num21z0"/>
    <w:rsid w:val="005670A8"/>
    <w:rPr>
      <w:rFonts w:ascii="Wingdings" w:hAnsi="Wingdings"/>
    </w:rPr>
  </w:style>
  <w:style w:type="character" w:customStyle="1" w:styleId="af1">
    <w:name w:val="頁尾 字元"/>
    <w:basedOn w:val="a2"/>
    <w:link w:val="af0"/>
    <w:uiPriority w:val="99"/>
    <w:rsid w:val="00D76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0416-FD71-46AE-AAFD-86DD131B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946</Words>
  <Characters>5394</Characters>
  <Application>Microsoft Office Word</Application>
  <DocSecurity>0</DocSecurity>
  <Lines>44</Lines>
  <Paragraphs>12</Paragraphs>
  <ScaleCrop>false</ScaleCrop>
  <Company>國家通訊傳播委員會</Company>
  <LinksUpToDate>false</LinksUpToDate>
  <CharactersWithSpaces>6328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2014-06-27T01:59:00Z</dcterms:created>
  <dc:creator>USERS</dc:creator>
  <lastModifiedBy>資源技術處無線通訊技術科李創明</lastModifiedBy>
  <lastPrinted>2013-06-11T00:50:00Z</lastPrinted>
  <dcterms:modified xsi:type="dcterms:W3CDTF">2014-06-27T01:59:00Z</dcterms:modified>
  <revision>2</revision>
  <dc:title>IT5035-0第三代行動通信業務無線電基地臺審驗技術規範</dc:title>
</coreProperties>
</file>