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2" w:rsidRPr="00AF62CD" w:rsidRDefault="00AF62CD">
      <w:pPr>
        <w:rPr>
          <w:rFonts w:ascii="標楷體" w:eastAsia="標楷體" w:hAnsi="標楷體" w:hint="eastAsia"/>
          <w:color w:val="FFC000"/>
          <w:szCs w:val="24"/>
        </w:rPr>
      </w:pPr>
      <w:r w:rsidRPr="00AF62CD">
        <w:rPr>
          <w:rFonts w:ascii="標楷體" w:eastAsia="標楷體" w:hAnsi="標楷體" w:hint="eastAsia"/>
          <w:color w:val="FFC000"/>
          <w:szCs w:val="24"/>
        </w:rPr>
        <w:t>行政院新聞局（九二）</w:t>
      </w:r>
      <w:proofErr w:type="gramStart"/>
      <w:r w:rsidRPr="00AF62CD">
        <w:rPr>
          <w:rFonts w:ascii="標楷體" w:eastAsia="標楷體" w:hAnsi="標楷體" w:hint="eastAsia"/>
          <w:color w:val="FFC000"/>
          <w:szCs w:val="24"/>
        </w:rPr>
        <w:t>新廣</w:t>
      </w:r>
      <w:proofErr w:type="gramEnd"/>
      <w:r w:rsidRPr="00AF62CD">
        <w:rPr>
          <w:rFonts w:ascii="標楷體" w:eastAsia="標楷體" w:hAnsi="標楷體" w:hint="eastAsia"/>
          <w:color w:val="FFC000"/>
          <w:szCs w:val="24"/>
        </w:rPr>
        <w:t>五字第○九二○六二一九五六</w:t>
      </w:r>
      <w:proofErr w:type="gramStart"/>
      <w:r w:rsidRPr="00AF62CD">
        <w:rPr>
          <w:rFonts w:ascii="標楷體" w:eastAsia="標楷體" w:hAnsi="標楷體" w:hint="eastAsia"/>
          <w:color w:val="FFC000"/>
          <w:szCs w:val="24"/>
        </w:rPr>
        <w:t>Ａ</w:t>
      </w:r>
      <w:proofErr w:type="gramEnd"/>
      <w:r w:rsidRPr="00AF62CD">
        <w:rPr>
          <w:rFonts w:ascii="標楷體" w:eastAsia="標楷體" w:hAnsi="標楷體" w:hint="eastAsia"/>
          <w:color w:val="FFC000"/>
          <w:szCs w:val="24"/>
        </w:rPr>
        <w:t>號令訂定發布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7732"/>
      </w:tblGrid>
      <w:tr w:rsidR="00AF62CD" w:rsidRPr="00AF62CD" w:rsidTr="00AF62CD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AF62CD" w:rsidRPr="00AF62CD" w:rsidRDefault="00AF62CD" w:rsidP="00AF6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第 1 條 </w:t>
            </w:r>
          </w:p>
        </w:tc>
        <w:tc>
          <w:tcPr>
            <w:tcW w:w="7635" w:type="dxa"/>
            <w:hideMark/>
          </w:tcPr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本標準依有線廣播電視法 (以下簡稱本法) 第五十四條規定訂定之。</w:t>
            </w:r>
          </w:p>
        </w:tc>
      </w:tr>
      <w:tr w:rsidR="00AF62CD" w:rsidRPr="00AF62CD" w:rsidTr="00AF62CD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AF62CD" w:rsidRPr="00AF62CD" w:rsidRDefault="00AF62CD" w:rsidP="00AF6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第 2 條 </w:t>
            </w:r>
          </w:p>
        </w:tc>
        <w:tc>
          <w:tcPr>
            <w:tcW w:w="7635" w:type="dxa"/>
            <w:hideMark/>
          </w:tcPr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本標準所定規費，包括審查費及證照費，並以新臺幣計算。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前項審查費及證照費費額如下：                  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proofErr w:type="gramStart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</w:t>
            </w:r>
            <w:proofErr w:type="gramEnd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有線廣播</w:t>
            </w:r>
            <w:bookmarkStart w:id="0" w:name="_GoBack"/>
            <w:bookmarkEnd w:id="0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電視播送系統證照費每件四千元。    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二  有線廣播電視籌設許可審查費每件五萬元。    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三  有線廣播電視籌設許可證照費每件五萬元。    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四  有線廣播電視經營許可證照費每件五萬元。    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五  有線廣播電視籌設許可換發證照費每件五千元。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六  有線廣播電視經營許可換發證照費每件五千元。      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七  有線廣播電視系統申請工程查驗審查費每件十五萬元。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八  有線廣播電視系統使用第十九頻道審查費每件一萬二千元。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九  有線廣播電視系統使用第二十頻道審查費每件三千元。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一○  有線廣播電視系統變更網路架構審查費每件三千元。    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一一  有線廣播電視系統變更網路架構查驗審查費每件三萬八千元。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一二  有線廣播電視系統增加使用頻寬審查費每件三萬五千元。  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一三  有線廣播電視系統變更為數位信號審查費每件二萬一千元。  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一四  有線廣播電視系統變更定址鎖碼設備審查費每件一萬四千元。    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一五  固定通信綜合網路業務經營者經營有線廣播電視業務工程查驗審查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  費每件十五萬元。</w:t>
            </w:r>
          </w:p>
        </w:tc>
      </w:tr>
      <w:tr w:rsidR="00AF62CD" w:rsidRPr="00AF62CD" w:rsidTr="00AF62CD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AF62CD" w:rsidRPr="00AF62CD" w:rsidRDefault="00AF62CD" w:rsidP="00AF6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第 3 條 </w:t>
            </w:r>
          </w:p>
        </w:tc>
        <w:tc>
          <w:tcPr>
            <w:tcW w:w="7635" w:type="dxa"/>
            <w:hideMark/>
          </w:tcPr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依中央主管機關或交通部通知限期補正資料，並於限期內送達者，</w:t>
            </w:r>
            <w:proofErr w:type="gramStart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不</w:t>
            </w:r>
            <w:proofErr w:type="gramEnd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另收</w:t>
            </w:r>
          </w:p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費。</w:t>
            </w:r>
          </w:p>
        </w:tc>
      </w:tr>
      <w:tr w:rsidR="00AF62CD" w:rsidRPr="00AF62CD" w:rsidTr="00AF62CD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AF62CD" w:rsidRPr="00AF62CD" w:rsidRDefault="00AF62CD" w:rsidP="00AF6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第 4 條 </w:t>
            </w:r>
          </w:p>
        </w:tc>
        <w:tc>
          <w:tcPr>
            <w:tcW w:w="7635" w:type="dxa"/>
            <w:hideMark/>
          </w:tcPr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審查費及</w:t>
            </w:r>
            <w:proofErr w:type="gramStart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證照費經繳納</w:t>
            </w:r>
            <w:proofErr w:type="gramEnd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後，除</w:t>
            </w:r>
            <w:proofErr w:type="gramStart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有誤繳或</w:t>
            </w:r>
            <w:proofErr w:type="gramEnd"/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其他正當理由外，不得要求退費。</w:t>
            </w:r>
          </w:p>
        </w:tc>
      </w:tr>
      <w:tr w:rsidR="00AF62CD" w:rsidRPr="00AF62CD" w:rsidTr="00AF62CD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AF62CD" w:rsidRPr="00AF62CD" w:rsidRDefault="00AF62CD" w:rsidP="00AF6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第 5 條 </w:t>
            </w:r>
          </w:p>
        </w:tc>
        <w:tc>
          <w:tcPr>
            <w:tcW w:w="7635" w:type="dxa"/>
            <w:hideMark/>
          </w:tcPr>
          <w:p w:rsidR="00AF62CD" w:rsidRPr="00AF62CD" w:rsidRDefault="00AF62CD" w:rsidP="00AF62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C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本標準自發布日施行。</w:t>
            </w:r>
          </w:p>
        </w:tc>
      </w:tr>
    </w:tbl>
    <w:p w:rsidR="00AF62CD" w:rsidRPr="00AF62CD" w:rsidRDefault="00AF62CD">
      <w:pPr>
        <w:rPr>
          <w:rFonts w:ascii="標楷體" w:eastAsia="標楷體" w:hAnsi="標楷體"/>
          <w:szCs w:val="24"/>
        </w:rPr>
      </w:pPr>
    </w:p>
    <w:sectPr w:rsidR="00AF62CD" w:rsidRPr="00AF6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D"/>
    <w:rsid w:val="00655AE2"/>
    <w:rsid w:val="00A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2014-11-10T08:20:00Z</dcterms:created>
  <dc:creator>資源技術處有線通傳技術科林鴻宗</dc:creator>
  <lastModifiedBy>資源技術處有線通傳技術科林鴻宗</lastModifiedBy>
  <dcterms:modified xsi:type="dcterms:W3CDTF">2014-11-10T08:21:00Z</dcterms:modified>
  <revision>1</revision>
</coreProperties>
</file>