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1E0"/>
      </w:tblPr>
      <w:tblGrid>
        <w:gridCol w:w="1828"/>
        <w:gridCol w:w="5580"/>
        <w:gridCol w:w="1980"/>
      </w:tblGrid>
      <w:tr w:rsidR="006C1D8F" w:rsidRPr="00E26B7A" w:rsidTr="007469E8">
        <w:trPr>
          <w:trHeight w:val="374"/>
          <w:jc w:val="center"/>
        </w:trPr>
        <w:tc>
          <w:tcPr>
            <w:tcW w:w="9388" w:type="dxa"/>
            <w:gridSpan w:val="3"/>
            <w:shd w:val="clear" w:color="auto" w:fill="auto"/>
            <w:vAlign w:val="center"/>
          </w:tcPr>
          <w:p w:rsidR="006C1D8F" w:rsidRPr="00E26B7A" w:rsidRDefault="006C1D8F" w:rsidP="00773658">
            <w:pPr>
              <w:adjustRightInd w:val="0"/>
              <w:snapToGrid w:val="0"/>
              <w:rPr>
                <w:rFonts w:hint="eastAsia"/>
                <w:noProof/>
                <w:sz w:val="20"/>
                <w:szCs w:val="20"/>
              </w:rPr>
            </w:pPr>
            <w:bookmarkStart w:id="0" w:name="_Toc129427252"/>
            <w:bookmarkStart w:id="1" w:name="_Toc129428033"/>
          </w:p>
        </w:tc>
      </w:tr>
      <w:tr w:rsidR="006C1D8F" w:rsidRPr="00E26B7A" w:rsidTr="007469E8">
        <w:trPr>
          <w:trHeight w:val="1719"/>
          <w:jc w:val="center"/>
        </w:trPr>
        <w:tc>
          <w:tcPr>
            <w:tcW w:w="9388" w:type="dxa"/>
            <w:gridSpan w:val="3"/>
            <w:shd w:val="clear" w:color="auto" w:fill="auto"/>
            <w:vAlign w:val="center"/>
          </w:tcPr>
          <w:p w:rsidR="006C1D8F" w:rsidRPr="00E26B7A" w:rsidRDefault="006C1D8F" w:rsidP="007469E8">
            <w:pPr>
              <w:adjustRightInd w:val="0"/>
              <w:snapToGrid w:val="0"/>
              <w:jc w:val="center"/>
              <w:rPr>
                <w:sz w:val="40"/>
                <w:szCs w:val="40"/>
              </w:rPr>
            </w:pPr>
          </w:p>
        </w:tc>
      </w:tr>
      <w:tr w:rsidR="006C1D8F" w:rsidRPr="00F52619" w:rsidTr="007469E8">
        <w:trPr>
          <w:trHeight w:val="3105"/>
          <w:jc w:val="center"/>
        </w:trPr>
        <w:tc>
          <w:tcPr>
            <w:tcW w:w="1828" w:type="dxa"/>
            <w:shd w:val="clear" w:color="auto" w:fill="auto"/>
            <w:vAlign w:val="center"/>
          </w:tcPr>
          <w:p w:rsidR="006C1D8F" w:rsidRPr="00F52619" w:rsidRDefault="006C1D8F" w:rsidP="007469E8">
            <w:pPr>
              <w:tabs>
                <w:tab w:val="left" w:pos="720"/>
                <w:tab w:val="left" w:pos="1440"/>
                <w:tab w:val="left" w:pos="2880"/>
                <w:tab w:val="left" w:pos="4320"/>
                <w:tab w:val="left" w:pos="8045"/>
              </w:tabs>
              <w:autoSpaceDE w:val="0"/>
              <w:autoSpaceDN w:val="0"/>
              <w:adjustRightInd w:val="0"/>
              <w:snapToGrid w:val="0"/>
              <w:spacing w:line="850" w:lineRule="atLeast"/>
              <w:jc w:val="center"/>
              <w:rPr>
                <w:rFonts w:hAnsi="標楷體" w:hint="eastAsia"/>
                <w:b/>
                <w:bCs/>
                <w:sz w:val="40"/>
                <w:szCs w:val="40"/>
              </w:rPr>
            </w:pPr>
            <w:r w:rsidRPr="00F52619">
              <w:rPr>
                <w:rFonts w:hAnsi="標楷體" w:hint="eastAsia"/>
                <w:b/>
                <w:bCs/>
                <w:noProof/>
                <w:sz w:val="40"/>
                <w:szCs w:val="40"/>
              </w:rPr>
              <w:pict>
                <v:rect id="_x0000_s1065" style="position:absolute;left:0;text-align:left;margin-left:16.55pt;margin-top:27.55pt;width:410.45pt;height:156.7pt;z-index:251657728;mso-position-horizontal-relative:text;mso-position-vertical-relative:text" filled="f" stroked="f">
                  <v:textbox style="mso-next-textbox:#_x0000_s1065">
                    <w:txbxContent>
                      <w:p w:rsidR="00070FCF" w:rsidRDefault="00F4007B" w:rsidP="006C1D8F">
                        <w:pPr>
                          <w:spacing w:line="240" w:lineRule="auto"/>
                          <w:jc w:val="center"/>
                          <w:rPr>
                            <w:rFonts w:ascii="標楷體" w:hAnsi="標楷體" w:hint="eastAsia"/>
                            <w:b/>
                            <w:sz w:val="56"/>
                            <w:szCs w:val="44"/>
                          </w:rPr>
                        </w:pPr>
                        <w:r>
                          <w:rPr>
                            <w:rFonts w:ascii="標楷體" w:hAnsi="標楷體" w:hint="eastAsia"/>
                            <w:b/>
                            <w:sz w:val="56"/>
                            <w:szCs w:val="44"/>
                          </w:rPr>
                          <w:t>網路型</w:t>
                        </w:r>
                        <w:r w:rsidR="00070FCF" w:rsidRPr="0056626E">
                          <w:rPr>
                            <w:rFonts w:ascii="標楷體" w:hAnsi="標楷體" w:hint="eastAsia"/>
                            <w:b/>
                            <w:sz w:val="56"/>
                            <w:szCs w:val="44"/>
                          </w:rPr>
                          <w:t>防火牆</w:t>
                        </w:r>
                      </w:p>
                      <w:p w:rsidR="00070FCF" w:rsidRDefault="00070FCF" w:rsidP="006C1D8F">
                        <w:pPr>
                          <w:spacing w:line="240" w:lineRule="auto"/>
                          <w:jc w:val="center"/>
                          <w:rPr>
                            <w:rFonts w:ascii="標楷體" w:hAnsi="標楷體" w:hint="eastAsia"/>
                            <w:b/>
                            <w:sz w:val="56"/>
                            <w:szCs w:val="44"/>
                          </w:rPr>
                        </w:pPr>
                        <w:r w:rsidRPr="00413CF0">
                          <w:rPr>
                            <w:rFonts w:ascii="標楷體" w:hAnsi="標楷體" w:hint="eastAsia"/>
                            <w:b/>
                            <w:sz w:val="56"/>
                            <w:szCs w:val="44"/>
                          </w:rPr>
                          <w:t>資通安全檢測</w:t>
                        </w:r>
                        <w:r>
                          <w:rPr>
                            <w:rFonts w:ascii="標楷體" w:hAnsi="標楷體" w:hint="eastAsia"/>
                            <w:b/>
                            <w:sz w:val="56"/>
                            <w:szCs w:val="44"/>
                          </w:rPr>
                          <w:t>技術規範</w:t>
                        </w:r>
                      </w:p>
                      <w:p w:rsidR="00070FCF" w:rsidRPr="0056626E" w:rsidRDefault="00070FCF" w:rsidP="006C1D8F">
                        <w:pPr>
                          <w:spacing w:line="240" w:lineRule="auto"/>
                          <w:jc w:val="center"/>
                          <w:rPr>
                            <w:b/>
                            <w:sz w:val="56"/>
                            <w:szCs w:val="44"/>
                          </w:rPr>
                        </w:pPr>
                      </w:p>
                    </w:txbxContent>
                  </v:textbox>
                </v:rect>
              </w:pict>
            </w:r>
          </w:p>
        </w:tc>
        <w:tc>
          <w:tcPr>
            <w:tcW w:w="5580" w:type="dxa"/>
            <w:shd w:val="clear" w:color="auto" w:fill="auto"/>
            <w:vAlign w:val="center"/>
          </w:tcPr>
          <w:p w:rsidR="006C1D8F" w:rsidRPr="00F52619" w:rsidRDefault="006C1D8F" w:rsidP="007469E8">
            <w:pPr>
              <w:tabs>
                <w:tab w:val="left" w:pos="720"/>
                <w:tab w:val="left" w:pos="1440"/>
                <w:tab w:val="left" w:pos="2880"/>
                <w:tab w:val="left" w:pos="4320"/>
                <w:tab w:val="left" w:pos="8045"/>
              </w:tabs>
              <w:autoSpaceDE w:val="0"/>
              <w:autoSpaceDN w:val="0"/>
              <w:adjustRightInd w:val="0"/>
              <w:snapToGrid w:val="0"/>
              <w:spacing w:afterLines="50" w:line="600" w:lineRule="atLeast"/>
              <w:jc w:val="center"/>
              <w:rPr>
                <w:rFonts w:hAnsi="標楷體"/>
                <w:b/>
                <w:bCs/>
                <w:sz w:val="32"/>
                <w:szCs w:val="32"/>
              </w:rPr>
            </w:pPr>
          </w:p>
        </w:tc>
        <w:tc>
          <w:tcPr>
            <w:tcW w:w="1980" w:type="dxa"/>
            <w:shd w:val="clear" w:color="auto" w:fill="auto"/>
            <w:vAlign w:val="center"/>
          </w:tcPr>
          <w:p w:rsidR="006C1D8F" w:rsidRPr="00F52619" w:rsidRDefault="006C1D8F" w:rsidP="007469E8">
            <w:pPr>
              <w:tabs>
                <w:tab w:val="left" w:pos="720"/>
                <w:tab w:val="left" w:pos="1440"/>
                <w:tab w:val="left" w:pos="2880"/>
                <w:tab w:val="left" w:pos="4320"/>
                <w:tab w:val="left" w:pos="8045"/>
              </w:tabs>
              <w:autoSpaceDE w:val="0"/>
              <w:autoSpaceDN w:val="0"/>
              <w:adjustRightInd w:val="0"/>
              <w:snapToGrid w:val="0"/>
              <w:spacing w:line="850" w:lineRule="atLeast"/>
              <w:rPr>
                <w:rFonts w:hAnsi="標楷體" w:hint="eastAsia"/>
                <w:b/>
                <w:bCs/>
                <w:sz w:val="40"/>
                <w:szCs w:val="40"/>
              </w:rPr>
            </w:pPr>
          </w:p>
        </w:tc>
      </w:tr>
      <w:tr w:rsidR="006C1D8F" w:rsidRPr="00F52619" w:rsidTr="00BF3A12">
        <w:trPr>
          <w:trHeight w:val="6578"/>
          <w:jc w:val="center"/>
        </w:trPr>
        <w:tc>
          <w:tcPr>
            <w:tcW w:w="9388" w:type="dxa"/>
            <w:gridSpan w:val="3"/>
            <w:shd w:val="clear" w:color="auto" w:fill="auto"/>
            <w:vAlign w:val="center"/>
          </w:tcPr>
          <w:p w:rsidR="006C1D8F" w:rsidRPr="00F52619" w:rsidRDefault="006C1D8F" w:rsidP="007469E8">
            <w:pPr>
              <w:adjustRightInd w:val="0"/>
              <w:snapToGrid w:val="0"/>
              <w:jc w:val="center"/>
              <w:rPr>
                <w:rFonts w:hint="eastAsia"/>
                <w:sz w:val="40"/>
                <w:szCs w:val="40"/>
              </w:rPr>
            </w:pPr>
          </w:p>
        </w:tc>
      </w:tr>
      <w:tr w:rsidR="006C1D8F" w:rsidRPr="00F52619" w:rsidTr="007469E8">
        <w:trPr>
          <w:jc w:val="center"/>
        </w:trPr>
        <w:tc>
          <w:tcPr>
            <w:tcW w:w="9388" w:type="dxa"/>
            <w:gridSpan w:val="3"/>
            <w:shd w:val="clear" w:color="auto" w:fill="auto"/>
            <w:vAlign w:val="center"/>
          </w:tcPr>
          <w:p w:rsidR="006C1D8F" w:rsidRPr="00F52619" w:rsidRDefault="007E3BFE" w:rsidP="007469E8">
            <w:pPr>
              <w:adjustRightInd w:val="0"/>
              <w:snapToGrid w:val="0"/>
              <w:ind w:rightChars="-2" w:right="-6"/>
              <w:jc w:val="center"/>
              <w:rPr>
                <w:rFonts w:hint="eastAsia"/>
              </w:rPr>
            </w:pPr>
            <w:r>
              <w:rPr>
                <w:rFonts w:hAnsi="新細明體" w:hint="eastAsia"/>
              </w:rPr>
              <w:t>國家通訊傳播委員會</w:t>
            </w:r>
          </w:p>
          <w:p w:rsidR="006C1D8F" w:rsidRPr="00F52619" w:rsidRDefault="006C1D8F" w:rsidP="005C56A9">
            <w:pPr>
              <w:tabs>
                <w:tab w:val="left" w:pos="2880"/>
              </w:tabs>
              <w:autoSpaceDE w:val="0"/>
              <w:autoSpaceDN w:val="0"/>
              <w:adjustRightInd w:val="0"/>
              <w:snapToGrid w:val="0"/>
              <w:spacing w:line="420" w:lineRule="exact"/>
              <w:ind w:rightChars="-2" w:right="-6"/>
              <w:jc w:val="center"/>
              <w:rPr>
                <w:rFonts w:hint="eastAsia"/>
              </w:rPr>
            </w:pPr>
            <w:r w:rsidRPr="00F52619">
              <w:rPr>
                <w:rFonts w:hint="eastAsia"/>
              </w:rPr>
              <w:t>中華民國</w:t>
            </w:r>
            <w:r w:rsidRPr="00F52619">
              <w:rPr>
                <w:rFonts w:hint="eastAsia"/>
              </w:rPr>
              <w:t>10</w:t>
            </w:r>
            <w:r w:rsidR="00C7794A">
              <w:rPr>
                <w:rFonts w:hint="eastAsia"/>
              </w:rPr>
              <w:t>1</w:t>
            </w:r>
            <w:r w:rsidRPr="00F52619">
              <w:t>年</w:t>
            </w:r>
            <w:r w:rsidR="003B66C8">
              <w:rPr>
                <w:rFonts w:hint="eastAsia"/>
              </w:rPr>
              <w:t>6</w:t>
            </w:r>
            <w:r w:rsidRPr="00F52619">
              <w:t>月</w:t>
            </w:r>
          </w:p>
        </w:tc>
      </w:tr>
    </w:tbl>
    <w:p w:rsidR="00E6156F" w:rsidRPr="00F52619" w:rsidRDefault="00E6156F" w:rsidP="006C1D8F">
      <w:pPr>
        <w:ind w:right="120"/>
      </w:pPr>
    </w:p>
    <w:p w:rsidR="002F05EA" w:rsidRPr="00F52619" w:rsidRDefault="002F05EA" w:rsidP="006C1D8F">
      <w:pPr>
        <w:ind w:right="120"/>
        <w:sectPr w:rsidR="002F05EA" w:rsidRPr="00F52619" w:rsidSect="007469E8">
          <w:headerReference w:type="default" r:id="rId7"/>
          <w:pgSz w:w="11906" w:h="16838"/>
          <w:pgMar w:top="1134" w:right="1134" w:bottom="1134" w:left="1418" w:header="851" w:footer="992" w:gutter="0"/>
          <w:pgNumType w:fmt="upperRoman" w:start="1"/>
          <w:cols w:space="425"/>
          <w:docGrid w:type="lines" w:linePitch="360"/>
        </w:sectPr>
      </w:pPr>
    </w:p>
    <w:p w:rsidR="00BC173A" w:rsidRDefault="00BC173A" w:rsidP="007469E8">
      <w:pPr>
        <w:jc w:val="center"/>
        <w:rPr>
          <w:rFonts w:cs="標楷體"/>
          <w:b/>
          <w:bCs/>
          <w:sz w:val="40"/>
          <w:szCs w:val="40"/>
        </w:rPr>
        <w:sectPr w:rsidR="00BC173A" w:rsidSect="007469E8">
          <w:headerReference w:type="default" r:id="rId8"/>
          <w:footerReference w:type="default" r:id="rId9"/>
          <w:pgSz w:w="11906" w:h="16838"/>
          <w:pgMar w:top="1134" w:right="1134" w:bottom="1134" w:left="1418" w:header="851" w:footer="992" w:gutter="0"/>
          <w:pgNumType w:fmt="upperRoman" w:start="1"/>
          <w:cols w:space="425"/>
          <w:docGrid w:type="lines" w:linePitch="360"/>
        </w:sectPr>
      </w:pPr>
    </w:p>
    <w:p w:rsidR="00005D3E" w:rsidRDefault="00005D3E" w:rsidP="007469E8">
      <w:pPr>
        <w:jc w:val="center"/>
        <w:rPr>
          <w:rFonts w:cs="標楷體" w:hint="eastAsia"/>
          <w:b/>
          <w:bCs/>
          <w:sz w:val="40"/>
          <w:szCs w:val="40"/>
        </w:rPr>
      </w:pPr>
    </w:p>
    <w:p w:rsidR="007469E8" w:rsidRPr="00F52619" w:rsidRDefault="007469E8" w:rsidP="007469E8">
      <w:pPr>
        <w:jc w:val="center"/>
        <w:rPr>
          <w:rFonts w:ascii="Cambria" w:eastAsia="新細明體" w:hAnsi="Cambria" w:hint="eastAsia"/>
          <w:b/>
          <w:bCs/>
          <w:kern w:val="0"/>
          <w:lang w:val="zh-TW"/>
        </w:rPr>
      </w:pPr>
      <w:r w:rsidRPr="00F52619">
        <w:rPr>
          <w:rFonts w:cs="標楷體" w:hint="eastAsia"/>
          <w:b/>
          <w:bCs/>
          <w:sz w:val="40"/>
          <w:szCs w:val="40"/>
        </w:rPr>
        <w:t>目　次</w:t>
      </w:r>
    </w:p>
    <w:p w:rsidR="00412CC8" w:rsidRDefault="0098286C">
      <w:pPr>
        <w:pStyle w:val="14"/>
        <w:rPr>
          <w:rFonts w:ascii="Calibri" w:eastAsia="新細明體" w:hAnsi="Calibri"/>
          <w:noProof/>
          <w:sz w:val="24"/>
          <w:szCs w:val="22"/>
        </w:rPr>
      </w:pPr>
      <w:r w:rsidRPr="00F52619">
        <w:rPr>
          <w:rFonts w:ascii="新細明體" w:hAnsi="新細明體" w:cs="標楷體"/>
          <w:b/>
          <w:bCs/>
          <w:sz w:val="40"/>
          <w:szCs w:val="40"/>
        </w:rPr>
        <w:fldChar w:fldCharType="begin"/>
      </w:r>
      <w:r w:rsidRPr="00F52619">
        <w:rPr>
          <w:rFonts w:ascii="新細明體" w:hAnsi="新細明體" w:cs="標楷體"/>
          <w:b/>
          <w:bCs/>
          <w:sz w:val="40"/>
          <w:szCs w:val="40"/>
        </w:rPr>
        <w:instrText xml:space="preserve"> TOC \o "1-3" \h \z \u </w:instrText>
      </w:r>
      <w:r w:rsidRPr="00F52619">
        <w:rPr>
          <w:rFonts w:ascii="新細明體" w:hAnsi="新細明體" w:cs="標楷體"/>
          <w:b/>
          <w:bCs/>
          <w:sz w:val="40"/>
          <w:szCs w:val="40"/>
        </w:rPr>
        <w:fldChar w:fldCharType="separate"/>
      </w:r>
      <w:hyperlink w:anchor="_Toc319078175" w:history="1">
        <w:r w:rsidR="00412CC8" w:rsidRPr="005C1DF2">
          <w:rPr>
            <w:rStyle w:val="af1"/>
            <w:noProof/>
          </w:rPr>
          <w:t>1.</w:t>
        </w:r>
        <w:r w:rsidR="00412CC8" w:rsidRPr="005C1DF2">
          <w:rPr>
            <w:rStyle w:val="af1"/>
            <w:rFonts w:hint="eastAsia"/>
            <w:noProof/>
          </w:rPr>
          <w:t xml:space="preserve"> </w:t>
        </w:r>
        <w:r w:rsidR="00412CC8" w:rsidRPr="005C1DF2">
          <w:rPr>
            <w:rStyle w:val="af1"/>
            <w:rFonts w:hint="eastAsia"/>
            <w:noProof/>
          </w:rPr>
          <w:t>概說</w:t>
        </w:r>
        <w:r w:rsidR="00412CC8">
          <w:rPr>
            <w:noProof/>
            <w:webHidden/>
          </w:rPr>
          <w:tab/>
        </w:r>
        <w:r w:rsidR="00412CC8">
          <w:rPr>
            <w:noProof/>
            <w:webHidden/>
          </w:rPr>
          <w:fldChar w:fldCharType="begin"/>
        </w:r>
        <w:r w:rsidR="00412CC8">
          <w:rPr>
            <w:noProof/>
            <w:webHidden/>
          </w:rPr>
          <w:instrText xml:space="preserve"> PAGEREF _Toc319078175 \h </w:instrText>
        </w:r>
        <w:r w:rsidR="00412CC8">
          <w:rPr>
            <w:noProof/>
            <w:webHidden/>
          </w:rPr>
        </w:r>
        <w:r w:rsidR="00412CC8">
          <w:rPr>
            <w:noProof/>
            <w:webHidden/>
          </w:rPr>
          <w:fldChar w:fldCharType="separate"/>
        </w:r>
        <w:r w:rsidR="00BD4E15">
          <w:rPr>
            <w:noProof/>
            <w:webHidden/>
          </w:rPr>
          <w:t>1</w:t>
        </w:r>
        <w:r w:rsidR="00412CC8">
          <w:rPr>
            <w:noProof/>
            <w:webHidden/>
          </w:rPr>
          <w:fldChar w:fldCharType="end"/>
        </w:r>
      </w:hyperlink>
    </w:p>
    <w:p w:rsidR="00412CC8" w:rsidRDefault="00412CC8">
      <w:pPr>
        <w:pStyle w:val="14"/>
        <w:rPr>
          <w:rFonts w:ascii="Calibri" w:eastAsia="新細明體" w:hAnsi="Calibri"/>
          <w:noProof/>
          <w:sz w:val="24"/>
          <w:szCs w:val="22"/>
        </w:rPr>
      </w:pPr>
      <w:hyperlink w:anchor="_Toc319078176" w:history="1">
        <w:r w:rsidRPr="005C1DF2">
          <w:rPr>
            <w:rStyle w:val="af1"/>
            <w:noProof/>
          </w:rPr>
          <w:t>2.</w:t>
        </w:r>
        <w:r w:rsidRPr="005C1DF2">
          <w:rPr>
            <w:rStyle w:val="af1"/>
            <w:rFonts w:hint="eastAsia"/>
            <w:noProof/>
          </w:rPr>
          <w:t xml:space="preserve"> </w:t>
        </w:r>
        <w:r w:rsidRPr="005C1DF2">
          <w:rPr>
            <w:rStyle w:val="af1"/>
            <w:rFonts w:hint="eastAsia"/>
            <w:noProof/>
          </w:rPr>
          <w:t>適用範圍</w:t>
        </w:r>
        <w:r>
          <w:rPr>
            <w:noProof/>
            <w:webHidden/>
          </w:rPr>
          <w:tab/>
        </w:r>
        <w:r>
          <w:rPr>
            <w:noProof/>
            <w:webHidden/>
          </w:rPr>
          <w:fldChar w:fldCharType="begin"/>
        </w:r>
        <w:r>
          <w:rPr>
            <w:noProof/>
            <w:webHidden/>
          </w:rPr>
          <w:instrText xml:space="preserve"> PAGEREF _Toc319078176 \h </w:instrText>
        </w:r>
        <w:r>
          <w:rPr>
            <w:noProof/>
            <w:webHidden/>
          </w:rPr>
        </w:r>
        <w:r>
          <w:rPr>
            <w:noProof/>
            <w:webHidden/>
          </w:rPr>
          <w:fldChar w:fldCharType="separate"/>
        </w:r>
        <w:r w:rsidR="00BD4E15">
          <w:rPr>
            <w:noProof/>
            <w:webHidden/>
          </w:rPr>
          <w:t>1</w:t>
        </w:r>
        <w:r>
          <w:rPr>
            <w:noProof/>
            <w:webHidden/>
          </w:rPr>
          <w:fldChar w:fldCharType="end"/>
        </w:r>
      </w:hyperlink>
    </w:p>
    <w:p w:rsidR="00412CC8" w:rsidRDefault="00412CC8">
      <w:pPr>
        <w:pStyle w:val="14"/>
        <w:rPr>
          <w:rFonts w:ascii="Calibri" w:eastAsia="新細明體" w:hAnsi="Calibri"/>
          <w:noProof/>
          <w:sz w:val="24"/>
          <w:szCs w:val="22"/>
        </w:rPr>
      </w:pPr>
      <w:hyperlink w:anchor="_Toc319078177" w:history="1">
        <w:r w:rsidRPr="005C1DF2">
          <w:rPr>
            <w:rStyle w:val="af1"/>
            <w:noProof/>
          </w:rPr>
          <w:t>3.</w:t>
        </w:r>
        <w:r w:rsidRPr="005C1DF2">
          <w:rPr>
            <w:rStyle w:val="af1"/>
            <w:rFonts w:hint="eastAsia"/>
            <w:noProof/>
          </w:rPr>
          <w:t xml:space="preserve"> </w:t>
        </w:r>
        <w:r w:rsidRPr="005C1DF2">
          <w:rPr>
            <w:rStyle w:val="af1"/>
            <w:rFonts w:hint="eastAsia"/>
            <w:noProof/>
          </w:rPr>
          <w:t>安全等級</w:t>
        </w:r>
        <w:r>
          <w:rPr>
            <w:noProof/>
            <w:webHidden/>
          </w:rPr>
          <w:tab/>
        </w:r>
        <w:r>
          <w:rPr>
            <w:noProof/>
            <w:webHidden/>
          </w:rPr>
          <w:fldChar w:fldCharType="begin"/>
        </w:r>
        <w:r>
          <w:rPr>
            <w:noProof/>
            <w:webHidden/>
          </w:rPr>
          <w:instrText xml:space="preserve"> PAGEREF _Toc319078177 \h </w:instrText>
        </w:r>
        <w:r>
          <w:rPr>
            <w:noProof/>
            <w:webHidden/>
          </w:rPr>
        </w:r>
        <w:r>
          <w:rPr>
            <w:noProof/>
            <w:webHidden/>
          </w:rPr>
          <w:fldChar w:fldCharType="separate"/>
        </w:r>
        <w:r w:rsidR="00BD4E15">
          <w:rPr>
            <w:noProof/>
            <w:webHidden/>
          </w:rPr>
          <w:t>1</w:t>
        </w:r>
        <w:r>
          <w:rPr>
            <w:noProof/>
            <w:webHidden/>
          </w:rPr>
          <w:fldChar w:fldCharType="end"/>
        </w:r>
      </w:hyperlink>
    </w:p>
    <w:p w:rsidR="00412CC8" w:rsidRDefault="00412CC8">
      <w:pPr>
        <w:pStyle w:val="14"/>
        <w:rPr>
          <w:rFonts w:ascii="Calibri" w:eastAsia="新細明體" w:hAnsi="Calibri"/>
          <w:noProof/>
          <w:sz w:val="24"/>
          <w:szCs w:val="22"/>
        </w:rPr>
      </w:pPr>
      <w:hyperlink w:anchor="_Toc319078178" w:history="1">
        <w:r w:rsidRPr="005C1DF2">
          <w:rPr>
            <w:rStyle w:val="af1"/>
            <w:noProof/>
          </w:rPr>
          <w:t>4.</w:t>
        </w:r>
        <w:r w:rsidRPr="005C1DF2">
          <w:rPr>
            <w:rStyle w:val="af1"/>
            <w:rFonts w:hint="eastAsia"/>
            <w:noProof/>
          </w:rPr>
          <w:t xml:space="preserve"> </w:t>
        </w:r>
        <w:r w:rsidRPr="005C1DF2">
          <w:rPr>
            <w:rStyle w:val="af1"/>
            <w:rFonts w:hint="eastAsia"/>
            <w:noProof/>
          </w:rPr>
          <w:t>參考標準</w:t>
        </w:r>
        <w:r>
          <w:rPr>
            <w:noProof/>
            <w:webHidden/>
          </w:rPr>
          <w:tab/>
        </w:r>
        <w:r>
          <w:rPr>
            <w:noProof/>
            <w:webHidden/>
          </w:rPr>
          <w:fldChar w:fldCharType="begin"/>
        </w:r>
        <w:r>
          <w:rPr>
            <w:noProof/>
            <w:webHidden/>
          </w:rPr>
          <w:instrText xml:space="preserve"> PAGEREF _Toc319078178 \h </w:instrText>
        </w:r>
        <w:r>
          <w:rPr>
            <w:noProof/>
            <w:webHidden/>
          </w:rPr>
        </w:r>
        <w:r>
          <w:rPr>
            <w:noProof/>
            <w:webHidden/>
          </w:rPr>
          <w:fldChar w:fldCharType="separate"/>
        </w:r>
        <w:r w:rsidR="00BD4E15">
          <w:rPr>
            <w:noProof/>
            <w:webHidden/>
          </w:rPr>
          <w:t>1</w:t>
        </w:r>
        <w:r>
          <w:rPr>
            <w:noProof/>
            <w:webHidden/>
          </w:rPr>
          <w:fldChar w:fldCharType="end"/>
        </w:r>
      </w:hyperlink>
    </w:p>
    <w:p w:rsidR="00412CC8" w:rsidRDefault="00412CC8">
      <w:pPr>
        <w:pStyle w:val="14"/>
        <w:rPr>
          <w:rFonts w:ascii="Calibri" w:eastAsia="新細明體" w:hAnsi="Calibri"/>
          <w:noProof/>
          <w:sz w:val="24"/>
          <w:szCs w:val="22"/>
        </w:rPr>
      </w:pPr>
      <w:hyperlink w:anchor="_Toc319078179" w:history="1">
        <w:r w:rsidRPr="005C1DF2">
          <w:rPr>
            <w:rStyle w:val="af1"/>
            <w:noProof/>
          </w:rPr>
          <w:t>5.</w:t>
        </w:r>
        <w:r w:rsidRPr="005C1DF2">
          <w:rPr>
            <w:rStyle w:val="af1"/>
            <w:rFonts w:hint="eastAsia"/>
            <w:noProof/>
          </w:rPr>
          <w:t xml:space="preserve"> </w:t>
        </w:r>
        <w:r w:rsidRPr="005C1DF2">
          <w:rPr>
            <w:rStyle w:val="af1"/>
            <w:rFonts w:hint="eastAsia"/>
            <w:noProof/>
          </w:rPr>
          <w:t>用語釋義</w:t>
        </w:r>
        <w:r>
          <w:rPr>
            <w:noProof/>
            <w:webHidden/>
          </w:rPr>
          <w:tab/>
        </w:r>
        <w:r>
          <w:rPr>
            <w:noProof/>
            <w:webHidden/>
          </w:rPr>
          <w:fldChar w:fldCharType="begin"/>
        </w:r>
        <w:r>
          <w:rPr>
            <w:noProof/>
            <w:webHidden/>
          </w:rPr>
          <w:instrText xml:space="preserve"> PAGEREF _Toc319078179 \h </w:instrText>
        </w:r>
        <w:r>
          <w:rPr>
            <w:noProof/>
            <w:webHidden/>
          </w:rPr>
        </w:r>
        <w:r>
          <w:rPr>
            <w:noProof/>
            <w:webHidden/>
          </w:rPr>
          <w:fldChar w:fldCharType="separate"/>
        </w:r>
        <w:r w:rsidR="00BD4E15">
          <w:rPr>
            <w:noProof/>
            <w:webHidden/>
          </w:rPr>
          <w:t>2</w:t>
        </w:r>
        <w:r>
          <w:rPr>
            <w:noProof/>
            <w:webHidden/>
          </w:rPr>
          <w:fldChar w:fldCharType="end"/>
        </w:r>
      </w:hyperlink>
    </w:p>
    <w:p w:rsidR="00412CC8" w:rsidRDefault="00412CC8">
      <w:pPr>
        <w:pStyle w:val="14"/>
        <w:rPr>
          <w:rFonts w:ascii="Calibri" w:eastAsia="新細明體" w:hAnsi="Calibri"/>
          <w:noProof/>
          <w:sz w:val="24"/>
          <w:szCs w:val="22"/>
        </w:rPr>
      </w:pPr>
      <w:hyperlink w:anchor="_Toc319078180" w:history="1">
        <w:r w:rsidRPr="005C1DF2">
          <w:rPr>
            <w:rStyle w:val="af1"/>
            <w:noProof/>
          </w:rPr>
          <w:t>6.</w:t>
        </w:r>
        <w:r w:rsidRPr="005C1DF2">
          <w:rPr>
            <w:rStyle w:val="af1"/>
            <w:rFonts w:hint="eastAsia"/>
            <w:noProof/>
          </w:rPr>
          <w:t xml:space="preserve"> </w:t>
        </w:r>
        <w:r w:rsidRPr="005C1DF2">
          <w:rPr>
            <w:rStyle w:val="af1"/>
            <w:rFonts w:hint="eastAsia"/>
            <w:noProof/>
          </w:rPr>
          <w:t>技術要求</w:t>
        </w:r>
        <w:r>
          <w:rPr>
            <w:noProof/>
            <w:webHidden/>
          </w:rPr>
          <w:tab/>
        </w:r>
        <w:r>
          <w:rPr>
            <w:noProof/>
            <w:webHidden/>
          </w:rPr>
          <w:fldChar w:fldCharType="begin"/>
        </w:r>
        <w:r>
          <w:rPr>
            <w:noProof/>
            <w:webHidden/>
          </w:rPr>
          <w:instrText xml:space="preserve"> PAGEREF _Toc319078180 \h </w:instrText>
        </w:r>
        <w:r>
          <w:rPr>
            <w:noProof/>
            <w:webHidden/>
          </w:rPr>
        </w:r>
        <w:r>
          <w:rPr>
            <w:noProof/>
            <w:webHidden/>
          </w:rPr>
          <w:fldChar w:fldCharType="separate"/>
        </w:r>
        <w:r w:rsidR="00BD4E15">
          <w:rPr>
            <w:noProof/>
            <w:webHidden/>
          </w:rPr>
          <w:t>4</w:t>
        </w:r>
        <w:r>
          <w:rPr>
            <w:noProof/>
            <w:webHidden/>
          </w:rPr>
          <w:fldChar w:fldCharType="end"/>
        </w:r>
      </w:hyperlink>
    </w:p>
    <w:p w:rsidR="00412CC8" w:rsidRDefault="00412CC8">
      <w:pPr>
        <w:pStyle w:val="23"/>
        <w:rPr>
          <w:rFonts w:ascii="Calibri" w:eastAsia="新細明體" w:hAnsi="Calibri"/>
          <w:noProof/>
          <w:sz w:val="24"/>
          <w:szCs w:val="22"/>
        </w:rPr>
      </w:pPr>
      <w:hyperlink w:anchor="_Toc319078182" w:history="1">
        <w:r w:rsidRPr="005C1DF2">
          <w:rPr>
            <w:rStyle w:val="af1"/>
            <w:noProof/>
          </w:rPr>
          <w:t>6.1.</w:t>
        </w:r>
        <w:r w:rsidRPr="005C1DF2">
          <w:rPr>
            <w:rStyle w:val="af1"/>
            <w:rFonts w:hint="eastAsia"/>
            <w:noProof/>
          </w:rPr>
          <w:t xml:space="preserve"> </w:t>
        </w:r>
        <w:r w:rsidRPr="005C1DF2">
          <w:rPr>
            <w:rStyle w:val="af1"/>
            <w:rFonts w:hint="eastAsia"/>
            <w:noProof/>
          </w:rPr>
          <w:t>書面審查類別</w:t>
        </w:r>
        <w:r>
          <w:rPr>
            <w:noProof/>
            <w:webHidden/>
          </w:rPr>
          <w:tab/>
        </w:r>
        <w:r>
          <w:rPr>
            <w:noProof/>
            <w:webHidden/>
          </w:rPr>
          <w:fldChar w:fldCharType="begin"/>
        </w:r>
        <w:r>
          <w:rPr>
            <w:noProof/>
            <w:webHidden/>
          </w:rPr>
          <w:instrText xml:space="preserve"> PAGEREF _Toc319078182 \h </w:instrText>
        </w:r>
        <w:r>
          <w:rPr>
            <w:noProof/>
            <w:webHidden/>
          </w:rPr>
        </w:r>
        <w:r>
          <w:rPr>
            <w:noProof/>
            <w:webHidden/>
          </w:rPr>
          <w:fldChar w:fldCharType="separate"/>
        </w:r>
        <w:r w:rsidR="00BD4E15">
          <w:rPr>
            <w:noProof/>
            <w:webHidden/>
          </w:rPr>
          <w:t>4</w:t>
        </w:r>
        <w:r>
          <w:rPr>
            <w:noProof/>
            <w:webHidden/>
          </w:rPr>
          <w:fldChar w:fldCharType="end"/>
        </w:r>
      </w:hyperlink>
    </w:p>
    <w:p w:rsidR="00412CC8" w:rsidRDefault="00412CC8" w:rsidP="00412CC8">
      <w:pPr>
        <w:pStyle w:val="32"/>
        <w:tabs>
          <w:tab w:val="right" w:leader="dot" w:pos="9344"/>
        </w:tabs>
        <w:ind w:left="1120"/>
        <w:rPr>
          <w:rFonts w:ascii="Calibri" w:eastAsia="新細明體" w:hAnsi="Calibri"/>
          <w:noProof/>
          <w:sz w:val="24"/>
          <w:szCs w:val="22"/>
        </w:rPr>
      </w:pPr>
      <w:hyperlink w:anchor="_Toc319078183" w:history="1">
        <w:r w:rsidRPr="005C1DF2">
          <w:rPr>
            <w:rStyle w:val="af1"/>
            <w:noProof/>
          </w:rPr>
          <w:t>6.1.1.</w:t>
        </w:r>
        <w:r w:rsidRPr="005C1DF2">
          <w:rPr>
            <w:rStyle w:val="af1"/>
            <w:rFonts w:hint="eastAsia"/>
            <w:noProof/>
          </w:rPr>
          <w:t xml:space="preserve"> </w:t>
        </w:r>
        <w:r w:rsidRPr="005C1DF2">
          <w:rPr>
            <w:rStyle w:val="af1"/>
            <w:rFonts w:hint="eastAsia"/>
            <w:noProof/>
          </w:rPr>
          <w:t>安全標的</w:t>
        </w:r>
        <w:r>
          <w:rPr>
            <w:noProof/>
            <w:webHidden/>
          </w:rPr>
          <w:tab/>
        </w:r>
        <w:r>
          <w:rPr>
            <w:noProof/>
            <w:webHidden/>
          </w:rPr>
          <w:fldChar w:fldCharType="begin"/>
        </w:r>
        <w:r>
          <w:rPr>
            <w:noProof/>
            <w:webHidden/>
          </w:rPr>
          <w:instrText xml:space="preserve"> PAGEREF _Toc319078183 \h </w:instrText>
        </w:r>
        <w:r>
          <w:rPr>
            <w:noProof/>
            <w:webHidden/>
          </w:rPr>
        </w:r>
        <w:r>
          <w:rPr>
            <w:noProof/>
            <w:webHidden/>
          </w:rPr>
          <w:fldChar w:fldCharType="separate"/>
        </w:r>
        <w:r w:rsidR="00BD4E15">
          <w:rPr>
            <w:noProof/>
            <w:webHidden/>
          </w:rPr>
          <w:t>4</w:t>
        </w:r>
        <w:r>
          <w:rPr>
            <w:noProof/>
            <w:webHidden/>
          </w:rPr>
          <w:fldChar w:fldCharType="end"/>
        </w:r>
      </w:hyperlink>
    </w:p>
    <w:p w:rsidR="00412CC8" w:rsidRDefault="00412CC8" w:rsidP="00412CC8">
      <w:pPr>
        <w:pStyle w:val="32"/>
        <w:tabs>
          <w:tab w:val="right" w:leader="dot" w:pos="9344"/>
        </w:tabs>
        <w:ind w:left="1120"/>
        <w:rPr>
          <w:rFonts w:ascii="Calibri" w:eastAsia="新細明體" w:hAnsi="Calibri"/>
          <w:noProof/>
          <w:sz w:val="24"/>
          <w:szCs w:val="22"/>
        </w:rPr>
      </w:pPr>
      <w:hyperlink w:anchor="_Toc319078184" w:history="1">
        <w:r w:rsidRPr="005C1DF2">
          <w:rPr>
            <w:rStyle w:val="af1"/>
            <w:noProof/>
          </w:rPr>
          <w:t>6.1.2.</w:t>
        </w:r>
        <w:r w:rsidRPr="005C1DF2">
          <w:rPr>
            <w:rStyle w:val="af1"/>
            <w:rFonts w:hint="eastAsia"/>
            <w:noProof/>
          </w:rPr>
          <w:t xml:space="preserve"> </w:t>
        </w:r>
        <w:r w:rsidRPr="005C1DF2">
          <w:rPr>
            <w:rStyle w:val="af1"/>
            <w:rFonts w:hint="eastAsia"/>
            <w:noProof/>
          </w:rPr>
          <w:t>安全功能設計</w:t>
        </w:r>
        <w:r>
          <w:rPr>
            <w:noProof/>
            <w:webHidden/>
          </w:rPr>
          <w:tab/>
        </w:r>
        <w:r>
          <w:rPr>
            <w:noProof/>
            <w:webHidden/>
          </w:rPr>
          <w:fldChar w:fldCharType="begin"/>
        </w:r>
        <w:r>
          <w:rPr>
            <w:noProof/>
            <w:webHidden/>
          </w:rPr>
          <w:instrText xml:space="preserve"> PAGEREF _Toc319078184 \h </w:instrText>
        </w:r>
        <w:r>
          <w:rPr>
            <w:noProof/>
            <w:webHidden/>
          </w:rPr>
        </w:r>
        <w:r>
          <w:rPr>
            <w:noProof/>
            <w:webHidden/>
          </w:rPr>
          <w:fldChar w:fldCharType="separate"/>
        </w:r>
        <w:r w:rsidR="00BD4E15">
          <w:rPr>
            <w:noProof/>
            <w:webHidden/>
          </w:rPr>
          <w:t>4</w:t>
        </w:r>
        <w:r>
          <w:rPr>
            <w:noProof/>
            <w:webHidden/>
          </w:rPr>
          <w:fldChar w:fldCharType="end"/>
        </w:r>
      </w:hyperlink>
    </w:p>
    <w:p w:rsidR="00412CC8" w:rsidRDefault="00412CC8">
      <w:pPr>
        <w:pStyle w:val="23"/>
        <w:rPr>
          <w:rFonts w:ascii="Calibri" w:eastAsia="新細明體" w:hAnsi="Calibri"/>
          <w:noProof/>
          <w:sz w:val="24"/>
          <w:szCs w:val="22"/>
        </w:rPr>
      </w:pPr>
      <w:hyperlink w:anchor="_Toc319078185" w:history="1">
        <w:r w:rsidRPr="005C1DF2">
          <w:rPr>
            <w:rStyle w:val="af1"/>
            <w:noProof/>
          </w:rPr>
          <w:t>6.2.</w:t>
        </w:r>
        <w:r w:rsidRPr="005C1DF2">
          <w:rPr>
            <w:rStyle w:val="af1"/>
            <w:rFonts w:hint="eastAsia"/>
            <w:noProof/>
          </w:rPr>
          <w:t xml:space="preserve"> </w:t>
        </w:r>
        <w:r w:rsidRPr="005C1DF2">
          <w:rPr>
            <w:rStyle w:val="af1"/>
            <w:rFonts w:hint="eastAsia"/>
            <w:noProof/>
          </w:rPr>
          <w:t>書面審查類別之項目及判定標準</w:t>
        </w:r>
        <w:r>
          <w:rPr>
            <w:noProof/>
            <w:webHidden/>
          </w:rPr>
          <w:tab/>
        </w:r>
        <w:r>
          <w:rPr>
            <w:noProof/>
            <w:webHidden/>
          </w:rPr>
          <w:fldChar w:fldCharType="begin"/>
        </w:r>
        <w:r>
          <w:rPr>
            <w:noProof/>
            <w:webHidden/>
          </w:rPr>
          <w:instrText xml:space="preserve"> PAGEREF _Toc319078185 \h </w:instrText>
        </w:r>
        <w:r>
          <w:rPr>
            <w:noProof/>
            <w:webHidden/>
          </w:rPr>
        </w:r>
        <w:r>
          <w:rPr>
            <w:noProof/>
            <w:webHidden/>
          </w:rPr>
          <w:fldChar w:fldCharType="separate"/>
        </w:r>
        <w:r w:rsidR="00BD4E15">
          <w:rPr>
            <w:noProof/>
            <w:webHidden/>
          </w:rPr>
          <w:t>4</w:t>
        </w:r>
        <w:r>
          <w:rPr>
            <w:noProof/>
            <w:webHidden/>
          </w:rPr>
          <w:fldChar w:fldCharType="end"/>
        </w:r>
      </w:hyperlink>
    </w:p>
    <w:p w:rsidR="00412CC8" w:rsidRDefault="00412CC8" w:rsidP="00412CC8">
      <w:pPr>
        <w:pStyle w:val="32"/>
        <w:tabs>
          <w:tab w:val="right" w:leader="dot" w:pos="9344"/>
        </w:tabs>
        <w:ind w:left="1120"/>
        <w:rPr>
          <w:rFonts w:ascii="Calibri" w:eastAsia="新細明體" w:hAnsi="Calibri"/>
          <w:noProof/>
          <w:sz w:val="24"/>
          <w:szCs w:val="22"/>
        </w:rPr>
      </w:pPr>
      <w:hyperlink w:anchor="_Toc319078243" w:history="1">
        <w:r w:rsidRPr="005C1DF2">
          <w:rPr>
            <w:rStyle w:val="af1"/>
            <w:noProof/>
          </w:rPr>
          <w:t>6.2.1.</w:t>
        </w:r>
        <w:r w:rsidRPr="005C1DF2">
          <w:rPr>
            <w:rStyle w:val="af1"/>
            <w:rFonts w:hint="eastAsia"/>
            <w:noProof/>
          </w:rPr>
          <w:t xml:space="preserve"> </w:t>
        </w:r>
        <w:r w:rsidRPr="005C1DF2">
          <w:rPr>
            <w:rStyle w:val="af1"/>
            <w:rFonts w:hint="eastAsia"/>
            <w:noProof/>
          </w:rPr>
          <w:t>安全標的</w:t>
        </w:r>
        <w:r>
          <w:rPr>
            <w:noProof/>
            <w:webHidden/>
          </w:rPr>
          <w:tab/>
        </w:r>
        <w:r>
          <w:rPr>
            <w:noProof/>
            <w:webHidden/>
          </w:rPr>
          <w:fldChar w:fldCharType="begin"/>
        </w:r>
        <w:r>
          <w:rPr>
            <w:noProof/>
            <w:webHidden/>
          </w:rPr>
          <w:instrText xml:space="preserve"> PAGEREF _Toc319078243 \h </w:instrText>
        </w:r>
        <w:r>
          <w:rPr>
            <w:noProof/>
            <w:webHidden/>
          </w:rPr>
        </w:r>
        <w:r>
          <w:rPr>
            <w:noProof/>
            <w:webHidden/>
          </w:rPr>
          <w:fldChar w:fldCharType="separate"/>
        </w:r>
        <w:r w:rsidR="00BD4E15">
          <w:rPr>
            <w:noProof/>
            <w:webHidden/>
          </w:rPr>
          <w:t>5</w:t>
        </w:r>
        <w:r>
          <w:rPr>
            <w:noProof/>
            <w:webHidden/>
          </w:rPr>
          <w:fldChar w:fldCharType="end"/>
        </w:r>
      </w:hyperlink>
    </w:p>
    <w:p w:rsidR="00412CC8" w:rsidRDefault="00412CC8" w:rsidP="00412CC8">
      <w:pPr>
        <w:pStyle w:val="32"/>
        <w:tabs>
          <w:tab w:val="right" w:leader="dot" w:pos="9344"/>
        </w:tabs>
        <w:ind w:left="1120"/>
        <w:rPr>
          <w:rFonts w:ascii="Calibri" w:eastAsia="新細明體" w:hAnsi="Calibri"/>
          <w:noProof/>
          <w:sz w:val="24"/>
          <w:szCs w:val="22"/>
        </w:rPr>
      </w:pPr>
      <w:hyperlink w:anchor="_Toc319078484" w:history="1">
        <w:r w:rsidRPr="005C1DF2">
          <w:rPr>
            <w:rStyle w:val="af1"/>
            <w:noProof/>
          </w:rPr>
          <w:t>6.2.2.</w:t>
        </w:r>
        <w:r w:rsidRPr="005C1DF2">
          <w:rPr>
            <w:rStyle w:val="af1"/>
            <w:rFonts w:hint="eastAsia"/>
            <w:noProof/>
          </w:rPr>
          <w:t xml:space="preserve"> </w:t>
        </w:r>
        <w:r w:rsidRPr="005C1DF2">
          <w:rPr>
            <w:rStyle w:val="af1"/>
            <w:rFonts w:hint="eastAsia"/>
            <w:noProof/>
          </w:rPr>
          <w:t>安全功能設計</w:t>
        </w:r>
        <w:r>
          <w:rPr>
            <w:noProof/>
            <w:webHidden/>
          </w:rPr>
          <w:tab/>
        </w:r>
        <w:r>
          <w:rPr>
            <w:noProof/>
            <w:webHidden/>
          </w:rPr>
          <w:fldChar w:fldCharType="begin"/>
        </w:r>
        <w:r>
          <w:rPr>
            <w:noProof/>
            <w:webHidden/>
          </w:rPr>
          <w:instrText xml:space="preserve"> PAGEREF _Toc319078484 \h </w:instrText>
        </w:r>
        <w:r>
          <w:rPr>
            <w:noProof/>
            <w:webHidden/>
          </w:rPr>
        </w:r>
        <w:r>
          <w:rPr>
            <w:noProof/>
            <w:webHidden/>
          </w:rPr>
          <w:fldChar w:fldCharType="separate"/>
        </w:r>
        <w:r w:rsidR="00BD4E15">
          <w:rPr>
            <w:noProof/>
            <w:webHidden/>
          </w:rPr>
          <w:t>9</w:t>
        </w:r>
        <w:r>
          <w:rPr>
            <w:noProof/>
            <w:webHidden/>
          </w:rPr>
          <w:fldChar w:fldCharType="end"/>
        </w:r>
      </w:hyperlink>
    </w:p>
    <w:p w:rsidR="00412CC8" w:rsidRDefault="00412CC8">
      <w:pPr>
        <w:pStyle w:val="23"/>
        <w:rPr>
          <w:rFonts w:ascii="Calibri" w:eastAsia="新細明體" w:hAnsi="Calibri"/>
          <w:noProof/>
          <w:sz w:val="24"/>
          <w:szCs w:val="22"/>
        </w:rPr>
      </w:pPr>
      <w:hyperlink w:anchor="_Toc319078510" w:history="1">
        <w:r w:rsidRPr="005C1DF2">
          <w:rPr>
            <w:rStyle w:val="af1"/>
            <w:noProof/>
          </w:rPr>
          <w:t>6.3.</w:t>
        </w:r>
        <w:r w:rsidRPr="005C1DF2">
          <w:rPr>
            <w:rStyle w:val="af1"/>
            <w:rFonts w:hint="eastAsia"/>
            <w:noProof/>
          </w:rPr>
          <w:t xml:space="preserve"> </w:t>
        </w:r>
        <w:r w:rsidRPr="005C1DF2">
          <w:rPr>
            <w:rStyle w:val="af1"/>
            <w:rFonts w:hint="eastAsia"/>
            <w:noProof/>
          </w:rPr>
          <w:t>實機測試類別</w:t>
        </w:r>
        <w:r>
          <w:rPr>
            <w:noProof/>
            <w:webHidden/>
          </w:rPr>
          <w:tab/>
        </w:r>
        <w:r>
          <w:rPr>
            <w:noProof/>
            <w:webHidden/>
          </w:rPr>
          <w:fldChar w:fldCharType="begin"/>
        </w:r>
        <w:r>
          <w:rPr>
            <w:noProof/>
            <w:webHidden/>
          </w:rPr>
          <w:instrText xml:space="preserve"> PAGEREF _Toc319078510 \h </w:instrText>
        </w:r>
        <w:r>
          <w:rPr>
            <w:noProof/>
            <w:webHidden/>
          </w:rPr>
        </w:r>
        <w:r>
          <w:rPr>
            <w:noProof/>
            <w:webHidden/>
          </w:rPr>
          <w:fldChar w:fldCharType="separate"/>
        </w:r>
        <w:r w:rsidR="00BD4E15">
          <w:rPr>
            <w:noProof/>
            <w:webHidden/>
          </w:rPr>
          <w:t>13</w:t>
        </w:r>
        <w:r>
          <w:rPr>
            <w:noProof/>
            <w:webHidden/>
          </w:rPr>
          <w:fldChar w:fldCharType="end"/>
        </w:r>
      </w:hyperlink>
    </w:p>
    <w:p w:rsidR="00412CC8" w:rsidRDefault="00412CC8" w:rsidP="00412CC8">
      <w:pPr>
        <w:pStyle w:val="32"/>
        <w:tabs>
          <w:tab w:val="right" w:leader="dot" w:pos="9344"/>
        </w:tabs>
        <w:ind w:left="1120"/>
        <w:rPr>
          <w:rFonts w:ascii="Calibri" w:eastAsia="新細明體" w:hAnsi="Calibri"/>
          <w:noProof/>
          <w:sz w:val="24"/>
          <w:szCs w:val="22"/>
        </w:rPr>
      </w:pPr>
      <w:hyperlink w:anchor="_Toc319078511" w:history="1">
        <w:r w:rsidRPr="005C1DF2">
          <w:rPr>
            <w:rStyle w:val="af1"/>
            <w:noProof/>
          </w:rPr>
          <w:t>6.3.1.</w:t>
        </w:r>
        <w:r w:rsidRPr="005C1DF2">
          <w:rPr>
            <w:rStyle w:val="af1"/>
            <w:rFonts w:hint="eastAsia"/>
            <w:noProof/>
          </w:rPr>
          <w:t xml:space="preserve"> </w:t>
        </w:r>
        <w:r w:rsidRPr="005C1DF2">
          <w:rPr>
            <w:rStyle w:val="af1"/>
            <w:rFonts w:hint="eastAsia"/>
            <w:noProof/>
          </w:rPr>
          <w:t>安全功能測試</w:t>
        </w:r>
        <w:r>
          <w:rPr>
            <w:noProof/>
            <w:webHidden/>
          </w:rPr>
          <w:tab/>
        </w:r>
        <w:r>
          <w:rPr>
            <w:noProof/>
            <w:webHidden/>
          </w:rPr>
          <w:fldChar w:fldCharType="begin"/>
        </w:r>
        <w:r>
          <w:rPr>
            <w:noProof/>
            <w:webHidden/>
          </w:rPr>
          <w:instrText xml:space="preserve"> PAGEREF _Toc319078511 \h </w:instrText>
        </w:r>
        <w:r>
          <w:rPr>
            <w:noProof/>
            <w:webHidden/>
          </w:rPr>
        </w:r>
        <w:r>
          <w:rPr>
            <w:noProof/>
            <w:webHidden/>
          </w:rPr>
          <w:fldChar w:fldCharType="separate"/>
        </w:r>
        <w:r w:rsidR="00BD4E15">
          <w:rPr>
            <w:noProof/>
            <w:webHidden/>
          </w:rPr>
          <w:t>14</w:t>
        </w:r>
        <w:r>
          <w:rPr>
            <w:noProof/>
            <w:webHidden/>
          </w:rPr>
          <w:fldChar w:fldCharType="end"/>
        </w:r>
      </w:hyperlink>
    </w:p>
    <w:p w:rsidR="00412CC8" w:rsidRDefault="00412CC8" w:rsidP="00412CC8">
      <w:pPr>
        <w:pStyle w:val="32"/>
        <w:tabs>
          <w:tab w:val="right" w:leader="dot" w:pos="9344"/>
        </w:tabs>
        <w:ind w:left="1120"/>
        <w:rPr>
          <w:rFonts w:ascii="Calibri" w:eastAsia="新細明體" w:hAnsi="Calibri"/>
          <w:noProof/>
          <w:sz w:val="24"/>
          <w:szCs w:val="22"/>
        </w:rPr>
      </w:pPr>
      <w:hyperlink w:anchor="_Toc319078512" w:history="1">
        <w:r w:rsidRPr="005C1DF2">
          <w:rPr>
            <w:rStyle w:val="af1"/>
            <w:noProof/>
          </w:rPr>
          <w:t>6.3.2.</w:t>
        </w:r>
        <w:r w:rsidRPr="005C1DF2">
          <w:rPr>
            <w:rStyle w:val="af1"/>
            <w:rFonts w:hint="eastAsia"/>
            <w:noProof/>
          </w:rPr>
          <w:t xml:space="preserve"> </w:t>
        </w:r>
        <w:r w:rsidRPr="005C1DF2">
          <w:rPr>
            <w:rStyle w:val="af1"/>
            <w:rFonts w:hint="eastAsia"/>
            <w:noProof/>
          </w:rPr>
          <w:t>壓力測試</w:t>
        </w:r>
        <w:r>
          <w:rPr>
            <w:noProof/>
            <w:webHidden/>
          </w:rPr>
          <w:tab/>
        </w:r>
        <w:r>
          <w:rPr>
            <w:noProof/>
            <w:webHidden/>
          </w:rPr>
          <w:fldChar w:fldCharType="begin"/>
        </w:r>
        <w:r>
          <w:rPr>
            <w:noProof/>
            <w:webHidden/>
          </w:rPr>
          <w:instrText xml:space="preserve"> PAGEREF _Toc319078512 \h </w:instrText>
        </w:r>
        <w:r>
          <w:rPr>
            <w:noProof/>
            <w:webHidden/>
          </w:rPr>
        </w:r>
        <w:r>
          <w:rPr>
            <w:noProof/>
            <w:webHidden/>
          </w:rPr>
          <w:fldChar w:fldCharType="separate"/>
        </w:r>
        <w:r w:rsidR="00BD4E15">
          <w:rPr>
            <w:noProof/>
            <w:webHidden/>
          </w:rPr>
          <w:t>14</w:t>
        </w:r>
        <w:r>
          <w:rPr>
            <w:noProof/>
            <w:webHidden/>
          </w:rPr>
          <w:fldChar w:fldCharType="end"/>
        </w:r>
      </w:hyperlink>
    </w:p>
    <w:p w:rsidR="00412CC8" w:rsidRDefault="00412CC8" w:rsidP="00463A99">
      <w:pPr>
        <w:pStyle w:val="32"/>
        <w:tabs>
          <w:tab w:val="right" w:leader="dot" w:pos="9344"/>
        </w:tabs>
        <w:ind w:left="1120"/>
        <w:rPr>
          <w:rFonts w:ascii="Calibri" w:eastAsia="新細明體" w:hAnsi="Calibri"/>
          <w:noProof/>
          <w:sz w:val="24"/>
          <w:szCs w:val="22"/>
        </w:rPr>
      </w:pPr>
      <w:hyperlink w:anchor="_Toc319078513" w:history="1">
        <w:r w:rsidRPr="005C1DF2">
          <w:rPr>
            <w:rStyle w:val="af1"/>
            <w:noProof/>
          </w:rPr>
          <w:t>6.3.3.</w:t>
        </w:r>
        <w:r w:rsidRPr="005C1DF2">
          <w:rPr>
            <w:rStyle w:val="af1"/>
            <w:rFonts w:hint="eastAsia"/>
            <w:noProof/>
          </w:rPr>
          <w:t xml:space="preserve"> </w:t>
        </w:r>
        <w:r w:rsidRPr="005C1DF2">
          <w:rPr>
            <w:rStyle w:val="af1"/>
            <w:rFonts w:hint="eastAsia"/>
            <w:noProof/>
          </w:rPr>
          <w:t>堅實測試</w:t>
        </w:r>
        <w:r>
          <w:rPr>
            <w:noProof/>
            <w:webHidden/>
          </w:rPr>
          <w:tab/>
        </w:r>
        <w:r>
          <w:rPr>
            <w:noProof/>
            <w:webHidden/>
          </w:rPr>
          <w:fldChar w:fldCharType="begin"/>
        </w:r>
        <w:r>
          <w:rPr>
            <w:noProof/>
            <w:webHidden/>
          </w:rPr>
          <w:instrText xml:space="preserve"> PAGEREF _Toc319078513 \h </w:instrText>
        </w:r>
        <w:r>
          <w:rPr>
            <w:noProof/>
            <w:webHidden/>
          </w:rPr>
        </w:r>
        <w:r>
          <w:rPr>
            <w:noProof/>
            <w:webHidden/>
          </w:rPr>
          <w:fldChar w:fldCharType="separate"/>
        </w:r>
        <w:r w:rsidR="00BD4E15">
          <w:rPr>
            <w:noProof/>
            <w:webHidden/>
          </w:rPr>
          <w:t>14</w:t>
        </w:r>
        <w:r>
          <w:rPr>
            <w:noProof/>
            <w:webHidden/>
          </w:rPr>
          <w:fldChar w:fldCharType="end"/>
        </w:r>
      </w:hyperlink>
    </w:p>
    <w:p w:rsidR="00412CC8" w:rsidRDefault="00412CC8" w:rsidP="00463A99">
      <w:pPr>
        <w:pStyle w:val="32"/>
        <w:tabs>
          <w:tab w:val="right" w:leader="dot" w:pos="9344"/>
        </w:tabs>
        <w:ind w:left="1120"/>
        <w:rPr>
          <w:rFonts w:ascii="Calibri" w:eastAsia="新細明體" w:hAnsi="Calibri"/>
          <w:noProof/>
          <w:sz w:val="24"/>
          <w:szCs w:val="22"/>
        </w:rPr>
      </w:pPr>
      <w:hyperlink w:anchor="_Toc319078514" w:history="1">
        <w:r w:rsidRPr="005C1DF2">
          <w:rPr>
            <w:rStyle w:val="af1"/>
            <w:noProof/>
          </w:rPr>
          <w:t>6.3.4.</w:t>
        </w:r>
        <w:r w:rsidRPr="005C1DF2">
          <w:rPr>
            <w:rStyle w:val="af1"/>
            <w:rFonts w:hint="eastAsia"/>
            <w:noProof/>
          </w:rPr>
          <w:t xml:space="preserve"> </w:t>
        </w:r>
        <w:r w:rsidRPr="005C1DF2">
          <w:rPr>
            <w:rStyle w:val="af1"/>
            <w:rFonts w:hint="eastAsia"/>
            <w:noProof/>
          </w:rPr>
          <w:t>穩定測試</w:t>
        </w:r>
        <w:r>
          <w:rPr>
            <w:noProof/>
            <w:webHidden/>
          </w:rPr>
          <w:tab/>
        </w:r>
        <w:r>
          <w:rPr>
            <w:noProof/>
            <w:webHidden/>
          </w:rPr>
          <w:fldChar w:fldCharType="begin"/>
        </w:r>
        <w:r>
          <w:rPr>
            <w:noProof/>
            <w:webHidden/>
          </w:rPr>
          <w:instrText xml:space="preserve"> PAGEREF _Toc319078514 \h </w:instrText>
        </w:r>
        <w:r>
          <w:rPr>
            <w:noProof/>
            <w:webHidden/>
          </w:rPr>
        </w:r>
        <w:r>
          <w:rPr>
            <w:noProof/>
            <w:webHidden/>
          </w:rPr>
          <w:fldChar w:fldCharType="separate"/>
        </w:r>
        <w:r w:rsidR="00BD4E15">
          <w:rPr>
            <w:noProof/>
            <w:webHidden/>
          </w:rPr>
          <w:t>14</w:t>
        </w:r>
        <w:r>
          <w:rPr>
            <w:noProof/>
            <w:webHidden/>
          </w:rPr>
          <w:fldChar w:fldCharType="end"/>
        </w:r>
      </w:hyperlink>
    </w:p>
    <w:p w:rsidR="00412CC8" w:rsidRDefault="00412CC8">
      <w:pPr>
        <w:pStyle w:val="23"/>
        <w:rPr>
          <w:rFonts w:ascii="Calibri" w:eastAsia="新細明體" w:hAnsi="Calibri"/>
          <w:noProof/>
          <w:sz w:val="24"/>
          <w:szCs w:val="22"/>
        </w:rPr>
      </w:pPr>
      <w:hyperlink w:anchor="_Toc319078515" w:history="1">
        <w:r w:rsidRPr="005C1DF2">
          <w:rPr>
            <w:rStyle w:val="af1"/>
            <w:noProof/>
          </w:rPr>
          <w:t>6.4.</w:t>
        </w:r>
        <w:r w:rsidRPr="005C1DF2">
          <w:rPr>
            <w:rStyle w:val="af1"/>
            <w:rFonts w:hint="eastAsia"/>
            <w:noProof/>
          </w:rPr>
          <w:t xml:space="preserve"> </w:t>
        </w:r>
        <w:r w:rsidRPr="005C1DF2">
          <w:rPr>
            <w:rStyle w:val="af1"/>
            <w:rFonts w:hint="eastAsia"/>
            <w:noProof/>
          </w:rPr>
          <w:t>實機測試類別之項目及判定標準</w:t>
        </w:r>
        <w:r>
          <w:rPr>
            <w:noProof/>
            <w:webHidden/>
          </w:rPr>
          <w:tab/>
        </w:r>
        <w:r>
          <w:rPr>
            <w:noProof/>
            <w:webHidden/>
          </w:rPr>
          <w:fldChar w:fldCharType="begin"/>
        </w:r>
        <w:r>
          <w:rPr>
            <w:noProof/>
            <w:webHidden/>
          </w:rPr>
          <w:instrText xml:space="preserve"> PAGEREF _Toc319078515 \h </w:instrText>
        </w:r>
        <w:r>
          <w:rPr>
            <w:noProof/>
            <w:webHidden/>
          </w:rPr>
        </w:r>
        <w:r>
          <w:rPr>
            <w:noProof/>
            <w:webHidden/>
          </w:rPr>
          <w:fldChar w:fldCharType="separate"/>
        </w:r>
        <w:r w:rsidR="00BD4E15">
          <w:rPr>
            <w:noProof/>
            <w:webHidden/>
          </w:rPr>
          <w:t>14</w:t>
        </w:r>
        <w:r>
          <w:rPr>
            <w:noProof/>
            <w:webHidden/>
          </w:rPr>
          <w:fldChar w:fldCharType="end"/>
        </w:r>
      </w:hyperlink>
    </w:p>
    <w:p w:rsidR="00412CC8" w:rsidRDefault="00412CC8" w:rsidP="00412CC8">
      <w:pPr>
        <w:pStyle w:val="32"/>
        <w:tabs>
          <w:tab w:val="right" w:leader="dot" w:pos="9344"/>
        </w:tabs>
        <w:ind w:left="1120"/>
        <w:rPr>
          <w:rFonts w:ascii="Calibri" w:eastAsia="新細明體" w:hAnsi="Calibri"/>
          <w:noProof/>
          <w:sz w:val="24"/>
          <w:szCs w:val="22"/>
        </w:rPr>
      </w:pPr>
      <w:hyperlink w:anchor="_Toc319078516" w:history="1">
        <w:r w:rsidRPr="005C1DF2">
          <w:rPr>
            <w:rStyle w:val="af1"/>
            <w:noProof/>
          </w:rPr>
          <w:t>6.4.1.</w:t>
        </w:r>
        <w:r w:rsidRPr="005C1DF2">
          <w:rPr>
            <w:rStyle w:val="af1"/>
            <w:rFonts w:hint="eastAsia"/>
            <w:noProof/>
          </w:rPr>
          <w:t xml:space="preserve"> </w:t>
        </w:r>
        <w:r w:rsidRPr="005C1DF2">
          <w:rPr>
            <w:rStyle w:val="af1"/>
            <w:rFonts w:hint="eastAsia"/>
            <w:noProof/>
          </w:rPr>
          <w:t>安全功能測試</w:t>
        </w:r>
        <w:r>
          <w:rPr>
            <w:noProof/>
            <w:webHidden/>
          </w:rPr>
          <w:tab/>
        </w:r>
        <w:r>
          <w:rPr>
            <w:noProof/>
            <w:webHidden/>
          </w:rPr>
          <w:fldChar w:fldCharType="begin"/>
        </w:r>
        <w:r>
          <w:rPr>
            <w:noProof/>
            <w:webHidden/>
          </w:rPr>
          <w:instrText xml:space="preserve"> PAGEREF _Toc319078516 \h </w:instrText>
        </w:r>
        <w:r>
          <w:rPr>
            <w:noProof/>
            <w:webHidden/>
          </w:rPr>
        </w:r>
        <w:r>
          <w:rPr>
            <w:noProof/>
            <w:webHidden/>
          </w:rPr>
          <w:fldChar w:fldCharType="separate"/>
        </w:r>
        <w:r w:rsidR="00BD4E15">
          <w:rPr>
            <w:noProof/>
            <w:webHidden/>
          </w:rPr>
          <w:t>16</w:t>
        </w:r>
        <w:r>
          <w:rPr>
            <w:noProof/>
            <w:webHidden/>
          </w:rPr>
          <w:fldChar w:fldCharType="end"/>
        </w:r>
      </w:hyperlink>
    </w:p>
    <w:p w:rsidR="00412CC8" w:rsidRDefault="00412CC8" w:rsidP="00412CC8">
      <w:pPr>
        <w:pStyle w:val="32"/>
        <w:tabs>
          <w:tab w:val="right" w:leader="dot" w:pos="9344"/>
        </w:tabs>
        <w:ind w:left="1120"/>
        <w:rPr>
          <w:rFonts w:ascii="Calibri" w:eastAsia="新細明體" w:hAnsi="Calibri"/>
          <w:noProof/>
          <w:sz w:val="24"/>
          <w:szCs w:val="22"/>
        </w:rPr>
      </w:pPr>
      <w:hyperlink w:anchor="_Toc319078517" w:history="1">
        <w:r w:rsidRPr="005C1DF2">
          <w:rPr>
            <w:rStyle w:val="af1"/>
            <w:noProof/>
          </w:rPr>
          <w:t>6.4.2.</w:t>
        </w:r>
        <w:r w:rsidRPr="005C1DF2">
          <w:rPr>
            <w:rStyle w:val="af1"/>
            <w:rFonts w:hint="eastAsia"/>
            <w:noProof/>
          </w:rPr>
          <w:t xml:space="preserve"> </w:t>
        </w:r>
        <w:r w:rsidRPr="005C1DF2">
          <w:rPr>
            <w:rStyle w:val="af1"/>
            <w:rFonts w:hint="eastAsia"/>
            <w:noProof/>
          </w:rPr>
          <w:t>壓力測試</w:t>
        </w:r>
        <w:r>
          <w:rPr>
            <w:noProof/>
            <w:webHidden/>
          </w:rPr>
          <w:tab/>
        </w:r>
        <w:r>
          <w:rPr>
            <w:noProof/>
            <w:webHidden/>
          </w:rPr>
          <w:fldChar w:fldCharType="begin"/>
        </w:r>
        <w:r>
          <w:rPr>
            <w:noProof/>
            <w:webHidden/>
          </w:rPr>
          <w:instrText xml:space="preserve"> PAGEREF _Toc319078517 \h </w:instrText>
        </w:r>
        <w:r>
          <w:rPr>
            <w:noProof/>
            <w:webHidden/>
          </w:rPr>
        </w:r>
        <w:r>
          <w:rPr>
            <w:noProof/>
            <w:webHidden/>
          </w:rPr>
          <w:fldChar w:fldCharType="separate"/>
        </w:r>
        <w:r w:rsidR="00BD4E15">
          <w:rPr>
            <w:noProof/>
            <w:webHidden/>
          </w:rPr>
          <w:t>20</w:t>
        </w:r>
        <w:r>
          <w:rPr>
            <w:noProof/>
            <w:webHidden/>
          </w:rPr>
          <w:fldChar w:fldCharType="end"/>
        </w:r>
      </w:hyperlink>
    </w:p>
    <w:p w:rsidR="00412CC8" w:rsidRDefault="00412CC8" w:rsidP="00463A99">
      <w:pPr>
        <w:pStyle w:val="32"/>
        <w:tabs>
          <w:tab w:val="right" w:leader="dot" w:pos="9344"/>
        </w:tabs>
        <w:ind w:left="1120"/>
        <w:rPr>
          <w:rFonts w:ascii="Calibri" w:eastAsia="新細明體" w:hAnsi="Calibri"/>
          <w:noProof/>
          <w:sz w:val="24"/>
          <w:szCs w:val="22"/>
        </w:rPr>
      </w:pPr>
      <w:hyperlink w:anchor="_Toc319078518" w:history="1">
        <w:r w:rsidRPr="005C1DF2">
          <w:rPr>
            <w:rStyle w:val="af1"/>
            <w:noProof/>
          </w:rPr>
          <w:t>6.4.3.</w:t>
        </w:r>
        <w:r w:rsidRPr="005C1DF2">
          <w:rPr>
            <w:rStyle w:val="af1"/>
            <w:rFonts w:hint="eastAsia"/>
            <w:noProof/>
          </w:rPr>
          <w:t xml:space="preserve"> </w:t>
        </w:r>
        <w:r w:rsidRPr="005C1DF2">
          <w:rPr>
            <w:rStyle w:val="af1"/>
            <w:rFonts w:hint="eastAsia"/>
            <w:noProof/>
          </w:rPr>
          <w:t>堅實測試</w:t>
        </w:r>
        <w:r>
          <w:rPr>
            <w:noProof/>
            <w:webHidden/>
          </w:rPr>
          <w:tab/>
        </w:r>
        <w:r>
          <w:rPr>
            <w:noProof/>
            <w:webHidden/>
          </w:rPr>
          <w:fldChar w:fldCharType="begin"/>
        </w:r>
        <w:r>
          <w:rPr>
            <w:noProof/>
            <w:webHidden/>
          </w:rPr>
          <w:instrText xml:space="preserve"> PAGEREF _Toc319078518 \h </w:instrText>
        </w:r>
        <w:r>
          <w:rPr>
            <w:noProof/>
            <w:webHidden/>
          </w:rPr>
        </w:r>
        <w:r>
          <w:rPr>
            <w:noProof/>
            <w:webHidden/>
          </w:rPr>
          <w:fldChar w:fldCharType="separate"/>
        </w:r>
        <w:r w:rsidR="00BD4E15">
          <w:rPr>
            <w:noProof/>
            <w:webHidden/>
          </w:rPr>
          <w:t>21</w:t>
        </w:r>
        <w:r>
          <w:rPr>
            <w:noProof/>
            <w:webHidden/>
          </w:rPr>
          <w:fldChar w:fldCharType="end"/>
        </w:r>
      </w:hyperlink>
    </w:p>
    <w:p w:rsidR="00412CC8" w:rsidRDefault="00412CC8" w:rsidP="00463A99">
      <w:pPr>
        <w:pStyle w:val="32"/>
        <w:tabs>
          <w:tab w:val="right" w:leader="dot" w:pos="9344"/>
        </w:tabs>
        <w:ind w:left="1120"/>
        <w:rPr>
          <w:rFonts w:ascii="Calibri" w:eastAsia="新細明體" w:hAnsi="Calibri"/>
          <w:noProof/>
          <w:sz w:val="24"/>
          <w:szCs w:val="22"/>
        </w:rPr>
      </w:pPr>
      <w:hyperlink w:anchor="_Toc319078519" w:history="1">
        <w:r w:rsidRPr="005C1DF2">
          <w:rPr>
            <w:rStyle w:val="af1"/>
            <w:noProof/>
          </w:rPr>
          <w:t>6.4.4.</w:t>
        </w:r>
        <w:r w:rsidRPr="005C1DF2">
          <w:rPr>
            <w:rStyle w:val="af1"/>
            <w:rFonts w:hint="eastAsia"/>
            <w:noProof/>
          </w:rPr>
          <w:t xml:space="preserve"> </w:t>
        </w:r>
        <w:r w:rsidRPr="005C1DF2">
          <w:rPr>
            <w:rStyle w:val="af1"/>
            <w:rFonts w:hint="eastAsia"/>
            <w:noProof/>
          </w:rPr>
          <w:t>穩定測試</w:t>
        </w:r>
        <w:r>
          <w:rPr>
            <w:noProof/>
            <w:webHidden/>
          </w:rPr>
          <w:tab/>
        </w:r>
        <w:r>
          <w:rPr>
            <w:noProof/>
            <w:webHidden/>
          </w:rPr>
          <w:fldChar w:fldCharType="begin"/>
        </w:r>
        <w:r>
          <w:rPr>
            <w:noProof/>
            <w:webHidden/>
          </w:rPr>
          <w:instrText xml:space="preserve"> PAGEREF _Toc319078519 \h </w:instrText>
        </w:r>
        <w:r>
          <w:rPr>
            <w:noProof/>
            <w:webHidden/>
          </w:rPr>
        </w:r>
        <w:r>
          <w:rPr>
            <w:noProof/>
            <w:webHidden/>
          </w:rPr>
          <w:fldChar w:fldCharType="separate"/>
        </w:r>
        <w:r w:rsidR="00BD4E15">
          <w:rPr>
            <w:noProof/>
            <w:webHidden/>
          </w:rPr>
          <w:t>22</w:t>
        </w:r>
        <w:r>
          <w:rPr>
            <w:noProof/>
            <w:webHidden/>
          </w:rPr>
          <w:fldChar w:fldCharType="end"/>
        </w:r>
      </w:hyperlink>
    </w:p>
    <w:p w:rsidR="0098286C" w:rsidRPr="00F52619" w:rsidRDefault="0098286C" w:rsidP="007469E8">
      <w:pPr>
        <w:jc w:val="center"/>
        <w:rPr>
          <w:rFonts w:ascii="新細明體" w:hAnsi="新細明體" w:cs="標楷體"/>
          <w:b/>
          <w:bCs/>
          <w:sz w:val="40"/>
          <w:szCs w:val="40"/>
        </w:rPr>
        <w:sectPr w:rsidR="0098286C" w:rsidRPr="00F52619" w:rsidSect="007469E8">
          <w:footerReference w:type="default" r:id="rId10"/>
          <w:pgSz w:w="11906" w:h="16838"/>
          <w:pgMar w:top="1134" w:right="1134" w:bottom="1134" w:left="1418" w:header="851" w:footer="992" w:gutter="0"/>
          <w:pgNumType w:fmt="upperRoman" w:start="1"/>
          <w:cols w:space="425"/>
          <w:docGrid w:type="lines" w:linePitch="360"/>
        </w:sectPr>
      </w:pPr>
      <w:r w:rsidRPr="00F52619">
        <w:rPr>
          <w:rFonts w:ascii="新細明體" w:hAnsi="新細明體" w:cs="標楷體"/>
          <w:b/>
          <w:bCs/>
          <w:sz w:val="40"/>
          <w:szCs w:val="40"/>
        </w:rPr>
        <w:fldChar w:fldCharType="end"/>
      </w:r>
    </w:p>
    <w:p w:rsidR="005A23B1" w:rsidRPr="00F52619" w:rsidRDefault="005A23B1" w:rsidP="007469E8">
      <w:pPr>
        <w:jc w:val="center"/>
        <w:rPr>
          <w:rFonts w:ascii="新細明體" w:hAnsi="新細明體" w:cs="標楷體" w:hint="eastAsia"/>
          <w:b/>
          <w:bCs/>
          <w:sz w:val="40"/>
          <w:szCs w:val="40"/>
        </w:rPr>
      </w:pPr>
    </w:p>
    <w:p w:rsidR="007469E8" w:rsidRPr="00F52619" w:rsidRDefault="007469E8" w:rsidP="007469E8">
      <w:pPr>
        <w:jc w:val="center"/>
        <w:rPr>
          <w:rFonts w:ascii="新細明體" w:eastAsia="新細明體" w:cs="新細明體"/>
          <w:b/>
          <w:bCs/>
          <w:sz w:val="40"/>
          <w:szCs w:val="40"/>
        </w:rPr>
      </w:pPr>
      <w:r w:rsidRPr="00F52619">
        <w:rPr>
          <w:rFonts w:ascii="新細明體" w:hAnsi="新細明體" w:cs="標楷體" w:hint="eastAsia"/>
          <w:b/>
          <w:bCs/>
          <w:sz w:val="40"/>
          <w:szCs w:val="40"/>
        </w:rPr>
        <w:t>圖　次</w:t>
      </w:r>
    </w:p>
    <w:p w:rsidR="00412CC8" w:rsidRDefault="00E844CC">
      <w:pPr>
        <w:pStyle w:val="ad"/>
        <w:tabs>
          <w:tab w:val="right" w:leader="dot" w:pos="9344"/>
        </w:tabs>
        <w:rPr>
          <w:rFonts w:ascii="Calibri" w:eastAsia="新細明體" w:hAnsi="Calibri"/>
          <w:noProof/>
          <w:sz w:val="24"/>
          <w:szCs w:val="22"/>
        </w:rPr>
      </w:pPr>
      <w:r w:rsidRPr="00F52619">
        <w:rPr>
          <w:rFonts w:ascii="新細明體" w:eastAsia="新細明體" w:cs="新細明體"/>
        </w:rPr>
        <w:fldChar w:fldCharType="begin"/>
      </w:r>
      <w:r w:rsidRPr="00F52619">
        <w:rPr>
          <w:rFonts w:ascii="新細明體" w:eastAsia="新細明體" w:cs="新細明體"/>
        </w:rPr>
        <w:instrText xml:space="preserve"> TOC \h \z \t "圖名,(alt+g)" \c </w:instrText>
      </w:r>
      <w:r w:rsidRPr="00F52619">
        <w:rPr>
          <w:rFonts w:ascii="新細明體" w:eastAsia="新細明體" w:cs="新細明體"/>
        </w:rPr>
        <w:fldChar w:fldCharType="separate"/>
      </w:r>
      <w:hyperlink w:anchor="_Toc319078520" w:history="1">
        <w:r w:rsidR="00412CC8" w:rsidRPr="00F7202F">
          <w:rPr>
            <w:rStyle w:val="af1"/>
            <w:rFonts w:hint="eastAsia"/>
            <w:noProof/>
          </w:rPr>
          <w:t>圖</w:t>
        </w:r>
        <w:r w:rsidR="00412CC8" w:rsidRPr="00F7202F">
          <w:rPr>
            <w:rStyle w:val="af1"/>
            <w:noProof/>
          </w:rPr>
          <w:t>1</w:t>
        </w:r>
        <w:r w:rsidR="00412CC8" w:rsidRPr="00F7202F">
          <w:rPr>
            <w:rStyle w:val="af1"/>
            <w:rFonts w:hint="eastAsia"/>
            <w:noProof/>
          </w:rPr>
          <w:t xml:space="preserve">　封包過濾測試接續圖</w:t>
        </w:r>
        <w:r w:rsidR="00412CC8">
          <w:rPr>
            <w:noProof/>
            <w:webHidden/>
          </w:rPr>
          <w:tab/>
        </w:r>
        <w:r w:rsidR="00412CC8">
          <w:rPr>
            <w:noProof/>
            <w:webHidden/>
          </w:rPr>
          <w:fldChar w:fldCharType="begin"/>
        </w:r>
        <w:r w:rsidR="00412CC8">
          <w:rPr>
            <w:noProof/>
            <w:webHidden/>
          </w:rPr>
          <w:instrText xml:space="preserve"> PAGEREF _Toc319078520 \h </w:instrText>
        </w:r>
        <w:r w:rsidR="00412CC8">
          <w:rPr>
            <w:noProof/>
            <w:webHidden/>
          </w:rPr>
        </w:r>
        <w:r w:rsidR="00412CC8">
          <w:rPr>
            <w:noProof/>
            <w:webHidden/>
          </w:rPr>
          <w:fldChar w:fldCharType="separate"/>
        </w:r>
        <w:r w:rsidR="00BD4E15">
          <w:rPr>
            <w:noProof/>
            <w:webHidden/>
          </w:rPr>
          <w:t>16</w:t>
        </w:r>
        <w:r w:rsidR="00412CC8">
          <w:rPr>
            <w:noProof/>
            <w:webHidden/>
          </w:rPr>
          <w:fldChar w:fldCharType="end"/>
        </w:r>
      </w:hyperlink>
    </w:p>
    <w:p w:rsidR="00412CC8" w:rsidRDefault="00412CC8">
      <w:pPr>
        <w:pStyle w:val="ad"/>
        <w:tabs>
          <w:tab w:val="right" w:leader="dot" w:pos="9344"/>
        </w:tabs>
        <w:rPr>
          <w:rFonts w:ascii="Calibri" w:eastAsia="新細明體" w:hAnsi="Calibri"/>
          <w:noProof/>
          <w:sz w:val="24"/>
          <w:szCs w:val="22"/>
        </w:rPr>
      </w:pPr>
      <w:hyperlink w:anchor="_Toc319078521" w:history="1">
        <w:r w:rsidRPr="00F7202F">
          <w:rPr>
            <w:rStyle w:val="af1"/>
            <w:rFonts w:hint="eastAsia"/>
            <w:noProof/>
          </w:rPr>
          <w:t>圖</w:t>
        </w:r>
        <w:r w:rsidRPr="00F7202F">
          <w:rPr>
            <w:rStyle w:val="af1"/>
            <w:noProof/>
          </w:rPr>
          <w:t>2</w:t>
        </w:r>
        <w:r w:rsidRPr="00F7202F">
          <w:rPr>
            <w:rStyle w:val="af1"/>
            <w:rFonts w:hint="eastAsia"/>
            <w:noProof/>
          </w:rPr>
          <w:t xml:space="preserve">　流量內容統計測試接續圖</w:t>
        </w:r>
        <w:r>
          <w:rPr>
            <w:noProof/>
            <w:webHidden/>
          </w:rPr>
          <w:tab/>
        </w:r>
        <w:r>
          <w:rPr>
            <w:noProof/>
            <w:webHidden/>
          </w:rPr>
          <w:fldChar w:fldCharType="begin"/>
        </w:r>
        <w:r>
          <w:rPr>
            <w:noProof/>
            <w:webHidden/>
          </w:rPr>
          <w:instrText xml:space="preserve"> PAGEREF _Toc319078521 \h </w:instrText>
        </w:r>
        <w:r>
          <w:rPr>
            <w:noProof/>
            <w:webHidden/>
          </w:rPr>
        </w:r>
        <w:r>
          <w:rPr>
            <w:noProof/>
            <w:webHidden/>
          </w:rPr>
          <w:fldChar w:fldCharType="separate"/>
        </w:r>
        <w:r w:rsidR="00BD4E15">
          <w:rPr>
            <w:noProof/>
            <w:webHidden/>
          </w:rPr>
          <w:t>17</w:t>
        </w:r>
        <w:r>
          <w:rPr>
            <w:noProof/>
            <w:webHidden/>
          </w:rPr>
          <w:fldChar w:fldCharType="end"/>
        </w:r>
      </w:hyperlink>
    </w:p>
    <w:p w:rsidR="00412CC8" w:rsidRDefault="00412CC8">
      <w:pPr>
        <w:pStyle w:val="ad"/>
        <w:tabs>
          <w:tab w:val="right" w:leader="dot" w:pos="9344"/>
        </w:tabs>
        <w:rPr>
          <w:rFonts w:ascii="Calibri" w:eastAsia="新細明體" w:hAnsi="Calibri"/>
          <w:noProof/>
          <w:sz w:val="24"/>
          <w:szCs w:val="22"/>
        </w:rPr>
      </w:pPr>
      <w:hyperlink w:anchor="_Toc319078522" w:history="1">
        <w:r w:rsidRPr="00F7202F">
          <w:rPr>
            <w:rStyle w:val="af1"/>
            <w:rFonts w:hint="eastAsia"/>
            <w:noProof/>
          </w:rPr>
          <w:t>圖</w:t>
        </w:r>
        <w:r w:rsidRPr="00F7202F">
          <w:rPr>
            <w:rStyle w:val="af1"/>
            <w:noProof/>
          </w:rPr>
          <w:t>3</w:t>
        </w:r>
        <w:r w:rsidRPr="00F7202F">
          <w:rPr>
            <w:rStyle w:val="af1"/>
            <w:rFonts w:hint="eastAsia"/>
            <w:noProof/>
          </w:rPr>
          <w:t xml:space="preserve">　安全事件紀錄接續圖</w:t>
        </w:r>
        <w:r>
          <w:rPr>
            <w:noProof/>
            <w:webHidden/>
          </w:rPr>
          <w:tab/>
        </w:r>
        <w:r>
          <w:rPr>
            <w:noProof/>
            <w:webHidden/>
          </w:rPr>
          <w:fldChar w:fldCharType="begin"/>
        </w:r>
        <w:r>
          <w:rPr>
            <w:noProof/>
            <w:webHidden/>
          </w:rPr>
          <w:instrText xml:space="preserve"> PAGEREF _Toc319078522 \h </w:instrText>
        </w:r>
        <w:r>
          <w:rPr>
            <w:noProof/>
            <w:webHidden/>
          </w:rPr>
        </w:r>
        <w:r>
          <w:rPr>
            <w:noProof/>
            <w:webHidden/>
          </w:rPr>
          <w:fldChar w:fldCharType="separate"/>
        </w:r>
        <w:r w:rsidR="00BD4E15">
          <w:rPr>
            <w:noProof/>
            <w:webHidden/>
          </w:rPr>
          <w:t>18</w:t>
        </w:r>
        <w:r>
          <w:rPr>
            <w:noProof/>
            <w:webHidden/>
          </w:rPr>
          <w:fldChar w:fldCharType="end"/>
        </w:r>
      </w:hyperlink>
    </w:p>
    <w:p w:rsidR="00412CC8" w:rsidRDefault="00412CC8">
      <w:pPr>
        <w:pStyle w:val="ad"/>
        <w:tabs>
          <w:tab w:val="right" w:leader="dot" w:pos="9344"/>
        </w:tabs>
        <w:rPr>
          <w:rFonts w:ascii="Calibri" w:eastAsia="新細明體" w:hAnsi="Calibri"/>
          <w:noProof/>
          <w:sz w:val="24"/>
          <w:szCs w:val="22"/>
        </w:rPr>
      </w:pPr>
      <w:hyperlink w:anchor="_Toc319078523" w:history="1">
        <w:r w:rsidRPr="00F7202F">
          <w:rPr>
            <w:rStyle w:val="af1"/>
            <w:rFonts w:hint="eastAsia"/>
            <w:noProof/>
          </w:rPr>
          <w:t>圖</w:t>
        </w:r>
        <w:r w:rsidRPr="00F7202F">
          <w:rPr>
            <w:rStyle w:val="af1"/>
            <w:noProof/>
          </w:rPr>
          <w:t>4</w:t>
        </w:r>
        <w:r w:rsidRPr="00F7202F">
          <w:rPr>
            <w:rStyle w:val="af1"/>
            <w:rFonts w:hint="eastAsia"/>
            <w:noProof/>
          </w:rPr>
          <w:t xml:space="preserve">　備援測試接續圖</w:t>
        </w:r>
        <w:r>
          <w:rPr>
            <w:noProof/>
            <w:webHidden/>
          </w:rPr>
          <w:tab/>
        </w:r>
        <w:r>
          <w:rPr>
            <w:noProof/>
            <w:webHidden/>
          </w:rPr>
          <w:fldChar w:fldCharType="begin"/>
        </w:r>
        <w:r>
          <w:rPr>
            <w:noProof/>
            <w:webHidden/>
          </w:rPr>
          <w:instrText xml:space="preserve"> PAGEREF _Toc319078523 \h </w:instrText>
        </w:r>
        <w:r>
          <w:rPr>
            <w:noProof/>
            <w:webHidden/>
          </w:rPr>
        </w:r>
        <w:r>
          <w:rPr>
            <w:noProof/>
            <w:webHidden/>
          </w:rPr>
          <w:fldChar w:fldCharType="separate"/>
        </w:r>
        <w:r w:rsidR="00BD4E15">
          <w:rPr>
            <w:noProof/>
            <w:webHidden/>
          </w:rPr>
          <w:t>19</w:t>
        </w:r>
        <w:r>
          <w:rPr>
            <w:noProof/>
            <w:webHidden/>
          </w:rPr>
          <w:fldChar w:fldCharType="end"/>
        </w:r>
      </w:hyperlink>
    </w:p>
    <w:p w:rsidR="00412CC8" w:rsidRDefault="00412CC8">
      <w:pPr>
        <w:pStyle w:val="ad"/>
        <w:tabs>
          <w:tab w:val="right" w:leader="dot" w:pos="9344"/>
        </w:tabs>
        <w:rPr>
          <w:rFonts w:ascii="Calibri" w:eastAsia="新細明體" w:hAnsi="Calibri"/>
          <w:noProof/>
          <w:sz w:val="24"/>
          <w:szCs w:val="22"/>
        </w:rPr>
      </w:pPr>
      <w:hyperlink w:anchor="_Toc319078524" w:history="1">
        <w:r w:rsidRPr="00F7202F">
          <w:rPr>
            <w:rStyle w:val="af1"/>
            <w:rFonts w:hint="eastAsia"/>
            <w:noProof/>
          </w:rPr>
          <w:t>圖</w:t>
        </w:r>
        <w:r w:rsidRPr="00F7202F">
          <w:rPr>
            <w:rStyle w:val="af1"/>
            <w:noProof/>
          </w:rPr>
          <w:t>5</w:t>
        </w:r>
        <w:r w:rsidRPr="00F7202F">
          <w:rPr>
            <w:rStyle w:val="af1"/>
            <w:rFonts w:hint="eastAsia"/>
            <w:noProof/>
          </w:rPr>
          <w:t xml:space="preserve">　流量錄製接續圖</w:t>
        </w:r>
        <w:r>
          <w:rPr>
            <w:noProof/>
            <w:webHidden/>
          </w:rPr>
          <w:tab/>
        </w:r>
        <w:r>
          <w:rPr>
            <w:noProof/>
            <w:webHidden/>
          </w:rPr>
          <w:fldChar w:fldCharType="begin"/>
        </w:r>
        <w:r>
          <w:rPr>
            <w:noProof/>
            <w:webHidden/>
          </w:rPr>
          <w:instrText xml:space="preserve"> PAGEREF _Toc319078524 \h </w:instrText>
        </w:r>
        <w:r>
          <w:rPr>
            <w:noProof/>
            <w:webHidden/>
          </w:rPr>
        </w:r>
        <w:r>
          <w:rPr>
            <w:noProof/>
            <w:webHidden/>
          </w:rPr>
          <w:fldChar w:fldCharType="separate"/>
        </w:r>
        <w:r w:rsidR="00BD4E15">
          <w:rPr>
            <w:noProof/>
            <w:webHidden/>
          </w:rPr>
          <w:t>23</w:t>
        </w:r>
        <w:r>
          <w:rPr>
            <w:noProof/>
            <w:webHidden/>
          </w:rPr>
          <w:fldChar w:fldCharType="end"/>
        </w:r>
      </w:hyperlink>
    </w:p>
    <w:p w:rsidR="00412CC8" w:rsidRDefault="00412CC8">
      <w:pPr>
        <w:pStyle w:val="ad"/>
        <w:tabs>
          <w:tab w:val="right" w:leader="dot" w:pos="9344"/>
        </w:tabs>
        <w:rPr>
          <w:rFonts w:ascii="Calibri" w:eastAsia="新細明體" w:hAnsi="Calibri"/>
          <w:noProof/>
          <w:sz w:val="24"/>
          <w:szCs w:val="22"/>
        </w:rPr>
      </w:pPr>
      <w:hyperlink w:anchor="_Toc319078525" w:history="1">
        <w:r w:rsidRPr="00F7202F">
          <w:rPr>
            <w:rStyle w:val="af1"/>
            <w:rFonts w:hint="eastAsia"/>
            <w:noProof/>
          </w:rPr>
          <w:t>圖</w:t>
        </w:r>
        <w:r w:rsidRPr="00F7202F">
          <w:rPr>
            <w:rStyle w:val="af1"/>
            <w:noProof/>
          </w:rPr>
          <w:t>6</w:t>
        </w:r>
        <w:r w:rsidRPr="00F7202F">
          <w:rPr>
            <w:rStyle w:val="af1"/>
            <w:rFonts w:hint="eastAsia"/>
            <w:noProof/>
          </w:rPr>
          <w:t xml:space="preserve">　流量重播接續圖</w:t>
        </w:r>
        <w:r>
          <w:rPr>
            <w:noProof/>
            <w:webHidden/>
          </w:rPr>
          <w:tab/>
        </w:r>
        <w:r>
          <w:rPr>
            <w:noProof/>
            <w:webHidden/>
          </w:rPr>
          <w:fldChar w:fldCharType="begin"/>
        </w:r>
        <w:r>
          <w:rPr>
            <w:noProof/>
            <w:webHidden/>
          </w:rPr>
          <w:instrText xml:space="preserve"> PAGEREF _Toc319078525 \h </w:instrText>
        </w:r>
        <w:r>
          <w:rPr>
            <w:noProof/>
            <w:webHidden/>
          </w:rPr>
        </w:r>
        <w:r>
          <w:rPr>
            <w:noProof/>
            <w:webHidden/>
          </w:rPr>
          <w:fldChar w:fldCharType="separate"/>
        </w:r>
        <w:r w:rsidR="00BD4E15">
          <w:rPr>
            <w:noProof/>
            <w:webHidden/>
          </w:rPr>
          <w:t>24</w:t>
        </w:r>
        <w:r>
          <w:rPr>
            <w:noProof/>
            <w:webHidden/>
          </w:rPr>
          <w:fldChar w:fldCharType="end"/>
        </w:r>
      </w:hyperlink>
    </w:p>
    <w:p w:rsidR="005A23B1" w:rsidRPr="00F52619" w:rsidRDefault="00E844CC" w:rsidP="00E844CC">
      <w:pPr>
        <w:rPr>
          <w:rFonts w:hint="eastAsia"/>
        </w:rPr>
      </w:pPr>
      <w:r w:rsidRPr="00F52619">
        <w:rPr>
          <w:rFonts w:ascii="新細明體" w:eastAsia="新細明體" w:cs="新細明體"/>
        </w:rPr>
        <w:fldChar w:fldCharType="end"/>
      </w:r>
      <w:bookmarkStart w:id="2" w:name="_Toc288581211"/>
      <w:bookmarkStart w:id="3" w:name="_Toc288581394"/>
      <w:bookmarkStart w:id="4" w:name="_Toc289883819"/>
      <w:r w:rsidR="005A23B1" w:rsidRPr="00F52619">
        <w:br w:type="page"/>
      </w:r>
    </w:p>
    <w:p w:rsidR="005A23B1" w:rsidRPr="00F52619" w:rsidRDefault="005A23B1" w:rsidP="005A23B1">
      <w:pPr>
        <w:jc w:val="center"/>
        <w:rPr>
          <w:rFonts w:ascii="新細明體" w:hAnsi="新細明體" w:cs="標楷體" w:hint="eastAsia"/>
          <w:b/>
          <w:bCs/>
          <w:sz w:val="40"/>
          <w:szCs w:val="40"/>
        </w:rPr>
      </w:pPr>
      <w:r w:rsidRPr="00F52619">
        <w:rPr>
          <w:rFonts w:ascii="新細明體" w:hAnsi="新細明體" w:cs="標楷體" w:hint="eastAsia"/>
          <w:b/>
          <w:bCs/>
          <w:sz w:val="40"/>
          <w:szCs w:val="40"/>
        </w:rPr>
        <w:t>表　次</w:t>
      </w:r>
    </w:p>
    <w:p w:rsidR="00412CC8" w:rsidRDefault="005F139F">
      <w:pPr>
        <w:pStyle w:val="ad"/>
        <w:tabs>
          <w:tab w:val="left" w:pos="960"/>
          <w:tab w:val="right" w:leader="dot" w:pos="9344"/>
        </w:tabs>
        <w:rPr>
          <w:rFonts w:ascii="Calibri" w:eastAsia="新細明體" w:hAnsi="Calibri"/>
          <w:noProof/>
          <w:sz w:val="24"/>
          <w:szCs w:val="22"/>
        </w:rPr>
      </w:pPr>
      <w:r>
        <w:rPr>
          <w:rFonts w:ascii="新細明體" w:eastAsia="新細明體" w:cs="新細明體"/>
          <w:b/>
          <w:bCs/>
          <w:sz w:val="40"/>
          <w:szCs w:val="40"/>
        </w:rPr>
        <w:fldChar w:fldCharType="begin"/>
      </w:r>
      <w:r>
        <w:rPr>
          <w:rFonts w:ascii="新細明體" w:eastAsia="新細明體" w:cs="新細明體"/>
          <w:b/>
          <w:bCs/>
          <w:sz w:val="40"/>
          <w:szCs w:val="40"/>
        </w:rPr>
        <w:instrText xml:space="preserve"> TOC \h \z \t "表1" \c </w:instrText>
      </w:r>
      <w:r>
        <w:rPr>
          <w:rFonts w:ascii="新細明體" w:eastAsia="新細明體" w:cs="新細明體"/>
          <w:b/>
          <w:bCs/>
          <w:sz w:val="40"/>
          <w:szCs w:val="40"/>
        </w:rPr>
        <w:fldChar w:fldCharType="separate"/>
      </w:r>
      <w:hyperlink w:anchor="_Toc319078526" w:history="1">
        <w:r w:rsidR="00412CC8" w:rsidRPr="008562FC">
          <w:rPr>
            <w:rStyle w:val="af1"/>
            <w:rFonts w:hint="eastAsia"/>
            <w:noProof/>
          </w:rPr>
          <w:t>表</w:t>
        </w:r>
        <w:r w:rsidR="00412CC8" w:rsidRPr="008562FC">
          <w:rPr>
            <w:rStyle w:val="af1"/>
            <w:rFonts w:hint="eastAsia"/>
            <w:noProof/>
          </w:rPr>
          <w:t>1</w:t>
        </w:r>
        <w:r w:rsidR="00412CC8">
          <w:rPr>
            <w:rFonts w:ascii="Calibri" w:eastAsia="新細明體" w:hAnsi="Calibri"/>
            <w:noProof/>
            <w:sz w:val="24"/>
            <w:szCs w:val="22"/>
          </w:rPr>
          <w:tab/>
        </w:r>
        <w:r w:rsidR="00412CC8" w:rsidRPr="008562FC">
          <w:rPr>
            <w:rStyle w:val="af1"/>
            <w:rFonts w:hint="eastAsia"/>
            <w:noProof/>
          </w:rPr>
          <w:t>書面審查之類別、項目及審查內容</w:t>
        </w:r>
        <w:r w:rsidR="00412CC8">
          <w:rPr>
            <w:noProof/>
            <w:webHidden/>
          </w:rPr>
          <w:tab/>
        </w:r>
        <w:r w:rsidR="00412CC8">
          <w:rPr>
            <w:noProof/>
            <w:webHidden/>
          </w:rPr>
          <w:fldChar w:fldCharType="begin"/>
        </w:r>
        <w:r w:rsidR="00412CC8">
          <w:rPr>
            <w:noProof/>
            <w:webHidden/>
          </w:rPr>
          <w:instrText xml:space="preserve"> PAGEREF _Toc319078526 \h </w:instrText>
        </w:r>
        <w:r w:rsidR="00412CC8">
          <w:rPr>
            <w:noProof/>
            <w:webHidden/>
          </w:rPr>
        </w:r>
        <w:r w:rsidR="00412CC8">
          <w:rPr>
            <w:noProof/>
            <w:webHidden/>
          </w:rPr>
          <w:fldChar w:fldCharType="separate"/>
        </w:r>
        <w:r w:rsidR="00BD4E15">
          <w:rPr>
            <w:noProof/>
            <w:webHidden/>
          </w:rPr>
          <w:t>4</w:t>
        </w:r>
        <w:r w:rsidR="00412CC8">
          <w:rPr>
            <w:noProof/>
            <w:webHidden/>
          </w:rPr>
          <w:fldChar w:fldCharType="end"/>
        </w:r>
      </w:hyperlink>
    </w:p>
    <w:p w:rsidR="00412CC8" w:rsidRDefault="00412CC8">
      <w:pPr>
        <w:pStyle w:val="ad"/>
        <w:tabs>
          <w:tab w:val="left" w:pos="960"/>
          <w:tab w:val="right" w:leader="dot" w:pos="9344"/>
        </w:tabs>
        <w:rPr>
          <w:rFonts w:ascii="Calibri" w:eastAsia="新細明體" w:hAnsi="Calibri"/>
          <w:noProof/>
          <w:sz w:val="24"/>
          <w:szCs w:val="22"/>
        </w:rPr>
      </w:pPr>
      <w:hyperlink w:anchor="_Toc319078527" w:history="1">
        <w:r w:rsidRPr="008562FC">
          <w:rPr>
            <w:rStyle w:val="af1"/>
            <w:rFonts w:hint="eastAsia"/>
            <w:noProof/>
          </w:rPr>
          <w:t>表</w:t>
        </w:r>
        <w:r w:rsidRPr="008562FC">
          <w:rPr>
            <w:rStyle w:val="af1"/>
            <w:rFonts w:hint="eastAsia"/>
            <w:noProof/>
          </w:rPr>
          <w:t>2</w:t>
        </w:r>
        <w:r>
          <w:rPr>
            <w:rFonts w:ascii="Calibri" w:eastAsia="新細明體" w:hAnsi="Calibri"/>
            <w:noProof/>
            <w:sz w:val="24"/>
            <w:szCs w:val="22"/>
          </w:rPr>
          <w:tab/>
        </w:r>
        <w:r w:rsidRPr="008562FC">
          <w:rPr>
            <w:rStyle w:val="af1"/>
            <w:rFonts w:hint="eastAsia"/>
            <w:noProof/>
          </w:rPr>
          <w:t>實機測試之類別、項目及判定標準</w:t>
        </w:r>
        <w:r>
          <w:rPr>
            <w:noProof/>
            <w:webHidden/>
          </w:rPr>
          <w:tab/>
        </w:r>
        <w:r>
          <w:rPr>
            <w:noProof/>
            <w:webHidden/>
          </w:rPr>
          <w:fldChar w:fldCharType="begin"/>
        </w:r>
        <w:r>
          <w:rPr>
            <w:noProof/>
            <w:webHidden/>
          </w:rPr>
          <w:instrText xml:space="preserve"> PAGEREF _Toc319078527 \h </w:instrText>
        </w:r>
        <w:r>
          <w:rPr>
            <w:noProof/>
            <w:webHidden/>
          </w:rPr>
        </w:r>
        <w:r>
          <w:rPr>
            <w:noProof/>
            <w:webHidden/>
          </w:rPr>
          <w:fldChar w:fldCharType="separate"/>
        </w:r>
        <w:r w:rsidR="00BD4E15">
          <w:rPr>
            <w:noProof/>
            <w:webHidden/>
          </w:rPr>
          <w:t>14</w:t>
        </w:r>
        <w:r>
          <w:rPr>
            <w:noProof/>
            <w:webHidden/>
          </w:rPr>
          <w:fldChar w:fldCharType="end"/>
        </w:r>
      </w:hyperlink>
    </w:p>
    <w:p w:rsidR="00311CD0" w:rsidRPr="00F52619" w:rsidRDefault="005F139F" w:rsidP="009B1658">
      <w:pPr>
        <w:pStyle w:val="ad"/>
        <w:tabs>
          <w:tab w:val="left" w:pos="960"/>
          <w:tab w:val="right" w:leader="dot" w:pos="9344"/>
        </w:tabs>
        <w:jc w:val="center"/>
        <w:rPr>
          <w:rFonts w:ascii="新細明體" w:eastAsia="新細明體" w:cs="新細明體"/>
          <w:b/>
          <w:bCs/>
          <w:sz w:val="40"/>
          <w:szCs w:val="40"/>
        </w:rPr>
      </w:pPr>
      <w:r>
        <w:rPr>
          <w:rFonts w:ascii="新細明體" w:eastAsia="新細明體" w:cs="新細明體"/>
          <w:b/>
          <w:bCs/>
          <w:sz w:val="40"/>
          <w:szCs w:val="40"/>
        </w:rPr>
        <w:fldChar w:fldCharType="end"/>
      </w:r>
    </w:p>
    <w:p w:rsidR="00311CD0" w:rsidRPr="00F52619" w:rsidRDefault="00311CD0" w:rsidP="00311CD0">
      <w:pPr>
        <w:rPr>
          <w:rFonts w:hint="eastAsia"/>
        </w:rPr>
      </w:pPr>
      <w:r w:rsidRPr="00F52619">
        <w:br w:type="page"/>
      </w:r>
    </w:p>
    <w:p w:rsidR="00311CD0" w:rsidRPr="00F52619" w:rsidRDefault="00311CD0" w:rsidP="00311CD0">
      <w:pPr>
        <w:jc w:val="center"/>
        <w:rPr>
          <w:rFonts w:ascii="新細明體" w:hAnsi="新細明體" w:cs="標楷體" w:hint="eastAsia"/>
          <w:b/>
          <w:bCs/>
          <w:sz w:val="40"/>
          <w:szCs w:val="40"/>
        </w:rPr>
      </w:pPr>
      <w:r w:rsidRPr="00F52619">
        <w:rPr>
          <w:rFonts w:ascii="新細明體" w:hAnsi="新細明體" w:cs="標楷體" w:hint="eastAsia"/>
          <w:b/>
          <w:bCs/>
          <w:sz w:val="40"/>
          <w:szCs w:val="40"/>
        </w:rPr>
        <w:t xml:space="preserve">附　</w:t>
      </w:r>
      <w:r w:rsidR="005F139F">
        <w:rPr>
          <w:rFonts w:ascii="新細明體" w:hAnsi="新細明體" w:cs="標楷體" w:hint="eastAsia"/>
          <w:b/>
          <w:bCs/>
          <w:sz w:val="40"/>
          <w:szCs w:val="40"/>
        </w:rPr>
        <w:t>件</w:t>
      </w:r>
    </w:p>
    <w:p w:rsidR="00BC173A" w:rsidRDefault="00BC173A" w:rsidP="00BC173A">
      <w:pPr>
        <w:pStyle w:val="ad"/>
        <w:tabs>
          <w:tab w:val="left" w:pos="1276"/>
          <w:tab w:val="right" w:leader="dot" w:pos="9344"/>
        </w:tabs>
        <w:rPr>
          <w:rFonts w:ascii="Calibri" w:eastAsia="新細明體" w:hAnsi="Calibri"/>
          <w:noProof/>
          <w:sz w:val="24"/>
          <w:szCs w:val="22"/>
        </w:rPr>
      </w:pPr>
      <w:r>
        <w:rPr>
          <w:rFonts w:ascii="新細明體" w:eastAsia="新細明體" w:cs="新細明體"/>
          <w:b/>
          <w:bCs/>
          <w:sz w:val="40"/>
          <w:szCs w:val="40"/>
        </w:rPr>
        <w:fldChar w:fldCharType="begin"/>
      </w:r>
      <w:r>
        <w:rPr>
          <w:rFonts w:ascii="新細明體" w:eastAsia="新細明體" w:cs="新細明體"/>
          <w:b/>
          <w:bCs/>
          <w:sz w:val="40"/>
          <w:szCs w:val="40"/>
        </w:rPr>
        <w:instrText xml:space="preserve"> TOC \h \z \t "附件" \c </w:instrText>
      </w:r>
      <w:r>
        <w:rPr>
          <w:rFonts w:ascii="新細明體" w:eastAsia="新細明體" w:cs="新細明體"/>
          <w:b/>
          <w:bCs/>
          <w:sz w:val="40"/>
          <w:szCs w:val="40"/>
        </w:rPr>
        <w:fldChar w:fldCharType="separate"/>
      </w:r>
      <w:hyperlink w:anchor="_Toc320007423" w:history="1">
        <w:r w:rsidRPr="00754152">
          <w:rPr>
            <w:rStyle w:val="af1"/>
            <w:rFonts w:hint="eastAsia"/>
            <w:noProof/>
          </w:rPr>
          <w:t>附</w:t>
        </w:r>
        <w:r w:rsidRPr="00754152">
          <w:rPr>
            <w:rStyle w:val="af1"/>
            <w:rFonts w:hint="eastAsia"/>
            <w:noProof/>
          </w:rPr>
          <w:t>件</w:t>
        </w:r>
        <w:r w:rsidRPr="00754152">
          <w:rPr>
            <w:rStyle w:val="af1"/>
            <w:rFonts w:hint="eastAsia"/>
            <w:noProof/>
          </w:rPr>
          <w:t>一、</w:t>
        </w:r>
        <w:r>
          <w:rPr>
            <w:rFonts w:ascii="Calibri" w:eastAsia="新細明體" w:hAnsi="Calibri"/>
            <w:noProof/>
            <w:sz w:val="24"/>
            <w:szCs w:val="22"/>
          </w:rPr>
          <w:tab/>
        </w:r>
        <w:r w:rsidRPr="00754152">
          <w:rPr>
            <w:rStyle w:val="af1"/>
            <w:rFonts w:hint="eastAsia"/>
            <w:noProof/>
          </w:rPr>
          <w:t>安全功能介面表</w:t>
        </w:r>
        <w:r>
          <w:rPr>
            <w:noProof/>
            <w:webHidden/>
          </w:rPr>
          <w:tab/>
        </w:r>
        <w:r>
          <w:rPr>
            <w:rFonts w:hint="eastAsia"/>
            <w:noProof/>
            <w:webHidden/>
          </w:rPr>
          <w:t>附件</w:t>
        </w:r>
        <w:r>
          <w:rPr>
            <w:rFonts w:hint="eastAsia"/>
            <w:noProof/>
            <w:webHidden/>
          </w:rPr>
          <w:t>1-</w:t>
        </w:r>
        <w:r>
          <w:rPr>
            <w:noProof/>
            <w:webHidden/>
          </w:rPr>
          <w:fldChar w:fldCharType="begin"/>
        </w:r>
        <w:r>
          <w:rPr>
            <w:noProof/>
            <w:webHidden/>
          </w:rPr>
          <w:instrText xml:space="preserve"> PAGEREF _Toc320007423 \h </w:instrText>
        </w:r>
        <w:r>
          <w:rPr>
            <w:noProof/>
            <w:webHidden/>
          </w:rPr>
        </w:r>
        <w:r>
          <w:rPr>
            <w:noProof/>
            <w:webHidden/>
          </w:rPr>
          <w:fldChar w:fldCharType="separate"/>
        </w:r>
        <w:r w:rsidR="00BD4E15">
          <w:rPr>
            <w:noProof/>
            <w:webHidden/>
          </w:rPr>
          <w:t>1</w:t>
        </w:r>
        <w:r>
          <w:rPr>
            <w:noProof/>
            <w:webHidden/>
          </w:rPr>
          <w:fldChar w:fldCharType="end"/>
        </w:r>
      </w:hyperlink>
    </w:p>
    <w:p w:rsidR="00BC173A" w:rsidRDefault="00BC173A" w:rsidP="00BC173A">
      <w:pPr>
        <w:pStyle w:val="ad"/>
        <w:tabs>
          <w:tab w:val="left" w:pos="1276"/>
          <w:tab w:val="right" w:leader="dot" w:pos="9344"/>
        </w:tabs>
        <w:rPr>
          <w:rFonts w:ascii="Calibri" w:eastAsia="新細明體" w:hAnsi="Calibri"/>
          <w:noProof/>
          <w:sz w:val="24"/>
          <w:szCs w:val="22"/>
        </w:rPr>
      </w:pPr>
      <w:hyperlink w:anchor="_Toc320007424" w:history="1">
        <w:r w:rsidRPr="00754152">
          <w:rPr>
            <w:rStyle w:val="af1"/>
            <w:rFonts w:hint="eastAsia"/>
            <w:noProof/>
          </w:rPr>
          <w:t>附件二、</w:t>
        </w:r>
        <w:r>
          <w:rPr>
            <w:rFonts w:ascii="Calibri" w:eastAsia="新細明體" w:hAnsi="Calibri"/>
            <w:noProof/>
            <w:sz w:val="24"/>
            <w:szCs w:val="22"/>
          </w:rPr>
          <w:tab/>
        </w:r>
        <w:r w:rsidRPr="00754152">
          <w:rPr>
            <w:rStyle w:val="af1"/>
            <w:rFonts w:hint="eastAsia"/>
            <w:noProof/>
          </w:rPr>
          <w:t>子系統描述與分類表</w:t>
        </w:r>
        <w:r>
          <w:rPr>
            <w:noProof/>
            <w:webHidden/>
          </w:rPr>
          <w:tab/>
        </w:r>
        <w:r>
          <w:rPr>
            <w:rFonts w:hint="eastAsia"/>
            <w:noProof/>
            <w:webHidden/>
          </w:rPr>
          <w:t>附件</w:t>
        </w:r>
        <w:r>
          <w:rPr>
            <w:rFonts w:hint="eastAsia"/>
            <w:noProof/>
            <w:webHidden/>
          </w:rPr>
          <w:t>2-</w:t>
        </w:r>
        <w:r>
          <w:rPr>
            <w:noProof/>
            <w:webHidden/>
          </w:rPr>
          <w:fldChar w:fldCharType="begin"/>
        </w:r>
        <w:r>
          <w:rPr>
            <w:noProof/>
            <w:webHidden/>
          </w:rPr>
          <w:instrText xml:space="preserve"> PAGEREF _Toc320007424 \h </w:instrText>
        </w:r>
        <w:r>
          <w:rPr>
            <w:noProof/>
            <w:webHidden/>
          </w:rPr>
        </w:r>
        <w:r>
          <w:rPr>
            <w:noProof/>
            <w:webHidden/>
          </w:rPr>
          <w:fldChar w:fldCharType="separate"/>
        </w:r>
        <w:r w:rsidR="00BD4E15">
          <w:rPr>
            <w:noProof/>
            <w:webHidden/>
          </w:rPr>
          <w:t>1</w:t>
        </w:r>
        <w:r>
          <w:rPr>
            <w:noProof/>
            <w:webHidden/>
          </w:rPr>
          <w:fldChar w:fldCharType="end"/>
        </w:r>
      </w:hyperlink>
    </w:p>
    <w:p w:rsidR="00BC173A" w:rsidRDefault="00BC173A" w:rsidP="00BC173A">
      <w:pPr>
        <w:pStyle w:val="ad"/>
        <w:tabs>
          <w:tab w:val="left" w:pos="1276"/>
          <w:tab w:val="right" w:leader="dot" w:pos="9344"/>
        </w:tabs>
        <w:rPr>
          <w:rFonts w:ascii="Calibri" w:eastAsia="新細明體" w:hAnsi="Calibri"/>
          <w:noProof/>
          <w:sz w:val="24"/>
          <w:szCs w:val="22"/>
        </w:rPr>
      </w:pPr>
      <w:hyperlink w:anchor="_Toc320007425" w:history="1">
        <w:r w:rsidRPr="00754152">
          <w:rPr>
            <w:rStyle w:val="af1"/>
            <w:rFonts w:hint="eastAsia"/>
            <w:noProof/>
          </w:rPr>
          <w:t>附件三、</w:t>
        </w:r>
        <w:r>
          <w:rPr>
            <w:rFonts w:ascii="Calibri" w:eastAsia="新細明體" w:hAnsi="Calibri"/>
            <w:noProof/>
            <w:sz w:val="24"/>
            <w:szCs w:val="22"/>
          </w:rPr>
          <w:tab/>
        </w:r>
        <w:r w:rsidRPr="00754152">
          <w:rPr>
            <w:rStyle w:val="af1"/>
            <w:rFonts w:hint="eastAsia"/>
            <w:noProof/>
          </w:rPr>
          <w:t>安全架構描述表</w:t>
        </w:r>
        <w:r>
          <w:rPr>
            <w:noProof/>
            <w:webHidden/>
          </w:rPr>
          <w:tab/>
        </w:r>
        <w:r>
          <w:rPr>
            <w:rFonts w:hint="eastAsia"/>
            <w:noProof/>
            <w:webHidden/>
          </w:rPr>
          <w:t>附件</w:t>
        </w:r>
        <w:r>
          <w:rPr>
            <w:rFonts w:hint="eastAsia"/>
            <w:noProof/>
            <w:webHidden/>
          </w:rPr>
          <w:t>3-</w:t>
        </w:r>
        <w:r>
          <w:rPr>
            <w:noProof/>
            <w:webHidden/>
          </w:rPr>
          <w:fldChar w:fldCharType="begin"/>
        </w:r>
        <w:r>
          <w:rPr>
            <w:noProof/>
            <w:webHidden/>
          </w:rPr>
          <w:instrText xml:space="preserve"> PAGEREF _Toc320007425 \h </w:instrText>
        </w:r>
        <w:r>
          <w:rPr>
            <w:noProof/>
            <w:webHidden/>
          </w:rPr>
        </w:r>
        <w:r>
          <w:rPr>
            <w:noProof/>
            <w:webHidden/>
          </w:rPr>
          <w:fldChar w:fldCharType="separate"/>
        </w:r>
        <w:r w:rsidR="00BD4E15">
          <w:rPr>
            <w:noProof/>
            <w:webHidden/>
          </w:rPr>
          <w:t>1</w:t>
        </w:r>
        <w:r>
          <w:rPr>
            <w:noProof/>
            <w:webHidden/>
          </w:rPr>
          <w:fldChar w:fldCharType="end"/>
        </w:r>
      </w:hyperlink>
    </w:p>
    <w:p w:rsidR="009B1658" w:rsidRPr="00F52619" w:rsidRDefault="00BC173A" w:rsidP="00BC173A">
      <w:pPr>
        <w:pStyle w:val="ad"/>
        <w:tabs>
          <w:tab w:val="left" w:pos="1276"/>
          <w:tab w:val="right" w:leader="dot" w:pos="9344"/>
        </w:tabs>
        <w:rPr>
          <w:rFonts w:hint="eastAsia"/>
        </w:rPr>
        <w:sectPr w:rsidR="009B1658" w:rsidRPr="00F52619" w:rsidSect="009B1658">
          <w:footerReference w:type="default" r:id="rId11"/>
          <w:pgSz w:w="11906" w:h="16838"/>
          <w:pgMar w:top="1134" w:right="1134" w:bottom="1134" w:left="1418" w:header="851" w:footer="602" w:gutter="0"/>
          <w:pgNumType w:fmt="upperRoman"/>
          <w:cols w:space="425"/>
          <w:docGrid w:type="lines" w:linePitch="360"/>
        </w:sectPr>
      </w:pPr>
      <w:r>
        <w:rPr>
          <w:rFonts w:ascii="新細明體" w:eastAsia="新細明體" w:cs="新細明體"/>
          <w:b/>
          <w:bCs/>
          <w:sz w:val="40"/>
          <w:szCs w:val="40"/>
        </w:rPr>
        <w:fldChar w:fldCharType="end"/>
      </w:r>
    </w:p>
    <w:p w:rsidR="004D553E" w:rsidRPr="00F52619" w:rsidRDefault="004D553E" w:rsidP="009B1658">
      <w:pPr>
        <w:pStyle w:val="ad"/>
        <w:tabs>
          <w:tab w:val="left" w:pos="960"/>
          <w:tab w:val="right" w:leader="dot" w:pos="9344"/>
        </w:tabs>
        <w:jc w:val="center"/>
        <w:rPr>
          <w:rFonts w:hint="eastAsia"/>
          <w:sz w:val="32"/>
        </w:rPr>
      </w:pPr>
      <w:bookmarkStart w:id="5" w:name="_Toc288581215"/>
      <w:bookmarkStart w:id="6" w:name="_Toc288581398"/>
      <w:bookmarkStart w:id="7" w:name="_Toc289883823"/>
      <w:bookmarkStart w:id="8" w:name="_Toc289931532"/>
      <w:bookmarkStart w:id="9" w:name="_Toc291234948"/>
      <w:bookmarkStart w:id="10" w:name="_Toc291235783"/>
      <w:bookmarkStart w:id="11" w:name="_Toc291448641"/>
      <w:bookmarkEnd w:id="2"/>
      <w:bookmarkEnd w:id="3"/>
      <w:bookmarkEnd w:id="4"/>
      <w:r>
        <w:rPr>
          <w:rFonts w:hint="eastAsia"/>
          <w:sz w:val="32"/>
        </w:rPr>
        <w:lastRenderedPageBreak/>
        <w:t>網路型</w:t>
      </w:r>
      <w:r w:rsidRPr="00F52619">
        <w:rPr>
          <w:rFonts w:hint="eastAsia"/>
          <w:sz w:val="32"/>
        </w:rPr>
        <w:t>防火牆資通安全檢測技術規範</w:t>
      </w:r>
      <w:bookmarkEnd w:id="9"/>
      <w:bookmarkEnd w:id="10"/>
      <w:bookmarkEnd w:id="11"/>
    </w:p>
    <w:p w:rsidR="004D553E" w:rsidRPr="00F52619" w:rsidRDefault="004D553E" w:rsidP="00827656">
      <w:pPr>
        <w:pStyle w:val="11"/>
        <w:spacing w:after="180"/>
        <w:rPr>
          <w:rFonts w:hint="eastAsia"/>
          <w:lang w:eastAsia="zh-TW"/>
        </w:rPr>
      </w:pPr>
      <w:bookmarkStart w:id="12" w:name="_Toc319004409"/>
      <w:bookmarkStart w:id="13" w:name="_Toc319077664"/>
      <w:bookmarkStart w:id="14" w:name="_Toc319078175"/>
      <w:r w:rsidRPr="00F52619">
        <w:rPr>
          <w:rFonts w:hint="eastAsia"/>
          <w:lang w:eastAsia="zh-TW"/>
        </w:rPr>
        <w:t>概說</w:t>
      </w:r>
      <w:bookmarkEnd w:id="12"/>
      <w:bookmarkEnd w:id="13"/>
      <w:bookmarkEnd w:id="14"/>
    </w:p>
    <w:p w:rsidR="004D553E" w:rsidRPr="00F52619" w:rsidRDefault="004D553E" w:rsidP="0073615A">
      <w:pPr>
        <w:pStyle w:val="15alta"/>
        <w:jc w:val="both"/>
        <w:rPr>
          <w:rFonts w:hint="eastAsia"/>
        </w:rPr>
      </w:pPr>
      <w:r w:rsidRPr="00F52619">
        <w:rPr>
          <w:rFonts w:hint="eastAsia"/>
        </w:rPr>
        <w:t>網路型防火牆</w:t>
      </w:r>
      <w:r w:rsidRPr="00F52619">
        <w:rPr>
          <w:rFonts w:hint="eastAsia"/>
        </w:rPr>
        <w:t>(Network-based F</w:t>
      </w:r>
      <w:r w:rsidRPr="00F52619">
        <w:t>irewa</w:t>
      </w:r>
      <w:r>
        <w:rPr>
          <w:rFonts w:hint="eastAsia"/>
          <w:lang w:eastAsia="zh-TW"/>
        </w:rPr>
        <w:t>ll</w:t>
      </w:r>
      <w:r>
        <w:rPr>
          <w:rFonts w:ascii="標楷體" w:hAnsi="標楷體" w:hint="eastAsia"/>
          <w:lang w:eastAsia="zh-TW"/>
        </w:rPr>
        <w:t>，</w:t>
      </w:r>
      <w:r w:rsidRPr="00F52619">
        <w:rPr>
          <w:rFonts w:hint="eastAsia"/>
        </w:rPr>
        <w:t>以下簡稱防火牆</w:t>
      </w:r>
      <w:r w:rsidRPr="00F52619">
        <w:rPr>
          <w:rFonts w:hint="eastAsia"/>
        </w:rPr>
        <w:t>)</w:t>
      </w:r>
      <w:r w:rsidRPr="00F52619">
        <w:rPr>
          <w:rFonts w:hint="eastAsia"/>
        </w:rPr>
        <w:t>可將網路分隔為內部網路</w:t>
      </w:r>
      <w:r w:rsidRPr="00F52619">
        <w:rPr>
          <w:rFonts w:hint="eastAsia"/>
        </w:rPr>
        <w:t>(Internal Network)</w:t>
      </w:r>
      <w:r w:rsidRPr="00F52619">
        <w:rPr>
          <w:rFonts w:hint="eastAsia"/>
        </w:rPr>
        <w:t>、外部網路</w:t>
      </w:r>
      <w:r w:rsidRPr="00F52619">
        <w:rPr>
          <w:rFonts w:hint="eastAsia"/>
        </w:rPr>
        <w:t>(External Network)</w:t>
      </w:r>
      <w:r w:rsidRPr="00F52619">
        <w:rPr>
          <w:rFonts w:hint="eastAsia"/>
        </w:rPr>
        <w:t>及非軍事區域網路</w:t>
      </w:r>
      <w:r w:rsidRPr="00F52619">
        <w:rPr>
          <w:rFonts w:hint="eastAsia"/>
        </w:rPr>
        <w:t>(DMZ)</w:t>
      </w:r>
      <w:r w:rsidRPr="00F52619">
        <w:rPr>
          <w:rFonts w:hint="eastAsia"/>
          <w:lang w:eastAsia="zh-TW"/>
        </w:rPr>
        <w:t>，依不同的安全策略</w:t>
      </w:r>
      <w:r>
        <w:rPr>
          <w:rFonts w:hint="eastAsia"/>
          <w:lang w:eastAsia="zh-TW"/>
        </w:rPr>
        <w:t>，</w:t>
      </w:r>
      <w:r w:rsidRPr="00F52619">
        <w:rPr>
          <w:rFonts w:hint="eastAsia"/>
          <w:lang w:eastAsia="zh-TW"/>
        </w:rPr>
        <w:t>設定規則</w:t>
      </w:r>
      <w:r>
        <w:rPr>
          <w:rFonts w:hint="eastAsia"/>
          <w:lang w:eastAsia="zh-TW"/>
        </w:rPr>
        <w:t>以</w:t>
      </w:r>
      <w:r w:rsidRPr="00F52619">
        <w:rPr>
          <w:rFonts w:hint="eastAsia"/>
          <w:lang w:eastAsia="zh-TW"/>
        </w:rPr>
        <w:t>管制特定流量，</w:t>
      </w:r>
      <w:r>
        <w:rPr>
          <w:rFonts w:hint="eastAsia"/>
          <w:lang w:eastAsia="zh-TW"/>
        </w:rPr>
        <w:t>進而</w:t>
      </w:r>
      <w:r w:rsidRPr="00F52619">
        <w:rPr>
          <w:rFonts w:hint="eastAsia"/>
          <w:lang w:eastAsia="zh-TW"/>
        </w:rPr>
        <w:t>提供網路存取之資訊安全防護</w:t>
      </w:r>
      <w:r w:rsidRPr="00F52619">
        <w:rPr>
          <w:rFonts w:hint="eastAsia"/>
        </w:rPr>
        <w:t>。</w:t>
      </w:r>
    </w:p>
    <w:p w:rsidR="004D553E" w:rsidRDefault="004D553E" w:rsidP="00827656">
      <w:pPr>
        <w:pStyle w:val="11"/>
        <w:spacing w:after="180"/>
        <w:rPr>
          <w:rFonts w:hint="eastAsia"/>
          <w:lang w:eastAsia="zh-TW"/>
        </w:rPr>
      </w:pPr>
      <w:bookmarkStart w:id="15" w:name="_Toc319004410"/>
      <w:bookmarkStart w:id="16" w:name="_Toc319077665"/>
      <w:bookmarkStart w:id="17" w:name="_Toc319078176"/>
      <w:r w:rsidRPr="00F52619">
        <w:rPr>
          <w:rFonts w:hint="eastAsia"/>
        </w:rPr>
        <w:t>適用範圍</w:t>
      </w:r>
      <w:bookmarkEnd w:id="8"/>
      <w:bookmarkEnd w:id="15"/>
      <w:bookmarkEnd w:id="16"/>
      <w:bookmarkEnd w:id="17"/>
    </w:p>
    <w:p w:rsidR="004D553E" w:rsidRDefault="004D553E" w:rsidP="00465D22">
      <w:pPr>
        <w:pStyle w:val="15alta"/>
        <w:jc w:val="both"/>
        <w:rPr>
          <w:rFonts w:hint="eastAsia"/>
          <w:lang w:eastAsia="zh-TW"/>
        </w:rPr>
      </w:pPr>
      <w:r>
        <w:rPr>
          <w:rFonts w:hint="eastAsia"/>
          <w:lang w:eastAsia="zh-TW"/>
        </w:rPr>
        <w:t>本規範適用於獨立式硬體架構，並使用嵌入式韌體或專屬軟體</w:t>
      </w:r>
      <w:r w:rsidRPr="00F52619">
        <w:rPr>
          <w:rFonts w:hint="eastAsia"/>
        </w:rPr>
        <w:t>之</w:t>
      </w:r>
      <w:r>
        <w:rPr>
          <w:rFonts w:hint="eastAsia"/>
          <w:lang w:eastAsia="zh-TW"/>
        </w:rPr>
        <w:t>網路型</w:t>
      </w:r>
      <w:r w:rsidRPr="00F52619">
        <w:rPr>
          <w:rFonts w:hint="eastAsia"/>
        </w:rPr>
        <w:t>防火牆，可支援開放系統介面</w:t>
      </w:r>
      <w:r>
        <w:rPr>
          <w:rFonts w:hint="eastAsia"/>
          <w:lang w:eastAsia="zh-TW"/>
        </w:rPr>
        <w:t xml:space="preserve"> </w:t>
      </w:r>
      <w:r w:rsidRPr="00F52619">
        <w:rPr>
          <w:rFonts w:hint="eastAsia"/>
        </w:rPr>
        <w:t>(OSI, Open System Interface)</w:t>
      </w:r>
      <w:r>
        <w:rPr>
          <w:rFonts w:hint="eastAsia"/>
          <w:lang w:eastAsia="zh-TW"/>
        </w:rPr>
        <w:t xml:space="preserve"> </w:t>
      </w:r>
      <w:r w:rsidRPr="00F52619">
        <w:rPr>
          <w:rFonts w:hint="eastAsia"/>
        </w:rPr>
        <w:t>第四層</w:t>
      </w:r>
      <w:r>
        <w:rPr>
          <w:rFonts w:hint="eastAsia"/>
          <w:lang w:eastAsia="zh-TW"/>
        </w:rPr>
        <w:t xml:space="preserve"> </w:t>
      </w:r>
      <w:r w:rsidRPr="00F52619">
        <w:rPr>
          <w:rFonts w:hint="eastAsia"/>
        </w:rPr>
        <w:t>(Layer 4)</w:t>
      </w:r>
      <w:r w:rsidRPr="00F52619">
        <w:rPr>
          <w:rFonts w:hint="eastAsia"/>
          <w:lang w:eastAsia="zh-TW"/>
        </w:rPr>
        <w:t>，依</w:t>
      </w:r>
      <w:r w:rsidRPr="00F52619">
        <w:rPr>
          <w:rFonts w:hint="eastAsia"/>
        </w:rPr>
        <w:t>不同網路區域</w:t>
      </w:r>
      <w:r w:rsidRPr="00F52619">
        <w:rPr>
          <w:rFonts w:hint="eastAsia"/>
          <w:lang w:eastAsia="zh-TW"/>
        </w:rPr>
        <w:t>設定所屬之</w:t>
      </w:r>
      <w:r w:rsidRPr="00F52619">
        <w:rPr>
          <w:rFonts w:hint="eastAsia"/>
        </w:rPr>
        <w:t>安全策略</w:t>
      </w:r>
      <w:r w:rsidRPr="00F52619">
        <w:t>(policy)</w:t>
      </w:r>
      <w:r w:rsidRPr="00F52619">
        <w:rPr>
          <w:rFonts w:hint="eastAsia"/>
          <w:lang w:eastAsia="zh-TW"/>
        </w:rPr>
        <w:t>，管控</w:t>
      </w:r>
      <w:r w:rsidRPr="00F52619">
        <w:rPr>
          <w:rFonts w:hint="eastAsia"/>
        </w:rPr>
        <w:t>封包</w:t>
      </w:r>
      <w:r>
        <w:rPr>
          <w:rFonts w:hint="eastAsia"/>
          <w:lang w:eastAsia="zh-TW"/>
        </w:rPr>
        <w:t>。本規範不適用安裝於電腦主機之純軟體</w:t>
      </w:r>
      <w:r w:rsidRPr="00F52619">
        <w:rPr>
          <w:rFonts w:hint="eastAsia"/>
        </w:rPr>
        <w:t>防火牆</w:t>
      </w:r>
      <w:r>
        <w:rPr>
          <w:rFonts w:hint="eastAsia"/>
          <w:lang w:eastAsia="zh-TW"/>
        </w:rPr>
        <w:t xml:space="preserve"> </w:t>
      </w:r>
      <w:r w:rsidRPr="00F52619">
        <w:rPr>
          <w:rFonts w:hint="eastAsia"/>
        </w:rPr>
        <w:t>(Host-based Firewall)</w:t>
      </w:r>
      <w:r>
        <w:rPr>
          <w:rFonts w:hint="eastAsia"/>
          <w:lang w:eastAsia="zh-TW"/>
        </w:rPr>
        <w:t>。</w:t>
      </w:r>
    </w:p>
    <w:p w:rsidR="004D553E" w:rsidRPr="00F52619" w:rsidRDefault="004D553E" w:rsidP="006C0807">
      <w:pPr>
        <w:pStyle w:val="11"/>
        <w:spacing w:after="180"/>
        <w:rPr>
          <w:rFonts w:hint="eastAsia"/>
          <w:lang w:eastAsia="zh-TW"/>
        </w:rPr>
      </w:pPr>
      <w:bookmarkStart w:id="18" w:name="_Toc319004411"/>
      <w:bookmarkStart w:id="19" w:name="_Toc319077666"/>
      <w:bookmarkStart w:id="20" w:name="_Toc319078177"/>
      <w:r>
        <w:rPr>
          <w:rFonts w:hint="eastAsia"/>
          <w:lang w:eastAsia="zh-TW"/>
        </w:rPr>
        <w:t>安全等級</w:t>
      </w:r>
      <w:bookmarkEnd w:id="18"/>
      <w:bookmarkEnd w:id="19"/>
      <w:bookmarkEnd w:id="20"/>
    </w:p>
    <w:p w:rsidR="004D553E" w:rsidRDefault="004D553E" w:rsidP="00B943E5">
      <w:pPr>
        <w:pStyle w:val="15alta"/>
        <w:jc w:val="both"/>
        <w:rPr>
          <w:rFonts w:hint="eastAsia"/>
          <w:lang w:eastAsia="zh-TW"/>
        </w:rPr>
      </w:pPr>
      <w:r w:rsidRPr="00F52619">
        <w:rPr>
          <w:rFonts w:hint="eastAsia"/>
        </w:rPr>
        <w:t>本規範</w:t>
      </w:r>
      <w:r>
        <w:rPr>
          <w:rFonts w:hint="eastAsia"/>
          <w:lang w:eastAsia="zh-TW"/>
        </w:rPr>
        <w:t>之設備安全等級分為</w:t>
      </w:r>
      <w:r w:rsidRPr="00F52619">
        <w:rPr>
          <w:rFonts w:hint="eastAsia"/>
        </w:rPr>
        <w:t>基礎</w:t>
      </w:r>
      <w:r>
        <w:rPr>
          <w:rFonts w:hint="eastAsia"/>
          <w:lang w:eastAsia="zh-TW"/>
        </w:rPr>
        <w:t>型</w:t>
      </w:r>
      <w:r>
        <w:rPr>
          <w:rFonts w:hint="eastAsia"/>
          <w:lang w:eastAsia="zh-TW"/>
        </w:rPr>
        <w:t xml:space="preserve"> </w:t>
      </w:r>
      <w:r w:rsidRPr="00F52619">
        <w:rPr>
          <w:rFonts w:hint="eastAsia"/>
        </w:rPr>
        <w:t>(Basic)</w:t>
      </w:r>
      <w:r>
        <w:rPr>
          <w:rFonts w:hint="eastAsia"/>
          <w:lang w:eastAsia="zh-TW"/>
        </w:rPr>
        <w:t xml:space="preserve"> </w:t>
      </w:r>
      <w:r w:rsidRPr="00F52619">
        <w:rPr>
          <w:rFonts w:hint="eastAsia"/>
        </w:rPr>
        <w:t>與進階</w:t>
      </w:r>
      <w:r>
        <w:rPr>
          <w:rFonts w:hint="eastAsia"/>
          <w:lang w:eastAsia="zh-TW"/>
        </w:rPr>
        <w:t>型</w:t>
      </w:r>
      <w:r>
        <w:rPr>
          <w:rFonts w:hint="eastAsia"/>
          <w:lang w:eastAsia="zh-TW"/>
        </w:rPr>
        <w:t xml:space="preserve"> </w:t>
      </w:r>
      <w:r w:rsidRPr="00F52619">
        <w:rPr>
          <w:rFonts w:hint="eastAsia"/>
        </w:rPr>
        <w:t>(Advanced)</w:t>
      </w:r>
      <w:bookmarkStart w:id="21" w:name="_Toc288581212"/>
      <w:bookmarkStart w:id="22" w:name="_Toc288581395"/>
      <w:r w:rsidRPr="00F52619">
        <w:rPr>
          <w:rFonts w:hint="eastAsia"/>
          <w:lang w:eastAsia="zh-TW"/>
        </w:rPr>
        <w:t>。</w:t>
      </w:r>
    </w:p>
    <w:p w:rsidR="004D553E" w:rsidRPr="00F52619" w:rsidRDefault="004D553E" w:rsidP="008B751B">
      <w:pPr>
        <w:pStyle w:val="8"/>
        <w:spacing w:before="180" w:after="180"/>
        <w:ind w:left="960"/>
        <w:rPr>
          <w:rFonts w:hint="eastAsia"/>
        </w:rPr>
      </w:pPr>
      <w:bookmarkStart w:id="23" w:name="_Toc291716763"/>
      <w:r w:rsidRPr="00F52619">
        <w:rPr>
          <w:rFonts w:hint="eastAsia"/>
        </w:rPr>
        <w:t>基礎</w:t>
      </w:r>
      <w:r>
        <w:rPr>
          <w:rFonts w:hint="eastAsia"/>
          <w:lang w:eastAsia="zh-TW"/>
        </w:rPr>
        <w:t>型</w:t>
      </w:r>
      <w:r w:rsidRPr="00F52619">
        <w:rPr>
          <w:rFonts w:hint="eastAsia"/>
        </w:rPr>
        <w:t>防火牆</w:t>
      </w:r>
      <w:bookmarkEnd w:id="23"/>
    </w:p>
    <w:p w:rsidR="004D553E" w:rsidRPr="00F52619" w:rsidRDefault="004D553E" w:rsidP="00465D22">
      <w:pPr>
        <w:ind w:leftChars="101" w:left="283"/>
        <w:rPr>
          <w:rFonts w:hint="eastAsia"/>
          <w:lang/>
        </w:rPr>
      </w:pPr>
      <w:r w:rsidRPr="00C92CA2">
        <w:rPr>
          <w:rFonts w:hint="eastAsia"/>
          <w:lang/>
        </w:rPr>
        <w:t>基礎型設備安全功能測試項目包括</w:t>
      </w:r>
      <w:r>
        <w:rPr>
          <w:rFonts w:hint="eastAsia"/>
          <w:lang/>
        </w:rPr>
        <w:t>封包過濾、流量內容統計、安全事件紀錄及</w:t>
      </w:r>
      <w:r w:rsidRPr="00B1782F">
        <w:rPr>
          <w:rFonts w:hint="eastAsia"/>
          <w:lang/>
        </w:rPr>
        <w:t>安全管理</w:t>
      </w:r>
      <w:r>
        <w:rPr>
          <w:rFonts w:ascii="標楷體" w:hAnsi="標楷體" w:hint="eastAsia"/>
          <w:lang/>
        </w:rPr>
        <w:t>；</w:t>
      </w:r>
      <w:r w:rsidRPr="00C92CA2">
        <w:rPr>
          <w:rFonts w:hint="eastAsia"/>
          <w:lang/>
        </w:rPr>
        <w:t>壓力測試項目包括吞吐量</w:t>
      </w:r>
      <w:r>
        <w:rPr>
          <w:rFonts w:hint="eastAsia"/>
          <w:lang/>
        </w:rPr>
        <w:t>；堅實測試項目包括阻斷式攻擊及</w:t>
      </w:r>
      <w:r w:rsidRPr="00C92CA2">
        <w:rPr>
          <w:rFonts w:hint="eastAsia"/>
          <w:lang/>
        </w:rPr>
        <w:t>非正常關機復原</w:t>
      </w:r>
      <w:r>
        <w:rPr>
          <w:rFonts w:hint="eastAsia"/>
          <w:lang/>
        </w:rPr>
        <w:t>；</w:t>
      </w:r>
      <w:r w:rsidRPr="00C92CA2">
        <w:rPr>
          <w:rFonts w:hint="eastAsia"/>
          <w:lang/>
        </w:rPr>
        <w:t>穩定測試項目包括真實流量長時間測試。</w:t>
      </w:r>
    </w:p>
    <w:p w:rsidR="004D553E" w:rsidRPr="00F52619" w:rsidRDefault="004D553E" w:rsidP="008B751B">
      <w:pPr>
        <w:pStyle w:val="8"/>
        <w:spacing w:before="180" w:after="180"/>
        <w:ind w:left="960"/>
        <w:rPr>
          <w:rFonts w:hint="eastAsia"/>
        </w:rPr>
      </w:pPr>
      <w:bookmarkStart w:id="24" w:name="_Toc291716764"/>
      <w:r w:rsidRPr="00F52619">
        <w:rPr>
          <w:rFonts w:hint="eastAsia"/>
        </w:rPr>
        <w:t>進階</w:t>
      </w:r>
      <w:r>
        <w:rPr>
          <w:rFonts w:hint="eastAsia"/>
          <w:lang w:eastAsia="zh-TW"/>
        </w:rPr>
        <w:t>型</w:t>
      </w:r>
      <w:r w:rsidRPr="00F52619">
        <w:rPr>
          <w:rFonts w:hint="eastAsia"/>
        </w:rPr>
        <w:t>防火牆</w:t>
      </w:r>
      <w:bookmarkEnd w:id="24"/>
    </w:p>
    <w:p w:rsidR="004D553E" w:rsidRDefault="004D553E" w:rsidP="00B943E5">
      <w:pPr>
        <w:pStyle w:val="15alta"/>
        <w:jc w:val="both"/>
        <w:rPr>
          <w:rFonts w:hint="eastAsia"/>
          <w:lang w:eastAsia="zh-TW"/>
        </w:rPr>
      </w:pPr>
      <w:r w:rsidRPr="00C92CA2">
        <w:rPr>
          <w:rFonts w:hint="eastAsia"/>
          <w:lang w:eastAsia="zh-TW"/>
        </w:rPr>
        <w:t>進階型設備除基礎型設備</w:t>
      </w:r>
      <w:r>
        <w:rPr>
          <w:rFonts w:hint="eastAsia"/>
          <w:lang w:eastAsia="zh-TW"/>
        </w:rPr>
        <w:t>之</w:t>
      </w:r>
      <w:r w:rsidRPr="00C92CA2">
        <w:rPr>
          <w:rFonts w:hint="eastAsia"/>
          <w:lang w:eastAsia="zh-TW"/>
        </w:rPr>
        <w:t>測試項目外，</w:t>
      </w:r>
      <w:r>
        <w:rPr>
          <w:rFonts w:hint="eastAsia"/>
          <w:lang w:eastAsia="zh-TW"/>
        </w:rPr>
        <w:t>另</w:t>
      </w:r>
      <w:r w:rsidRPr="00C92CA2">
        <w:rPr>
          <w:rFonts w:hint="eastAsia"/>
          <w:lang w:eastAsia="zh-TW"/>
        </w:rPr>
        <w:t>增加安全功能測試項目</w:t>
      </w:r>
      <w:r>
        <w:rPr>
          <w:rFonts w:hint="eastAsia"/>
          <w:lang w:eastAsia="zh-TW"/>
        </w:rPr>
        <w:t>包括備援管理及</w:t>
      </w:r>
      <w:r w:rsidRPr="00B1782F">
        <w:rPr>
          <w:rFonts w:hint="eastAsia"/>
          <w:lang w:eastAsia="zh-TW"/>
        </w:rPr>
        <w:t>規則控管</w:t>
      </w:r>
      <w:r>
        <w:rPr>
          <w:rFonts w:hint="eastAsia"/>
          <w:lang w:eastAsia="zh-TW"/>
        </w:rPr>
        <w:t>；</w:t>
      </w:r>
      <w:r w:rsidRPr="00C92CA2">
        <w:rPr>
          <w:rFonts w:hint="eastAsia"/>
          <w:lang w:eastAsia="zh-TW"/>
        </w:rPr>
        <w:t>壓力測試項目</w:t>
      </w:r>
      <w:r>
        <w:rPr>
          <w:rFonts w:hint="eastAsia"/>
          <w:lang w:eastAsia="zh-TW"/>
        </w:rPr>
        <w:t>包括</w:t>
      </w:r>
      <w:r w:rsidRPr="00C92CA2">
        <w:rPr>
          <w:rFonts w:hint="eastAsia"/>
          <w:lang w:eastAsia="zh-TW"/>
        </w:rPr>
        <w:t>最大同時連線數與最</w:t>
      </w:r>
      <w:r>
        <w:rPr>
          <w:rFonts w:hint="eastAsia"/>
          <w:lang w:eastAsia="zh-TW"/>
        </w:rPr>
        <w:t>大建立連線速率；堅實測試項目包括異常流量；穩定測試項目包括真實流量</w:t>
      </w:r>
      <w:r w:rsidRPr="00C92CA2">
        <w:rPr>
          <w:rFonts w:hint="eastAsia"/>
          <w:lang w:eastAsia="zh-TW"/>
        </w:rPr>
        <w:t>長時間測試</w:t>
      </w:r>
      <w:r>
        <w:rPr>
          <w:rFonts w:hint="eastAsia"/>
          <w:lang w:eastAsia="zh-TW"/>
        </w:rPr>
        <w:t>。</w:t>
      </w:r>
    </w:p>
    <w:p w:rsidR="004D553E" w:rsidRPr="00F52619" w:rsidRDefault="004D553E" w:rsidP="00827656">
      <w:pPr>
        <w:pStyle w:val="11"/>
        <w:spacing w:after="180"/>
        <w:rPr>
          <w:rFonts w:hint="eastAsia"/>
          <w:lang w:eastAsia="zh-TW"/>
        </w:rPr>
      </w:pPr>
      <w:bookmarkStart w:id="25" w:name="_Toc289883820"/>
      <w:bookmarkStart w:id="26" w:name="_Toc289931533"/>
      <w:bookmarkStart w:id="27" w:name="_Toc319004412"/>
      <w:bookmarkStart w:id="28" w:name="_Toc319077667"/>
      <w:bookmarkStart w:id="29" w:name="_Toc319078178"/>
      <w:r w:rsidRPr="00F52619">
        <w:rPr>
          <w:rFonts w:hint="eastAsia"/>
        </w:rPr>
        <w:t>參考標準</w:t>
      </w:r>
      <w:bookmarkEnd w:id="21"/>
      <w:bookmarkEnd w:id="22"/>
      <w:bookmarkEnd w:id="25"/>
      <w:bookmarkEnd w:id="26"/>
      <w:bookmarkEnd w:id="27"/>
      <w:bookmarkEnd w:id="28"/>
      <w:bookmarkEnd w:id="29"/>
    </w:p>
    <w:p w:rsidR="004D553E" w:rsidRDefault="004D553E" w:rsidP="00622B46">
      <w:pPr>
        <w:ind w:leftChars="101" w:left="1543" w:hangingChars="450" w:hanging="1260"/>
        <w:rPr>
          <w:rFonts w:hint="eastAsia"/>
        </w:rPr>
      </w:pPr>
      <w:r w:rsidRPr="00622B46">
        <w:rPr>
          <w:rFonts w:hint="eastAsia"/>
        </w:rPr>
        <w:t>ISO/IEC 15408</w:t>
      </w:r>
      <w:r w:rsidRPr="00622B46">
        <w:rPr>
          <w:rFonts w:hint="eastAsia"/>
          <w:lang/>
        </w:rPr>
        <w:t>共同準則</w:t>
      </w:r>
      <w:r w:rsidRPr="00622B46">
        <w:rPr>
          <w:rFonts w:hint="eastAsia"/>
        </w:rPr>
        <w:t>(</w:t>
      </w:r>
      <w:r w:rsidRPr="00622B46">
        <w:t>Common Criteria for Information Technology</w:t>
      </w:r>
      <w:r w:rsidRPr="00622B46">
        <w:rPr>
          <w:rFonts w:hint="eastAsia"/>
        </w:rPr>
        <w:t xml:space="preserve"> </w:t>
      </w:r>
      <w:r w:rsidRPr="00622B46">
        <w:t>Security Evaluation</w:t>
      </w:r>
      <w:r w:rsidRPr="00622B46">
        <w:rPr>
          <w:rFonts w:hint="eastAsia"/>
        </w:rPr>
        <w:t xml:space="preserve">, </w:t>
      </w:r>
      <w:r w:rsidRPr="00622B46">
        <w:t>CC</w:t>
      </w:r>
      <w:r w:rsidRPr="00622B46">
        <w:rPr>
          <w:rFonts w:hint="eastAsia"/>
        </w:rPr>
        <w:t>)</w:t>
      </w:r>
    </w:p>
    <w:p w:rsidR="004D553E" w:rsidRDefault="004D553E" w:rsidP="00622B46">
      <w:pPr>
        <w:ind w:leftChars="101" w:left="1543" w:hangingChars="450" w:hanging="1260"/>
        <w:rPr>
          <w:rFonts w:hint="eastAsia"/>
          <w:lang/>
        </w:rPr>
      </w:pPr>
      <w:r>
        <w:rPr>
          <w:rFonts w:hint="eastAsia"/>
          <w:lang/>
        </w:rPr>
        <w:t xml:space="preserve">ICSA    </w:t>
      </w:r>
      <w:r w:rsidRPr="00622B46">
        <w:rPr>
          <w:lang/>
        </w:rPr>
        <w:t>Firewall Certification Criteria Baseline Module - Version 4.1x</w:t>
      </w:r>
      <w:r>
        <w:rPr>
          <w:rFonts w:hint="eastAsia"/>
          <w:lang/>
        </w:rPr>
        <w:t>、</w:t>
      </w:r>
      <w:r w:rsidRPr="00622B46">
        <w:rPr>
          <w:lang/>
        </w:rPr>
        <w:lastRenderedPageBreak/>
        <w:t>Firewall Certification Criteria Enterprise Module - Version 4.1x</w:t>
      </w:r>
    </w:p>
    <w:p w:rsidR="004D553E" w:rsidRDefault="004D553E" w:rsidP="00ED130F">
      <w:pPr>
        <w:ind w:leftChars="101" w:left="283"/>
        <w:rPr>
          <w:rFonts w:hint="eastAsia"/>
          <w:lang/>
        </w:rPr>
      </w:pPr>
      <w:r>
        <w:rPr>
          <w:rFonts w:hint="eastAsia"/>
          <w:lang/>
        </w:rPr>
        <w:t xml:space="preserve">NSS     </w:t>
      </w:r>
      <w:r w:rsidRPr="00622B46">
        <w:rPr>
          <w:lang/>
        </w:rPr>
        <w:t>FIREWALL CERTIFICATION METHODOLOGY version 2.04</w:t>
      </w:r>
    </w:p>
    <w:p w:rsidR="00CD56C4" w:rsidRPr="00F52619" w:rsidRDefault="004D553E" w:rsidP="00CD56C4">
      <w:pPr>
        <w:pStyle w:val="11"/>
        <w:spacing w:after="180"/>
      </w:pPr>
      <w:bookmarkStart w:id="30" w:name="_Toc288581213"/>
      <w:bookmarkStart w:id="31" w:name="_Toc288581396"/>
      <w:bookmarkStart w:id="32" w:name="_Toc289883821"/>
      <w:bookmarkStart w:id="33" w:name="_Toc289931534"/>
      <w:bookmarkStart w:id="34" w:name="_Toc291716761"/>
      <w:bookmarkStart w:id="35" w:name="_Toc319004413"/>
      <w:bookmarkStart w:id="36" w:name="_Toc319077668"/>
      <w:bookmarkStart w:id="37" w:name="_Toc319078179"/>
      <w:bookmarkEnd w:id="5"/>
      <w:bookmarkEnd w:id="6"/>
      <w:bookmarkEnd w:id="7"/>
      <w:r w:rsidRPr="00F52619">
        <w:rPr>
          <w:rFonts w:hint="eastAsia"/>
          <w:lang w:eastAsia="zh-TW"/>
        </w:rPr>
        <w:t>用語釋義</w:t>
      </w:r>
      <w:bookmarkEnd w:id="30"/>
      <w:bookmarkEnd w:id="31"/>
      <w:bookmarkEnd w:id="32"/>
      <w:bookmarkEnd w:id="33"/>
      <w:bookmarkEnd w:id="34"/>
      <w:bookmarkEnd w:id="35"/>
      <w:bookmarkEnd w:id="36"/>
      <w:bookmarkEnd w:id="37"/>
    </w:p>
    <w:p w:rsidR="00CD56C4" w:rsidRPr="00F52619" w:rsidRDefault="00CD56C4" w:rsidP="008B751B">
      <w:pPr>
        <w:pStyle w:val="8"/>
        <w:spacing w:before="180" w:after="180"/>
        <w:ind w:left="960"/>
        <w:rPr>
          <w:rFonts w:hint="eastAsia"/>
        </w:rPr>
      </w:pPr>
      <w:bookmarkStart w:id="38" w:name="_Toc291716765"/>
      <w:bookmarkStart w:id="39" w:name="_Toc292467265"/>
      <w:r w:rsidRPr="00F52619">
        <w:rPr>
          <w:rFonts w:hint="eastAsia"/>
        </w:rPr>
        <w:t>角色</w:t>
      </w:r>
      <w:bookmarkEnd w:id="39"/>
      <w:r w:rsidR="00EF25D2">
        <w:rPr>
          <w:rFonts w:hint="eastAsia"/>
          <w:lang w:eastAsia="zh-TW"/>
        </w:rPr>
        <w:t xml:space="preserve"> </w:t>
      </w:r>
      <w:r w:rsidRPr="00F52619">
        <w:rPr>
          <w:rFonts w:hint="eastAsia"/>
        </w:rPr>
        <w:t>(Role)</w:t>
      </w:r>
    </w:p>
    <w:p w:rsidR="00CD56C4" w:rsidRPr="00F52619" w:rsidRDefault="00CD56C4" w:rsidP="001D4B0E">
      <w:pPr>
        <w:pStyle w:val="2alt2"/>
        <w:spacing w:after="180"/>
        <w:ind w:leftChars="107"/>
        <w:jc w:val="both"/>
        <w:rPr>
          <w:rFonts w:hint="eastAsia"/>
        </w:rPr>
      </w:pPr>
      <w:r w:rsidRPr="00F52619">
        <w:rPr>
          <w:rFonts w:hint="eastAsia"/>
        </w:rPr>
        <w:t>指</w:t>
      </w:r>
      <w:r w:rsidR="001C7A17" w:rsidRPr="001C7A17">
        <w:rPr>
          <w:rFonts w:hint="eastAsia"/>
        </w:rPr>
        <w:t>預先定義之規則，以描述使用者與待測物間的操作權限</w:t>
      </w:r>
      <w:r w:rsidRPr="00F52619">
        <w:rPr>
          <w:rFonts w:hint="eastAsia"/>
        </w:rPr>
        <w:t>。</w:t>
      </w:r>
    </w:p>
    <w:p w:rsidR="00CD56C4" w:rsidRPr="00F52619" w:rsidRDefault="00CD56C4" w:rsidP="008B751B">
      <w:pPr>
        <w:pStyle w:val="8"/>
        <w:spacing w:before="180" w:after="180"/>
        <w:ind w:left="960"/>
        <w:rPr>
          <w:rFonts w:hint="eastAsia"/>
        </w:rPr>
      </w:pPr>
      <w:r w:rsidRPr="00F52619">
        <w:rPr>
          <w:rFonts w:hint="eastAsia"/>
        </w:rPr>
        <w:t>內部網路</w:t>
      </w:r>
      <w:bookmarkEnd w:id="38"/>
      <w:r w:rsidR="00EF25D2">
        <w:rPr>
          <w:rFonts w:hint="eastAsia"/>
          <w:lang w:eastAsia="zh-TW"/>
        </w:rPr>
        <w:t xml:space="preserve"> </w:t>
      </w:r>
      <w:r w:rsidRPr="00F52619">
        <w:rPr>
          <w:rFonts w:hint="eastAsia"/>
        </w:rPr>
        <w:t>(Internal Network)</w:t>
      </w:r>
    </w:p>
    <w:p w:rsidR="00CD56C4" w:rsidRPr="00F52619" w:rsidRDefault="00CD56C4" w:rsidP="001D4B0E">
      <w:pPr>
        <w:pStyle w:val="15alta"/>
        <w:jc w:val="both"/>
        <w:rPr>
          <w:rFonts w:hint="eastAsia"/>
        </w:rPr>
      </w:pPr>
      <w:r w:rsidRPr="00F52619">
        <w:rPr>
          <w:rFonts w:hint="eastAsia"/>
        </w:rPr>
        <w:t>指透過防火牆所保護的網路區域。</w:t>
      </w:r>
    </w:p>
    <w:p w:rsidR="00CD56C4" w:rsidRPr="00F52619" w:rsidRDefault="00CD56C4" w:rsidP="008B751B">
      <w:pPr>
        <w:pStyle w:val="8"/>
        <w:spacing w:before="180" w:after="180"/>
        <w:ind w:left="960"/>
        <w:rPr>
          <w:rFonts w:hint="eastAsia"/>
        </w:rPr>
      </w:pPr>
      <w:bookmarkStart w:id="40" w:name="_Toc291716766"/>
      <w:r w:rsidRPr="00F52619">
        <w:rPr>
          <w:rFonts w:hint="eastAsia"/>
        </w:rPr>
        <w:t>外部網路</w:t>
      </w:r>
      <w:bookmarkEnd w:id="40"/>
      <w:r w:rsidR="00EF25D2">
        <w:rPr>
          <w:rFonts w:hint="eastAsia"/>
          <w:lang w:eastAsia="zh-TW"/>
        </w:rPr>
        <w:t xml:space="preserve"> </w:t>
      </w:r>
      <w:r w:rsidRPr="00F52619">
        <w:rPr>
          <w:rFonts w:hint="eastAsia"/>
        </w:rPr>
        <w:t>(External Network)</w:t>
      </w:r>
    </w:p>
    <w:p w:rsidR="00CD56C4" w:rsidRPr="00F52619" w:rsidRDefault="00CD56C4" w:rsidP="001D4B0E">
      <w:pPr>
        <w:pStyle w:val="15alta"/>
        <w:jc w:val="both"/>
        <w:rPr>
          <w:rFonts w:hint="eastAsia"/>
        </w:rPr>
      </w:pPr>
      <w:r w:rsidRPr="00F52619">
        <w:rPr>
          <w:rFonts w:hint="eastAsia"/>
        </w:rPr>
        <w:t>指透過防火牆</w:t>
      </w:r>
      <w:r w:rsidR="004230CD" w:rsidRPr="00F52619">
        <w:rPr>
          <w:rFonts w:hint="eastAsia"/>
          <w:lang w:eastAsia="zh-TW"/>
        </w:rPr>
        <w:t>所</w:t>
      </w:r>
      <w:r w:rsidRPr="00F52619">
        <w:rPr>
          <w:rFonts w:hint="eastAsia"/>
        </w:rPr>
        <w:t>區隔</w:t>
      </w:r>
      <w:r w:rsidR="004230CD" w:rsidRPr="00F52619">
        <w:rPr>
          <w:rFonts w:hint="eastAsia"/>
          <w:lang w:eastAsia="zh-TW"/>
        </w:rPr>
        <w:t>之</w:t>
      </w:r>
      <w:r w:rsidRPr="00F52619">
        <w:rPr>
          <w:rFonts w:hint="eastAsia"/>
        </w:rPr>
        <w:t>不可信任或非保護的網路區域。</w:t>
      </w:r>
    </w:p>
    <w:p w:rsidR="00CD56C4" w:rsidRPr="00F52619" w:rsidRDefault="00CD56C4" w:rsidP="008B751B">
      <w:pPr>
        <w:pStyle w:val="8"/>
        <w:spacing w:before="180" w:after="180"/>
        <w:ind w:left="960"/>
        <w:rPr>
          <w:rFonts w:hint="eastAsia"/>
        </w:rPr>
      </w:pPr>
      <w:bookmarkStart w:id="41" w:name="_Toc291716767"/>
      <w:r w:rsidRPr="00F52619">
        <w:rPr>
          <w:rFonts w:hint="eastAsia"/>
        </w:rPr>
        <w:t>非軍事區</w:t>
      </w:r>
      <w:r w:rsidRPr="00F52619">
        <w:rPr>
          <w:rFonts w:hint="eastAsia"/>
          <w:lang w:eastAsia="zh-TW"/>
        </w:rPr>
        <w:t>域網路</w:t>
      </w:r>
      <w:bookmarkEnd w:id="41"/>
      <w:r w:rsidR="00EF25D2">
        <w:rPr>
          <w:rFonts w:hint="eastAsia"/>
          <w:lang w:eastAsia="zh-TW"/>
        </w:rPr>
        <w:t xml:space="preserve"> </w:t>
      </w:r>
      <w:r w:rsidRPr="00F52619">
        <w:rPr>
          <w:rFonts w:hint="eastAsia"/>
        </w:rPr>
        <w:t>(Demilitarized Zone, DMZ)</w:t>
      </w:r>
    </w:p>
    <w:p w:rsidR="00CD56C4" w:rsidRPr="00F52619" w:rsidRDefault="00CD56C4" w:rsidP="00CD56C4">
      <w:pPr>
        <w:pStyle w:val="15alta"/>
        <w:jc w:val="both"/>
        <w:rPr>
          <w:rFonts w:hint="eastAsia"/>
        </w:rPr>
      </w:pPr>
      <w:r w:rsidRPr="00F52619">
        <w:rPr>
          <w:rFonts w:hint="eastAsia"/>
        </w:rPr>
        <w:t>指透過防火牆所保護的網路區域，</w:t>
      </w:r>
      <w:r w:rsidR="009F3284" w:rsidRPr="00F52619">
        <w:rPr>
          <w:rFonts w:hint="eastAsia"/>
          <w:lang w:eastAsia="zh-TW"/>
        </w:rPr>
        <w:t>可藉由不同安全控管策略區隔其他</w:t>
      </w:r>
      <w:r w:rsidR="009F3284" w:rsidRPr="00F52619">
        <w:rPr>
          <w:rFonts w:hint="eastAsia"/>
        </w:rPr>
        <w:t>內部網路</w:t>
      </w:r>
      <w:r w:rsidR="009F3284" w:rsidRPr="00F52619">
        <w:rPr>
          <w:rFonts w:hint="eastAsia"/>
          <w:lang w:eastAsia="zh-TW"/>
        </w:rPr>
        <w:t>，</w:t>
      </w:r>
      <w:r w:rsidRPr="00F52619">
        <w:rPr>
          <w:rFonts w:hint="eastAsia"/>
        </w:rPr>
        <w:t>對外提供網路服務。</w:t>
      </w:r>
    </w:p>
    <w:p w:rsidR="00CD56C4" w:rsidRPr="00F52619" w:rsidRDefault="00CD56C4" w:rsidP="008B751B">
      <w:pPr>
        <w:pStyle w:val="8"/>
        <w:spacing w:before="180" w:after="180"/>
        <w:ind w:left="960"/>
        <w:rPr>
          <w:rFonts w:hint="eastAsia"/>
        </w:rPr>
      </w:pPr>
      <w:bookmarkStart w:id="42" w:name="_Toc291716768"/>
      <w:r w:rsidRPr="00F52619">
        <w:rPr>
          <w:rFonts w:hint="eastAsia"/>
        </w:rPr>
        <w:t>最大同時</w:t>
      </w:r>
      <w:r w:rsidRPr="00F52619">
        <w:rPr>
          <w:rFonts w:hint="eastAsia"/>
          <w:lang w:eastAsia="zh-TW"/>
        </w:rPr>
        <w:t>連</w:t>
      </w:r>
      <w:r w:rsidRPr="00F52619">
        <w:rPr>
          <w:rFonts w:hint="eastAsia"/>
        </w:rPr>
        <w:t>線數</w:t>
      </w:r>
      <w:bookmarkEnd w:id="42"/>
    </w:p>
    <w:p w:rsidR="00CD56C4" w:rsidRPr="00F52619" w:rsidRDefault="00ED0C0E" w:rsidP="001D4B0E">
      <w:pPr>
        <w:pStyle w:val="15alta"/>
        <w:jc w:val="both"/>
        <w:rPr>
          <w:rFonts w:hint="eastAsia"/>
        </w:rPr>
      </w:pPr>
      <w:r w:rsidRPr="00F52619">
        <w:rPr>
          <w:rFonts w:hint="eastAsia"/>
        </w:rPr>
        <w:t>指</w:t>
      </w:r>
      <w:r w:rsidR="00CD56C4" w:rsidRPr="00F52619">
        <w:rPr>
          <w:rFonts w:hint="eastAsia"/>
        </w:rPr>
        <w:t>防火牆</w:t>
      </w:r>
      <w:r w:rsidR="003C2D83" w:rsidRPr="00F52619">
        <w:rPr>
          <w:rFonts w:hint="eastAsia"/>
        </w:rPr>
        <w:t>能</w:t>
      </w:r>
      <w:r w:rsidR="00CD56C4" w:rsidRPr="00F52619">
        <w:rPr>
          <w:rFonts w:hint="eastAsia"/>
        </w:rPr>
        <w:t>同時處理</w:t>
      </w:r>
      <w:r w:rsidR="00381B44" w:rsidRPr="00F52619">
        <w:rPr>
          <w:rFonts w:hint="eastAsia"/>
          <w:lang w:eastAsia="zh-TW"/>
        </w:rPr>
        <w:t>之</w:t>
      </w:r>
      <w:r w:rsidR="00CD56C4" w:rsidRPr="00F52619">
        <w:rPr>
          <w:rFonts w:hint="eastAsia"/>
        </w:rPr>
        <w:t>TCP</w:t>
      </w:r>
      <w:r w:rsidR="00CD56C4" w:rsidRPr="00F52619">
        <w:rPr>
          <w:rFonts w:hint="eastAsia"/>
        </w:rPr>
        <w:t>連線數</w:t>
      </w:r>
      <w:r w:rsidR="00381B44" w:rsidRPr="00F52619">
        <w:rPr>
          <w:rFonts w:hint="eastAsia"/>
          <w:lang w:eastAsia="zh-TW"/>
        </w:rPr>
        <w:t>最大值</w:t>
      </w:r>
      <w:r w:rsidR="00CD56C4" w:rsidRPr="00F52619">
        <w:rPr>
          <w:rFonts w:hint="eastAsia"/>
        </w:rPr>
        <w:t>。</w:t>
      </w:r>
    </w:p>
    <w:p w:rsidR="00CD56C4" w:rsidRPr="00F52619" w:rsidRDefault="00CD56C4" w:rsidP="008B751B">
      <w:pPr>
        <w:pStyle w:val="8"/>
        <w:spacing w:before="180" w:after="180"/>
        <w:ind w:left="960"/>
        <w:rPr>
          <w:rFonts w:hint="eastAsia"/>
        </w:rPr>
      </w:pPr>
      <w:bookmarkStart w:id="43" w:name="_Toc291716769"/>
      <w:r w:rsidRPr="00F52619">
        <w:rPr>
          <w:rFonts w:hint="eastAsia"/>
        </w:rPr>
        <w:t>吞吐量</w:t>
      </w:r>
      <w:bookmarkEnd w:id="43"/>
    </w:p>
    <w:p w:rsidR="00CD56C4" w:rsidRPr="00F52619" w:rsidRDefault="00ED0C0E" w:rsidP="00CD56C4">
      <w:pPr>
        <w:pStyle w:val="15alta"/>
        <w:jc w:val="both"/>
        <w:rPr>
          <w:rFonts w:hint="eastAsia"/>
          <w:lang w:eastAsia="zh-TW"/>
        </w:rPr>
      </w:pPr>
      <w:r w:rsidRPr="00F52619">
        <w:rPr>
          <w:rFonts w:hint="eastAsia"/>
        </w:rPr>
        <w:t>指</w:t>
      </w:r>
      <w:r w:rsidR="001C7A17" w:rsidRPr="00785158">
        <w:rPr>
          <w:color w:val="000000"/>
          <w:lang w:eastAsia="zh-TW"/>
        </w:rPr>
        <w:t>待測物</w:t>
      </w:r>
      <w:r w:rsidR="001C7A17" w:rsidRPr="00785158">
        <w:rPr>
          <w:color w:val="000000"/>
        </w:rPr>
        <w:t>處理網路流量的速度，通常的表示法為「</w:t>
      </w:r>
      <w:r w:rsidR="001C7A17" w:rsidRPr="00785158">
        <w:rPr>
          <w:color w:val="000000"/>
        </w:rPr>
        <w:t>Mbps</w:t>
      </w:r>
      <w:r w:rsidR="001C7A17" w:rsidRPr="00785158">
        <w:rPr>
          <w:color w:val="000000"/>
        </w:rPr>
        <w:t>」</w:t>
      </w:r>
      <w:r w:rsidR="001C7A17" w:rsidRPr="00785158">
        <w:rPr>
          <w:color w:val="000000"/>
          <w:lang w:eastAsia="zh-TW"/>
        </w:rPr>
        <w:t xml:space="preserve"> </w:t>
      </w:r>
      <w:r w:rsidR="001C7A17" w:rsidRPr="00785158">
        <w:rPr>
          <w:color w:val="000000"/>
        </w:rPr>
        <w:t>（每秒一百萬位元）或「</w:t>
      </w:r>
      <w:r w:rsidR="001C7A17" w:rsidRPr="00785158">
        <w:rPr>
          <w:color w:val="000000"/>
        </w:rPr>
        <w:t>Gbps</w:t>
      </w:r>
      <w:r w:rsidR="001C7A17" w:rsidRPr="00785158">
        <w:rPr>
          <w:color w:val="000000"/>
        </w:rPr>
        <w:t>」（每秒十億位元）</w:t>
      </w:r>
      <w:r w:rsidR="00CD56C4" w:rsidRPr="00F52619">
        <w:rPr>
          <w:rFonts w:hAnsi="標楷體"/>
        </w:rPr>
        <w:t>。</w:t>
      </w:r>
    </w:p>
    <w:p w:rsidR="00CD56C4" w:rsidRPr="00F52619" w:rsidRDefault="00CD56C4" w:rsidP="008B751B">
      <w:pPr>
        <w:pStyle w:val="8"/>
        <w:spacing w:before="180" w:after="180"/>
        <w:ind w:left="960"/>
      </w:pPr>
      <w:bookmarkStart w:id="44" w:name="_Toc291716770"/>
      <w:r w:rsidRPr="00F52619">
        <w:t>最大連線</w:t>
      </w:r>
      <w:r w:rsidRPr="00F52619">
        <w:rPr>
          <w:lang w:eastAsia="zh-TW"/>
        </w:rPr>
        <w:t>建立</w:t>
      </w:r>
      <w:r w:rsidRPr="00F52619">
        <w:t>速</w:t>
      </w:r>
      <w:r w:rsidRPr="00F52619">
        <w:rPr>
          <w:lang w:eastAsia="zh-TW"/>
        </w:rPr>
        <w:t>度</w:t>
      </w:r>
      <w:bookmarkEnd w:id="44"/>
    </w:p>
    <w:p w:rsidR="00CD56C4" w:rsidRPr="00F52619" w:rsidRDefault="00ED0C0E" w:rsidP="001D4B0E">
      <w:pPr>
        <w:pStyle w:val="15alta"/>
        <w:jc w:val="both"/>
        <w:rPr>
          <w:rFonts w:hint="eastAsia"/>
          <w:lang w:eastAsia="zh-TW"/>
        </w:rPr>
      </w:pPr>
      <w:r w:rsidRPr="00F52619">
        <w:rPr>
          <w:rFonts w:hint="eastAsia"/>
        </w:rPr>
        <w:t>指</w:t>
      </w:r>
      <w:r w:rsidR="00CD56C4" w:rsidRPr="00F52619">
        <w:t>防火牆能處理的</w:t>
      </w:r>
      <w:r w:rsidR="00CD56C4" w:rsidRPr="00F52619">
        <w:t>TCP</w:t>
      </w:r>
      <w:r w:rsidR="00CD56C4" w:rsidRPr="00F52619">
        <w:t>連線建立速度，通常的表示法為</w:t>
      </w:r>
      <w:r w:rsidR="00CD56C4" w:rsidRPr="00F52619">
        <w:rPr>
          <w:rFonts w:hAnsi="標楷體"/>
        </w:rPr>
        <w:t>「</w:t>
      </w:r>
      <w:r w:rsidR="00CD56C4" w:rsidRPr="00F52619">
        <w:t>TCP</w:t>
      </w:r>
      <w:r w:rsidR="00CD56C4" w:rsidRPr="00F52619">
        <w:rPr>
          <w:rFonts w:hAnsi="標楷體"/>
        </w:rPr>
        <w:t>連線數</w:t>
      </w:r>
      <w:r w:rsidR="00CD56C4" w:rsidRPr="00F52619">
        <w:t>/</w:t>
      </w:r>
      <w:r w:rsidR="00CD56C4" w:rsidRPr="00F52619">
        <w:rPr>
          <w:rFonts w:hAnsi="標楷體"/>
        </w:rPr>
        <w:t>每秒」</w:t>
      </w:r>
      <w:r w:rsidR="00CD56C4" w:rsidRPr="00F52619">
        <w:t>。</w:t>
      </w:r>
    </w:p>
    <w:p w:rsidR="00B135F7" w:rsidRPr="00F52619" w:rsidRDefault="00B135F7" w:rsidP="008B751B">
      <w:pPr>
        <w:pStyle w:val="8"/>
        <w:spacing w:before="180" w:after="180"/>
        <w:ind w:left="960"/>
        <w:rPr>
          <w:rFonts w:hint="eastAsia"/>
        </w:rPr>
      </w:pPr>
      <w:r w:rsidRPr="00F52619">
        <w:rPr>
          <w:rFonts w:hint="eastAsia"/>
        </w:rPr>
        <w:t>共同準則</w:t>
      </w:r>
      <w:r w:rsidR="001C7A17">
        <w:rPr>
          <w:rFonts w:hint="eastAsia"/>
          <w:lang w:eastAsia="zh-TW"/>
        </w:rPr>
        <w:t xml:space="preserve"> </w:t>
      </w:r>
      <w:r w:rsidR="001C7A17" w:rsidRPr="001C7A17">
        <w:rPr>
          <w:lang w:eastAsia="zh-TW"/>
        </w:rPr>
        <w:t>(Common Criteria, CC)</w:t>
      </w:r>
    </w:p>
    <w:p w:rsidR="00B135F7" w:rsidRPr="00F52619" w:rsidRDefault="001C7A17" w:rsidP="00B135F7">
      <w:pPr>
        <w:pStyle w:val="15alta"/>
        <w:jc w:val="both"/>
        <w:rPr>
          <w:rFonts w:hint="eastAsia"/>
          <w:lang w:eastAsia="zh-TW"/>
        </w:rPr>
      </w:pPr>
      <w:r w:rsidRPr="001C7A17">
        <w:rPr>
          <w:rFonts w:hint="eastAsia"/>
          <w:lang w:val="en-US" w:eastAsia="zh-TW"/>
        </w:rPr>
        <w:t>為國際資通安全產品評估及驗證之標準</w:t>
      </w:r>
      <w:r w:rsidRPr="001C7A17">
        <w:rPr>
          <w:rFonts w:hint="eastAsia"/>
          <w:lang w:val="en-US" w:eastAsia="zh-TW"/>
        </w:rPr>
        <w:t xml:space="preserve"> (ISO/IEC 15408)</w:t>
      </w:r>
      <w:r w:rsidRPr="001C7A17">
        <w:rPr>
          <w:rFonts w:hint="eastAsia"/>
          <w:lang w:val="en-US" w:eastAsia="zh-TW"/>
        </w:rPr>
        <w:t>，依其定義之評估保證等級</w:t>
      </w:r>
      <w:r w:rsidRPr="001C7A17">
        <w:rPr>
          <w:rFonts w:hint="eastAsia"/>
          <w:lang w:val="en-US" w:eastAsia="zh-TW"/>
        </w:rPr>
        <w:t xml:space="preserve"> (Evaluation Assurance Level</w:t>
      </w:r>
      <w:r w:rsidRPr="001C7A17">
        <w:rPr>
          <w:rFonts w:hint="eastAsia"/>
          <w:lang w:val="en-US" w:eastAsia="zh-TW"/>
        </w:rPr>
        <w:t>，簡稱</w:t>
      </w:r>
      <w:r w:rsidRPr="001C7A17">
        <w:rPr>
          <w:rFonts w:hint="eastAsia"/>
          <w:lang w:val="en-US" w:eastAsia="zh-TW"/>
        </w:rPr>
        <w:t xml:space="preserve">EAL) </w:t>
      </w:r>
      <w:r w:rsidRPr="001C7A17">
        <w:rPr>
          <w:rFonts w:hint="eastAsia"/>
          <w:lang w:val="en-US" w:eastAsia="zh-TW"/>
        </w:rPr>
        <w:t>判定產品之安全等級，</w:t>
      </w:r>
      <w:r w:rsidRPr="001C7A17">
        <w:rPr>
          <w:rFonts w:hint="eastAsia"/>
          <w:lang w:val="en-US" w:eastAsia="zh-TW"/>
        </w:rPr>
        <w:lastRenderedPageBreak/>
        <w:t>EAL</w:t>
      </w:r>
      <w:r w:rsidRPr="001C7A17">
        <w:rPr>
          <w:rFonts w:hint="eastAsia"/>
          <w:lang w:val="en-US" w:eastAsia="zh-TW"/>
        </w:rPr>
        <w:t>共有</w:t>
      </w:r>
      <w:r w:rsidRPr="001C7A17">
        <w:rPr>
          <w:rFonts w:hint="eastAsia"/>
          <w:lang w:val="en-US" w:eastAsia="zh-TW"/>
        </w:rPr>
        <w:t>7</w:t>
      </w:r>
      <w:r w:rsidRPr="001C7A17">
        <w:rPr>
          <w:rFonts w:hint="eastAsia"/>
          <w:lang w:val="en-US" w:eastAsia="zh-TW"/>
        </w:rPr>
        <w:t>個等級，最低等級為</w:t>
      </w:r>
      <w:r w:rsidRPr="001C7A17">
        <w:rPr>
          <w:rFonts w:hint="eastAsia"/>
          <w:lang w:val="en-US" w:eastAsia="zh-TW"/>
        </w:rPr>
        <w:t>EAL 1</w:t>
      </w:r>
      <w:r w:rsidRPr="001C7A17">
        <w:rPr>
          <w:rFonts w:hint="eastAsia"/>
          <w:lang w:val="en-US" w:eastAsia="zh-TW"/>
        </w:rPr>
        <w:t>，最高等級為</w:t>
      </w:r>
      <w:r w:rsidRPr="001C7A17">
        <w:rPr>
          <w:rFonts w:hint="eastAsia"/>
          <w:lang w:val="en-US" w:eastAsia="zh-TW"/>
        </w:rPr>
        <w:t>EAL 7</w:t>
      </w:r>
      <w:r w:rsidRPr="001C7A17">
        <w:rPr>
          <w:rFonts w:hint="eastAsia"/>
          <w:lang w:val="en-US" w:eastAsia="zh-TW"/>
        </w:rPr>
        <w:t>，提供申請者</w:t>
      </w:r>
      <w:r w:rsidRPr="001C7A17">
        <w:rPr>
          <w:rFonts w:hint="eastAsia"/>
          <w:lang w:val="en-US" w:eastAsia="zh-TW"/>
        </w:rPr>
        <w:t>/</w:t>
      </w:r>
      <w:r w:rsidRPr="001C7A17">
        <w:rPr>
          <w:rFonts w:hint="eastAsia"/>
          <w:lang w:val="en-US" w:eastAsia="zh-TW"/>
        </w:rPr>
        <w:t>贊助者、檢測實驗室與驗證機關</w:t>
      </w:r>
      <w:r w:rsidRPr="001C7A17">
        <w:rPr>
          <w:rFonts w:hint="eastAsia"/>
          <w:lang w:val="en-US" w:eastAsia="zh-TW"/>
        </w:rPr>
        <w:t xml:space="preserve"> (</w:t>
      </w:r>
      <w:r w:rsidRPr="001C7A17">
        <w:rPr>
          <w:rFonts w:hint="eastAsia"/>
          <w:lang w:val="en-US" w:eastAsia="zh-TW"/>
        </w:rPr>
        <w:t>構</w:t>
      </w:r>
      <w:r w:rsidRPr="001C7A17">
        <w:rPr>
          <w:rFonts w:hint="eastAsia"/>
          <w:lang w:val="en-US" w:eastAsia="zh-TW"/>
        </w:rPr>
        <w:t xml:space="preserve">) </w:t>
      </w:r>
      <w:r w:rsidRPr="001C7A17">
        <w:rPr>
          <w:rFonts w:hint="eastAsia"/>
          <w:lang w:val="en-US" w:eastAsia="zh-TW"/>
        </w:rPr>
        <w:t>評估及驗證資通安全產品安全與功能性。參考網址</w:t>
      </w:r>
      <w:r w:rsidRPr="001C7A17">
        <w:rPr>
          <w:rFonts w:hint="eastAsia"/>
          <w:lang w:val="en-US" w:eastAsia="zh-TW"/>
        </w:rPr>
        <w:t>http://www.commoncriteriaportal.org</w:t>
      </w:r>
    </w:p>
    <w:p w:rsidR="00C046BE" w:rsidRPr="00F52619" w:rsidRDefault="00C046BE" w:rsidP="008B751B">
      <w:pPr>
        <w:pStyle w:val="8"/>
        <w:spacing w:before="180" w:after="180"/>
        <w:ind w:left="960"/>
        <w:rPr>
          <w:rFonts w:hint="eastAsia"/>
          <w:lang w:eastAsia="zh-TW"/>
        </w:rPr>
      </w:pPr>
      <w:bookmarkStart w:id="45" w:name="_Toc293324733"/>
      <w:bookmarkStart w:id="46" w:name="_Toc293325643"/>
      <w:r w:rsidRPr="00F52619">
        <w:rPr>
          <w:rFonts w:hint="eastAsia"/>
        </w:rPr>
        <w:t>網路型防火牆保護剖</w:t>
      </w:r>
      <w:r w:rsidR="00891C2E" w:rsidRPr="00F52619">
        <w:rPr>
          <w:rFonts w:hint="eastAsia"/>
          <w:lang w:eastAsia="zh-TW"/>
        </w:rPr>
        <w:t>繪</w:t>
      </w:r>
      <w:r w:rsidR="00EF25D2">
        <w:rPr>
          <w:rFonts w:hint="eastAsia"/>
          <w:lang w:eastAsia="zh-TW"/>
        </w:rPr>
        <w:t xml:space="preserve"> </w:t>
      </w:r>
      <w:r w:rsidR="00F37612" w:rsidRPr="00F52619">
        <w:rPr>
          <w:rFonts w:hint="eastAsia"/>
        </w:rPr>
        <w:t>(</w:t>
      </w:r>
      <w:r w:rsidRPr="00F52619">
        <w:t>U.S. Government Protection Profile for Traffic Filter Firewall in Basic Robustness Environments</w:t>
      </w:r>
      <w:bookmarkEnd w:id="45"/>
      <w:bookmarkEnd w:id="46"/>
      <w:r w:rsidR="00F37612" w:rsidRPr="00F52619">
        <w:rPr>
          <w:rFonts w:hint="eastAsia"/>
        </w:rPr>
        <w:t>)</w:t>
      </w:r>
    </w:p>
    <w:p w:rsidR="00C046BE" w:rsidRPr="00F52619" w:rsidRDefault="00891C2E" w:rsidP="001D4B0E">
      <w:pPr>
        <w:pStyle w:val="15alta"/>
        <w:jc w:val="both"/>
        <w:rPr>
          <w:rFonts w:hint="eastAsia"/>
        </w:rPr>
      </w:pPr>
      <w:r w:rsidRPr="00F52619">
        <w:rPr>
          <w:rFonts w:hint="eastAsia"/>
          <w:lang w:eastAsia="zh-TW"/>
        </w:rPr>
        <w:t>指</w:t>
      </w:r>
      <w:r w:rsidR="00C046BE" w:rsidRPr="00F52619">
        <w:rPr>
          <w:rFonts w:hint="eastAsia"/>
        </w:rPr>
        <w:t>美國政府機關採購網路型防火牆之設備技術</w:t>
      </w:r>
      <w:r w:rsidRPr="00F52619">
        <w:rPr>
          <w:rFonts w:hint="eastAsia"/>
          <w:lang w:eastAsia="zh-TW"/>
        </w:rPr>
        <w:t>參考指引</w:t>
      </w:r>
      <w:r w:rsidR="00C046BE" w:rsidRPr="00F52619">
        <w:rPr>
          <w:rFonts w:hint="eastAsia"/>
        </w:rPr>
        <w:t>。</w:t>
      </w:r>
    </w:p>
    <w:p w:rsidR="00587377" w:rsidRPr="00F52619" w:rsidRDefault="00587377" w:rsidP="008B751B">
      <w:pPr>
        <w:pStyle w:val="8"/>
        <w:spacing w:before="180" w:after="180"/>
        <w:ind w:left="960"/>
        <w:rPr>
          <w:rFonts w:hint="eastAsia"/>
        </w:rPr>
      </w:pPr>
      <w:bookmarkStart w:id="47" w:name="_Toc293324734"/>
      <w:bookmarkStart w:id="48" w:name="_Toc293325644"/>
      <w:r w:rsidRPr="00F52619">
        <w:rPr>
          <w:rFonts w:hint="eastAsia"/>
        </w:rPr>
        <w:t>評估標的</w:t>
      </w:r>
      <w:r w:rsidR="00EF25D2">
        <w:rPr>
          <w:rFonts w:hint="eastAsia"/>
          <w:lang w:eastAsia="zh-TW"/>
        </w:rPr>
        <w:t xml:space="preserve"> </w:t>
      </w:r>
      <w:r w:rsidRPr="00F52619">
        <w:rPr>
          <w:rFonts w:hint="eastAsia"/>
        </w:rPr>
        <w:t>(</w:t>
      </w:r>
      <w:r w:rsidRPr="00F52619">
        <w:t>Target of Evaluation, TOE</w:t>
      </w:r>
      <w:r w:rsidRPr="00F52619">
        <w:rPr>
          <w:rFonts w:hint="eastAsia"/>
        </w:rPr>
        <w:t>)</w:t>
      </w:r>
    </w:p>
    <w:p w:rsidR="002B04C5" w:rsidRPr="00F52619" w:rsidRDefault="001C7A17" w:rsidP="001D4B0E">
      <w:pPr>
        <w:pStyle w:val="15alta"/>
        <w:jc w:val="both"/>
        <w:rPr>
          <w:rFonts w:hint="eastAsia"/>
          <w:lang w:eastAsia="zh-TW"/>
        </w:rPr>
      </w:pPr>
      <w:r w:rsidRPr="001C7A17">
        <w:rPr>
          <w:rFonts w:hint="eastAsia"/>
        </w:rPr>
        <w:t>指申請資通安全評估及驗證之產品及其相關使用手冊</w:t>
      </w:r>
      <w:r w:rsidR="002B04C5" w:rsidRPr="00F52619">
        <w:rPr>
          <w:rFonts w:hint="eastAsia"/>
        </w:rPr>
        <w:t>。</w:t>
      </w:r>
    </w:p>
    <w:p w:rsidR="002B04C5" w:rsidRPr="00F52619" w:rsidRDefault="002B04C5" w:rsidP="008B751B">
      <w:pPr>
        <w:pStyle w:val="8"/>
        <w:spacing w:before="180" w:after="180"/>
        <w:ind w:left="960"/>
        <w:rPr>
          <w:rFonts w:hint="eastAsia"/>
        </w:rPr>
      </w:pPr>
      <w:r w:rsidRPr="00F52619">
        <w:rPr>
          <w:rFonts w:hint="eastAsia"/>
          <w:lang w:eastAsia="zh-TW"/>
        </w:rPr>
        <w:tab/>
      </w:r>
      <w:r w:rsidRPr="00F52619">
        <w:rPr>
          <w:rFonts w:hint="eastAsia"/>
        </w:rPr>
        <w:t>保護剖繪</w:t>
      </w:r>
      <w:r w:rsidR="00EF25D2">
        <w:rPr>
          <w:rFonts w:hint="eastAsia"/>
          <w:lang w:eastAsia="zh-TW"/>
        </w:rPr>
        <w:t xml:space="preserve"> </w:t>
      </w:r>
      <w:r w:rsidRPr="00F52619">
        <w:rPr>
          <w:rFonts w:hint="eastAsia"/>
        </w:rPr>
        <w:t>(Protection Profile, PP)</w:t>
      </w:r>
    </w:p>
    <w:p w:rsidR="002B04C5" w:rsidRPr="00F52619" w:rsidRDefault="002B04C5" w:rsidP="001D4B0E">
      <w:pPr>
        <w:pStyle w:val="15alta"/>
        <w:jc w:val="both"/>
        <w:rPr>
          <w:rFonts w:hint="eastAsia"/>
          <w:lang w:eastAsia="zh-TW"/>
        </w:rPr>
      </w:pPr>
      <w:r w:rsidRPr="00F52619">
        <w:rPr>
          <w:rFonts w:hint="eastAsia"/>
          <w:lang w:eastAsia="zh-TW"/>
        </w:rPr>
        <w:t>指滿足資通安全產品評估標的</w:t>
      </w:r>
      <w:r w:rsidR="00EF25D2">
        <w:rPr>
          <w:rFonts w:hint="eastAsia"/>
          <w:lang w:eastAsia="zh-TW"/>
        </w:rPr>
        <w:t xml:space="preserve"> </w:t>
      </w:r>
      <w:r w:rsidR="00F37612" w:rsidRPr="00F52619">
        <w:rPr>
          <w:rFonts w:hint="eastAsia"/>
          <w:lang w:eastAsia="zh-TW"/>
        </w:rPr>
        <w:t>(</w:t>
      </w:r>
      <w:r w:rsidR="003A08DF" w:rsidRPr="00F52619">
        <w:rPr>
          <w:lang w:eastAsia="zh-TW"/>
        </w:rPr>
        <w:t>TOE</w:t>
      </w:r>
      <w:r w:rsidR="00F37612" w:rsidRPr="00F52619">
        <w:rPr>
          <w:rFonts w:hint="eastAsia"/>
          <w:lang w:eastAsia="zh-TW"/>
        </w:rPr>
        <w:t>)</w:t>
      </w:r>
      <w:r w:rsidR="00EF25D2">
        <w:rPr>
          <w:rFonts w:hint="eastAsia"/>
          <w:lang w:eastAsia="zh-TW"/>
        </w:rPr>
        <w:t xml:space="preserve"> </w:t>
      </w:r>
      <w:r w:rsidRPr="00F52619">
        <w:rPr>
          <w:rFonts w:hint="eastAsia"/>
          <w:lang w:eastAsia="zh-TW"/>
        </w:rPr>
        <w:t>製作之安全基本需求文件。</w:t>
      </w:r>
    </w:p>
    <w:p w:rsidR="002B04C5" w:rsidRPr="00F52619" w:rsidRDefault="002B04C5" w:rsidP="008B751B">
      <w:pPr>
        <w:pStyle w:val="8"/>
        <w:spacing w:before="180" w:after="180"/>
        <w:ind w:left="960"/>
        <w:rPr>
          <w:rFonts w:hint="eastAsia"/>
          <w:lang w:eastAsia="zh-TW"/>
        </w:rPr>
      </w:pPr>
      <w:r w:rsidRPr="00F52619">
        <w:rPr>
          <w:rFonts w:hint="eastAsia"/>
        </w:rPr>
        <w:t>安全標的</w:t>
      </w:r>
      <w:r w:rsidR="00EF25D2">
        <w:rPr>
          <w:rFonts w:hint="eastAsia"/>
          <w:lang w:eastAsia="zh-TW"/>
        </w:rPr>
        <w:t xml:space="preserve"> </w:t>
      </w:r>
      <w:r w:rsidRPr="00F52619">
        <w:rPr>
          <w:rFonts w:hint="eastAsia"/>
        </w:rPr>
        <w:t>(Security Target, ST)</w:t>
      </w:r>
    </w:p>
    <w:p w:rsidR="00587377" w:rsidRPr="00F52619" w:rsidRDefault="002B04C5" w:rsidP="001D4B0E">
      <w:pPr>
        <w:pStyle w:val="15alta"/>
        <w:jc w:val="both"/>
        <w:rPr>
          <w:rFonts w:hint="eastAsia"/>
          <w:lang w:eastAsia="zh-TW"/>
        </w:rPr>
      </w:pPr>
      <w:r w:rsidRPr="00F52619">
        <w:rPr>
          <w:rFonts w:hint="eastAsia"/>
        </w:rPr>
        <w:t>指</w:t>
      </w:r>
      <w:r w:rsidR="001C7A17" w:rsidRPr="00785158">
        <w:rPr>
          <w:color w:val="000000"/>
        </w:rPr>
        <w:t>資通安全</w:t>
      </w:r>
      <w:r w:rsidRPr="00F52619">
        <w:rPr>
          <w:rFonts w:hint="eastAsia"/>
        </w:rPr>
        <w:t>產品能符合保護剖繪</w:t>
      </w:r>
      <w:r w:rsidR="00EF25D2">
        <w:rPr>
          <w:rFonts w:hint="eastAsia"/>
          <w:lang w:eastAsia="zh-TW"/>
        </w:rPr>
        <w:t xml:space="preserve"> </w:t>
      </w:r>
      <w:r w:rsidR="00F37612" w:rsidRPr="00F52619">
        <w:rPr>
          <w:rFonts w:hint="eastAsia"/>
        </w:rPr>
        <w:t>(</w:t>
      </w:r>
      <w:r w:rsidR="003A08DF" w:rsidRPr="00F52619">
        <w:t>PP</w:t>
      </w:r>
      <w:r w:rsidR="00F37612" w:rsidRPr="00F52619">
        <w:rPr>
          <w:rFonts w:hint="eastAsia"/>
        </w:rPr>
        <w:t>)</w:t>
      </w:r>
      <w:r w:rsidR="00EF25D2">
        <w:rPr>
          <w:rFonts w:hint="eastAsia"/>
          <w:lang w:eastAsia="zh-TW"/>
        </w:rPr>
        <w:t xml:space="preserve"> </w:t>
      </w:r>
      <w:r w:rsidRPr="00F52619">
        <w:rPr>
          <w:rFonts w:hint="eastAsia"/>
        </w:rPr>
        <w:t>或特定安全需求製作之規格文件。</w:t>
      </w:r>
    </w:p>
    <w:p w:rsidR="00C046BE" w:rsidRPr="00F52619" w:rsidRDefault="00C046BE" w:rsidP="008B751B">
      <w:pPr>
        <w:pStyle w:val="8"/>
        <w:spacing w:before="180" w:after="180"/>
        <w:ind w:left="960"/>
        <w:rPr>
          <w:rFonts w:hint="eastAsia"/>
        </w:rPr>
      </w:pPr>
      <w:r w:rsidRPr="00F52619">
        <w:rPr>
          <w:rFonts w:hint="eastAsia"/>
        </w:rPr>
        <w:t>安全功能</w:t>
      </w:r>
      <w:r w:rsidR="00EF25D2">
        <w:rPr>
          <w:rFonts w:hint="eastAsia"/>
          <w:lang w:eastAsia="zh-TW"/>
        </w:rPr>
        <w:t xml:space="preserve"> </w:t>
      </w:r>
      <w:r w:rsidRPr="00F52619">
        <w:rPr>
          <w:rFonts w:hint="eastAsia"/>
        </w:rPr>
        <w:t>(</w:t>
      </w:r>
      <w:r w:rsidRPr="00F52619">
        <w:t>TOE</w:t>
      </w:r>
      <w:r w:rsidRPr="00F52619">
        <w:rPr>
          <w:rFonts w:hint="eastAsia"/>
        </w:rPr>
        <w:t xml:space="preserve"> Security Functions, TSF)</w:t>
      </w:r>
      <w:bookmarkEnd w:id="47"/>
      <w:bookmarkEnd w:id="48"/>
    </w:p>
    <w:p w:rsidR="00C046BE" w:rsidRPr="00F52619" w:rsidRDefault="0054554C" w:rsidP="001D4B0E">
      <w:pPr>
        <w:pStyle w:val="15alta"/>
        <w:jc w:val="both"/>
        <w:rPr>
          <w:rFonts w:hint="eastAsia"/>
          <w:lang w:val="en-US" w:eastAsia="zh-TW"/>
        </w:rPr>
      </w:pPr>
      <w:r w:rsidRPr="00F52619">
        <w:rPr>
          <w:rFonts w:hint="eastAsia"/>
          <w:lang w:eastAsia="zh-TW"/>
        </w:rPr>
        <w:t>指</w:t>
      </w:r>
      <w:r w:rsidR="001C7A17" w:rsidRPr="00785158">
        <w:rPr>
          <w:color w:val="000000"/>
        </w:rPr>
        <w:t>資通安全</w:t>
      </w:r>
      <w:r w:rsidR="00C046BE" w:rsidRPr="00F52619">
        <w:rPr>
          <w:rFonts w:hint="eastAsia"/>
          <w:lang w:eastAsia="zh-TW"/>
        </w:rPr>
        <w:t>產品用於實現安全標的</w:t>
      </w:r>
      <w:r w:rsidR="00EF25D2">
        <w:rPr>
          <w:rFonts w:hint="eastAsia"/>
          <w:lang w:eastAsia="zh-TW"/>
        </w:rPr>
        <w:t xml:space="preserve"> </w:t>
      </w:r>
      <w:r w:rsidR="00C046BE" w:rsidRPr="00F52619">
        <w:rPr>
          <w:rFonts w:hint="eastAsia"/>
          <w:lang w:val="en-US" w:eastAsia="zh-TW"/>
        </w:rPr>
        <w:t>(</w:t>
      </w:r>
      <w:r w:rsidR="00C046BE" w:rsidRPr="00F52619">
        <w:rPr>
          <w:lang w:val="en-US" w:eastAsia="zh-TW"/>
        </w:rPr>
        <w:t>ST</w:t>
      </w:r>
      <w:r w:rsidR="00C046BE" w:rsidRPr="00F52619">
        <w:rPr>
          <w:rFonts w:hint="eastAsia"/>
          <w:lang w:val="en-US" w:eastAsia="zh-TW"/>
        </w:rPr>
        <w:t>)</w:t>
      </w:r>
      <w:r w:rsidR="00EF25D2">
        <w:rPr>
          <w:rFonts w:hint="eastAsia"/>
          <w:lang w:val="en-US" w:eastAsia="zh-TW"/>
        </w:rPr>
        <w:t xml:space="preserve"> </w:t>
      </w:r>
      <w:r w:rsidR="00C046BE" w:rsidRPr="00F52619">
        <w:rPr>
          <w:rFonts w:hint="eastAsia"/>
          <w:lang w:val="en-US" w:eastAsia="zh-TW"/>
        </w:rPr>
        <w:t>所要求安全功能需求</w:t>
      </w:r>
      <w:r w:rsidR="00EF25D2">
        <w:rPr>
          <w:rFonts w:hint="eastAsia"/>
          <w:lang w:val="en-US" w:eastAsia="zh-TW"/>
        </w:rPr>
        <w:t xml:space="preserve"> </w:t>
      </w:r>
      <w:r w:rsidR="00C046BE" w:rsidRPr="00F52619">
        <w:rPr>
          <w:rFonts w:hint="eastAsia"/>
          <w:lang w:val="en-US" w:eastAsia="zh-TW"/>
        </w:rPr>
        <w:t>(</w:t>
      </w:r>
      <w:r w:rsidR="00C046BE" w:rsidRPr="00F52619">
        <w:rPr>
          <w:lang w:val="en-US" w:eastAsia="zh-TW"/>
        </w:rPr>
        <w:t>Security Functional Requirement, SFR</w:t>
      </w:r>
      <w:r w:rsidR="00C046BE" w:rsidRPr="00F52619">
        <w:rPr>
          <w:rFonts w:hint="eastAsia"/>
          <w:lang w:val="en-US" w:eastAsia="zh-TW"/>
        </w:rPr>
        <w:t>)</w:t>
      </w:r>
      <w:r w:rsidR="00EF25D2">
        <w:rPr>
          <w:rFonts w:hint="eastAsia"/>
          <w:lang w:val="en-US" w:eastAsia="zh-TW"/>
        </w:rPr>
        <w:t xml:space="preserve"> </w:t>
      </w:r>
      <w:r w:rsidR="00587377" w:rsidRPr="00F52619">
        <w:rPr>
          <w:rFonts w:hint="eastAsia"/>
          <w:lang w:val="en-US" w:eastAsia="zh-TW"/>
        </w:rPr>
        <w:t>之</w:t>
      </w:r>
      <w:r w:rsidR="00C046BE" w:rsidRPr="00F52619">
        <w:rPr>
          <w:rFonts w:hint="eastAsia"/>
          <w:lang w:val="en-US" w:eastAsia="zh-TW"/>
        </w:rPr>
        <w:t>相關功能。</w:t>
      </w:r>
    </w:p>
    <w:p w:rsidR="00C046BE" w:rsidRPr="00F52619" w:rsidRDefault="00C046BE" w:rsidP="008B751B">
      <w:pPr>
        <w:pStyle w:val="8"/>
        <w:spacing w:before="180" w:after="180"/>
        <w:ind w:left="960"/>
        <w:rPr>
          <w:rFonts w:hint="eastAsia"/>
        </w:rPr>
      </w:pPr>
      <w:bookmarkStart w:id="49" w:name="_Toc293324736"/>
      <w:bookmarkStart w:id="50" w:name="_Toc293325646"/>
      <w:bookmarkStart w:id="51" w:name="OLE_LINK15"/>
      <w:bookmarkStart w:id="52" w:name="OLE_LINK16"/>
      <w:r w:rsidRPr="00F52619">
        <w:rPr>
          <w:rFonts w:hint="eastAsia"/>
        </w:rPr>
        <w:t>安全</w:t>
      </w:r>
      <w:r w:rsidRPr="00F52619">
        <w:rPr>
          <w:rFonts w:hint="eastAsia"/>
          <w:lang w:eastAsia="zh-TW"/>
        </w:rPr>
        <w:t>功能需求</w:t>
      </w:r>
      <w:bookmarkEnd w:id="51"/>
      <w:bookmarkEnd w:id="52"/>
      <w:r w:rsidR="00EF25D2">
        <w:rPr>
          <w:rFonts w:hint="eastAsia"/>
          <w:lang w:eastAsia="zh-TW"/>
        </w:rPr>
        <w:t xml:space="preserve"> </w:t>
      </w:r>
      <w:r w:rsidRPr="00F52619">
        <w:rPr>
          <w:rFonts w:hint="eastAsia"/>
        </w:rPr>
        <w:t>(Security Functional Requirement, SFR)</w:t>
      </w:r>
      <w:bookmarkEnd w:id="49"/>
      <w:bookmarkEnd w:id="50"/>
    </w:p>
    <w:p w:rsidR="00C046BE" w:rsidRPr="00F52619" w:rsidRDefault="00D21254" w:rsidP="00C046BE">
      <w:pPr>
        <w:pStyle w:val="15alta"/>
        <w:jc w:val="both"/>
        <w:rPr>
          <w:rFonts w:hint="eastAsia"/>
          <w:lang w:eastAsia="zh-TW"/>
        </w:rPr>
      </w:pPr>
      <w:r w:rsidRPr="00D21254">
        <w:rPr>
          <w:rFonts w:hint="eastAsia"/>
          <w:lang w:eastAsia="zh-TW"/>
        </w:rPr>
        <w:t>指共同準則第二部份</w:t>
      </w:r>
      <w:r w:rsidRPr="00D21254">
        <w:rPr>
          <w:rFonts w:hint="eastAsia"/>
          <w:lang w:eastAsia="zh-TW"/>
        </w:rPr>
        <w:t xml:space="preserve"> (Common Criteria, Part 2) </w:t>
      </w:r>
      <w:r w:rsidRPr="00D21254">
        <w:rPr>
          <w:rFonts w:hint="eastAsia"/>
          <w:lang w:eastAsia="zh-TW"/>
        </w:rPr>
        <w:t>所定義之安全相關需求條文，用以描述一資通安全產品之安全功能</w:t>
      </w:r>
      <w:r w:rsidRPr="00D21254">
        <w:rPr>
          <w:rFonts w:hint="eastAsia"/>
          <w:lang w:eastAsia="zh-TW"/>
        </w:rPr>
        <w:t xml:space="preserve"> (TSF) </w:t>
      </w:r>
      <w:r w:rsidRPr="00D21254">
        <w:rPr>
          <w:rFonts w:hint="eastAsia"/>
          <w:lang w:eastAsia="zh-TW"/>
        </w:rPr>
        <w:t>所需滿足的各項要求。此要求條文會被引用於保護剖繪及安全標的中，用以具體陳述該產品功能的安全方面的需求</w:t>
      </w:r>
      <w:r w:rsidR="00C046BE" w:rsidRPr="00F52619">
        <w:rPr>
          <w:rFonts w:hint="eastAsia"/>
        </w:rPr>
        <w:t>。</w:t>
      </w:r>
    </w:p>
    <w:p w:rsidR="00AB38DE" w:rsidRPr="00F52619" w:rsidRDefault="00AB38DE" w:rsidP="008B751B">
      <w:pPr>
        <w:pStyle w:val="8"/>
        <w:spacing w:before="180" w:after="180"/>
        <w:ind w:left="960"/>
        <w:rPr>
          <w:rFonts w:hint="eastAsia"/>
        </w:rPr>
      </w:pPr>
      <w:bookmarkStart w:id="53" w:name="_Toc293324735"/>
      <w:bookmarkStart w:id="54" w:name="_Toc293325645"/>
      <w:r w:rsidRPr="00F52619">
        <w:rPr>
          <w:rFonts w:hint="eastAsia"/>
        </w:rPr>
        <w:t>安全功能介面</w:t>
      </w:r>
      <w:r w:rsidR="00EF25D2">
        <w:rPr>
          <w:rFonts w:hint="eastAsia"/>
          <w:lang w:eastAsia="zh-TW"/>
        </w:rPr>
        <w:t xml:space="preserve"> </w:t>
      </w:r>
      <w:r w:rsidRPr="00F52619">
        <w:rPr>
          <w:rFonts w:hint="eastAsia"/>
        </w:rPr>
        <w:t>(</w:t>
      </w:r>
      <w:r w:rsidRPr="00F52619">
        <w:t>TOE</w:t>
      </w:r>
      <w:r w:rsidRPr="00F52619">
        <w:rPr>
          <w:rFonts w:hint="eastAsia"/>
        </w:rPr>
        <w:t xml:space="preserve"> Security Functions Interface, TSFI)</w:t>
      </w:r>
      <w:bookmarkEnd w:id="53"/>
      <w:bookmarkEnd w:id="54"/>
    </w:p>
    <w:p w:rsidR="00AB38DE" w:rsidRPr="00F52619" w:rsidRDefault="00AB38DE" w:rsidP="00AB38DE">
      <w:pPr>
        <w:pStyle w:val="15alta"/>
        <w:jc w:val="both"/>
        <w:rPr>
          <w:rFonts w:hint="eastAsia"/>
          <w:lang w:val="en-US" w:eastAsia="zh-TW"/>
        </w:rPr>
      </w:pPr>
      <w:r w:rsidRPr="00F52619">
        <w:rPr>
          <w:rFonts w:hint="eastAsia"/>
          <w:lang w:eastAsia="zh-TW"/>
        </w:rPr>
        <w:t>為評估標的</w:t>
      </w:r>
      <w:r w:rsidR="001D4B0E">
        <w:rPr>
          <w:rFonts w:hint="eastAsia"/>
          <w:lang w:eastAsia="zh-TW"/>
        </w:rPr>
        <w:t xml:space="preserve"> </w:t>
      </w:r>
      <w:r w:rsidRPr="00F52619">
        <w:rPr>
          <w:rFonts w:hint="eastAsia"/>
          <w:lang w:eastAsia="zh-TW"/>
        </w:rPr>
        <w:t>(</w:t>
      </w:r>
      <w:r w:rsidRPr="00F52619">
        <w:rPr>
          <w:lang w:val="en-US" w:eastAsia="zh-TW"/>
        </w:rPr>
        <w:t>TOE</w:t>
      </w:r>
      <w:r w:rsidRPr="00F52619">
        <w:rPr>
          <w:rFonts w:hint="eastAsia"/>
          <w:lang w:val="en-US" w:eastAsia="zh-TW"/>
        </w:rPr>
        <w:t>)</w:t>
      </w:r>
      <w:r w:rsidR="001D4B0E">
        <w:rPr>
          <w:rFonts w:hint="eastAsia"/>
          <w:lang w:val="en-US" w:eastAsia="zh-TW"/>
        </w:rPr>
        <w:t xml:space="preserve"> </w:t>
      </w:r>
      <w:r w:rsidRPr="00F52619">
        <w:rPr>
          <w:rFonts w:hint="eastAsia"/>
          <w:lang w:eastAsia="zh-TW"/>
        </w:rPr>
        <w:t>用於實現安全功能需求</w:t>
      </w:r>
      <w:r w:rsidR="001D4B0E">
        <w:rPr>
          <w:rFonts w:hint="eastAsia"/>
          <w:lang w:eastAsia="zh-TW"/>
        </w:rPr>
        <w:t xml:space="preserve"> </w:t>
      </w:r>
      <w:r w:rsidRPr="00F52619">
        <w:rPr>
          <w:rFonts w:hint="eastAsia"/>
          <w:lang w:eastAsia="zh-TW"/>
        </w:rPr>
        <w:t>(</w:t>
      </w:r>
      <w:r w:rsidRPr="00F52619">
        <w:rPr>
          <w:lang w:val="en-US" w:eastAsia="zh-TW"/>
        </w:rPr>
        <w:t>SFR</w:t>
      </w:r>
      <w:r w:rsidRPr="00F52619">
        <w:rPr>
          <w:rFonts w:hint="eastAsia"/>
          <w:lang w:val="en-US" w:eastAsia="zh-TW"/>
        </w:rPr>
        <w:t>)</w:t>
      </w:r>
      <w:r w:rsidR="001D4B0E">
        <w:rPr>
          <w:rFonts w:hint="eastAsia"/>
          <w:lang w:val="en-US" w:eastAsia="zh-TW"/>
        </w:rPr>
        <w:t xml:space="preserve"> </w:t>
      </w:r>
      <w:r w:rsidRPr="00F52619">
        <w:rPr>
          <w:rFonts w:hint="eastAsia"/>
          <w:lang w:val="en-US" w:eastAsia="zh-TW"/>
        </w:rPr>
        <w:t>之對外溝通介面。</w:t>
      </w:r>
    </w:p>
    <w:p w:rsidR="00657829" w:rsidRPr="00F52619" w:rsidRDefault="00657829" w:rsidP="008B751B">
      <w:pPr>
        <w:pStyle w:val="8"/>
        <w:tabs>
          <w:tab w:val="clear" w:pos="1440"/>
        </w:tabs>
        <w:spacing w:before="180" w:after="180"/>
        <w:ind w:left="280" w:firstLine="0"/>
        <w:rPr>
          <w:rFonts w:hint="eastAsia"/>
        </w:rPr>
      </w:pPr>
      <w:r w:rsidRPr="00F52619">
        <w:rPr>
          <w:rFonts w:hint="eastAsia"/>
        </w:rPr>
        <w:t>安全領域</w:t>
      </w:r>
      <w:r w:rsidR="00EF25D2">
        <w:rPr>
          <w:rFonts w:hint="eastAsia"/>
          <w:lang w:eastAsia="zh-TW"/>
        </w:rPr>
        <w:t xml:space="preserve"> </w:t>
      </w:r>
      <w:r w:rsidRPr="00F52619">
        <w:rPr>
          <w:rFonts w:hint="eastAsia"/>
          <w:lang w:eastAsia="zh-TW"/>
        </w:rPr>
        <w:t>(Security Domain)</w:t>
      </w:r>
    </w:p>
    <w:p w:rsidR="00657829" w:rsidRPr="00F52619" w:rsidRDefault="00657829" w:rsidP="001D4B0E">
      <w:pPr>
        <w:pStyle w:val="2alt2"/>
        <w:spacing w:after="180"/>
        <w:ind w:leftChars="107"/>
        <w:jc w:val="both"/>
        <w:rPr>
          <w:rFonts w:hint="eastAsia"/>
        </w:rPr>
      </w:pPr>
      <w:r w:rsidRPr="00F52619">
        <w:rPr>
          <w:rFonts w:hint="eastAsia"/>
        </w:rPr>
        <w:lastRenderedPageBreak/>
        <w:t>指一個主動式個體</w:t>
      </w:r>
      <w:r w:rsidR="001D4B0E">
        <w:rPr>
          <w:rFonts w:hint="eastAsia"/>
        </w:rPr>
        <w:t xml:space="preserve"> </w:t>
      </w:r>
      <w:r w:rsidRPr="00F52619">
        <w:rPr>
          <w:rFonts w:hint="eastAsia"/>
        </w:rPr>
        <w:t>(</w:t>
      </w:r>
      <w:r w:rsidRPr="00F52619">
        <w:rPr>
          <w:rFonts w:hint="eastAsia"/>
        </w:rPr>
        <w:t>人</w:t>
      </w:r>
      <w:r w:rsidR="001D4B0E">
        <w:rPr>
          <w:rFonts w:hint="eastAsia"/>
        </w:rPr>
        <w:t>或</w:t>
      </w:r>
      <w:r w:rsidRPr="00F52619">
        <w:rPr>
          <w:rFonts w:hint="eastAsia"/>
        </w:rPr>
        <w:t>機器</w:t>
      </w:r>
      <w:r w:rsidRPr="00F52619">
        <w:rPr>
          <w:rFonts w:hint="eastAsia"/>
        </w:rPr>
        <w:t>)</w:t>
      </w:r>
      <w:r w:rsidR="001D4B0E">
        <w:rPr>
          <w:rFonts w:hint="eastAsia"/>
        </w:rPr>
        <w:t xml:space="preserve"> </w:t>
      </w:r>
      <w:r w:rsidRPr="00F52619">
        <w:rPr>
          <w:rFonts w:hint="eastAsia"/>
        </w:rPr>
        <w:t>被授權存取的</w:t>
      </w:r>
      <w:r w:rsidR="003F11EC" w:rsidRPr="00F52619">
        <w:rPr>
          <w:rFonts w:hint="eastAsia"/>
        </w:rPr>
        <w:t>資源集合</w:t>
      </w:r>
      <w:r w:rsidRPr="00F52619">
        <w:rPr>
          <w:rFonts w:hint="eastAsia"/>
        </w:rPr>
        <w:t>，為安全架構的屬性之一。</w:t>
      </w:r>
    </w:p>
    <w:p w:rsidR="003F11EC" w:rsidRPr="00F52619" w:rsidRDefault="003F11EC" w:rsidP="008B751B">
      <w:pPr>
        <w:pStyle w:val="8"/>
        <w:tabs>
          <w:tab w:val="clear" w:pos="1440"/>
        </w:tabs>
        <w:spacing w:before="180" w:after="180"/>
        <w:ind w:left="280" w:firstLine="0"/>
        <w:rPr>
          <w:rFonts w:hint="eastAsia"/>
        </w:rPr>
      </w:pPr>
      <w:bookmarkStart w:id="55" w:name="_Toc292467270"/>
      <w:r w:rsidRPr="00F52619">
        <w:rPr>
          <w:rFonts w:hint="eastAsia"/>
          <w:lang w:eastAsia="zh-TW"/>
        </w:rPr>
        <w:t>自我</w:t>
      </w:r>
      <w:r w:rsidRPr="00F52619">
        <w:rPr>
          <w:rFonts w:hint="eastAsia"/>
        </w:rPr>
        <w:t>保護</w:t>
      </w:r>
      <w:bookmarkEnd w:id="55"/>
      <w:r w:rsidR="00EF25D2">
        <w:rPr>
          <w:rFonts w:hint="eastAsia"/>
          <w:lang w:eastAsia="zh-TW"/>
        </w:rPr>
        <w:t xml:space="preserve"> </w:t>
      </w:r>
      <w:r w:rsidRPr="00F52619">
        <w:rPr>
          <w:rFonts w:hint="eastAsia"/>
          <w:lang w:eastAsia="zh-TW"/>
        </w:rPr>
        <w:t>(Self-Protection)</w:t>
      </w:r>
    </w:p>
    <w:p w:rsidR="003F11EC" w:rsidRPr="00F52619" w:rsidRDefault="003F11EC" w:rsidP="001D4B0E">
      <w:pPr>
        <w:pStyle w:val="2alt2"/>
        <w:spacing w:after="180"/>
        <w:ind w:leftChars="107"/>
        <w:jc w:val="both"/>
        <w:rPr>
          <w:rFonts w:hint="eastAsia"/>
        </w:rPr>
      </w:pPr>
      <w:r w:rsidRPr="00F52619">
        <w:rPr>
          <w:rFonts w:hint="eastAsia"/>
        </w:rPr>
        <w:t>指安全功能無法被無關的程式碼或設施破壞，為安全架構的屬性之一。</w:t>
      </w:r>
    </w:p>
    <w:p w:rsidR="00CD56C4" w:rsidRPr="00F52619" w:rsidRDefault="00CD56C4" w:rsidP="00CD56C4">
      <w:pPr>
        <w:pStyle w:val="11"/>
        <w:spacing w:after="180"/>
        <w:rPr>
          <w:rFonts w:hint="eastAsia"/>
          <w:lang w:eastAsia="zh-TW"/>
        </w:rPr>
      </w:pPr>
      <w:bookmarkStart w:id="56" w:name="_Toc291716772"/>
      <w:bookmarkStart w:id="57" w:name="_Toc319004414"/>
      <w:bookmarkStart w:id="58" w:name="_Toc319077669"/>
      <w:bookmarkStart w:id="59" w:name="_Toc319078180"/>
      <w:r w:rsidRPr="00F52619">
        <w:rPr>
          <w:rFonts w:hint="eastAsia"/>
        </w:rPr>
        <w:t>技術要求</w:t>
      </w:r>
      <w:bookmarkEnd w:id="56"/>
      <w:bookmarkEnd w:id="57"/>
      <w:bookmarkEnd w:id="58"/>
      <w:bookmarkEnd w:id="59"/>
    </w:p>
    <w:p w:rsidR="006C0807" w:rsidRDefault="006C0807" w:rsidP="008B751B">
      <w:pPr>
        <w:pStyle w:val="20"/>
        <w:spacing w:before="180" w:after="180"/>
        <w:ind w:left="280"/>
        <w:rPr>
          <w:rFonts w:hint="eastAsia"/>
          <w:lang w:eastAsia="zh-TW"/>
        </w:rPr>
      </w:pPr>
      <w:bookmarkStart w:id="60" w:name="_Toc316037101"/>
      <w:bookmarkStart w:id="61" w:name="_Toc316043051"/>
      <w:bookmarkStart w:id="62" w:name="_Toc319004415"/>
      <w:bookmarkStart w:id="63" w:name="_Toc319077670"/>
      <w:bookmarkStart w:id="64" w:name="_Toc319078181"/>
      <w:bookmarkStart w:id="65" w:name="_Toc319004416"/>
      <w:bookmarkStart w:id="66" w:name="_Toc319077671"/>
      <w:bookmarkStart w:id="67" w:name="_Toc319078182"/>
      <w:bookmarkEnd w:id="60"/>
      <w:bookmarkEnd w:id="61"/>
      <w:bookmarkEnd w:id="62"/>
      <w:bookmarkEnd w:id="63"/>
      <w:bookmarkEnd w:id="64"/>
      <w:r w:rsidRPr="00F52619">
        <w:rPr>
          <w:rFonts w:hint="eastAsia"/>
        </w:rPr>
        <w:t>書面審查類別</w:t>
      </w:r>
      <w:bookmarkEnd w:id="65"/>
      <w:bookmarkEnd w:id="66"/>
      <w:bookmarkEnd w:id="67"/>
    </w:p>
    <w:p w:rsidR="00703671" w:rsidRDefault="006C0807" w:rsidP="00F311D4">
      <w:pPr>
        <w:pStyle w:val="30"/>
        <w:spacing w:before="180" w:after="180"/>
        <w:ind w:left="560"/>
        <w:rPr>
          <w:rFonts w:hint="eastAsia"/>
          <w:lang w:eastAsia="zh-TW"/>
        </w:rPr>
      </w:pPr>
      <w:bookmarkStart w:id="68" w:name="_Toc319004417"/>
      <w:bookmarkStart w:id="69" w:name="_Toc319077672"/>
      <w:bookmarkStart w:id="70" w:name="_Toc319078183"/>
      <w:r w:rsidRPr="00F52619">
        <w:rPr>
          <w:rFonts w:hint="eastAsia"/>
        </w:rPr>
        <w:t>安全標的</w:t>
      </w:r>
      <w:bookmarkEnd w:id="68"/>
      <w:bookmarkEnd w:id="69"/>
      <w:bookmarkEnd w:id="70"/>
    </w:p>
    <w:p w:rsidR="006C0807" w:rsidRDefault="000A4616" w:rsidP="001D4B0E">
      <w:pPr>
        <w:pStyle w:val="15alta"/>
        <w:ind w:firstLineChars="102" w:firstLine="286"/>
        <w:jc w:val="both"/>
        <w:rPr>
          <w:rFonts w:hint="eastAsia"/>
          <w:lang w:eastAsia="zh-TW"/>
        </w:rPr>
      </w:pPr>
      <w:r w:rsidRPr="000A4616">
        <w:rPr>
          <w:rFonts w:hint="eastAsia"/>
          <w:lang w:eastAsia="zh-TW"/>
        </w:rPr>
        <w:t>審查待測物之設備規格及安全功能需求</w:t>
      </w:r>
      <w:r w:rsidR="006C0807" w:rsidRPr="00F52619">
        <w:rPr>
          <w:rFonts w:hint="eastAsia"/>
        </w:rPr>
        <w:t>。</w:t>
      </w:r>
    </w:p>
    <w:p w:rsidR="00703671" w:rsidRDefault="006C0807" w:rsidP="00F311D4">
      <w:pPr>
        <w:pStyle w:val="30"/>
        <w:spacing w:before="180" w:after="180"/>
        <w:ind w:left="1268" w:hangingChars="253" w:hanging="708"/>
        <w:rPr>
          <w:rFonts w:hint="eastAsia"/>
          <w:lang w:eastAsia="zh-TW"/>
        </w:rPr>
      </w:pPr>
      <w:bookmarkStart w:id="71" w:name="_Toc319004418"/>
      <w:bookmarkStart w:id="72" w:name="_Toc319077673"/>
      <w:bookmarkStart w:id="73" w:name="_Toc319078184"/>
      <w:r w:rsidRPr="00F52619">
        <w:rPr>
          <w:rFonts w:hint="eastAsia"/>
          <w:lang w:eastAsia="zh-TW"/>
        </w:rPr>
        <w:t>安全功能設計</w:t>
      </w:r>
      <w:bookmarkEnd w:id="71"/>
      <w:bookmarkEnd w:id="72"/>
      <w:bookmarkEnd w:id="73"/>
    </w:p>
    <w:p w:rsidR="006C0807" w:rsidRPr="006C0807" w:rsidRDefault="000A4616" w:rsidP="001D4B0E">
      <w:pPr>
        <w:pStyle w:val="15alta"/>
        <w:ind w:leftChars="202" w:left="566"/>
        <w:jc w:val="both"/>
        <w:rPr>
          <w:lang w:eastAsia="zh-TW"/>
        </w:rPr>
      </w:pPr>
      <w:r w:rsidRPr="00785158">
        <w:rPr>
          <w:color w:val="000000"/>
          <w:lang w:eastAsia="zh-TW"/>
        </w:rPr>
        <w:t>審查待測物之</w:t>
      </w:r>
      <w:r w:rsidRPr="00785158">
        <w:rPr>
          <w:color w:val="000000"/>
        </w:rPr>
        <w:t>設計安全</w:t>
      </w:r>
      <w:r>
        <w:rPr>
          <w:rFonts w:hint="eastAsia"/>
          <w:color w:val="000000"/>
          <w:lang w:eastAsia="zh-TW"/>
        </w:rPr>
        <w:t>性</w:t>
      </w:r>
      <w:r w:rsidRPr="00785158">
        <w:rPr>
          <w:color w:val="000000"/>
        </w:rPr>
        <w:t>、安全架構</w:t>
      </w:r>
      <w:r>
        <w:rPr>
          <w:rFonts w:hint="eastAsia"/>
          <w:color w:val="000000"/>
          <w:lang w:eastAsia="zh-TW"/>
        </w:rPr>
        <w:t>及</w:t>
      </w:r>
      <w:r w:rsidRPr="00785158">
        <w:rPr>
          <w:color w:val="000000"/>
        </w:rPr>
        <w:t>安全指引</w:t>
      </w:r>
      <w:r w:rsidR="006C0807" w:rsidRPr="00F52619">
        <w:rPr>
          <w:rFonts w:hint="eastAsia"/>
        </w:rPr>
        <w:t>。</w:t>
      </w:r>
    </w:p>
    <w:p w:rsidR="00CD56C4" w:rsidRPr="00F52619" w:rsidRDefault="00FC0292" w:rsidP="008B751B">
      <w:pPr>
        <w:pStyle w:val="20"/>
        <w:spacing w:before="180" w:after="180"/>
        <w:ind w:left="280"/>
        <w:rPr>
          <w:rFonts w:hint="eastAsia"/>
        </w:rPr>
      </w:pPr>
      <w:bookmarkStart w:id="74" w:name="_Toc291716773"/>
      <w:bookmarkStart w:id="75" w:name="_Toc319004419"/>
      <w:bookmarkStart w:id="76" w:name="_Toc319077674"/>
      <w:bookmarkStart w:id="77" w:name="_Toc319078185"/>
      <w:r w:rsidRPr="00F52619">
        <w:rPr>
          <w:rFonts w:hint="eastAsia"/>
        </w:rPr>
        <w:t>書面審查類別</w:t>
      </w:r>
      <w:r>
        <w:rPr>
          <w:rFonts w:hint="eastAsia"/>
        </w:rPr>
        <w:t>之</w:t>
      </w:r>
      <w:r w:rsidRPr="00F52619">
        <w:rPr>
          <w:rFonts w:hint="eastAsia"/>
        </w:rPr>
        <w:t>項目及</w:t>
      </w:r>
      <w:r>
        <w:rPr>
          <w:rFonts w:hint="eastAsia"/>
        </w:rPr>
        <w:t>判定</w:t>
      </w:r>
      <w:r w:rsidRPr="00F52619">
        <w:rPr>
          <w:rFonts w:hint="eastAsia"/>
        </w:rPr>
        <w:t>標準</w:t>
      </w:r>
      <w:bookmarkEnd w:id="74"/>
      <w:bookmarkEnd w:id="75"/>
      <w:bookmarkEnd w:id="76"/>
      <w:bookmarkEnd w:id="77"/>
    </w:p>
    <w:p w:rsidR="00CD56C4" w:rsidRDefault="00E86B06" w:rsidP="001D4B0E">
      <w:pPr>
        <w:pStyle w:val="15alta"/>
        <w:jc w:val="both"/>
        <w:rPr>
          <w:rFonts w:hint="eastAsia"/>
          <w:lang w:eastAsia="zh-TW"/>
        </w:rPr>
      </w:pPr>
      <w:r w:rsidRPr="00785158">
        <w:rPr>
          <w:lang w:eastAsia="zh-TW"/>
        </w:rPr>
        <w:t>申請者應</w:t>
      </w:r>
      <w:r w:rsidRPr="00785158">
        <w:t>依基礎型或進階型</w:t>
      </w:r>
      <w:r w:rsidRPr="00785158">
        <w:rPr>
          <w:lang w:eastAsia="zh-TW"/>
        </w:rPr>
        <w:t>之安全</w:t>
      </w:r>
      <w:r w:rsidRPr="00785158">
        <w:t>等級，提供</w:t>
      </w:r>
      <w:r w:rsidRPr="00785158">
        <w:rPr>
          <w:lang w:eastAsia="zh-TW"/>
        </w:rPr>
        <w:t>符合該等級之</w:t>
      </w:r>
      <w:r w:rsidRPr="00785158">
        <w:t>安全標的及安全功能設計類別相關文件</w:t>
      </w:r>
      <w:r w:rsidR="00B22458">
        <w:rPr>
          <w:rFonts w:hint="eastAsia"/>
          <w:lang w:eastAsia="zh-TW"/>
        </w:rPr>
        <w:t>(</w:t>
      </w:r>
      <w:r w:rsidRPr="00785158">
        <w:rPr>
          <w:color w:val="000000"/>
        </w:rPr>
        <w:t>如</w:t>
      </w:r>
      <w:r w:rsidRPr="00785158">
        <w:rPr>
          <w:color w:val="000000"/>
        </w:rPr>
        <w:fldChar w:fldCharType="begin"/>
      </w:r>
      <w:r w:rsidRPr="00785158">
        <w:rPr>
          <w:color w:val="000000"/>
        </w:rPr>
        <w:instrText xml:space="preserve"> REF _Ref299753046 \r \h  \* MERGEFORMAT </w:instrText>
      </w:r>
      <w:r w:rsidRPr="00785158">
        <w:rPr>
          <w:color w:val="000000"/>
        </w:rPr>
        <w:fldChar w:fldCharType="separate"/>
      </w:r>
      <w:r w:rsidR="00BD4E15">
        <w:rPr>
          <w:rFonts w:hint="eastAsia"/>
          <w:b/>
          <w:bCs/>
          <w:color w:val="000000"/>
          <w:lang w:eastAsia="zh-TW"/>
        </w:rPr>
        <w:t>錯誤</w:t>
      </w:r>
      <w:r w:rsidR="00BD4E15">
        <w:rPr>
          <w:rFonts w:hint="eastAsia"/>
          <w:b/>
          <w:bCs/>
          <w:color w:val="000000"/>
          <w:lang w:eastAsia="zh-TW"/>
        </w:rPr>
        <w:t xml:space="preserve">! </w:t>
      </w:r>
      <w:r w:rsidR="00BD4E15">
        <w:rPr>
          <w:rFonts w:hint="eastAsia"/>
          <w:b/>
          <w:bCs/>
          <w:color w:val="000000"/>
          <w:lang w:eastAsia="zh-TW"/>
        </w:rPr>
        <w:t>找不到參照來源。</w:t>
      </w:r>
      <w:r w:rsidRPr="00785158">
        <w:rPr>
          <w:color w:val="000000"/>
        </w:rPr>
        <w:fldChar w:fldCharType="end"/>
      </w:r>
      <w:r w:rsidR="00B22458">
        <w:rPr>
          <w:rFonts w:hint="eastAsia"/>
          <w:lang w:eastAsia="zh-TW"/>
        </w:rPr>
        <w:t>)</w:t>
      </w:r>
      <w:r w:rsidR="00CD56C4" w:rsidRPr="00F52619">
        <w:rPr>
          <w:rFonts w:hint="eastAsia"/>
        </w:rPr>
        <w:t>。</w:t>
      </w:r>
    </w:p>
    <w:p w:rsidR="00E86B06" w:rsidRPr="00785158" w:rsidRDefault="00E86B06" w:rsidP="00E86B06">
      <w:pPr>
        <w:pStyle w:val="10"/>
        <w:tabs>
          <w:tab w:val="clear" w:pos="840"/>
          <w:tab w:val="left" w:pos="490"/>
        </w:tabs>
        <w:spacing w:beforeLines="50"/>
        <w:ind w:left="0" w:firstLine="0"/>
        <w:rPr>
          <w:color w:val="000000"/>
        </w:rPr>
      </w:pPr>
      <w:bookmarkStart w:id="78" w:name="_Toc316043396"/>
      <w:bookmarkStart w:id="79" w:name="_Toc319004779"/>
      <w:bookmarkStart w:id="80" w:name="_Toc319078015"/>
      <w:bookmarkStart w:id="81" w:name="_Toc319078526"/>
      <w:r w:rsidRPr="00E86B06">
        <w:rPr>
          <w:rFonts w:hint="eastAsia"/>
        </w:rPr>
        <w:t>書面審查之類別、項目及審查內容</w:t>
      </w:r>
      <w:bookmarkEnd w:id="78"/>
      <w:bookmarkEnd w:id="79"/>
      <w:bookmarkEnd w:id="80"/>
      <w:bookmarkEnd w:id="81"/>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9"/>
        <w:gridCol w:w="1991"/>
        <w:gridCol w:w="1440"/>
        <w:gridCol w:w="2700"/>
        <w:gridCol w:w="1080"/>
        <w:gridCol w:w="1080"/>
      </w:tblGrid>
      <w:tr w:rsidR="00E86B06" w:rsidRPr="00785158" w:rsidTr="000A4B16">
        <w:trPr>
          <w:trHeight w:val="812"/>
          <w:tblHeader/>
        </w:trPr>
        <w:tc>
          <w:tcPr>
            <w:tcW w:w="1069" w:type="dxa"/>
            <w:shd w:val="clear" w:color="auto" w:fill="FFFF99"/>
            <w:vAlign w:val="center"/>
          </w:tcPr>
          <w:p w:rsidR="00E86B06" w:rsidRPr="00785158" w:rsidRDefault="00E86B06" w:rsidP="000A4B16">
            <w:pPr>
              <w:adjustRightInd w:val="0"/>
              <w:snapToGrid w:val="0"/>
              <w:jc w:val="center"/>
              <w:rPr>
                <w:b/>
                <w:bCs/>
                <w:color w:val="000000"/>
                <w:lang/>
              </w:rPr>
            </w:pPr>
            <w:r w:rsidRPr="00785158">
              <w:rPr>
                <w:b/>
                <w:bCs/>
                <w:color w:val="000000"/>
                <w:lang/>
              </w:rPr>
              <w:t>類別</w:t>
            </w:r>
          </w:p>
        </w:tc>
        <w:tc>
          <w:tcPr>
            <w:tcW w:w="1991" w:type="dxa"/>
            <w:shd w:val="clear" w:color="auto" w:fill="FFFF99"/>
            <w:vAlign w:val="center"/>
          </w:tcPr>
          <w:p w:rsidR="00E86B06" w:rsidRPr="00785158" w:rsidRDefault="00E86B06" w:rsidP="000A4B16">
            <w:pPr>
              <w:adjustRightInd w:val="0"/>
              <w:snapToGrid w:val="0"/>
              <w:jc w:val="center"/>
              <w:rPr>
                <w:b/>
                <w:bCs/>
                <w:color w:val="000000"/>
                <w:lang/>
              </w:rPr>
            </w:pPr>
            <w:r w:rsidRPr="00785158">
              <w:rPr>
                <w:b/>
                <w:bCs/>
                <w:color w:val="000000"/>
                <w:lang/>
              </w:rPr>
              <w:t>項目</w:t>
            </w:r>
          </w:p>
        </w:tc>
        <w:tc>
          <w:tcPr>
            <w:tcW w:w="1440" w:type="dxa"/>
            <w:shd w:val="clear" w:color="auto" w:fill="FFFF99"/>
            <w:vAlign w:val="center"/>
          </w:tcPr>
          <w:p w:rsidR="00E86B06" w:rsidRPr="00785158" w:rsidRDefault="00E86B06" w:rsidP="000A4B16">
            <w:pPr>
              <w:adjustRightInd w:val="0"/>
              <w:snapToGrid w:val="0"/>
              <w:jc w:val="center"/>
              <w:rPr>
                <w:b/>
                <w:bCs/>
                <w:color w:val="000000"/>
                <w:lang/>
              </w:rPr>
            </w:pPr>
            <w:r>
              <w:rPr>
                <w:rFonts w:hint="eastAsia"/>
                <w:b/>
                <w:bCs/>
                <w:color w:val="000000"/>
                <w:lang/>
              </w:rPr>
              <w:t>審查內容</w:t>
            </w:r>
          </w:p>
        </w:tc>
        <w:tc>
          <w:tcPr>
            <w:tcW w:w="2700" w:type="dxa"/>
            <w:shd w:val="clear" w:color="auto" w:fill="FFFF99"/>
            <w:vAlign w:val="center"/>
          </w:tcPr>
          <w:p w:rsidR="00E86B06" w:rsidRPr="00C80616" w:rsidRDefault="00E86B06" w:rsidP="000A4B16">
            <w:pPr>
              <w:adjustRightInd w:val="0"/>
              <w:snapToGrid w:val="0"/>
              <w:jc w:val="center"/>
              <w:rPr>
                <w:b/>
                <w:bCs/>
                <w:color w:val="000000"/>
                <w:lang/>
              </w:rPr>
            </w:pPr>
            <w:r w:rsidRPr="00C80616">
              <w:rPr>
                <w:rFonts w:hint="eastAsia"/>
                <w:b/>
                <w:bCs/>
                <w:color w:val="000000"/>
                <w:lang/>
              </w:rPr>
              <w:t>檢附文件</w:t>
            </w:r>
          </w:p>
        </w:tc>
        <w:tc>
          <w:tcPr>
            <w:tcW w:w="1080" w:type="dxa"/>
            <w:shd w:val="clear" w:color="auto" w:fill="FFFF99"/>
            <w:vAlign w:val="center"/>
          </w:tcPr>
          <w:p w:rsidR="00E86B06" w:rsidRPr="00785158" w:rsidRDefault="00E86B06" w:rsidP="000A4B16">
            <w:pPr>
              <w:adjustRightInd w:val="0"/>
              <w:snapToGrid w:val="0"/>
              <w:jc w:val="center"/>
              <w:rPr>
                <w:b/>
                <w:bCs/>
                <w:color w:val="000000"/>
                <w:lang/>
              </w:rPr>
            </w:pPr>
            <w:r w:rsidRPr="00785158">
              <w:rPr>
                <w:b/>
                <w:bCs/>
                <w:color w:val="000000"/>
                <w:lang/>
              </w:rPr>
              <w:t>基礎</w:t>
            </w:r>
            <w:r>
              <w:rPr>
                <w:rFonts w:hint="eastAsia"/>
                <w:b/>
                <w:bCs/>
                <w:color w:val="000000"/>
                <w:lang/>
              </w:rPr>
              <w:t>型</w:t>
            </w:r>
          </w:p>
        </w:tc>
        <w:tc>
          <w:tcPr>
            <w:tcW w:w="1080" w:type="dxa"/>
            <w:shd w:val="clear" w:color="auto" w:fill="FFFF99"/>
            <w:vAlign w:val="center"/>
          </w:tcPr>
          <w:p w:rsidR="00E86B06" w:rsidRPr="00785158" w:rsidRDefault="00E86B06" w:rsidP="000A4B16">
            <w:pPr>
              <w:adjustRightInd w:val="0"/>
              <w:snapToGrid w:val="0"/>
              <w:jc w:val="center"/>
              <w:rPr>
                <w:b/>
                <w:bCs/>
                <w:color w:val="000000"/>
                <w:lang/>
              </w:rPr>
            </w:pPr>
            <w:r w:rsidRPr="00785158">
              <w:rPr>
                <w:b/>
                <w:bCs/>
                <w:color w:val="000000"/>
                <w:lang/>
              </w:rPr>
              <w:t>進階</w:t>
            </w:r>
            <w:r>
              <w:rPr>
                <w:rFonts w:hint="eastAsia"/>
                <w:b/>
                <w:bCs/>
                <w:color w:val="000000"/>
                <w:lang/>
              </w:rPr>
              <w:t>型</w:t>
            </w:r>
          </w:p>
        </w:tc>
      </w:tr>
      <w:tr w:rsidR="00E86B06" w:rsidRPr="00785158" w:rsidTr="000A4B16">
        <w:trPr>
          <w:trHeight w:val="64"/>
        </w:trPr>
        <w:tc>
          <w:tcPr>
            <w:tcW w:w="1069" w:type="dxa"/>
            <w:vMerge w:val="restart"/>
            <w:vAlign w:val="center"/>
          </w:tcPr>
          <w:p w:rsidR="00E86B06" w:rsidRPr="00785158" w:rsidRDefault="00E86B06" w:rsidP="000A4B16">
            <w:pPr>
              <w:adjustRightInd w:val="0"/>
              <w:snapToGrid w:val="0"/>
              <w:jc w:val="center"/>
              <w:rPr>
                <w:color w:val="000000"/>
                <w:lang/>
              </w:rPr>
            </w:pPr>
            <w:r w:rsidRPr="00785158">
              <w:rPr>
                <w:color w:val="000000"/>
                <w:lang/>
              </w:rPr>
              <w:t>安全</w:t>
            </w:r>
            <w:r w:rsidRPr="00785158">
              <w:rPr>
                <w:color w:val="000000"/>
                <w:lang/>
              </w:rPr>
              <w:br/>
            </w:r>
            <w:r w:rsidRPr="00785158">
              <w:rPr>
                <w:color w:val="000000"/>
                <w:lang/>
              </w:rPr>
              <w:t>標的</w:t>
            </w:r>
          </w:p>
        </w:tc>
        <w:tc>
          <w:tcPr>
            <w:tcW w:w="1991" w:type="dxa"/>
            <w:vAlign w:val="center"/>
          </w:tcPr>
          <w:p w:rsidR="00E86B06" w:rsidRPr="00785158" w:rsidRDefault="00E86B06" w:rsidP="000A4B16">
            <w:pPr>
              <w:adjustRightInd w:val="0"/>
              <w:snapToGrid w:val="0"/>
              <w:rPr>
                <w:color w:val="000000"/>
                <w:lang/>
              </w:rPr>
            </w:pPr>
            <w:r w:rsidRPr="00785158">
              <w:rPr>
                <w:color w:val="000000"/>
                <w:lang/>
              </w:rPr>
              <w:t>設備</w:t>
            </w:r>
            <w:r>
              <w:rPr>
                <w:rFonts w:hint="eastAsia"/>
                <w:color w:val="000000"/>
                <w:lang/>
              </w:rPr>
              <w:t>規格</w:t>
            </w:r>
          </w:p>
        </w:tc>
        <w:tc>
          <w:tcPr>
            <w:tcW w:w="1440" w:type="dxa"/>
            <w:vAlign w:val="center"/>
          </w:tcPr>
          <w:p w:rsidR="00E86B06" w:rsidRPr="00785158" w:rsidRDefault="00E86B06" w:rsidP="000A4B16">
            <w:pPr>
              <w:adjustRightInd w:val="0"/>
              <w:snapToGrid w:val="0"/>
              <w:rPr>
                <w:color w:val="000000"/>
                <w:lang/>
              </w:rPr>
            </w:pPr>
            <w:fldSimple w:instr=" REF _Ref293480155 \r \h  \* MERGEFORMAT ">
              <w:r w:rsidR="00BD4E15">
                <w:rPr>
                  <w:rFonts w:hint="eastAsia"/>
                  <w:color w:val="000000"/>
                </w:rPr>
                <w:t>附表</w:t>
              </w:r>
              <w:r w:rsidR="00BD4E15">
                <w:rPr>
                  <w:rFonts w:hint="eastAsia"/>
                  <w:color w:val="000000"/>
                </w:rPr>
                <w:t>1-1</w:t>
              </w:r>
            </w:fldSimple>
          </w:p>
        </w:tc>
        <w:tc>
          <w:tcPr>
            <w:tcW w:w="2700" w:type="dxa"/>
          </w:tcPr>
          <w:p w:rsidR="00E86B06" w:rsidRPr="00335863" w:rsidRDefault="00E86B06" w:rsidP="000A4B16">
            <w:pPr>
              <w:adjustRightInd w:val="0"/>
              <w:snapToGrid w:val="0"/>
              <w:rPr>
                <w:color w:val="000000"/>
              </w:rPr>
            </w:pPr>
            <w:r>
              <w:rPr>
                <w:rFonts w:hint="eastAsia"/>
              </w:rPr>
              <w:t>設備規格說明書</w:t>
            </w:r>
          </w:p>
        </w:tc>
        <w:tc>
          <w:tcPr>
            <w:tcW w:w="1080" w:type="dxa"/>
            <w:vAlign w:val="center"/>
          </w:tcPr>
          <w:p w:rsidR="00E86B06" w:rsidRPr="00785158" w:rsidRDefault="00E86B06" w:rsidP="000A4B16">
            <w:pPr>
              <w:adjustRightInd w:val="0"/>
              <w:snapToGrid w:val="0"/>
              <w:jc w:val="center"/>
              <w:rPr>
                <w:color w:val="000000"/>
              </w:rPr>
            </w:pPr>
            <w:r>
              <w:rPr>
                <w:color w:val="000000"/>
              </w:rPr>
              <w:sym w:font="Wingdings 2" w:char="F050"/>
            </w:r>
          </w:p>
        </w:tc>
        <w:tc>
          <w:tcPr>
            <w:tcW w:w="1080" w:type="dxa"/>
            <w:tcBorders>
              <w:bottom w:val="single" w:sz="4" w:space="0" w:color="auto"/>
            </w:tcBorders>
            <w:vAlign w:val="center"/>
          </w:tcPr>
          <w:p w:rsidR="00E86B06" w:rsidRPr="00785158" w:rsidRDefault="00E86B06" w:rsidP="000A4B16">
            <w:pPr>
              <w:adjustRightInd w:val="0"/>
              <w:snapToGrid w:val="0"/>
              <w:jc w:val="center"/>
              <w:rPr>
                <w:color w:val="000000"/>
              </w:rPr>
            </w:pPr>
            <w:r w:rsidRPr="001F63D9">
              <w:rPr>
                <w:color w:val="000000"/>
              </w:rPr>
              <w:sym w:font="Wingdings 2" w:char="F050"/>
            </w:r>
          </w:p>
        </w:tc>
      </w:tr>
      <w:tr w:rsidR="00E86B06" w:rsidRPr="00785158" w:rsidTr="000A4B16">
        <w:trPr>
          <w:trHeight w:val="56"/>
        </w:trPr>
        <w:tc>
          <w:tcPr>
            <w:tcW w:w="1069" w:type="dxa"/>
            <w:vMerge/>
            <w:vAlign w:val="center"/>
          </w:tcPr>
          <w:p w:rsidR="00E86B06" w:rsidRPr="00785158" w:rsidRDefault="00E86B06" w:rsidP="000A4B16">
            <w:pPr>
              <w:adjustRightInd w:val="0"/>
              <w:snapToGrid w:val="0"/>
              <w:rPr>
                <w:color w:val="000000"/>
                <w:lang/>
              </w:rPr>
            </w:pPr>
          </w:p>
        </w:tc>
        <w:tc>
          <w:tcPr>
            <w:tcW w:w="1991" w:type="dxa"/>
            <w:vAlign w:val="center"/>
          </w:tcPr>
          <w:p w:rsidR="00E86B06" w:rsidRPr="00785158" w:rsidRDefault="00E86B06" w:rsidP="000A4B16">
            <w:pPr>
              <w:adjustRightInd w:val="0"/>
              <w:snapToGrid w:val="0"/>
              <w:rPr>
                <w:color w:val="000000"/>
                <w:lang/>
              </w:rPr>
            </w:pPr>
            <w:r w:rsidRPr="00785158">
              <w:rPr>
                <w:color w:val="000000"/>
                <w:lang/>
              </w:rPr>
              <w:t>安全功能需求</w:t>
            </w:r>
          </w:p>
        </w:tc>
        <w:tc>
          <w:tcPr>
            <w:tcW w:w="1440" w:type="dxa"/>
            <w:vAlign w:val="center"/>
          </w:tcPr>
          <w:p w:rsidR="00E86B06" w:rsidRPr="00785158" w:rsidRDefault="00BD4E15" w:rsidP="00BD4E15">
            <w:pPr>
              <w:adjustRightInd w:val="0"/>
              <w:snapToGrid w:val="0"/>
              <w:rPr>
                <w:color w:val="000000"/>
              </w:rPr>
            </w:pPr>
            <w:r>
              <w:rPr>
                <w:rFonts w:hint="eastAsia"/>
                <w:color w:val="000000"/>
              </w:rPr>
              <w:t>附表</w:t>
            </w:r>
            <w:r>
              <w:rPr>
                <w:rFonts w:hint="eastAsia"/>
                <w:color w:val="000000"/>
              </w:rPr>
              <w:t xml:space="preserve"> 1-2</w:t>
            </w:r>
          </w:p>
        </w:tc>
        <w:tc>
          <w:tcPr>
            <w:tcW w:w="2700" w:type="dxa"/>
          </w:tcPr>
          <w:p w:rsidR="00E86B06" w:rsidRPr="00335863" w:rsidRDefault="00E86B06" w:rsidP="000A4B16">
            <w:pPr>
              <w:adjustRightInd w:val="0"/>
              <w:snapToGrid w:val="0"/>
              <w:rPr>
                <w:color w:val="000000"/>
                <w:lang/>
              </w:rPr>
            </w:pPr>
            <w:r>
              <w:rPr>
                <w:rFonts w:hint="eastAsia"/>
              </w:rPr>
              <w:t>設備規格說明書</w:t>
            </w:r>
          </w:p>
        </w:tc>
        <w:tc>
          <w:tcPr>
            <w:tcW w:w="1080" w:type="dxa"/>
            <w:tcBorders>
              <w:bottom w:val="single" w:sz="4" w:space="0" w:color="auto"/>
            </w:tcBorders>
            <w:vAlign w:val="center"/>
          </w:tcPr>
          <w:p w:rsidR="00E86B06" w:rsidRPr="00785158" w:rsidRDefault="00E86B06" w:rsidP="000A4B16">
            <w:pPr>
              <w:adjustRightInd w:val="0"/>
              <w:snapToGrid w:val="0"/>
              <w:jc w:val="center"/>
              <w:rPr>
                <w:color w:val="000000"/>
                <w:lang/>
              </w:rPr>
            </w:pPr>
            <w:r w:rsidRPr="009F38F1">
              <w:rPr>
                <w:color w:val="000000"/>
              </w:rPr>
              <w:sym w:font="Wingdings 2" w:char="F050"/>
            </w:r>
          </w:p>
        </w:tc>
        <w:tc>
          <w:tcPr>
            <w:tcW w:w="1080" w:type="dxa"/>
            <w:vAlign w:val="center"/>
          </w:tcPr>
          <w:p w:rsidR="00E86B06" w:rsidRPr="00785158" w:rsidRDefault="00E86B06" w:rsidP="000A4B16">
            <w:pPr>
              <w:adjustRightInd w:val="0"/>
              <w:snapToGrid w:val="0"/>
              <w:jc w:val="center"/>
              <w:rPr>
                <w:color w:val="000000"/>
                <w:lang/>
              </w:rPr>
            </w:pPr>
            <w:r w:rsidRPr="001F63D9">
              <w:rPr>
                <w:color w:val="000000"/>
              </w:rPr>
              <w:sym w:font="Wingdings 2" w:char="F050"/>
            </w:r>
          </w:p>
        </w:tc>
      </w:tr>
      <w:tr w:rsidR="00E86B06" w:rsidRPr="00785158" w:rsidTr="000A4B16">
        <w:trPr>
          <w:trHeight w:val="64"/>
        </w:trPr>
        <w:tc>
          <w:tcPr>
            <w:tcW w:w="1069" w:type="dxa"/>
            <w:vMerge w:val="restart"/>
            <w:tcBorders>
              <w:bottom w:val="single" w:sz="4" w:space="0" w:color="auto"/>
            </w:tcBorders>
            <w:vAlign w:val="center"/>
          </w:tcPr>
          <w:p w:rsidR="00E86B06" w:rsidRPr="00785158" w:rsidRDefault="00E86B06" w:rsidP="000A4B16">
            <w:pPr>
              <w:adjustRightInd w:val="0"/>
              <w:snapToGrid w:val="0"/>
              <w:jc w:val="center"/>
              <w:rPr>
                <w:color w:val="000000"/>
              </w:rPr>
            </w:pPr>
            <w:r w:rsidRPr="00785158">
              <w:rPr>
                <w:color w:val="000000"/>
                <w:lang/>
              </w:rPr>
              <w:t>安全功能設計</w:t>
            </w:r>
          </w:p>
        </w:tc>
        <w:tc>
          <w:tcPr>
            <w:tcW w:w="1991" w:type="dxa"/>
            <w:tcBorders>
              <w:bottom w:val="single" w:sz="4" w:space="0" w:color="auto"/>
            </w:tcBorders>
            <w:vAlign w:val="center"/>
          </w:tcPr>
          <w:p w:rsidR="00E86B06" w:rsidRPr="00785158" w:rsidRDefault="00E86B06" w:rsidP="000A4B16">
            <w:pPr>
              <w:adjustRightInd w:val="0"/>
              <w:snapToGrid w:val="0"/>
              <w:rPr>
                <w:color w:val="000000"/>
                <w:lang/>
              </w:rPr>
            </w:pPr>
            <w:r w:rsidRPr="00785158">
              <w:rPr>
                <w:color w:val="000000"/>
                <w:lang/>
              </w:rPr>
              <w:t>安全功能規格</w:t>
            </w:r>
          </w:p>
        </w:tc>
        <w:tc>
          <w:tcPr>
            <w:tcW w:w="1440" w:type="dxa"/>
            <w:vAlign w:val="center"/>
          </w:tcPr>
          <w:p w:rsidR="00E86B06" w:rsidRPr="00AE09B0" w:rsidRDefault="00E86B06" w:rsidP="000A4B16">
            <w:pPr>
              <w:adjustRightInd w:val="0"/>
              <w:snapToGrid w:val="0"/>
              <w:rPr>
                <w:color w:val="000000"/>
                <w:lang/>
              </w:rPr>
            </w:pPr>
            <w:fldSimple w:instr=" REF _Ref298416755 \r \h  \* MERGEFORMAT ">
              <w:r w:rsidR="00BD4E15">
                <w:rPr>
                  <w:rFonts w:hint="eastAsia"/>
                  <w:color w:val="000000"/>
                  <w:lang/>
                </w:rPr>
                <w:t>附表</w:t>
              </w:r>
              <w:r w:rsidR="00BD4E15">
                <w:rPr>
                  <w:rFonts w:hint="eastAsia"/>
                  <w:color w:val="000000"/>
                  <w:lang/>
                </w:rPr>
                <w:t>1-3</w:t>
              </w:r>
            </w:fldSimple>
          </w:p>
        </w:tc>
        <w:tc>
          <w:tcPr>
            <w:tcW w:w="2700" w:type="dxa"/>
          </w:tcPr>
          <w:p w:rsidR="00E86B06" w:rsidRPr="00335863" w:rsidRDefault="0058698B" w:rsidP="000A4B16">
            <w:pPr>
              <w:adjustRightInd w:val="0"/>
              <w:snapToGrid w:val="0"/>
              <w:rPr>
                <w:color w:val="000000"/>
              </w:rPr>
            </w:pPr>
            <w:r>
              <w:fldChar w:fldCharType="begin"/>
            </w:r>
            <w:r>
              <w:instrText xml:space="preserve"> </w:instrText>
            </w:r>
            <w:r>
              <w:rPr>
                <w:rFonts w:hint="eastAsia"/>
              </w:rPr>
              <w:instrText>REF _Ref316046628 \r \h</w:instrText>
            </w:r>
            <w:r>
              <w:instrText xml:space="preserve"> </w:instrText>
            </w:r>
            <w:r>
              <w:fldChar w:fldCharType="separate"/>
            </w:r>
            <w:r w:rsidR="00BD4E15">
              <w:rPr>
                <w:rFonts w:hint="eastAsia"/>
              </w:rPr>
              <w:t>附件一、</w:t>
            </w:r>
            <w:r>
              <w:fldChar w:fldCharType="end"/>
            </w:r>
            <w:r w:rsidR="00E86B06">
              <w:rPr>
                <w:rFonts w:hint="eastAsia"/>
              </w:rPr>
              <w:t>安全功能介面表</w:t>
            </w:r>
          </w:p>
        </w:tc>
        <w:tc>
          <w:tcPr>
            <w:tcW w:w="1080" w:type="dxa"/>
            <w:tcBorders>
              <w:bottom w:val="single" w:sz="4" w:space="0" w:color="auto"/>
            </w:tcBorders>
            <w:vAlign w:val="center"/>
          </w:tcPr>
          <w:p w:rsidR="00E86B06" w:rsidRPr="00785158" w:rsidRDefault="00E86B06" w:rsidP="000A4B16">
            <w:pPr>
              <w:adjustRightInd w:val="0"/>
              <w:snapToGrid w:val="0"/>
              <w:jc w:val="center"/>
              <w:rPr>
                <w:color w:val="000000"/>
              </w:rPr>
            </w:pPr>
            <w:r w:rsidRPr="009F38F1">
              <w:rPr>
                <w:color w:val="000000"/>
              </w:rPr>
              <w:sym w:font="Wingdings 2" w:char="F050"/>
            </w:r>
          </w:p>
        </w:tc>
        <w:tc>
          <w:tcPr>
            <w:tcW w:w="1080" w:type="dxa"/>
            <w:vAlign w:val="center"/>
          </w:tcPr>
          <w:p w:rsidR="00E86B06" w:rsidRPr="00785158" w:rsidRDefault="00E86B06" w:rsidP="000A4B16">
            <w:pPr>
              <w:adjustRightInd w:val="0"/>
              <w:snapToGrid w:val="0"/>
              <w:jc w:val="center"/>
              <w:rPr>
                <w:color w:val="000000"/>
              </w:rPr>
            </w:pPr>
            <w:r w:rsidRPr="001F63D9">
              <w:rPr>
                <w:color w:val="000000"/>
              </w:rPr>
              <w:sym w:font="Wingdings 2" w:char="F050"/>
            </w:r>
          </w:p>
        </w:tc>
      </w:tr>
      <w:tr w:rsidR="00E86B06" w:rsidRPr="00785158" w:rsidTr="000A4B16">
        <w:trPr>
          <w:trHeight w:val="56"/>
        </w:trPr>
        <w:tc>
          <w:tcPr>
            <w:tcW w:w="1069" w:type="dxa"/>
            <w:vMerge/>
            <w:vAlign w:val="center"/>
          </w:tcPr>
          <w:p w:rsidR="00E86B06" w:rsidRPr="00785158" w:rsidRDefault="00E86B06" w:rsidP="000A4B16">
            <w:pPr>
              <w:adjustRightInd w:val="0"/>
              <w:snapToGrid w:val="0"/>
              <w:rPr>
                <w:color w:val="000000"/>
                <w:lang/>
              </w:rPr>
            </w:pPr>
          </w:p>
        </w:tc>
        <w:tc>
          <w:tcPr>
            <w:tcW w:w="1991" w:type="dxa"/>
          </w:tcPr>
          <w:p w:rsidR="00E86B06" w:rsidRPr="00785158" w:rsidRDefault="00E86B06" w:rsidP="000A4B16">
            <w:pPr>
              <w:adjustRightInd w:val="0"/>
              <w:snapToGrid w:val="0"/>
              <w:rPr>
                <w:color w:val="000000"/>
                <w:lang/>
              </w:rPr>
            </w:pPr>
            <w:r w:rsidRPr="00785158">
              <w:rPr>
                <w:color w:val="000000"/>
                <w:lang/>
              </w:rPr>
              <w:t>設計安全性</w:t>
            </w:r>
          </w:p>
        </w:tc>
        <w:tc>
          <w:tcPr>
            <w:tcW w:w="1440" w:type="dxa"/>
          </w:tcPr>
          <w:p w:rsidR="00E86B06" w:rsidRPr="00785158" w:rsidRDefault="00E86B06" w:rsidP="000A4B16">
            <w:pPr>
              <w:adjustRightInd w:val="0"/>
              <w:snapToGrid w:val="0"/>
              <w:rPr>
                <w:color w:val="000000"/>
                <w:lang/>
              </w:rPr>
            </w:pPr>
            <w:fldSimple w:instr=" REF _Ref298416761 \r \h  \* MERGEFORMAT ">
              <w:r w:rsidR="00BD4E15">
                <w:rPr>
                  <w:rFonts w:hint="eastAsia"/>
                  <w:color w:val="000000"/>
                  <w:lang/>
                </w:rPr>
                <w:t>附表</w:t>
              </w:r>
              <w:r w:rsidR="00BD4E15">
                <w:rPr>
                  <w:rFonts w:hint="eastAsia"/>
                  <w:color w:val="000000"/>
                  <w:lang/>
                </w:rPr>
                <w:t>1-4</w:t>
              </w:r>
            </w:fldSimple>
          </w:p>
        </w:tc>
        <w:tc>
          <w:tcPr>
            <w:tcW w:w="2700" w:type="dxa"/>
          </w:tcPr>
          <w:p w:rsidR="00E86B06" w:rsidRPr="00335863" w:rsidRDefault="0058698B" w:rsidP="000A4B16">
            <w:pPr>
              <w:adjustRightInd w:val="0"/>
              <w:snapToGrid w:val="0"/>
              <w:rPr>
                <w:color w:val="000000"/>
              </w:rPr>
            </w:pPr>
            <w:r>
              <w:fldChar w:fldCharType="begin"/>
            </w:r>
            <w:r>
              <w:instrText xml:space="preserve"> </w:instrText>
            </w:r>
            <w:r>
              <w:rPr>
                <w:rFonts w:hint="eastAsia"/>
              </w:rPr>
              <w:instrText>REF _Ref316046629 \r \h</w:instrText>
            </w:r>
            <w:r>
              <w:instrText xml:space="preserve"> </w:instrText>
            </w:r>
            <w:r>
              <w:fldChar w:fldCharType="separate"/>
            </w:r>
            <w:r w:rsidR="00BD4E15">
              <w:rPr>
                <w:rFonts w:hint="eastAsia"/>
              </w:rPr>
              <w:t>附件二、</w:t>
            </w:r>
            <w:r>
              <w:fldChar w:fldCharType="end"/>
            </w:r>
            <w:r w:rsidR="00E86B06">
              <w:rPr>
                <w:rFonts w:hint="eastAsia"/>
              </w:rPr>
              <w:t>子系統描述與分類表</w:t>
            </w:r>
          </w:p>
        </w:tc>
        <w:tc>
          <w:tcPr>
            <w:tcW w:w="1080" w:type="dxa"/>
            <w:tcBorders>
              <w:tr2bl w:val="single" w:sz="4" w:space="0" w:color="auto"/>
            </w:tcBorders>
            <w:vAlign w:val="center"/>
          </w:tcPr>
          <w:p w:rsidR="00E86B06" w:rsidRPr="00785158" w:rsidRDefault="00E86B06" w:rsidP="000A4B16">
            <w:pPr>
              <w:adjustRightInd w:val="0"/>
              <w:snapToGrid w:val="0"/>
              <w:jc w:val="center"/>
              <w:rPr>
                <w:color w:val="000000"/>
              </w:rPr>
            </w:pPr>
          </w:p>
        </w:tc>
        <w:tc>
          <w:tcPr>
            <w:tcW w:w="1080" w:type="dxa"/>
            <w:vAlign w:val="center"/>
          </w:tcPr>
          <w:p w:rsidR="00E86B06" w:rsidRPr="00785158" w:rsidRDefault="00E86B06" w:rsidP="000A4B16">
            <w:pPr>
              <w:adjustRightInd w:val="0"/>
              <w:snapToGrid w:val="0"/>
              <w:jc w:val="center"/>
              <w:rPr>
                <w:color w:val="000000"/>
              </w:rPr>
            </w:pPr>
            <w:r w:rsidRPr="001F63D9">
              <w:rPr>
                <w:color w:val="000000"/>
              </w:rPr>
              <w:sym w:font="Wingdings 2" w:char="F050"/>
            </w:r>
          </w:p>
        </w:tc>
      </w:tr>
      <w:tr w:rsidR="00E86B06" w:rsidRPr="00785158" w:rsidTr="000A4B16">
        <w:trPr>
          <w:trHeight w:val="64"/>
        </w:trPr>
        <w:tc>
          <w:tcPr>
            <w:tcW w:w="1069" w:type="dxa"/>
            <w:vMerge/>
            <w:vAlign w:val="center"/>
          </w:tcPr>
          <w:p w:rsidR="00E86B06" w:rsidRPr="00785158" w:rsidRDefault="00E86B06" w:rsidP="000A4B16">
            <w:pPr>
              <w:adjustRightInd w:val="0"/>
              <w:snapToGrid w:val="0"/>
              <w:rPr>
                <w:color w:val="000000"/>
                <w:lang/>
              </w:rPr>
            </w:pPr>
          </w:p>
        </w:tc>
        <w:tc>
          <w:tcPr>
            <w:tcW w:w="1991" w:type="dxa"/>
            <w:vAlign w:val="center"/>
          </w:tcPr>
          <w:p w:rsidR="00E86B06" w:rsidRPr="00785158" w:rsidRDefault="00E86B06" w:rsidP="000A4B16">
            <w:pPr>
              <w:adjustRightInd w:val="0"/>
              <w:snapToGrid w:val="0"/>
              <w:rPr>
                <w:color w:val="000000"/>
                <w:lang/>
              </w:rPr>
            </w:pPr>
            <w:r w:rsidRPr="00785158">
              <w:rPr>
                <w:color w:val="000000"/>
                <w:lang/>
              </w:rPr>
              <w:t>安全架構</w:t>
            </w:r>
          </w:p>
        </w:tc>
        <w:tc>
          <w:tcPr>
            <w:tcW w:w="1440" w:type="dxa"/>
            <w:vAlign w:val="center"/>
          </w:tcPr>
          <w:p w:rsidR="00E86B06" w:rsidRPr="00785158" w:rsidRDefault="00E86B06" w:rsidP="000A4B16">
            <w:pPr>
              <w:adjustRightInd w:val="0"/>
              <w:snapToGrid w:val="0"/>
              <w:rPr>
                <w:color w:val="000000"/>
              </w:rPr>
            </w:pPr>
            <w:fldSimple w:instr=" REF _Ref298416765 \r \h  \* MERGEFORMAT ">
              <w:r w:rsidR="00BD4E15">
                <w:rPr>
                  <w:rFonts w:hint="eastAsia"/>
                  <w:color w:val="000000"/>
                </w:rPr>
                <w:t>附表</w:t>
              </w:r>
              <w:r w:rsidR="00BD4E15">
                <w:rPr>
                  <w:rFonts w:hint="eastAsia"/>
                  <w:color w:val="000000"/>
                </w:rPr>
                <w:t>1-5</w:t>
              </w:r>
            </w:fldSimple>
          </w:p>
        </w:tc>
        <w:tc>
          <w:tcPr>
            <w:tcW w:w="2700" w:type="dxa"/>
          </w:tcPr>
          <w:p w:rsidR="00E86B06" w:rsidRPr="00335863" w:rsidRDefault="00E86B06" w:rsidP="000A4B16">
            <w:pPr>
              <w:adjustRightInd w:val="0"/>
              <w:snapToGrid w:val="0"/>
              <w:rPr>
                <w:color w:val="000000"/>
              </w:rPr>
            </w:pPr>
            <w:fldSimple w:instr=" REF _Ref299753242 \r \h  \* MERGEFORMAT ">
              <w:r w:rsidR="00BD4E15">
                <w:rPr>
                  <w:rFonts w:hint="eastAsia"/>
                  <w:color w:val="000000"/>
                </w:rPr>
                <w:t>附件三、</w:t>
              </w:r>
            </w:fldSimple>
            <w:r w:rsidRPr="00AE09B0">
              <w:rPr>
                <w:rFonts w:hint="eastAsia"/>
                <w:color w:val="000000"/>
              </w:rPr>
              <w:tab/>
            </w:r>
            <w:r w:rsidRPr="00AE09B0">
              <w:rPr>
                <w:rFonts w:hint="eastAsia"/>
                <w:color w:val="000000"/>
              </w:rPr>
              <w:t>安全架構描述表</w:t>
            </w:r>
          </w:p>
        </w:tc>
        <w:tc>
          <w:tcPr>
            <w:tcW w:w="1080" w:type="dxa"/>
            <w:vAlign w:val="center"/>
          </w:tcPr>
          <w:p w:rsidR="00E86B06" w:rsidRPr="00785158" w:rsidRDefault="00E86B06" w:rsidP="000A4B16">
            <w:pPr>
              <w:adjustRightInd w:val="0"/>
              <w:snapToGrid w:val="0"/>
              <w:jc w:val="center"/>
              <w:rPr>
                <w:color w:val="000000"/>
              </w:rPr>
            </w:pPr>
            <w:r w:rsidRPr="00566E4D">
              <w:rPr>
                <w:color w:val="000000"/>
              </w:rPr>
              <w:sym w:font="Wingdings 2" w:char="F050"/>
            </w:r>
          </w:p>
        </w:tc>
        <w:tc>
          <w:tcPr>
            <w:tcW w:w="1080" w:type="dxa"/>
            <w:vAlign w:val="center"/>
          </w:tcPr>
          <w:p w:rsidR="00E86B06" w:rsidRPr="00785158" w:rsidRDefault="00E86B06" w:rsidP="000A4B16">
            <w:pPr>
              <w:adjustRightInd w:val="0"/>
              <w:snapToGrid w:val="0"/>
              <w:jc w:val="center"/>
              <w:rPr>
                <w:color w:val="000000"/>
              </w:rPr>
            </w:pPr>
            <w:r w:rsidRPr="001F63D9">
              <w:rPr>
                <w:color w:val="000000"/>
              </w:rPr>
              <w:sym w:font="Wingdings 2" w:char="F050"/>
            </w:r>
          </w:p>
        </w:tc>
      </w:tr>
      <w:tr w:rsidR="00E86B06" w:rsidRPr="00785158" w:rsidTr="000A4B16">
        <w:trPr>
          <w:trHeight w:val="56"/>
        </w:trPr>
        <w:tc>
          <w:tcPr>
            <w:tcW w:w="1069" w:type="dxa"/>
            <w:vMerge/>
            <w:vAlign w:val="center"/>
          </w:tcPr>
          <w:p w:rsidR="00E86B06" w:rsidRPr="00785158" w:rsidRDefault="00E86B06" w:rsidP="000A4B16">
            <w:pPr>
              <w:adjustRightInd w:val="0"/>
              <w:snapToGrid w:val="0"/>
              <w:rPr>
                <w:color w:val="000000"/>
                <w:lang/>
              </w:rPr>
            </w:pPr>
          </w:p>
        </w:tc>
        <w:tc>
          <w:tcPr>
            <w:tcW w:w="1991" w:type="dxa"/>
            <w:vAlign w:val="center"/>
          </w:tcPr>
          <w:p w:rsidR="00E86B06" w:rsidRPr="00785158" w:rsidRDefault="00E86B06" w:rsidP="000A4B16">
            <w:pPr>
              <w:adjustRightInd w:val="0"/>
              <w:snapToGrid w:val="0"/>
              <w:rPr>
                <w:color w:val="000000"/>
                <w:lang/>
              </w:rPr>
            </w:pPr>
            <w:r w:rsidRPr="00785158">
              <w:rPr>
                <w:color w:val="000000"/>
                <w:lang/>
              </w:rPr>
              <w:t>安全指引</w:t>
            </w:r>
          </w:p>
        </w:tc>
        <w:tc>
          <w:tcPr>
            <w:tcW w:w="1440" w:type="dxa"/>
            <w:vAlign w:val="center"/>
          </w:tcPr>
          <w:p w:rsidR="00E86B06" w:rsidRPr="00785158" w:rsidRDefault="00E86B06" w:rsidP="000A4B16">
            <w:pPr>
              <w:adjustRightInd w:val="0"/>
              <w:snapToGrid w:val="0"/>
              <w:rPr>
                <w:color w:val="000000"/>
                <w:lang/>
              </w:rPr>
            </w:pPr>
            <w:fldSimple w:instr=" REF _Ref292972513 \r \h  \* MERGEFORMAT ">
              <w:r w:rsidR="00BD4E15">
                <w:rPr>
                  <w:rFonts w:hint="eastAsia"/>
                  <w:color w:val="000000"/>
                  <w:lang/>
                </w:rPr>
                <w:t>附表</w:t>
              </w:r>
              <w:r w:rsidR="00BD4E15">
                <w:rPr>
                  <w:rFonts w:hint="eastAsia"/>
                  <w:color w:val="000000"/>
                  <w:lang/>
                </w:rPr>
                <w:t>1-6</w:t>
              </w:r>
            </w:fldSimple>
          </w:p>
        </w:tc>
        <w:tc>
          <w:tcPr>
            <w:tcW w:w="2700" w:type="dxa"/>
          </w:tcPr>
          <w:p w:rsidR="00E86B06" w:rsidRPr="00335863" w:rsidRDefault="00E86B06" w:rsidP="000A4B16">
            <w:pPr>
              <w:adjustRightInd w:val="0"/>
              <w:snapToGrid w:val="0"/>
              <w:rPr>
                <w:color w:val="000000"/>
                <w:lang/>
              </w:rPr>
            </w:pPr>
            <w:r w:rsidRPr="002F66B6">
              <w:rPr>
                <w:rFonts w:hint="eastAsia"/>
              </w:rPr>
              <w:t>指引文件</w:t>
            </w:r>
          </w:p>
        </w:tc>
        <w:tc>
          <w:tcPr>
            <w:tcW w:w="1080" w:type="dxa"/>
            <w:vAlign w:val="center"/>
          </w:tcPr>
          <w:p w:rsidR="00E86B06" w:rsidRPr="00785158" w:rsidRDefault="00E86B06" w:rsidP="000A4B16">
            <w:pPr>
              <w:adjustRightInd w:val="0"/>
              <w:snapToGrid w:val="0"/>
              <w:jc w:val="center"/>
              <w:rPr>
                <w:color w:val="000000"/>
                <w:lang/>
              </w:rPr>
            </w:pPr>
            <w:r w:rsidRPr="00566E4D">
              <w:rPr>
                <w:color w:val="000000"/>
              </w:rPr>
              <w:sym w:font="Wingdings 2" w:char="F050"/>
            </w:r>
          </w:p>
        </w:tc>
        <w:tc>
          <w:tcPr>
            <w:tcW w:w="1080" w:type="dxa"/>
            <w:vAlign w:val="center"/>
          </w:tcPr>
          <w:p w:rsidR="00E86B06" w:rsidRPr="00785158" w:rsidRDefault="00E86B06" w:rsidP="000A4B16">
            <w:pPr>
              <w:adjustRightInd w:val="0"/>
              <w:snapToGrid w:val="0"/>
              <w:jc w:val="center"/>
              <w:rPr>
                <w:color w:val="000000"/>
                <w:lang/>
              </w:rPr>
            </w:pPr>
            <w:r w:rsidRPr="001F63D9">
              <w:rPr>
                <w:color w:val="000000"/>
              </w:rPr>
              <w:sym w:font="Wingdings 2" w:char="F050"/>
            </w:r>
          </w:p>
        </w:tc>
      </w:tr>
    </w:tbl>
    <w:p w:rsidR="00CD56C4" w:rsidRPr="00F52619" w:rsidRDefault="00CD56C4" w:rsidP="00F311D4">
      <w:pPr>
        <w:pStyle w:val="30"/>
        <w:spacing w:before="180" w:after="180"/>
        <w:ind w:left="560"/>
      </w:pPr>
      <w:bookmarkStart w:id="82" w:name="_Toc316037106"/>
      <w:bookmarkStart w:id="83" w:name="_Toc316043056"/>
      <w:bookmarkStart w:id="84" w:name="_Toc319004420"/>
      <w:bookmarkStart w:id="85" w:name="_Toc319077675"/>
      <w:bookmarkStart w:id="86" w:name="_Toc319078186"/>
      <w:bookmarkStart w:id="87" w:name="_Toc316037121"/>
      <w:bookmarkStart w:id="88" w:name="_Toc316043071"/>
      <w:bookmarkStart w:id="89" w:name="_Toc319004435"/>
      <w:bookmarkStart w:id="90" w:name="_Toc319077690"/>
      <w:bookmarkStart w:id="91" w:name="_Toc319078201"/>
      <w:bookmarkStart w:id="92" w:name="_Toc316037128"/>
      <w:bookmarkStart w:id="93" w:name="_Toc316043078"/>
      <w:bookmarkStart w:id="94" w:name="_Toc319004442"/>
      <w:bookmarkStart w:id="95" w:name="_Toc319077697"/>
      <w:bookmarkStart w:id="96" w:name="_Toc319078208"/>
      <w:bookmarkStart w:id="97" w:name="_Toc316037142"/>
      <w:bookmarkStart w:id="98" w:name="_Toc316043092"/>
      <w:bookmarkStart w:id="99" w:name="_Toc319004456"/>
      <w:bookmarkStart w:id="100" w:name="_Toc319077711"/>
      <w:bookmarkStart w:id="101" w:name="_Toc319078222"/>
      <w:bookmarkStart w:id="102" w:name="_Toc316037149"/>
      <w:bookmarkStart w:id="103" w:name="_Toc316043099"/>
      <w:bookmarkStart w:id="104" w:name="_Toc319004463"/>
      <w:bookmarkStart w:id="105" w:name="_Toc319077718"/>
      <w:bookmarkStart w:id="106" w:name="_Toc319078229"/>
      <w:bookmarkStart w:id="107" w:name="_Toc316037156"/>
      <w:bookmarkStart w:id="108" w:name="_Toc316043106"/>
      <w:bookmarkStart w:id="109" w:name="_Toc319004470"/>
      <w:bookmarkStart w:id="110" w:name="_Toc319077725"/>
      <w:bookmarkStart w:id="111" w:name="_Toc319078236"/>
      <w:bookmarkStart w:id="112" w:name="_Toc291716774"/>
      <w:bookmarkStart w:id="113" w:name="_Toc319004477"/>
      <w:bookmarkStart w:id="114" w:name="_Toc319077732"/>
      <w:bookmarkStart w:id="115" w:name="_Toc319078243"/>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F52619">
        <w:rPr>
          <w:rFonts w:hint="eastAsia"/>
        </w:rPr>
        <w:lastRenderedPageBreak/>
        <w:t>安全標的</w:t>
      </w:r>
      <w:bookmarkEnd w:id="112"/>
      <w:bookmarkEnd w:id="113"/>
      <w:bookmarkEnd w:id="114"/>
      <w:bookmarkEnd w:id="115"/>
    </w:p>
    <w:p w:rsidR="00CD56C4" w:rsidRPr="00F52619" w:rsidRDefault="00AE4CCA" w:rsidP="003341F4">
      <w:pPr>
        <w:ind w:leftChars="202" w:left="566"/>
        <w:rPr>
          <w:lang/>
        </w:rPr>
      </w:pPr>
      <w:r>
        <w:rPr>
          <w:color w:val="000000"/>
          <w:lang/>
        </w:rPr>
        <w:t>申請者</w:t>
      </w:r>
      <w:r>
        <w:rPr>
          <w:rFonts w:hint="eastAsia"/>
          <w:color w:val="000000"/>
        </w:rPr>
        <w:t>應</w:t>
      </w:r>
      <w:r w:rsidRPr="00785158">
        <w:rPr>
          <w:color w:val="000000"/>
        </w:rPr>
        <w:t>提供</w:t>
      </w:r>
      <w:r>
        <w:rPr>
          <w:color w:val="000000"/>
        </w:rPr>
        <w:t>待測物</w:t>
      </w:r>
      <w:r>
        <w:rPr>
          <w:rFonts w:hint="eastAsia"/>
          <w:color w:val="000000"/>
        </w:rPr>
        <w:t>之設備規格說明書，包含設備規格</w:t>
      </w:r>
      <w:r w:rsidR="00B22458">
        <w:rPr>
          <w:rFonts w:hint="eastAsia"/>
          <w:color w:val="000000"/>
        </w:rPr>
        <w:t xml:space="preserve"> (</w:t>
      </w:r>
      <w:fldSimple w:instr=" REF _Ref293480155 \r \h  \* MERGEFORMAT ">
        <w:r w:rsidR="00BD4E15">
          <w:rPr>
            <w:rFonts w:hint="eastAsia"/>
            <w:color w:val="000000"/>
          </w:rPr>
          <w:t>附表</w:t>
        </w:r>
        <w:r w:rsidR="00BD4E15">
          <w:rPr>
            <w:rFonts w:hint="eastAsia"/>
            <w:color w:val="000000"/>
          </w:rPr>
          <w:t>1-1</w:t>
        </w:r>
      </w:fldSimple>
      <w:r w:rsidR="00B22458">
        <w:rPr>
          <w:rFonts w:hint="eastAsia"/>
          <w:color w:val="000000"/>
        </w:rPr>
        <w:t xml:space="preserve">) </w:t>
      </w:r>
      <w:r w:rsidRPr="00785158">
        <w:rPr>
          <w:color w:val="000000"/>
        </w:rPr>
        <w:t>及該設備可執行的安全功能需求</w:t>
      </w:r>
      <w:r w:rsidRPr="00785158">
        <w:rPr>
          <w:color w:val="000000"/>
        </w:rPr>
        <w:t xml:space="preserve"> (</w:t>
      </w:r>
      <w:r>
        <w:rPr>
          <w:color w:val="000000"/>
          <w:kern w:val="0"/>
        </w:rPr>
        <w:fldChar w:fldCharType="begin"/>
      </w:r>
      <w:r>
        <w:rPr>
          <w:color w:val="000000"/>
          <w:kern w:val="0"/>
        </w:rPr>
        <w:instrText xml:space="preserve"> REF _Ref298416961 \r \h  \* MERGEFORMAT </w:instrText>
      </w:r>
      <w:r>
        <w:rPr>
          <w:color w:val="000000"/>
          <w:kern w:val="0"/>
        </w:rPr>
        <w:fldChar w:fldCharType="separate"/>
      </w:r>
      <w:r w:rsidR="00BD4E15">
        <w:rPr>
          <w:rFonts w:hint="eastAsia"/>
          <w:b/>
          <w:bCs/>
          <w:color w:val="000000"/>
          <w:kern w:val="0"/>
        </w:rPr>
        <w:t>錯誤</w:t>
      </w:r>
      <w:r w:rsidR="00BD4E15">
        <w:rPr>
          <w:rFonts w:hint="eastAsia"/>
          <w:b/>
          <w:bCs/>
          <w:color w:val="000000"/>
          <w:kern w:val="0"/>
        </w:rPr>
        <w:t xml:space="preserve">! </w:t>
      </w:r>
      <w:r w:rsidR="00BD4E15">
        <w:rPr>
          <w:rFonts w:hint="eastAsia"/>
          <w:b/>
          <w:bCs/>
          <w:color w:val="000000"/>
          <w:kern w:val="0"/>
        </w:rPr>
        <w:t>找不到參照來源。</w:t>
      </w:r>
      <w:r>
        <w:rPr>
          <w:color w:val="000000"/>
          <w:kern w:val="0"/>
        </w:rPr>
        <w:fldChar w:fldCharType="end"/>
      </w:r>
      <w:r w:rsidRPr="00785158">
        <w:rPr>
          <w:color w:val="000000"/>
        </w:rPr>
        <w:t>)</w:t>
      </w:r>
      <w:r w:rsidR="0098752C">
        <w:rPr>
          <w:rFonts w:hint="eastAsia"/>
        </w:rPr>
        <w:t xml:space="preserve"> </w:t>
      </w:r>
      <w:r w:rsidR="00CD56C4" w:rsidRPr="00F52619">
        <w:rPr>
          <w:rFonts w:hint="eastAsia"/>
        </w:rPr>
        <w:t>。</w:t>
      </w:r>
    </w:p>
    <w:p w:rsidR="00CD56C4" w:rsidRPr="00F52619" w:rsidRDefault="00CD56C4" w:rsidP="008D53F3">
      <w:pPr>
        <w:pStyle w:val="40"/>
        <w:spacing w:before="180" w:after="180"/>
        <w:ind w:left="840"/>
        <w:rPr>
          <w:rFonts w:hint="eastAsia"/>
        </w:rPr>
      </w:pPr>
      <w:r w:rsidRPr="00F52619">
        <w:rPr>
          <w:rFonts w:hint="eastAsia"/>
        </w:rPr>
        <w:t>設備</w:t>
      </w:r>
      <w:r w:rsidR="00AE4CCA">
        <w:rPr>
          <w:rFonts w:hint="eastAsia"/>
          <w:color w:val="000000"/>
          <w:lang w:eastAsia="zh-TW"/>
        </w:rPr>
        <w:t>規格</w:t>
      </w:r>
      <w:r w:rsidRPr="00F52619">
        <w:rPr>
          <w:rFonts w:hint="eastAsia"/>
        </w:rPr>
        <w:t>說明</w:t>
      </w:r>
    </w:p>
    <w:p w:rsidR="00CD56C4" w:rsidRPr="00F52619" w:rsidRDefault="00CF2B85" w:rsidP="005F139F">
      <w:pPr>
        <w:pStyle w:val="40"/>
        <w:numPr>
          <w:ilvl w:val="0"/>
          <w:numId w:val="0"/>
        </w:numPr>
        <w:spacing w:before="180" w:after="180"/>
        <w:ind w:leftChars="303" w:left="848"/>
        <w:rPr>
          <w:rFonts w:hint="eastAsia"/>
          <w:lang w:eastAsia="zh-TW"/>
        </w:rPr>
      </w:pPr>
      <w:r w:rsidRPr="00785158">
        <w:rPr>
          <w:color w:val="000000"/>
          <w:lang w:eastAsia="zh-TW"/>
        </w:rPr>
        <w:t>本項書面</w:t>
      </w:r>
      <w:r w:rsidRPr="00785158">
        <w:rPr>
          <w:color w:val="000000"/>
        </w:rPr>
        <w:t>審查</w:t>
      </w:r>
      <w:r w:rsidRPr="00785158">
        <w:rPr>
          <w:color w:val="000000"/>
          <w:lang w:eastAsia="zh-TW"/>
        </w:rPr>
        <w:t>內容</w:t>
      </w:r>
      <w:r>
        <w:rPr>
          <w:rFonts w:hint="eastAsia"/>
          <w:color w:val="000000"/>
          <w:lang w:eastAsia="zh-TW"/>
        </w:rPr>
        <w:t>依申請者</w:t>
      </w:r>
      <w:r w:rsidRPr="00785158">
        <w:rPr>
          <w:color w:val="000000"/>
          <w:lang w:eastAsia="zh-TW"/>
        </w:rPr>
        <w:t>提供</w:t>
      </w:r>
      <w:r>
        <w:rPr>
          <w:rFonts w:hint="eastAsia"/>
          <w:color w:val="000000"/>
          <w:lang w:eastAsia="zh-TW"/>
        </w:rPr>
        <w:t>之設備規格說明書</w:t>
      </w:r>
      <w:r w:rsidRPr="00785158">
        <w:rPr>
          <w:color w:val="000000"/>
          <w:lang w:eastAsia="zh-TW"/>
        </w:rPr>
        <w:t>，檢視</w:t>
      </w:r>
      <w:r>
        <w:rPr>
          <w:rFonts w:hint="eastAsia"/>
          <w:color w:val="000000"/>
          <w:lang w:eastAsia="zh-TW"/>
        </w:rPr>
        <w:t>設備規格</w:t>
      </w:r>
      <w:r w:rsidRPr="00785158">
        <w:rPr>
          <w:color w:val="000000"/>
          <w:lang w:eastAsia="zh-TW"/>
        </w:rPr>
        <w:t>是否符合</w:t>
      </w:r>
      <w:r w:rsidR="00C6020C">
        <w:fldChar w:fldCharType="begin"/>
      </w:r>
      <w:r w:rsidR="00C6020C">
        <w:instrText xml:space="preserve"> </w:instrText>
      </w:r>
      <w:r w:rsidR="00C6020C">
        <w:rPr>
          <w:rFonts w:hint="eastAsia"/>
        </w:rPr>
        <w:instrText>REF _Ref293480155 \r \h</w:instrText>
      </w:r>
      <w:r w:rsidR="00C6020C">
        <w:instrText xml:space="preserve"> </w:instrText>
      </w:r>
      <w:r w:rsidR="00C6020C">
        <w:fldChar w:fldCharType="separate"/>
      </w:r>
      <w:r w:rsidR="00BD4E15">
        <w:rPr>
          <w:rFonts w:hint="eastAsia"/>
        </w:rPr>
        <w:t>附表</w:t>
      </w:r>
      <w:r w:rsidR="00BD4E15">
        <w:rPr>
          <w:rFonts w:hint="eastAsia"/>
        </w:rPr>
        <w:t>1-1</w:t>
      </w:r>
      <w:r w:rsidR="00C6020C">
        <w:fldChar w:fldCharType="end"/>
      </w:r>
      <w:r w:rsidRPr="00785158">
        <w:rPr>
          <w:color w:val="000000"/>
        </w:rPr>
        <w:t>設備</w:t>
      </w:r>
      <w:r>
        <w:rPr>
          <w:rFonts w:hint="eastAsia"/>
          <w:color w:val="000000"/>
          <w:lang w:eastAsia="zh-TW"/>
        </w:rPr>
        <w:t>規格</w:t>
      </w:r>
      <w:r w:rsidRPr="00785158">
        <w:rPr>
          <w:color w:val="000000"/>
        </w:rPr>
        <w:t>之書面審查</w:t>
      </w:r>
      <w:r>
        <w:rPr>
          <w:rFonts w:hint="eastAsia"/>
          <w:color w:val="000000"/>
          <w:lang w:eastAsia="zh-TW"/>
        </w:rPr>
        <w:t>內容</w:t>
      </w:r>
      <w:r w:rsidRPr="00785158">
        <w:rPr>
          <w:color w:val="000000"/>
        </w:rPr>
        <w:t>：</w:t>
      </w:r>
    </w:p>
    <w:p w:rsidR="007D24D5" w:rsidRDefault="000403C3" w:rsidP="00AE4CCA">
      <w:pPr>
        <w:pStyle w:val="a5"/>
        <w:tabs>
          <w:tab w:val="num" w:pos="993"/>
        </w:tabs>
        <w:spacing w:before="360"/>
        <w:ind w:hanging="987"/>
        <w:rPr>
          <w:color w:val="000000"/>
        </w:rPr>
      </w:pPr>
      <w:bookmarkStart w:id="116" w:name="_Ref293480155"/>
      <w:bookmarkStart w:id="117" w:name="_Ref294187478"/>
      <w:r w:rsidRPr="00F52619">
        <w:rPr>
          <w:rFonts w:hint="eastAsia"/>
        </w:rPr>
        <w:t>設備</w:t>
      </w:r>
      <w:r w:rsidR="00AE4CCA">
        <w:rPr>
          <w:rFonts w:hint="eastAsia"/>
          <w:color w:val="000000"/>
          <w:lang w:eastAsia="zh-TW"/>
        </w:rPr>
        <w:t>規格</w:t>
      </w:r>
      <w:r w:rsidR="00AE4CCA" w:rsidRPr="00785158">
        <w:rPr>
          <w:color w:val="000000"/>
        </w:rPr>
        <w:t>之書面審查</w:t>
      </w:r>
      <w:r w:rsidR="00AE4CCA">
        <w:rPr>
          <w:rFonts w:hint="eastAsia"/>
          <w:color w:val="000000"/>
          <w:lang w:eastAsia="zh-TW"/>
        </w:rPr>
        <w:t>內容</w:t>
      </w:r>
    </w:p>
    <w:tbl>
      <w:tblPr>
        <w:tblW w:w="0" w:type="auto"/>
        <w:jc w:val="center"/>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900"/>
        <w:gridCol w:w="1620"/>
        <w:gridCol w:w="4724"/>
        <w:gridCol w:w="676"/>
        <w:gridCol w:w="676"/>
      </w:tblGrid>
      <w:tr w:rsidR="007D24D5" w:rsidRPr="00785158" w:rsidTr="00733454">
        <w:trPr>
          <w:trHeight w:val="64"/>
          <w:tblHeader/>
          <w:jc w:val="center"/>
        </w:trPr>
        <w:tc>
          <w:tcPr>
            <w:tcW w:w="784" w:type="dxa"/>
            <w:shd w:val="clear" w:color="auto" w:fill="FFFF99"/>
            <w:vAlign w:val="center"/>
          </w:tcPr>
          <w:p w:rsidR="007D24D5" w:rsidRDefault="007D24D5" w:rsidP="00733454">
            <w:pPr>
              <w:pStyle w:val="15alta"/>
              <w:spacing w:afterLines="0"/>
              <w:ind w:leftChars="0" w:left="0"/>
              <w:jc w:val="center"/>
              <w:rPr>
                <w:rFonts w:hint="eastAsia"/>
                <w:b/>
                <w:bCs/>
                <w:color w:val="000000"/>
                <w:lang w:eastAsia="zh-TW"/>
              </w:rPr>
            </w:pPr>
            <w:r>
              <w:rPr>
                <w:rFonts w:hint="eastAsia"/>
                <w:b/>
                <w:bCs/>
                <w:color w:val="000000"/>
                <w:lang w:eastAsia="zh-TW"/>
              </w:rPr>
              <w:t>類別</w:t>
            </w:r>
          </w:p>
        </w:tc>
        <w:tc>
          <w:tcPr>
            <w:tcW w:w="900" w:type="dxa"/>
            <w:shd w:val="clear" w:color="auto" w:fill="FFFF99"/>
            <w:vAlign w:val="center"/>
          </w:tcPr>
          <w:p w:rsidR="007D24D5" w:rsidRDefault="007D24D5" w:rsidP="00733454">
            <w:pPr>
              <w:pStyle w:val="15alta"/>
              <w:spacing w:afterLines="0"/>
              <w:ind w:leftChars="0" w:left="0"/>
              <w:jc w:val="center"/>
              <w:rPr>
                <w:rFonts w:hint="eastAsia"/>
                <w:b/>
                <w:bCs/>
                <w:color w:val="000000"/>
                <w:lang w:eastAsia="zh-TW"/>
              </w:rPr>
            </w:pPr>
            <w:r>
              <w:rPr>
                <w:rFonts w:hint="eastAsia"/>
                <w:b/>
                <w:bCs/>
                <w:color w:val="000000"/>
                <w:lang w:eastAsia="zh-TW"/>
              </w:rPr>
              <w:t>項目</w:t>
            </w:r>
          </w:p>
        </w:tc>
        <w:tc>
          <w:tcPr>
            <w:tcW w:w="1620" w:type="dxa"/>
            <w:shd w:val="clear" w:color="auto" w:fill="FFFF99"/>
            <w:vAlign w:val="center"/>
          </w:tcPr>
          <w:p w:rsidR="007D24D5" w:rsidRPr="00785158" w:rsidRDefault="007D24D5" w:rsidP="00733454">
            <w:pPr>
              <w:pStyle w:val="15alta"/>
              <w:spacing w:afterLines="0"/>
              <w:ind w:leftChars="0" w:left="0"/>
              <w:jc w:val="center"/>
              <w:rPr>
                <w:b/>
                <w:bCs/>
                <w:color w:val="000000"/>
                <w:lang w:eastAsia="zh-TW"/>
              </w:rPr>
            </w:pPr>
            <w:r>
              <w:rPr>
                <w:rFonts w:hint="eastAsia"/>
                <w:b/>
                <w:bCs/>
                <w:color w:val="000000"/>
                <w:lang w:eastAsia="zh-TW"/>
              </w:rPr>
              <w:t>子項目</w:t>
            </w:r>
          </w:p>
        </w:tc>
        <w:tc>
          <w:tcPr>
            <w:tcW w:w="4724" w:type="dxa"/>
            <w:shd w:val="clear" w:color="auto" w:fill="FFFF99"/>
            <w:vAlign w:val="center"/>
          </w:tcPr>
          <w:p w:rsidR="007D24D5" w:rsidRPr="00785158" w:rsidRDefault="007D24D5" w:rsidP="00733454">
            <w:pPr>
              <w:pStyle w:val="15alta"/>
              <w:spacing w:afterLines="0"/>
              <w:ind w:leftChars="0" w:left="0"/>
              <w:jc w:val="center"/>
              <w:rPr>
                <w:b/>
                <w:bCs/>
                <w:color w:val="000000"/>
                <w:lang w:eastAsia="zh-TW"/>
              </w:rPr>
            </w:pPr>
            <w:r>
              <w:rPr>
                <w:rFonts w:hint="eastAsia"/>
                <w:b/>
                <w:bCs/>
                <w:color w:val="000000"/>
                <w:lang w:eastAsia="zh-TW"/>
              </w:rPr>
              <w:t>審查標準</w:t>
            </w:r>
          </w:p>
        </w:tc>
        <w:tc>
          <w:tcPr>
            <w:tcW w:w="676" w:type="dxa"/>
            <w:shd w:val="clear" w:color="auto" w:fill="FFFF99"/>
            <w:vAlign w:val="center"/>
          </w:tcPr>
          <w:p w:rsidR="007D24D5" w:rsidRPr="00785158" w:rsidRDefault="007D24D5" w:rsidP="00733454">
            <w:pPr>
              <w:pStyle w:val="15alta"/>
              <w:spacing w:afterLines="0"/>
              <w:ind w:leftChars="0" w:left="0"/>
              <w:jc w:val="center"/>
              <w:rPr>
                <w:b/>
                <w:bCs/>
                <w:color w:val="000000"/>
                <w:lang w:eastAsia="zh-TW"/>
              </w:rPr>
            </w:pPr>
            <w:r>
              <w:rPr>
                <w:rFonts w:hint="eastAsia"/>
                <w:b/>
                <w:bCs/>
                <w:color w:val="000000"/>
                <w:lang w:eastAsia="zh-TW"/>
              </w:rPr>
              <w:t>基礎型</w:t>
            </w:r>
          </w:p>
        </w:tc>
        <w:tc>
          <w:tcPr>
            <w:tcW w:w="676" w:type="dxa"/>
            <w:shd w:val="clear" w:color="auto" w:fill="FFFF99"/>
            <w:vAlign w:val="center"/>
          </w:tcPr>
          <w:p w:rsidR="007D24D5" w:rsidDel="00FE3B16" w:rsidRDefault="007D24D5" w:rsidP="00733454">
            <w:pPr>
              <w:pStyle w:val="15alta"/>
              <w:spacing w:afterLines="0"/>
              <w:ind w:leftChars="0" w:left="0"/>
              <w:jc w:val="center"/>
              <w:rPr>
                <w:rFonts w:hint="eastAsia"/>
                <w:b/>
                <w:bCs/>
                <w:color w:val="000000"/>
                <w:lang w:eastAsia="zh-TW"/>
              </w:rPr>
            </w:pPr>
            <w:r>
              <w:rPr>
                <w:rFonts w:hint="eastAsia"/>
                <w:b/>
                <w:bCs/>
                <w:color w:val="000000"/>
                <w:lang w:eastAsia="zh-TW"/>
              </w:rPr>
              <w:t>進階型</w:t>
            </w:r>
          </w:p>
        </w:tc>
      </w:tr>
      <w:tr w:rsidR="007D24D5" w:rsidRPr="00785158" w:rsidTr="00733454">
        <w:trPr>
          <w:jc w:val="center"/>
        </w:trPr>
        <w:tc>
          <w:tcPr>
            <w:tcW w:w="784" w:type="dxa"/>
            <w:vMerge w:val="restart"/>
          </w:tcPr>
          <w:p w:rsidR="007D24D5" w:rsidRDefault="007D24D5" w:rsidP="00733454">
            <w:pPr>
              <w:pStyle w:val="15alta"/>
              <w:spacing w:afterLines="0"/>
              <w:ind w:leftChars="0" w:left="0"/>
              <w:jc w:val="both"/>
              <w:rPr>
                <w:rFonts w:hint="eastAsia"/>
                <w:color w:val="000000"/>
                <w:lang w:eastAsia="zh-TW"/>
              </w:rPr>
            </w:pPr>
            <w:r>
              <w:rPr>
                <w:rFonts w:hint="eastAsia"/>
                <w:color w:val="000000"/>
                <w:lang w:eastAsia="zh-TW"/>
              </w:rPr>
              <w:t>安全標的</w:t>
            </w:r>
          </w:p>
        </w:tc>
        <w:tc>
          <w:tcPr>
            <w:tcW w:w="900" w:type="dxa"/>
            <w:vMerge w:val="restart"/>
          </w:tcPr>
          <w:p w:rsidR="007D24D5" w:rsidRDefault="007D24D5" w:rsidP="00733454">
            <w:pPr>
              <w:pStyle w:val="15alta"/>
              <w:spacing w:afterLines="0"/>
              <w:ind w:leftChars="0" w:left="0"/>
              <w:jc w:val="both"/>
              <w:rPr>
                <w:rFonts w:hint="eastAsia"/>
                <w:color w:val="000000"/>
                <w:lang w:eastAsia="zh-TW"/>
              </w:rPr>
            </w:pPr>
            <w:r>
              <w:rPr>
                <w:rFonts w:hint="eastAsia"/>
                <w:color w:val="000000"/>
                <w:lang w:eastAsia="zh-TW"/>
              </w:rPr>
              <w:t>設備規格</w:t>
            </w:r>
          </w:p>
        </w:tc>
        <w:tc>
          <w:tcPr>
            <w:tcW w:w="1620" w:type="dxa"/>
            <w:vAlign w:val="center"/>
          </w:tcPr>
          <w:p w:rsidR="007D24D5" w:rsidRPr="00785158" w:rsidRDefault="007D24D5" w:rsidP="00733454">
            <w:pPr>
              <w:pStyle w:val="15alta"/>
              <w:spacing w:afterLines="0"/>
              <w:ind w:leftChars="0" w:left="0"/>
              <w:jc w:val="both"/>
              <w:rPr>
                <w:color w:val="000000"/>
                <w:lang w:eastAsia="zh-TW"/>
              </w:rPr>
            </w:pPr>
            <w:r>
              <w:rPr>
                <w:rFonts w:hint="eastAsia"/>
                <w:color w:val="000000"/>
                <w:lang w:eastAsia="zh-TW"/>
              </w:rPr>
              <w:t>1.</w:t>
            </w:r>
            <w:r w:rsidRPr="00785158">
              <w:rPr>
                <w:color w:val="000000"/>
              </w:rPr>
              <w:t>設備識別</w:t>
            </w:r>
          </w:p>
        </w:tc>
        <w:tc>
          <w:tcPr>
            <w:tcW w:w="4724" w:type="dxa"/>
            <w:vAlign w:val="center"/>
          </w:tcPr>
          <w:p w:rsidR="007D24D5" w:rsidRPr="00785158" w:rsidRDefault="007D24D5" w:rsidP="00733454">
            <w:pPr>
              <w:rPr>
                <w:color w:val="000000"/>
              </w:rPr>
            </w:pPr>
            <w:r>
              <w:rPr>
                <w:rFonts w:hint="eastAsia"/>
                <w:color w:val="000000"/>
              </w:rPr>
              <w:t>應</w:t>
            </w:r>
            <w:r w:rsidRPr="00785158">
              <w:rPr>
                <w:color w:val="000000"/>
              </w:rPr>
              <w:t>標示下列內容：</w:t>
            </w:r>
          </w:p>
          <w:p w:rsidR="007D24D5" w:rsidRPr="00785158" w:rsidRDefault="007D24D5" w:rsidP="00733454">
            <w:pPr>
              <w:numPr>
                <w:ilvl w:val="0"/>
                <w:numId w:val="33"/>
              </w:numPr>
              <w:rPr>
                <w:color w:val="000000"/>
              </w:rPr>
            </w:pPr>
            <w:r w:rsidRPr="00785158">
              <w:rPr>
                <w:color w:val="000000"/>
              </w:rPr>
              <w:t>名稱、廠牌、型號及版本</w:t>
            </w:r>
          </w:p>
          <w:p w:rsidR="007D24D5" w:rsidRPr="00785158" w:rsidRDefault="007D24D5" w:rsidP="00733454">
            <w:pPr>
              <w:numPr>
                <w:ilvl w:val="0"/>
                <w:numId w:val="33"/>
              </w:numPr>
              <w:rPr>
                <w:color w:val="000000"/>
              </w:rPr>
            </w:pPr>
            <w:r w:rsidRPr="00785158">
              <w:rPr>
                <w:color w:val="000000"/>
              </w:rPr>
              <w:t>申請者名稱</w:t>
            </w:r>
            <w:r w:rsidRPr="00785158">
              <w:rPr>
                <w:color w:val="000000"/>
              </w:rPr>
              <w:t xml:space="preserve"> (</w:t>
            </w:r>
            <w:r w:rsidRPr="00785158">
              <w:rPr>
                <w:color w:val="000000"/>
              </w:rPr>
              <w:t>製造商或代理商</w:t>
            </w:r>
            <w:r w:rsidRPr="00785158">
              <w:rPr>
                <w:color w:val="000000"/>
              </w:rPr>
              <w:t>)</w:t>
            </w:r>
          </w:p>
          <w:p w:rsidR="007D24D5" w:rsidRDefault="007D24D5" w:rsidP="00733454">
            <w:pPr>
              <w:numPr>
                <w:ilvl w:val="0"/>
                <w:numId w:val="33"/>
              </w:numPr>
              <w:rPr>
                <w:rFonts w:hint="eastAsia"/>
                <w:color w:val="000000"/>
              </w:rPr>
            </w:pPr>
            <w:r w:rsidRPr="00785158">
              <w:rPr>
                <w:color w:val="000000"/>
              </w:rPr>
              <w:t>製造商名稱</w:t>
            </w:r>
          </w:p>
          <w:p w:rsidR="007D24D5" w:rsidRPr="00785158" w:rsidRDefault="007D24D5" w:rsidP="00733454">
            <w:pPr>
              <w:numPr>
                <w:ilvl w:val="0"/>
                <w:numId w:val="33"/>
              </w:numPr>
              <w:rPr>
                <w:color w:val="000000"/>
              </w:rPr>
            </w:pPr>
            <w:r w:rsidRPr="00785158">
              <w:rPr>
                <w:color w:val="000000"/>
              </w:rPr>
              <w:t>設備形式</w:t>
            </w:r>
            <w:r w:rsidRPr="00785158">
              <w:rPr>
                <w:color w:val="000000"/>
              </w:rPr>
              <w:t xml:space="preserve"> (</w:t>
            </w:r>
            <w:r w:rsidRPr="00785158">
              <w:rPr>
                <w:color w:val="000000"/>
              </w:rPr>
              <w:t>硬體</w:t>
            </w:r>
            <w:r>
              <w:rPr>
                <w:rFonts w:hint="eastAsia"/>
                <w:color w:val="000000"/>
              </w:rPr>
              <w:t>、</w:t>
            </w:r>
            <w:r w:rsidRPr="00785158">
              <w:rPr>
                <w:color w:val="000000"/>
              </w:rPr>
              <w:t>韌體</w:t>
            </w:r>
            <w:r>
              <w:rPr>
                <w:color w:val="000000"/>
              </w:rPr>
              <w:t>或</w:t>
            </w:r>
            <w:r w:rsidRPr="00785158">
              <w:rPr>
                <w:color w:val="000000"/>
              </w:rPr>
              <w:t>軟體</w:t>
            </w:r>
            <w:r w:rsidRPr="00785158">
              <w:rPr>
                <w:color w:val="000000"/>
              </w:rPr>
              <w:t>)</w:t>
            </w:r>
          </w:p>
        </w:tc>
        <w:tc>
          <w:tcPr>
            <w:tcW w:w="676" w:type="dxa"/>
          </w:tcPr>
          <w:p w:rsidR="007D24D5" w:rsidRPr="00785158" w:rsidRDefault="007D24D5" w:rsidP="00733454">
            <w:pPr>
              <w:pStyle w:val="15alta"/>
              <w:spacing w:afterLines="0"/>
              <w:ind w:leftChars="0" w:left="0"/>
              <w:jc w:val="both"/>
              <w:rPr>
                <w:color w:val="000000"/>
                <w:lang w:eastAsia="zh-TW"/>
              </w:rPr>
            </w:pPr>
            <w:r w:rsidRPr="003D051E">
              <w:rPr>
                <w:color w:val="000000"/>
              </w:rPr>
              <w:sym w:font="Wingdings 2" w:char="F050"/>
            </w:r>
          </w:p>
        </w:tc>
        <w:tc>
          <w:tcPr>
            <w:tcW w:w="676" w:type="dxa"/>
          </w:tcPr>
          <w:p w:rsidR="007D24D5" w:rsidDel="00F63E38" w:rsidRDefault="007D24D5" w:rsidP="00733454">
            <w:pPr>
              <w:pStyle w:val="15alta"/>
              <w:spacing w:afterLines="0"/>
              <w:ind w:leftChars="0" w:left="0"/>
              <w:jc w:val="both"/>
              <w:rPr>
                <w:rFonts w:hint="eastAsia"/>
                <w:lang w:eastAsia="zh-TW"/>
              </w:rPr>
            </w:pPr>
            <w:r w:rsidRPr="003D051E">
              <w:rPr>
                <w:color w:val="000000"/>
              </w:rPr>
              <w:sym w:font="Wingdings 2" w:char="F050"/>
            </w:r>
          </w:p>
        </w:tc>
      </w:tr>
      <w:tr w:rsidR="007D24D5" w:rsidRPr="00785158" w:rsidTr="00733454">
        <w:trPr>
          <w:jc w:val="center"/>
        </w:trPr>
        <w:tc>
          <w:tcPr>
            <w:tcW w:w="784" w:type="dxa"/>
            <w:vMerge/>
          </w:tcPr>
          <w:p w:rsidR="007D24D5" w:rsidRDefault="007D24D5" w:rsidP="00733454">
            <w:pPr>
              <w:pStyle w:val="15alta"/>
              <w:spacing w:afterLines="0"/>
              <w:ind w:leftChars="0" w:left="286" w:hangingChars="102" w:hanging="286"/>
              <w:jc w:val="both"/>
              <w:rPr>
                <w:rFonts w:hint="eastAsia"/>
                <w:color w:val="000000"/>
                <w:lang w:eastAsia="zh-TW"/>
              </w:rPr>
            </w:pPr>
          </w:p>
        </w:tc>
        <w:tc>
          <w:tcPr>
            <w:tcW w:w="900" w:type="dxa"/>
            <w:vMerge/>
          </w:tcPr>
          <w:p w:rsidR="007D24D5" w:rsidRDefault="007D24D5" w:rsidP="00733454">
            <w:pPr>
              <w:pStyle w:val="15alta"/>
              <w:spacing w:afterLines="0"/>
              <w:ind w:leftChars="0" w:left="286" w:hangingChars="102" w:hanging="286"/>
              <w:jc w:val="both"/>
              <w:rPr>
                <w:rFonts w:hint="eastAsia"/>
                <w:color w:val="000000"/>
                <w:lang w:eastAsia="zh-TW"/>
              </w:rPr>
            </w:pPr>
          </w:p>
        </w:tc>
        <w:tc>
          <w:tcPr>
            <w:tcW w:w="1620" w:type="dxa"/>
            <w:vAlign w:val="center"/>
          </w:tcPr>
          <w:p w:rsidR="007D24D5" w:rsidRPr="00785158" w:rsidRDefault="007D24D5" w:rsidP="00733454">
            <w:pPr>
              <w:pStyle w:val="15alta"/>
              <w:spacing w:afterLines="0"/>
              <w:ind w:leftChars="0" w:left="286" w:hangingChars="102" w:hanging="286"/>
              <w:jc w:val="both"/>
              <w:rPr>
                <w:color w:val="000000"/>
                <w:lang w:eastAsia="zh-TW"/>
              </w:rPr>
            </w:pPr>
            <w:r>
              <w:rPr>
                <w:rFonts w:hint="eastAsia"/>
                <w:color w:val="000000"/>
                <w:lang w:eastAsia="zh-TW"/>
              </w:rPr>
              <w:t>2.</w:t>
            </w:r>
            <w:r w:rsidRPr="00785158">
              <w:rPr>
                <w:color w:val="000000"/>
              </w:rPr>
              <w:t>範圍</w:t>
            </w:r>
          </w:p>
        </w:tc>
        <w:tc>
          <w:tcPr>
            <w:tcW w:w="4724" w:type="dxa"/>
            <w:vAlign w:val="center"/>
          </w:tcPr>
          <w:p w:rsidR="007D24D5" w:rsidRDefault="007D24D5" w:rsidP="00733454">
            <w:pPr>
              <w:rPr>
                <w:rFonts w:hint="eastAsia"/>
                <w:color w:val="000000"/>
              </w:rPr>
            </w:pPr>
            <w:r>
              <w:rPr>
                <w:rFonts w:hint="eastAsia"/>
                <w:color w:val="000000"/>
              </w:rPr>
              <w:t>應說明</w:t>
            </w:r>
            <w:r w:rsidRPr="00785158">
              <w:rPr>
                <w:color w:val="000000"/>
              </w:rPr>
              <w:t>下列內容：</w:t>
            </w:r>
          </w:p>
          <w:p w:rsidR="007D24D5" w:rsidRDefault="007D24D5" w:rsidP="00733454">
            <w:pPr>
              <w:numPr>
                <w:ilvl w:val="0"/>
                <w:numId w:val="70"/>
              </w:numPr>
              <w:rPr>
                <w:rFonts w:hint="eastAsia"/>
                <w:color w:val="000000"/>
              </w:rPr>
            </w:pPr>
            <w:r>
              <w:rPr>
                <w:rFonts w:hint="eastAsia"/>
                <w:color w:val="000000"/>
              </w:rPr>
              <w:t>待測物</w:t>
            </w:r>
            <w:r w:rsidRPr="00785158">
              <w:rPr>
                <w:color w:val="000000"/>
              </w:rPr>
              <w:t>之實體範圍</w:t>
            </w:r>
            <w:r>
              <w:rPr>
                <w:rFonts w:hint="eastAsia"/>
                <w:color w:val="000000"/>
              </w:rPr>
              <w:t>：</w:t>
            </w:r>
            <w:r w:rsidRPr="00785158">
              <w:rPr>
                <w:color w:val="000000"/>
              </w:rPr>
              <w:t>包含</w:t>
            </w:r>
            <w:r>
              <w:rPr>
                <w:color w:val="000000"/>
              </w:rPr>
              <w:t>待測物外觀</w:t>
            </w:r>
            <w:r>
              <w:rPr>
                <w:rFonts w:hint="eastAsia"/>
                <w:color w:val="000000"/>
              </w:rPr>
              <w:t>、</w:t>
            </w:r>
            <w:r>
              <w:rPr>
                <w:color w:val="000000"/>
              </w:rPr>
              <w:t>尺寸</w:t>
            </w:r>
            <w:r>
              <w:rPr>
                <w:rFonts w:hint="eastAsia"/>
                <w:color w:val="000000"/>
              </w:rPr>
              <w:t>、主要零組件及</w:t>
            </w:r>
            <w:r w:rsidRPr="00785158">
              <w:rPr>
                <w:color w:val="000000"/>
              </w:rPr>
              <w:t>執行</w:t>
            </w:r>
            <w:r>
              <w:rPr>
                <w:color w:val="000000"/>
              </w:rPr>
              <w:t>必須之</w:t>
            </w:r>
            <w:r w:rsidRPr="00785158">
              <w:rPr>
                <w:color w:val="000000"/>
              </w:rPr>
              <w:t>相關</w:t>
            </w:r>
            <w:r>
              <w:rPr>
                <w:color w:val="000000"/>
              </w:rPr>
              <w:t>週邊</w:t>
            </w:r>
            <w:r w:rsidRPr="00785158">
              <w:rPr>
                <w:color w:val="000000"/>
              </w:rPr>
              <w:t>設施。</w:t>
            </w:r>
          </w:p>
          <w:p w:rsidR="007D24D5" w:rsidRPr="00785158" w:rsidRDefault="007D24D5" w:rsidP="00733454">
            <w:pPr>
              <w:numPr>
                <w:ilvl w:val="0"/>
                <w:numId w:val="70"/>
              </w:numPr>
              <w:rPr>
                <w:color w:val="000000"/>
              </w:rPr>
            </w:pPr>
            <w:r>
              <w:rPr>
                <w:rFonts w:hint="eastAsia"/>
                <w:color w:val="000000"/>
              </w:rPr>
              <w:t>待測物</w:t>
            </w:r>
            <w:r w:rsidRPr="00785158">
              <w:rPr>
                <w:color w:val="000000"/>
              </w:rPr>
              <w:t>之邏輯範圍</w:t>
            </w:r>
            <w:r>
              <w:rPr>
                <w:rFonts w:hint="eastAsia"/>
                <w:color w:val="000000"/>
              </w:rPr>
              <w:t>：包含待測物安全功能以及功能之間相互關係。</w:t>
            </w:r>
          </w:p>
        </w:tc>
        <w:tc>
          <w:tcPr>
            <w:tcW w:w="676" w:type="dxa"/>
          </w:tcPr>
          <w:p w:rsidR="007D24D5" w:rsidRPr="00785158" w:rsidRDefault="007D24D5" w:rsidP="00733454">
            <w:pPr>
              <w:rPr>
                <w:color w:val="000000"/>
              </w:rPr>
            </w:pPr>
            <w:r w:rsidRPr="003D051E">
              <w:rPr>
                <w:color w:val="000000"/>
              </w:rPr>
              <w:sym w:font="Wingdings 2" w:char="F050"/>
            </w:r>
          </w:p>
        </w:tc>
        <w:tc>
          <w:tcPr>
            <w:tcW w:w="676" w:type="dxa"/>
          </w:tcPr>
          <w:p w:rsidR="007D24D5" w:rsidDel="00931755" w:rsidRDefault="007D24D5" w:rsidP="00733454">
            <w:pPr>
              <w:rPr>
                <w:rFonts w:hint="eastAsia"/>
              </w:rPr>
            </w:pPr>
            <w:r w:rsidRPr="003D051E">
              <w:rPr>
                <w:color w:val="000000"/>
              </w:rPr>
              <w:sym w:font="Wingdings 2" w:char="F050"/>
            </w:r>
          </w:p>
        </w:tc>
      </w:tr>
      <w:tr w:rsidR="007D24D5" w:rsidRPr="00785158" w:rsidTr="00733454">
        <w:trPr>
          <w:jc w:val="center"/>
        </w:trPr>
        <w:tc>
          <w:tcPr>
            <w:tcW w:w="784" w:type="dxa"/>
            <w:vMerge/>
          </w:tcPr>
          <w:p w:rsidR="007D24D5" w:rsidRDefault="007D24D5" w:rsidP="00733454">
            <w:pPr>
              <w:pStyle w:val="15alta"/>
              <w:spacing w:afterLines="0"/>
              <w:ind w:leftChars="0" w:left="286" w:hangingChars="102" w:hanging="286"/>
              <w:jc w:val="both"/>
              <w:rPr>
                <w:rFonts w:hint="eastAsia"/>
                <w:color w:val="000000"/>
                <w:lang w:eastAsia="zh-TW"/>
              </w:rPr>
            </w:pPr>
          </w:p>
        </w:tc>
        <w:tc>
          <w:tcPr>
            <w:tcW w:w="900" w:type="dxa"/>
            <w:vMerge/>
          </w:tcPr>
          <w:p w:rsidR="007D24D5" w:rsidRDefault="007D24D5" w:rsidP="00733454">
            <w:pPr>
              <w:pStyle w:val="15alta"/>
              <w:spacing w:afterLines="0"/>
              <w:ind w:leftChars="0" w:left="286" w:hangingChars="102" w:hanging="286"/>
              <w:jc w:val="both"/>
              <w:rPr>
                <w:rFonts w:hint="eastAsia"/>
                <w:color w:val="000000"/>
                <w:lang w:eastAsia="zh-TW"/>
              </w:rPr>
            </w:pPr>
          </w:p>
        </w:tc>
        <w:tc>
          <w:tcPr>
            <w:tcW w:w="1620" w:type="dxa"/>
            <w:vAlign w:val="center"/>
          </w:tcPr>
          <w:p w:rsidR="007D24D5" w:rsidRDefault="007D24D5" w:rsidP="00733454">
            <w:pPr>
              <w:pStyle w:val="15alta"/>
              <w:spacing w:afterLines="0"/>
              <w:ind w:leftChars="0" w:left="286" w:hangingChars="102" w:hanging="286"/>
              <w:jc w:val="both"/>
              <w:rPr>
                <w:rFonts w:hint="eastAsia"/>
                <w:color w:val="000000"/>
                <w:lang w:eastAsia="zh-TW"/>
              </w:rPr>
            </w:pPr>
            <w:r>
              <w:rPr>
                <w:rFonts w:hint="eastAsia"/>
                <w:color w:val="000000"/>
                <w:lang w:eastAsia="zh-TW"/>
              </w:rPr>
              <w:t>3.</w:t>
            </w:r>
            <w:r>
              <w:rPr>
                <w:rFonts w:hint="eastAsia"/>
                <w:color w:val="000000"/>
                <w:lang w:eastAsia="zh-TW"/>
              </w:rPr>
              <w:t>安全功能</w:t>
            </w:r>
          </w:p>
        </w:tc>
        <w:tc>
          <w:tcPr>
            <w:tcW w:w="4724" w:type="dxa"/>
            <w:vAlign w:val="center"/>
          </w:tcPr>
          <w:p w:rsidR="007D24D5" w:rsidRPr="00785158" w:rsidRDefault="007D24D5" w:rsidP="00733454">
            <w:pPr>
              <w:rPr>
                <w:color w:val="000000"/>
              </w:rPr>
            </w:pPr>
            <w:r>
              <w:rPr>
                <w:rFonts w:hint="eastAsia"/>
                <w:color w:val="000000"/>
              </w:rPr>
              <w:t>應說明待測物之安全功能如何滿足本規範之安全功能需求</w:t>
            </w:r>
            <w:r w:rsidRPr="00785158">
              <w:rPr>
                <w:color w:val="000000"/>
              </w:rPr>
              <w:t>。</w:t>
            </w:r>
          </w:p>
        </w:tc>
        <w:tc>
          <w:tcPr>
            <w:tcW w:w="676" w:type="dxa"/>
          </w:tcPr>
          <w:p w:rsidR="007D24D5" w:rsidRDefault="007D24D5" w:rsidP="00733454">
            <w:pPr>
              <w:rPr>
                <w:rFonts w:hint="eastAsia"/>
              </w:rPr>
            </w:pPr>
            <w:r w:rsidRPr="003D051E">
              <w:rPr>
                <w:color w:val="000000"/>
              </w:rPr>
              <w:sym w:font="Wingdings 2" w:char="F050"/>
            </w:r>
          </w:p>
        </w:tc>
        <w:tc>
          <w:tcPr>
            <w:tcW w:w="676" w:type="dxa"/>
          </w:tcPr>
          <w:p w:rsidR="007D24D5" w:rsidRDefault="007D24D5" w:rsidP="00733454">
            <w:pPr>
              <w:rPr>
                <w:rFonts w:hint="eastAsia"/>
              </w:rPr>
            </w:pPr>
            <w:r w:rsidRPr="003D051E">
              <w:rPr>
                <w:color w:val="000000"/>
              </w:rPr>
              <w:sym w:font="Wingdings 2" w:char="F050"/>
            </w:r>
          </w:p>
        </w:tc>
      </w:tr>
    </w:tbl>
    <w:p w:rsidR="00AE4CCA" w:rsidRDefault="00AE4CCA" w:rsidP="00AE4CCA">
      <w:pPr>
        <w:rPr>
          <w:rFonts w:hint="eastAsia"/>
          <w:color w:val="000000"/>
        </w:rPr>
      </w:pPr>
    </w:p>
    <w:bookmarkEnd w:id="116"/>
    <w:bookmarkEnd w:id="117"/>
    <w:p w:rsidR="00CD56C4" w:rsidRPr="00F52619" w:rsidRDefault="002A43A4" w:rsidP="008D53F3">
      <w:pPr>
        <w:pStyle w:val="40"/>
        <w:spacing w:before="180" w:after="180"/>
        <w:ind w:left="840"/>
        <w:rPr>
          <w:rFonts w:hint="eastAsia"/>
        </w:rPr>
      </w:pPr>
      <w:r w:rsidRPr="00F52619">
        <w:rPr>
          <w:rFonts w:hint="eastAsia"/>
        </w:rPr>
        <w:t>安全功能需求</w:t>
      </w:r>
      <w:r w:rsidR="00613351">
        <w:rPr>
          <w:rFonts w:hint="eastAsia"/>
          <w:lang w:eastAsia="zh-TW"/>
        </w:rPr>
        <w:t xml:space="preserve"> </w:t>
      </w:r>
      <w:r w:rsidRPr="00F52619">
        <w:rPr>
          <w:rFonts w:hint="eastAsia"/>
        </w:rPr>
        <w:t>(SFR)</w:t>
      </w:r>
    </w:p>
    <w:p w:rsidR="00070FCF" w:rsidRPr="00B919E9" w:rsidRDefault="006306C9" w:rsidP="00B22458">
      <w:pPr>
        <w:pStyle w:val="15alta"/>
        <w:spacing w:afterLines="0"/>
        <w:ind w:leftChars="303" w:left="848"/>
        <w:rPr>
          <w:rFonts w:hint="eastAsia"/>
          <w:lang w:eastAsia="zh-TW"/>
        </w:rPr>
      </w:pPr>
      <w:r w:rsidRPr="00785158">
        <w:rPr>
          <w:color w:val="000000"/>
          <w:lang w:eastAsia="zh-TW"/>
        </w:rPr>
        <w:t>本項書面</w:t>
      </w:r>
      <w:r w:rsidRPr="00785158">
        <w:rPr>
          <w:color w:val="000000"/>
        </w:rPr>
        <w:t>審查</w:t>
      </w:r>
      <w:r w:rsidRPr="00785158">
        <w:rPr>
          <w:color w:val="000000"/>
          <w:lang w:eastAsia="zh-TW"/>
        </w:rPr>
        <w:t>內容</w:t>
      </w:r>
      <w:r>
        <w:rPr>
          <w:rFonts w:hint="eastAsia"/>
          <w:color w:val="000000"/>
          <w:lang w:eastAsia="zh-TW"/>
        </w:rPr>
        <w:t>依申請者</w:t>
      </w:r>
      <w:r w:rsidRPr="00785158">
        <w:rPr>
          <w:color w:val="000000"/>
          <w:lang w:eastAsia="zh-TW"/>
        </w:rPr>
        <w:t>提供</w:t>
      </w:r>
      <w:r>
        <w:rPr>
          <w:rFonts w:hint="eastAsia"/>
          <w:color w:val="000000"/>
          <w:lang w:eastAsia="zh-TW"/>
        </w:rPr>
        <w:t>之設備規格說明書</w:t>
      </w:r>
      <w:r w:rsidRPr="00785158">
        <w:rPr>
          <w:color w:val="000000"/>
          <w:lang w:eastAsia="zh-TW"/>
        </w:rPr>
        <w:t>，檢視</w:t>
      </w:r>
      <w:r w:rsidRPr="00785158">
        <w:rPr>
          <w:color w:val="000000"/>
        </w:rPr>
        <w:t>安全功能需</w:t>
      </w:r>
      <w:r w:rsidRPr="00785158">
        <w:rPr>
          <w:color w:val="000000"/>
        </w:rPr>
        <w:lastRenderedPageBreak/>
        <w:t>求</w:t>
      </w:r>
      <w:r w:rsidRPr="00785158">
        <w:rPr>
          <w:color w:val="000000"/>
          <w:lang w:eastAsia="zh-TW"/>
        </w:rPr>
        <w:t xml:space="preserve"> </w:t>
      </w:r>
      <w:r w:rsidRPr="00785158">
        <w:rPr>
          <w:color w:val="000000"/>
        </w:rPr>
        <w:t>(SFR)</w:t>
      </w:r>
      <w:r w:rsidRPr="00785158">
        <w:rPr>
          <w:color w:val="000000"/>
          <w:lang w:eastAsia="zh-TW"/>
        </w:rPr>
        <w:t xml:space="preserve"> </w:t>
      </w:r>
      <w:r w:rsidRPr="00785158">
        <w:rPr>
          <w:color w:val="000000"/>
          <w:lang w:eastAsia="zh-TW"/>
        </w:rPr>
        <w:t>之執行內容是否符合</w:t>
      </w:r>
      <w:r w:rsidR="00411CA2">
        <w:fldChar w:fldCharType="begin"/>
      </w:r>
      <w:r w:rsidR="00411CA2">
        <w:instrText xml:space="preserve"> </w:instrText>
      </w:r>
      <w:r w:rsidR="00411CA2">
        <w:rPr>
          <w:rFonts w:hint="eastAsia"/>
        </w:rPr>
        <w:instrText>REF _Ref298416961 \r \h</w:instrText>
      </w:r>
      <w:r w:rsidR="00411CA2">
        <w:instrText xml:space="preserve"> </w:instrText>
      </w:r>
      <w:r w:rsidR="00411CA2">
        <w:fldChar w:fldCharType="separate"/>
      </w:r>
      <w:r w:rsidR="00BD4E15">
        <w:rPr>
          <w:rFonts w:hint="eastAsia"/>
          <w:b/>
          <w:bCs/>
          <w:lang w:eastAsia="zh-TW"/>
        </w:rPr>
        <w:t>錯誤</w:t>
      </w:r>
      <w:r w:rsidR="00BD4E15">
        <w:rPr>
          <w:rFonts w:hint="eastAsia"/>
          <w:b/>
          <w:bCs/>
          <w:lang w:eastAsia="zh-TW"/>
        </w:rPr>
        <w:t xml:space="preserve">! </w:t>
      </w:r>
      <w:r w:rsidR="00BD4E15">
        <w:rPr>
          <w:rFonts w:hint="eastAsia"/>
          <w:b/>
          <w:bCs/>
          <w:lang w:eastAsia="zh-TW"/>
        </w:rPr>
        <w:t>找不到參照來源。</w:t>
      </w:r>
      <w:r w:rsidR="00411CA2">
        <w:fldChar w:fldCharType="end"/>
      </w:r>
      <w:r>
        <w:rPr>
          <w:rFonts w:hint="eastAsia"/>
          <w:lang w:eastAsia="zh-TW"/>
        </w:rPr>
        <w:t>。</w:t>
      </w:r>
      <w:r w:rsidRPr="00785158">
        <w:rPr>
          <w:color w:val="000000"/>
        </w:rPr>
        <w:t>安全功能需求之書面審查</w:t>
      </w:r>
      <w:r>
        <w:rPr>
          <w:rFonts w:hint="eastAsia"/>
          <w:color w:val="000000"/>
        </w:rPr>
        <w:t>內容</w:t>
      </w:r>
      <w:r w:rsidR="00B919E9">
        <w:rPr>
          <w:rFonts w:hint="eastAsia"/>
          <w:lang w:eastAsia="zh-TW"/>
        </w:rPr>
        <w:t>。</w:t>
      </w:r>
    </w:p>
    <w:p w:rsidR="00CD56C4" w:rsidRPr="008834E4" w:rsidRDefault="00AB1842" w:rsidP="00B919E9">
      <w:pPr>
        <w:pStyle w:val="a5"/>
        <w:tabs>
          <w:tab w:val="num" w:pos="993"/>
        </w:tabs>
        <w:spacing w:before="360"/>
        <w:ind w:hanging="987"/>
        <w:rPr>
          <w:rFonts w:hint="eastAsia"/>
        </w:rPr>
      </w:pPr>
      <w:bookmarkStart w:id="118" w:name="_Toc292371603"/>
      <w:bookmarkStart w:id="119" w:name="_Toc292371765"/>
      <w:bookmarkStart w:id="120" w:name="_Toc292371604"/>
      <w:bookmarkStart w:id="121" w:name="_Toc292371766"/>
      <w:bookmarkEnd w:id="118"/>
      <w:bookmarkEnd w:id="119"/>
      <w:bookmarkEnd w:id="120"/>
      <w:bookmarkEnd w:id="121"/>
      <w:r w:rsidRPr="00785158">
        <w:rPr>
          <w:color w:val="000000"/>
        </w:rPr>
        <w:t>安全功能需求之書面審查</w:t>
      </w:r>
      <w:r>
        <w:rPr>
          <w:rFonts w:hint="eastAsia"/>
          <w:color w:val="000000"/>
        </w:rPr>
        <w:t>內容</w:t>
      </w:r>
    </w:p>
    <w:tbl>
      <w:tblPr>
        <w:tblW w:w="10060" w:type="dxa"/>
        <w:jc w:val="center"/>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32"/>
        <w:gridCol w:w="1577"/>
        <w:gridCol w:w="6350"/>
        <w:gridCol w:w="527"/>
        <w:gridCol w:w="540"/>
      </w:tblGrid>
      <w:tr w:rsidR="008834E4" w:rsidTr="00CE7582">
        <w:trPr>
          <w:tblHeader/>
          <w:jc w:val="center"/>
        </w:trPr>
        <w:tc>
          <w:tcPr>
            <w:tcW w:w="534" w:type="dxa"/>
            <w:shd w:val="clear" w:color="auto" w:fill="FFFF99"/>
            <w:vAlign w:val="center"/>
          </w:tcPr>
          <w:p w:rsidR="008834E4" w:rsidRDefault="008834E4" w:rsidP="00CE7582">
            <w:pPr>
              <w:adjustRightInd w:val="0"/>
              <w:snapToGrid w:val="0"/>
              <w:spacing w:line="240" w:lineRule="auto"/>
              <w:jc w:val="center"/>
              <w:rPr>
                <w:rFonts w:hint="eastAsia"/>
              </w:rPr>
            </w:pPr>
            <w:r w:rsidRPr="00D85FF5">
              <w:rPr>
                <w:rFonts w:hint="eastAsia"/>
                <w:b/>
                <w:bCs/>
                <w:color w:val="000000"/>
              </w:rPr>
              <w:t>類別</w:t>
            </w:r>
          </w:p>
        </w:tc>
        <w:tc>
          <w:tcPr>
            <w:tcW w:w="532" w:type="dxa"/>
            <w:shd w:val="clear" w:color="auto" w:fill="FFFF99"/>
            <w:vAlign w:val="center"/>
          </w:tcPr>
          <w:p w:rsidR="008834E4" w:rsidRDefault="008834E4" w:rsidP="00CE7582">
            <w:pPr>
              <w:adjustRightInd w:val="0"/>
              <w:snapToGrid w:val="0"/>
              <w:spacing w:line="240" w:lineRule="auto"/>
              <w:jc w:val="center"/>
              <w:rPr>
                <w:rFonts w:hint="eastAsia"/>
              </w:rPr>
            </w:pPr>
            <w:r w:rsidRPr="00D85FF5">
              <w:rPr>
                <w:rFonts w:hint="eastAsia"/>
                <w:b/>
                <w:bCs/>
                <w:color w:val="000000"/>
              </w:rPr>
              <w:t>項目</w:t>
            </w:r>
          </w:p>
        </w:tc>
        <w:tc>
          <w:tcPr>
            <w:tcW w:w="1577" w:type="dxa"/>
            <w:shd w:val="clear" w:color="auto" w:fill="FFFF99"/>
            <w:vAlign w:val="center"/>
          </w:tcPr>
          <w:p w:rsidR="008834E4" w:rsidRDefault="008834E4" w:rsidP="00CE7582">
            <w:pPr>
              <w:adjustRightInd w:val="0"/>
              <w:snapToGrid w:val="0"/>
              <w:spacing w:line="240" w:lineRule="auto"/>
              <w:jc w:val="center"/>
              <w:rPr>
                <w:rFonts w:hint="eastAsia"/>
              </w:rPr>
            </w:pPr>
            <w:r>
              <w:rPr>
                <w:rFonts w:hint="eastAsia"/>
                <w:b/>
                <w:bCs/>
                <w:color w:val="000000"/>
              </w:rPr>
              <w:t>子</w:t>
            </w:r>
            <w:r w:rsidRPr="00785158">
              <w:rPr>
                <w:b/>
                <w:bCs/>
                <w:color w:val="000000"/>
              </w:rPr>
              <w:t>項目</w:t>
            </w:r>
          </w:p>
        </w:tc>
        <w:tc>
          <w:tcPr>
            <w:tcW w:w="6350" w:type="dxa"/>
            <w:shd w:val="clear" w:color="auto" w:fill="FFFF99"/>
            <w:vAlign w:val="center"/>
          </w:tcPr>
          <w:p w:rsidR="008834E4" w:rsidRDefault="008834E4" w:rsidP="00CE7582">
            <w:pPr>
              <w:adjustRightInd w:val="0"/>
              <w:snapToGrid w:val="0"/>
              <w:spacing w:line="240" w:lineRule="auto"/>
              <w:jc w:val="center"/>
              <w:rPr>
                <w:rFonts w:hint="eastAsia"/>
              </w:rPr>
            </w:pPr>
            <w:r w:rsidRPr="00785158">
              <w:rPr>
                <w:b/>
                <w:bCs/>
                <w:color w:val="000000"/>
              </w:rPr>
              <w:t>審查</w:t>
            </w:r>
            <w:r>
              <w:rPr>
                <w:rFonts w:hint="eastAsia"/>
                <w:b/>
                <w:bCs/>
                <w:color w:val="000000"/>
              </w:rPr>
              <w:t>標準</w:t>
            </w:r>
          </w:p>
        </w:tc>
        <w:tc>
          <w:tcPr>
            <w:tcW w:w="527" w:type="dxa"/>
            <w:shd w:val="clear" w:color="auto" w:fill="FFFF99"/>
            <w:vAlign w:val="center"/>
          </w:tcPr>
          <w:p w:rsidR="008834E4" w:rsidRDefault="008834E4" w:rsidP="00CE7582">
            <w:pPr>
              <w:adjustRightInd w:val="0"/>
              <w:snapToGrid w:val="0"/>
              <w:spacing w:line="240" w:lineRule="auto"/>
              <w:jc w:val="center"/>
              <w:rPr>
                <w:rFonts w:hint="eastAsia"/>
                <w:b/>
                <w:bCs/>
                <w:color w:val="000000"/>
              </w:rPr>
            </w:pPr>
            <w:r>
              <w:rPr>
                <w:rFonts w:hint="eastAsia"/>
                <w:b/>
                <w:bCs/>
                <w:color w:val="000000"/>
              </w:rPr>
              <w:t>基礎型</w:t>
            </w:r>
          </w:p>
        </w:tc>
        <w:tc>
          <w:tcPr>
            <w:tcW w:w="540" w:type="dxa"/>
            <w:shd w:val="clear" w:color="auto" w:fill="FFFF99"/>
            <w:vAlign w:val="center"/>
          </w:tcPr>
          <w:p w:rsidR="008834E4" w:rsidRDefault="008834E4" w:rsidP="00CE7582">
            <w:pPr>
              <w:adjustRightInd w:val="0"/>
              <w:snapToGrid w:val="0"/>
              <w:spacing w:line="240" w:lineRule="auto"/>
              <w:jc w:val="center"/>
              <w:rPr>
                <w:rFonts w:hint="eastAsia"/>
                <w:b/>
                <w:bCs/>
                <w:color w:val="000000"/>
              </w:rPr>
            </w:pPr>
            <w:r>
              <w:rPr>
                <w:rFonts w:hint="eastAsia"/>
                <w:b/>
                <w:bCs/>
                <w:color w:val="000000"/>
              </w:rPr>
              <w:t>進階型</w:t>
            </w:r>
          </w:p>
        </w:tc>
      </w:tr>
      <w:tr w:rsidR="008834E4" w:rsidTr="00CE7582">
        <w:trPr>
          <w:jc w:val="center"/>
        </w:trPr>
        <w:tc>
          <w:tcPr>
            <w:tcW w:w="534" w:type="dxa"/>
            <w:vMerge w:val="restart"/>
          </w:tcPr>
          <w:p w:rsidR="008834E4" w:rsidRDefault="008834E4" w:rsidP="00CE7582">
            <w:pPr>
              <w:adjustRightInd w:val="0"/>
              <w:snapToGrid w:val="0"/>
              <w:rPr>
                <w:rFonts w:hint="eastAsia"/>
              </w:rPr>
            </w:pPr>
            <w:r>
              <w:rPr>
                <w:rFonts w:hint="eastAsia"/>
              </w:rPr>
              <w:t>安全標的</w:t>
            </w:r>
          </w:p>
        </w:tc>
        <w:tc>
          <w:tcPr>
            <w:tcW w:w="532" w:type="dxa"/>
            <w:vMerge w:val="restart"/>
          </w:tcPr>
          <w:p w:rsidR="008834E4" w:rsidRDefault="008834E4" w:rsidP="00CE7582">
            <w:pPr>
              <w:adjustRightInd w:val="0"/>
              <w:snapToGrid w:val="0"/>
              <w:rPr>
                <w:rFonts w:hint="eastAsia"/>
              </w:rPr>
            </w:pPr>
            <w:r>
              <w:rPr>
                <w:rFonts w:hint="eastAsia"/>
              </w:rPr>
              <w:t>安全功能需求</w:t>
            </w:r>
          </w:p>
        </w:tc>
        <w:tc>
          <w:tcPr>
            <w:tcW w:w="1577" w:type="dxa"/>
          </w:tcPr>
          <w:p w:rsidR="008834E4" w:rsidRDefault="008834E4" w:rsidP="00CE7582">
            <w:pPr>
              <w:numPr>
                <w:ilvl w:val="0"/>
                <w:numId w:val="71"/>
              </w:numPr>
              <w:tabs>
                <w:tab w:val="left" w:pos="238"/>
              </w:tabs>
              <w:adjustRightInd w:val="0"/>
              <w:snapToGrid w:val="0"/>
              <w:ind w:left="238" w:hangingChars="85" w:hanging="238"/>
              <w:rPr>
                <w:rFonts w:hint="eastAsia"/>
              </w:rPr>
            </w:pPr>
            <w:r>
              <w:rPr>
                <w:rFonts w:hint="eastAsia"/>
                <w:color w:val="000000"/>
              </w:rPr>
              <w:t xml:space="preserve"> </w:t>
            </w:r>
            <w:r w:rsidRPr="00785158">
              <w:rPr>
                <w:color w:val="000000"/>
              </w:rPr>
              <w:t>安全角色</w:t>
            </w:r>
          </w:p>
        </w:tc>
        <w:tc>
          <w:tcPr>
            <w:tcW w:w="6350" w:type="dxa"/>
          </w:tcPr>
          <w:p w:rsidR="008834E4" w:rsidRDefault="008834E4" w:rsidP="00CE7582">
            <w:pPr>
              <w:adjustRightInd w:val="0"/>
              <w:snapToGrid w:val="0"/>
              <w:rPr>
                <w:rFonts w:hint="eastAsia"/>
              </w:rPr>
            </w:pPr>
            <w:r w:rsidRPr="008247E5">
              <w:rPr>
                <w:rFonts w:hint="eastAsia"/>
              </w:rPr>
              <w:t>安全功能應</w:t>
            </w:r>
            <w:r>
              <w:rPr>
                <w:rFonts w:hint="eastAsia"/>
              </w:rPr>
              <w:t>具備及設定</w:t>
            </w:r>
            <w:r w:rsidRPr="008247E5">
              <w:rPr>
                <w:rFonts w:hint="eastAsia"/>
              </w:rPr>
              <w:t>以下</w:t>
            </w:r>
            <w:r>
              <w:rPr>
                <w:rFonts w:hint="eastAsia"/>
              </w:rPr>
              <w:t>安全</w:t>
            </w:r>
            <w:r w:rsidRPr="008247E5">
              <w:rPr>
                <w:rFonts w:hint="eastAsia"/>
              </w:rPr>
              <w:t>角色：</w:t>
            </w:r>
          </w:p>
          <w:p w:rsidR="008834E4" w:rsidRPr="00100FB9" w:rsidRDefault="008834E4" w:rsidP="003B6D92">
            <w:pPr>
              <w:numPr>
                <w:ilvl w:val="0"/>
                <w:numId w:val="42"/>
              </w:numPr>
              <w:tabs>
                <w:tab w:val="clear" w:pos="1680"/>
                <w:tab w:val="num" w:pos="842"/>
              </w:tabs>
              <w:ind w:leftChars="73" w:left="204" w:firstLine="26"/>
              <w:rPr>
                <w:rFonts w:hint="eastAsia"/>
                <w:color w:val="000000"/>
              </w:rPr>
            </w:pPr>
            <w:r w:rsidRPr="00100FB9">
              <w:rPr>
                <w:rFonts w:hint="eastAsia"/>
                <w:color w:val="000000"/>
              </w:rPr>
              <w:t>經授權的管理者</w:t>
            </w:r>
          </w:p>
          <w:p w:rsidR="005D2F3A" w:rsidRDefault="008834E4" w:rsidP="005D2F3A">
            <w:pPr>
              <w:numPr>
                <w:ilvl w:val="0"/>
                <w:numId w:val="42"/>
              </w:numPr>
              <w:tabs>
                <w:tab w:val="clear" w:pos="1680"/>
                <w:tab w:val="num" w:pos="842"/>
              </w:tabs>
              <w:ind w:leftChars="73" w:left="204" w:firstLine="26"/>
              <w:rPr>
                <w:rFonts w:hint="eastAsia"/>
              </w:rPr>
            </w:pPr>
            <w:r w:rsidRPr="00100FB9">
              <w:rPr>
                <w:rFonts w:hint="eastAsia"/>
                <w:color w:val="000000"/>
              </w:rPr>
              <w:t>其他</w:t>
            </w:r>
            <w:r w:rsidRPr="00100FB9">
              <w:rPr>
                <w:rFonts w:hint="eastAsia"/>
                <w:color w:val="000000"/>
              </w:rPr>
              <w:t xml:space="preserve"> (</w:t>
            </w:r>
            <w:r w:rsidRPr="00100FB9">
              <w:rPr>
                <w:rFonts w:hint="eastAsia"/>
                <w:color w:val="000000"/>
              </w:rPr>
              <w:t>自行列舉</w:t>
            </w:r>
            <w:r w:rsidRPr="00100FB9">
              <w:rPr>
                <w:rFonts w:hint="eastAsia"/>
                <w:color w:val="000000"/>
              </w:rPr>
              <w:t>)</w:t>
            </w:r>
          </w:p>
        </w:tc>
        <w:tc>
          <w:tcPr>
            <w:tcW w:w="527" w:type="dxa"/>
          </w:tcPr>
          <w:p w:rsidR="008834E4" w:rsidRDefault="008834E4" w:rsidP="00CE7582">
            <w:pPr>
              <w:adjustRightInd w:val="0"/>
              <w:snapToGrid w:val="0"/>
              <w:rPr>
                <w:rFonts w:hint="eastAsia"/>
                <w:color w:val="000000"/>
              </w:rPr>
            </w:pPr>
            <w:r w:rsidRPr="003D051E">
              <w:rPr>
                <w:color w:val="000000"/>
              </w:rPr>
              <w:sym w:font="Wingdings 2" w:char="F050"/>
            </w:r>
          </w:p>
        </w:tc>
        <w:tc>
          <w:tcPr>
            <w:tcW w:w="540" w:type="dxa"/>
          </w:tcPr>
          <w:p w:rsidR="008834E4" w:rsidRDefault="008834E4" w:rsidP="00CE7582">
            <w:pPr>
              <w:adjustRightInd w:val="0"/>
              <w:snapToGrid w:val="0"/>
              <w:rPr>
                <w:rFonts w:hint="eastAsia"/>
                <w:color w:val="000000"/>
              </w:rPr>
            </w:pPr>
            <w:r w:rsidRPr="003D051E">
              <w:rPr>
                <w:color w:val="000000"/>
              </w:rPr>
              <w:sym w:font="Wingdings 2" w:char="F050"/>
            </w:r>
          </w:p>
        </w:tc>
      </w:tr>
      <w:tr w:rsidR="008834E4" w:rsidTr="00CE7582">
        <w:trPr>
          <w:trHeight w:val="2162"/>
          <w:jc w:val="center"/>
        </w:trPr>
        <w:tc>
          <w:tcPr>
            <w:tcW w:w="534" w:type="dxa"/>
            <w:vMerge/>
            <w:vAlign w:val="center"/>
          </w:tcPr>
          <w:p w:rsidR="008834E4" w:rsidRDefault="008834E4" w:rsidP="00CE7582">
            <w:pPr>
              <w:adjustRightInd w:val="0"/>
              <w:snapToGrid w:val="0"/>
              <w:rPr>
                <w:rFonts w:hint="eastAsia"/>
              </w:rPr>
            </w:pPr>
          </w:p>
        </w:tc>
        <w:tc>
          <w:tcPr>
            <w:tcW w:w="532" w:type="dxa"/>
            <w:vMerge/>
            <w:vAlign w:val="center"/>
          </w:tcPr>
          <w:p w:rsidR="008834E4" w:rsidRDefault="008834E4" w:rsidP="00CE7582">
            <w:pPr>
              <w:adjustRightInd w:val="0"/>
              <w:snapToGrid w:val="0"/>
              <w:rPr>
                <w:rFonts w:hint="eastAsia"/>
              </w:rPr>
            </w:pPr>
          </w:p>
        </w:tc>
        <w:tc>
          <w:tcPr>
            <w:tcW w:w="1577" w:type="dxa"/>
          </w:tcPr>
          <w:p w:rsidR="008834E4" w:rsidRDefault="008834E4" w:rsidP="00CE7582">
            <w:pPr>
              <w:numPr>
                <w:ilvl w:val="0"/>
                <w:numId w:val="71"/>
              </w:numPr>
              <w:tabs>
                <w:tab w:val="left" w:pos="238"/>
              </w:tabs>
              <w:adjustRightInd w:val="0"/>
              <w:snapToGrid w:val="0"/>
              <w:ind w:left="238" w:hangingChars="85" w:hanging="238"/>
              <w:rPr>
                <w:rFonts w:hint="eastAsia"/>
              </w:rPr>
            </w:pPr>
            <w:r>
              <w:rPr>
                <w:rFonts w:hint="eastAsia"/>
                <w:color w:val="000000"/>
              </w:rPr>
              <w:t xml:space="preserve"> </w:t>
            </w:r>
            <w:r w:rsidRPr="00785158">
              <w:rPr>
                <w:color w:val="000000"/>
              </w:rPr>
              <w:t>使用者屬性定義</w:t>
            </w:r>
          </w:p>
        </w:tc>
        <w:tc>
          <w:tcPr>
            <w:tcW w:w="6350" w:type="dxa"/>
          </w:tcPr>
          <w:p w:rsidR="008834E4" w:rsidRPr="00785158" w:rsidRDefault="008834E4" w:rsidP="00CE7582">
            <w:pPr>
              <w:rPr>
                <w:color w:val="000000"/>
              </w:rPr>
            </w:pPr>
            <w:r w:rsidRPr="00785158">
              <w:rPr>
                <w:color w:val="000000"/>
              </w:rPr>
              <w:t>安全功能</w:t>
            </w:r>
            <w:r>
              <w:rPr>
                <w:rFonts w:hint="eastAsia"/>
                <w:color w:val="000000"/>
              </w:rPr>
              <w:t>應具備</w:t>
            </w:r>
            <w:r>
              <w:rPr>
                <w:color w:val="000000"/>
              </w:rPr>
              <w:t>以下</w:t>
            </w:r>
            <w:r w:rsidRPr="00785158">
              <w:rPr>
                <w:color w:val="000000"/>
              </w:rPr>
              <w:t>使用者屬性</w:t>
            </w:r>
            <w:r>
              <w:rPr>
                <w:rFonts w:hint="eastAsia"/>
                <w:color w:val="000000"/>
              </w:rPr>
              <w:t>定義：</w:t>
            </w:r>
          </w:p>
          <w:p w:rsidR="008834E4" w:rsidRPr="00785158" w:rsidRDefault="008834E4" w:rsidP="00CE7582">
            <w:pPr>
              <w:numPr>
                <w:ilvl w:val="0"/>
                <w:numId w:val="72"/>
              </w:numPr>
              <w:tabs>
                <w:tab w:val="clear" w:pos="1680"/>
                <w:tab w:val="num" w:pos="766"/>
              </w:tabs>
              <w:ind w:left="766" w:hanging="540"/>
              <w:rPr>
                <w:color w:val="000000"/>
              </w:rPr>
            </w:pPr>
            <w:r w:rsidRPr="00785158">
              <w:rPr>
                <w:color w:val="000000"/>
              </w:rPr>
              <w:t>使用者身份</w:t>
            </w:r>
            <w:r>
              <w:rPr>
                <w:rFonts w:hint="eastAsia"/>
                <w:color w:val="000000"/>
              </w:rPr>
              <w:t>識別</w:t>
            </w:r>
            <w:r>
              <w:rPr>
                <w:rFonts w:hint="eastAsia"/>
                <w:color w:val="000000"/>
              </w:rPr>
              <w:t xml:space="preserve"> (Identity)</w:t>
            </w:r>
          </w:p>
          <w:p w:rsidR="008834E4" w:rsidRDefault="008834E4" w:rsidP="00CE7582">
            <w:pPr>
              <w:numPr>
                <w:ilvl w:val="0"/>
                <w:numId w:val="72"/>
              </w:numPr>
              <w:tabs>
                <w:tab w:val="clear" w:pos="1680"/>
                <w:tab w:val="num" w:pos="766"/>
              </w:tabs>
              <w:ind w:left="766" w:hanging="540"/>
              <w:rPr>
                <w:rFonts w:hint="eastAsia"/>
                <w:color w:val="000000"/>
              </w:rPr>
            </w:pPr>
            <w:r>
              <w:rPr>
                <w:rFonts w:hint="eastAsia"/>
                <w:color w:val="000000"/>
              </w:rPr>
              <w:t>使用者被設定</w:t>
            </w:r>
            <w:r w:rsidRPr="00785158">
              <w:rPr>
                <w:color w:val="000000"/>
              </w:rPr>
              <w:t>的角色</w:t>
            </w:r>
            <w:r>
              <w:rPr>
                <w:color w:val="000000"/>
              </w:rPr>
              <w:t>屬性</w:t>
            </w:r>
          </w:p>
          <w:p w:rsidR="008834E4" w:rsidRPr="005D2F3A" w:rsidRDefault="008834E4" w:rsidP="005D2F3A">
            <w:pPr>
              <w:numPr>
                <w:ilvl w:val="0"/>
                <w:numId w:val="72"/>
              </w:numPr>
              <w:tabs>
                <w:tab w:val="clear" w:pos="1680"/>
                <w:tab w:val="num" w:pos="766"/>
              </w:tabs>
              <w:ind w:left="766" w:hanging="540"/>
              <w:rPr>
                <w:rFonts w:hint="eastAsia"/>
                <w:color w:val="000000"/>
              </w:rPr>
            </w:pPr>
            <w:r w:rsidRPr="00785158">
              <w:rPr>
                <w:color w:val="000000"/>
              </w:rPr>
              <w:t>其他</w:t>
            </w:r>
            <w:r w:rsidRPr="00785158">
              <w:rPr>
                <w:color w:val="000000"/>
              </w:rPr>
              <w:t xml:space="preserve"> (</w:t>
            </w:r>
            <w:r w:rsidRPr="00785158">
              <w:rPr>
                <w:color w:val="000000"/>
              </w:rPr>
              <w:t>自行列舉</w:t>
            </w:r>
            <w:r w:rsidRPr="00785158">
              <w:rPr>
                <w:color w:val="000000"/>
              </w:rPr>
              <w:t>)</w:t>
            </w:r>
          </w:p>
        </w:tc>
        <w:tc>
          <w:tcPr>
            <w:tcW w:w="527" w:type="dxa"/>
          </w:tcPr>
          <w:p w:rsidR="008834E4" w:rsidRDefault="008834E4" w:rsidP="00CE7582">
            <w:pPr>
              <w:adjustRightInd w:val="0"/>
              <w:snapToGrid w:val="0"/>
              <w:rPr>
                <w:rFonts w:hint="eastAsia"/>
              </w:rPr>
            </w:pPr>
            <w:r w:rsidRPr="003D051E">
              <w:rPr>
                <w:color w:val="000000"/>
              </w:rPr>
              <w:sym w:font="Wingdings 2" w:char="F050"/>
            </w:r>
          </w:p>
        </w:tc>
        <w:tc>
          <w:tcPr>
            <w:tcW w:w="540" w:type="dxa"/>
          </w:tcPr>
          <w:p w:rsidR="008834E4" w:rsidRDefault="008834E4" w:rsidP="00CE7582">
            <w:pPr>
              <w:adjustRightInd w:val="0"/>
              <w:snapToGrid w:val="0"/>
              <w:rPr>
                <w:rFonts w:hint="eastAsia"/>
              </w:rPr>
            </w:pPr>
            <w:r w:rsidRPr="003D051E">
              <w:rPr>
                <w:color w:val="000000"/>
              </w:rPr>
              <w:sym w:font="Wingdings 2" w:char="F050"/>
            </w:r>
          </w:p>
        </w:tc>
      </w:tr>
      <w:tr w:rsidR="008834E4" w:rsidTr="00CE7582">
        <w:trPr>
          <w:jc w:val="center"/>
        </w:trPr>
        <w:tc>
          <w:tcPr>
            <w:tcW w:w="534" w:type="dxa"/>
            <w:vMerge/>
            <w:vAlign w:val="center"/>
          </w:tcPr>
          <w:p w:rsidR="008834E4" w:rsidRDefault="008834E4" w:rsidP="00CE7582">
            <w:pPr>
              <w:adjustRightInd w:val="0"/>
              <w:snapToGrid w:val="0"/>
              <w:rPr>
                <w:rFonts w:hint="eastAsia"/>
              </w:rPr>
            </w:pPr>
          </w:p>
        </w:tc>
        <w:tc>
          <w:tcPr>
            <w:tcW w:w="532" w:type="dxa"/>
            <w:vMerge/>
            <w:vAlign w:val="center"/>
          </w:tcPr>
          <w:p w:rsidR="008834E4" w:rsidRDefault="008834E4" w:rsidP="00CE7582">
            <w:pPr>
              <w:adjustRightInd w:val="0"/>
              <w:snapToGrid w:val="0"/>
              <w:rPr>
                <w:rFonts w:hint="eastAsia"/>
              </w:rPr>
            </w:pPr>
          </w:p>
        </w:tc>
        <w:tc>
          <w:tcPr>
            <w:tcW w:w="1577" w:type="dxa"/>
          </w:tcPr>
          <w:p w:rsidR="008834E4" w:rsidRDefault="008834E4" w:rsidP="00CE7582">
            <w:pPr>
              <w:numPr>
                <w:ilvl w:val="0"/>
                <w:numId w:val="71"/>
              </w:numPr>
              <w:tabs>
                <w:tab w:val="left" w:pos="238"/>
              </w:tabs>
              <w:adjustRightInd w:val="0"/>
              <w:snapToGrid w:val="0"/>
              <w:ind w:left="238" w:hangingChars="85" w:hanging="238"/>
              <w:rPr>
                <w:rFonts w:hint="eastAsia"/>
              </w:rPr>
            </w:pPr>
            <w:r>
              <w:rPr>
                <w:rFonts w:hint="eastAsia"/>
                <w:color w:val="000000"/>
              </w:rPr>
              <w:t xml:space="preserve"> </w:t>
            </w:r>
            <w:r>
              <w:rPr>
                <w:color w:val="000000"/>
              </w:rPr>
              <w:t>認證</w:t>
            </w:r>
            <w:r w:rsidRPr="00785158">
              <w:rPr>
                <w:color w:val="000000"/>
              </w:rPr>
              <w:t>時序</w:t>
            </w:r>
          </w:p>
        </w:tc>
        <w:tc>
          <w:tcPr>
            <w:tcW w:w="6350" w:type="dxa"/>
          </w:tcPr>
          <w:p w:rsidR="008834E4" w:rsidRDefault="008834E4" w:rsidP="00CE7582">
            <w:pPr>
              <w:rPr>
                <w:rFonts w:hint="eastAsia"/>
                <w:color w:val="000000"/>
                <w:lang/>
              </w:rPr>
            </w:pPr>
            <w:r>
              <w:rPr>
                <w:rFonts w:hint="eastAsia"/>
                <w:color w:val="000000"/>
                <w:lang/>
              </w:rPr>
              <w:t>安全功能應具備以下認證時序：</w:t>
            </w:r>
          </w:p>
          <w:p w:rsidR="008834E4" w:rsidRDefault="008834E4" w:rsidP="00CE7582">
            <w:pPr>
              <w:numPr>
                <w:ilvl w:val="0"/>
                <w:numId w:val="73"/>
              </w:numPr>
              <w:tabs>
                <w:tab w:val="clear" w:pos="1680"/>
                <w:tab w:val="num" w:pos="766"/>
              </w:tabs>
              <w:ind w:left="766" w:hanging="540"/>
              <w:rPr>
                <w:rFonts w:hint="eastAsia"/>
                <w:color w:val="000000"/>
              </w:rPr>
            </w:pPr>
            <w:r w:rsidRPr="00B36A56">
              <w:rPr>
                <w:rFonts w:hint="eastAsia"/>
                <w:color w:val="000000"/>
                <w:lang/>
              </w:rPr>
              <w:t>列舉使用者</w:t>
            </w:r>
            <w:r w:rsidRPr="00B36A56">
              <w:rPr>
                <w:color w:val="000000"/>
                <w:lang/>
              </w:rPr>
              <w:t>身分</w:t>
            </w:r>
            <w:r w:rsidRPr="00B36A56">
              <w:rPr>
                <w:rFonts w:hint="eastAsia"/>
                <w:color w:val="000000"/>
                <w:lang/>
              </w:rPr>
              <w:t>認證</w:t>
            </w:r>
            <w:r w:rsidRPr="00B36A56">
              <w:rPr>
                <w:color w:val="000000"/>
                <w:lang/>
              </w:rPr>
              <w:t>前</w:t>
            </w:r>
            <w:r w:rsidRPr="00B36A56">
              <w:rPr>
                <w:rFonts w:hint="eastAsia"/>
                <w:color w:val="000000"/>
                <w:lang/>
              </w:rPr>
              <w:t>，</w:t>
            </w:r>
            <w:r w:rsidRPr="00B36A56">
              <w:rPr>
                <w:color w:val="000000"/>
                <w:lang/>
              </w:rPr>
              <w:t>可執行的</w:t>
            </w:r>
            <w:r w:rsidRPr="00B36A56">
              <w:rPr>
                <w:rFonts w:hint="eastAsia"/>
                <w:color w:val="000000"/>
                <w:lang/>
              </w:rPr>
              <w:t>安全</w:t>
            </w:r>
            <w:r w:rsidRPr="00B36A56">
              <w:rPr>
                <w:rFonts w:hint="eastAsia"/>
                <w:color w:val="000000"/>
              </w:rPr>
              <w:t>功能</w:t>
            </w:r>
            <w:r w:rsidRPr="00B36A56">
              <w:rPr>
                <w:rFonts w:hint="eastAsia"/>
                <w:color w:val="000000"/>
              </w:rPr>
              <w:t xml:space="preserve"> (</w:t>
            </w:r>
            <w:r w:rsidRPr="00B36A56">
              <w:rPr>
                <w:rFonts w:hint="eastAsia"/>
                <w:color w:val="000000"/>
              </w:rPr>
              <w:t>如</w:t>
            </w:r>
            <w:r w:rsidRPr="00B36A56">
              <w:rPr>
                <w:rFonts w:hint="eastAsia"/>
                <w:color w:val="000000"/>
              </w:rPr>
              <w:t>DHCP, Show Status</w:t>
            </w:r>
            <w:r w:rsidRPr="00B36A56">
              <w:rPr>
                <w:rFonts w:hint="eastAsia"/>
                <w:color w:val="000000"/>
              </w:rPr>
              <w:t>等</w:t>
            </w:r>
            <w:r w:rsidRPr="00B36A56">
              <w:rPr>
                <w:rFonts w:hint="eastAsia"/>
                <w:color w:val="000000"/>
              </w:rPr>
              <w:t>)</w:t>
            </w:r>
            <w:r w:rsidRPr="00B36A56">
              <w:rPr>
                <w:color w:val="000000"/>
              </w:rPr>
              <w:t>。</w:t>
            </w:r>
          </w:p>
          <w:p w:rsidR="008834E4" w:rsidRPr="005D2F3A" w:rsidRDefault="008834E4" w:rsidP="005D2F3A">
            <w:pPr>
              <w:numPr>
                <w:ilvl w:val="0"/>
                <w:numId w:val="73"/>
              </w:numPr>
              <w:tabs>
                <w:tab w:val="clear" w:pos="1680"/>
                <w:tab w:val="num" w:pos="766"/>
              </w:tabs>
              <w:ind w:left="766" w:hanging="540"/>
              <w:rPr>
                <w:rFonts w:hint="eastAsia"/>
                <w:color w:val="000000"/>
              </w:rPr>
            </w:pPr>
            <w:r w:rsidRPr="00B36A56">
              <w:rPr>
                <w:rFonts w:hint="eastAsia"/>
                <w:color w:val="000000"/>
                <w:lang/>
              </w:rPr>
              <w:t>完成使用者</w:t>
            </w:r>
            <w:r w:rsidRPr="00B36A56">
              <w:rPr>
                <w:color w:val="000000"/>
                <w:lang/>
              </w:rPr>
              <w:t>身分認證後，</w:t>
            </w:r>
            <w:r w:rsidRPr="00B36A56">
              <w:rPr>
                <w:rFonts w:hint="eastAsia"/>
                <w:color w:val="000000"/>
                <w:lang/>
              </w:rPr>
              <w:t>始</w:t>
            </w:r>
            <w:r w:rsidRPr="00B36A56">
              <w:rPr>
                <w:color w:val="000000"/>
                <w:lang/>
              </w:rPr>
              <w:t>可執行</w:t>
            </w:r>
            <w:r w:rsidRPr="00B36A56">
              <w:rPr>
                <w:rFonts w:hint="eastAsia"/>
                <w:color w:val="000000"/>
                <w:lang/>
              </w:rPr>
              <w:t>被授權的安全功能</w:t>
            </w:r>
            <w:r w:rsidRPr="00B36A56">
              <w:rPr>
                <w:color w:val="000000"/>
                <w:lang/>
              </w:rPr>
              <w:t>。</w:t>
            </w:r>
          </w:p>
        </w:tc>
        <w:tc>
          <w:tcPr>
            <w:tcW w:w="527" w:type="dxa"/>
          </w:tcPr>
          <w:p w:rsidR="008834E4" w:rsidRDefault="008834E4" w:rsidP="00CE7582">
            <w:pPr>
              <w:adjustRightInd w:val="0"/>
              <w:snapToGrid w:val="0"/>
              <w:rPr>
                <w:rFonts w:hint="eastAsia"/>
              </w:rPr>
            </w:pPr>
            <w:r w:rsidRPr="003D051E">
              <w:rPr>
                <w:color w:val="000000"/>
              </w:rPr>
              <w:sym w:font="Wingdings 2" w:char="F050"/>
            </w:r>
          </w:p>
        </w:tc>
        <w:tc>
          <w:tcPr>
            <w:tcW w:w="540" w:type="dxa"/>
          </w:tcPr>
          <w:p w:rsidR="008834E4" w:rsidRDefault="008834E4" w:rsidP="00CE7582">
            <w:pPr>
              <w:adjustRightInd w:val="0"/>
              <w:snapToGrid w:val="0"/>
              <w:rPr>
                <w:rFonts w:hint="eastAsia"/>
              </w:rPr>
            </w:pPr>
            <w:r w:rsidRPr="003D051E">
              <w:rPr>
                <w:color w:val="000000"/>
              </w:rPr>
              <w:sym w:font="Wingdings 2" w:char="F050"/>
            </w:r>
          </w:p>
        </w:tc>
      </w:tr>
      <w:tr w:rsidR="008834E4" w:rsidTr="00CE7582">
        <w:trPr>
          <w:jc w:val="center"/>
        </w:trPr>
        <w:tc>
          <w:tcPr>
            <w:tcW w:w="534" w:type="dxa"/>
            <w:vMerge/>
            <w:vAlign w:val="center"/>
          </w:tcPr>
          <w:p w:rsidR="008834E4" w:rsidRDefault="008834E4" w:rsidP="00CE7582">
            <w:pPr>
              <w:adjustRightInd w:val="0"/>
              <w:snapToGrid w:val="0"/>
              <w:rPr>
                <w:rFonts w:hint="eastAsia"/>
              </w:rPr>
            </w:pPr>
          </w:p>
        </w:tc>
        <w:tc>
          <w:tcPr>
            <w:tcW w:w="532" w:type="dxa"/>
            <w:vMerge/>
            <w:vAlign w:val="center"/>
          </w:tcPr>
          <w:p w:rsidR="008834E4" w:rsidRDefault="008834E4" w:rsidP="00CE7582">
            <w:pPr>
              <w:adjustRightInd w:val="0"/>
              <w:snapToGrid w:val="0"/>
              <w:rPr>
                <w:rFonts w:hint="eastAsia"/>
              </w:rPr>
            </w:pPr>
          </w:p>
        </w:tc>
        <w:tc>
          <w:tcPr>
            <w:tcW w:w="1577" w:type="dxa"/>
          </w:tcPr>
          <w:p w:rsidR="008834E4" w:rsidRDefault="008834E4" w:rsidP="00CE7582">
            <w:pPr>
              <w:numPr>
                <w:ilvl w:val="0"/>
                <w:numId w:val="71"/>
              </w:numPr>
              <w:tabs>
                <w:tab w:val="left" w:pos="238"/>
              </w:tabs>
              <w:adjustRightInd w:val="0"/>
              <w:snapToGrid w:val="0"/>
              <w:ind w:left="238" w:hangingChars="85" w:hanging="238"/>
              <w:rPr>
                <w:rFonts w:hint="eastAsia"/>
              </w:rPr>
            </w:pPr>
            <w:r>
              <w:rPr>
                <w:rFonts w:hint="eastAsia"/>
                <w:color w:val="000000"/>
                <w:lang/>
              </w:rPr>
              <w:t xml:space="preserve"> </w:t>
            </w:r>
            <w:r>
              <w:rPr>
                <w:color w:val="000000"/>
                <w:lang/>
              </w:rPr>
              <w:t>認證</w:t>
            </w:r>
            <w:r w:rsidRPr="00785158">
              <w:rPr>
                <w:color w:val="000000"/>
                <w:lang/>
              </w:rPr>
              <w:t>失敗處理</w:t>
            </w:r>
          </w:p>
        </w:tc>
        <w:tc>
          <w:tcPr>
            <w:tcW w:w="6350" w:type="dxa"/>
          </w:tcPr>
          <w:p w:rsidR="008834E4" w:rsidRDefault="008834E4" w:rsidP="00CE7582">
            <w:pPr>
              <w:rPr>
                <w:rFonts w:hint="eastAsia"/>
                <w:color w:val="000000"/>
                <w:lang/>
              </w:rPr>
            </w:pPr>
            <w:r>
              <w:rPr>
                <w:rFonts w:hint="eastAsia"/>
                <w:color w:val="000000"/>
                <w:lang/>
              </w:rPr>
              <w:t>安全功能應具備以下</w:t>
            </w:r>
            <w:r>
              <w:rPr>
                <w:color w:val="000000"/>
                <w:lang/>
              </w:rPr>
              <w:t>認證</w:t>
            </w:r>
            <w:r w:rsidRPr="00785158">
              <w:rPr>
                <w:color w:val="000000"/>
                <w:lang/>
              </w:rPr>
              <w:t>失敗處理</w:t>
            </w:r>
            <w:r>
              <w:rPr>
                <w:rFonts w:hint="eastAsia"/>
                <w:color w:val="000000"/>
                <w:lang/>
              </w:rPr>
              <w:t>：</w:t>
            </w:r>
          </w:p>
          <w:p w:rsidR="008834E4" w:rsidRDefault="008834E4" w:rsidP="00CE7582">
            <w:pPr>
              <w:numPr>
                <w:ilvl w:val="0"/>
                <w:numId w:val="74"/>
              </w:numPr>
              <w:tabs>
                <w:tab w:val="clear" w:pos="1680"/>
                <w:tab w:val="num" w:pos="766"/>
              </w:tabs>
              <w:ind w:left="766" w:hanging="540"/>
              <w:rPr>
                <w:rFonts w:hint="eastAsia"/>
                <w:color w:val="000000"/>
              </w:rPr>
            </w:pPr>
            <w:r w:rsidRPr="00785158">
              <w:rPr>
                <w:color w:val="000000"/>
              </w:rPr>
              <w:t>可偵測出</w:t>
            </w:r>
            <w:r>
              <w:rPr>
                <w:color w:val="000000"/>
              </w:rPr>
              <w:t>認證</w:t>
            </w:r>
            <w:r w:rsidRPr="00785158">
              <w:rPr>
                <w:color w:val="000000"/>
              </w:rPr>
              <w:t>連續失敗次數。</w:t>
            </w:r>
          </w:p>
          <w:p w:rsidR="008834E4" w:rsidRPr="005D2F3A" w:rsidRDefault="008834E4" w:rsidP="005D2F3A">
            <w:pPr>
              <w:numPr>
                <w:ilvl w:val="0"/>
                <w:numId w:val="74"/>
              </w:numPr>
              <w:tabs>
                <w:tab w:val="clear" w:pos="1680"/>
                <w:tab w:val="num" w:pos="766"/>
              </w:tabs>
              <w:ind w:left="766" w:hanging="540"/>
              <w:rPr>
                <w:rFonts w:hint="eastAsia"/>
                <w:color w:val="000000"/>
              </w:rPr>
            </w:pPr>
            <w:r w:rsidRPr="00785158">
              <w:rPr>
                <w:color w:val="000000"/>
              </w:rPr>
              <w:t>當使用者進行登入，連續</w:t>
            </w:r>
            <w:r w:rsidRPr="009A5430">
              <w:rPr>
                <w:color w:val="000000"/>
              </w:rPr>
              <w:t>認證失敗次數達到指定</w:t>
            </w:r>
            <w:r w:rsidRPr="00785158">
              <w:rPr>
                <w:color w:val="000000"/>
              </w:rPr>
              <w:t>值時，應拒絕該</w:t>
            </w:r>
            <w:r w:rsidRPr="009A5430">
              <w:rPr>
                <w:color w:val="000000"/>
              </w:rPr>
              <w:t>使用者再次</w:t>
            </w:r>
            <w:r w:rsidRPr="00785158">
              <w:rPr>
                <w:color w:val="000000"/>
              </w:rPr>
              <w:t>登入</w:t>
            </w:r>
            <w:r w:rsidRPr="009A5430">
              <w:rPr>
                <w:color w:val="000000"/>
              </w:rPr>
              <w:t>，</w:t>
            </w:r>
            <w:r w:rsidRPr="009A5430">
              <w:rPr>
                <w:rFonts w:hint="eastAsia"/>
                <w:color w:val="000000"/>
              </w:rPr>
              <w:t>經</w:t>
            </w:r>
            <w:r w:rsidRPr="009A5430">
              <w:rPr>
                <w:color w:val="000000"/>
              </w:rPr>
              <w:t>採取特殊處置後，始</w:t>
            </w:r>
            <w:r w:rsidRPr="009A5430">
              <w:rPr>
                <w:rFonts w:hint="eastAsia"/>
                <w:color w:val="000000"/>
              </w:rPr>
              <w:t>可重新登入。</w:t>
            </w:r>
          </w:p>
        </w:tc>
        <w:tc>
          <w:tcPr>
            <w:tcW w:w="527" w:type="dxa"/>
          </w:tcPr>
          <w:p w:rsidR="008834E4" w:rsidRDefault="008834E4" w:rsidP="00CE7582">
            <w:pPr>
              <w:adjustRightInd w:val="0"/>
              <w:snapToGrid w:val="0"/>
              <w:rPr>
                <w:rFonts w:hint="eastAsia"/>
              </w:rPr>
            </w:pPr>
            <w:r w:rsidRPr="003D051E">
              <w:rPr>
                <w:color w:val="000000"/>
              </w:rPr>
              <w:sym w:font="Wingdings 2" w:char="F050"/>
            </w:r>
          </w:p>
        </w:tc>
        <w:tc>
          <w:tcPr>
            <w:tcW w:w="540" w:type="dxa"/>
          </w:tcPr>
          <w:p w:rsidR="008834E4" w:rsidRDefault="008834E4" w:rsidP="00CE7582">
            <w:pPr>
              <w:adjustRightInd w:val="0"/>
              <w:snapToGrid w:val="0"/>
              <w:rPr>
                <w:rFonts w:hint="eastAsia"/>
              </w:rPr>
            </w:pPr>
            <w:r w:rsidRPr="003D051E">
              <w:rPr>
                <w:color w:val="000000"/>
              </w:rPr>
              <w:sym w:font="Wingdings 2" w:char="F050"/>
            </w:r>
          </w:p>
        </w:tc>
      </w:tr>
      <w:tr w:rsidR="008834E4" w:rsidTr="00CE7582">
        <w:trPr>
          <w:jc w:val="center"/>
        </w:trPr>
        <w:tc>
          <w:tcPr>
            <w:tcW w:w="534" w:type="dxa"/>
            <w:vMerge/>
            <w:vAlign w:val="center"/>
          </w:tcPr>
          <w:p w:rsidR="008834E4" w:rsidRDefault="008834E4" w:rsidP="00CE7582">
            <w:pPr>
              <w:adjustRightInd w:val="0"/>
              <w:snapToGrid w:val="0"/>
              <w:rPr>
                <w:rFonts w:hint="eastAsia"/>
              </w:rPr>
            </w:pPr>
          </w:p>
        </w:tc>
        <w:tc>
          <w:tcPr>
            <w:tcW w:w="532" w:type="dxa"/>
            <w:vMerge/>
            <w:vAlign w:val="center"/>
          </w:tcPr>
          <w:p w:rsidR="008834E4" w:rsidRDefault="008834E4" w:rsidP="00CE7582">
            <w:pPr>
              <w:adjustRightInd w:val="0"/>
              <w:snapToGrid w:val="0"/>
              <w:rPr>
                <w:rFonts w:hint="eastAsia"/>
              </w:rPr>
            </w:pPr>
          </w:p>
        </w:tc>
        <w:tc>
          <w:tcPr>
            <w:tcW w:w="1577" w:type="dxa"/>
          </w:tcPr>
          <w:p w:rsidR="008834E4" w:rsidRDefault="008834E4" w:rsidP="00CE7582">
            <w:pPr>
              <w:numPr>
                <w:ilvl w:val="0"/>
                <w:numId w:val="71"/>
              </w:numPr>
              <w:tabs>
                <w:tab w:val="left" w:pos="238"/>
              </w:tabs>
              <w:adjustRightInd w:val="0"/>
              <w:snapToGrid w:val="0"/>
              <w:ind w:left="238" w:hangingChars="85" w:hanging="238"/>
              <w:rPr>
                <w:rFonts w:hint="eastAsia"/>
              </w:rPr>
            </w:pPr>
            <w:r>
              <w:rPr>
                <w:rFonts w:hint="eastAsia"/>
                <w:color w:val="000000"/>
              </w:rPr>
              <w:t xml:space="preserve"> </w:t>
            </w:r>
            <w:r w:rsidRPr="00785158">
              <w:rPr>
                <w:color w:val="000000"/>
              </w:rPr>
              <w:t>單次使用</w:t>
            </w:r>
            <w:r>
              <w:rPr>
                <w:color w:val="000000"/>
              </w:rPr>
              <w:t>認證</w:t>
            </w:r>
            <w:r w:rsidRPr="00785158">
              <w:rPr>
                <w:color w:val="000000"/>
              </w:rPr>
              <w:t>機制</w:t>
            </w:r>
          </w:p>
        </w:tc>
        <w:tc>
          <w:tcPr>
            <w:tcW w:w="6350" w:type="dxa"/>
          </w:tcPr>
          <w:p w:rsidR="008834E4" w:rsidRDefault="008834E4" w:rsidP="00CE7582">
            <w:pPr>
              <w:adjustRightInd w:val="0"/>
              <w:snapToGrid w:val="0"/>
              <w:rPr>
                <w:rFonts w:hint="eastAsia"/>
              </w:rPr>
            </w:pPr>
            <w:r>
              <w:rPr>
                <w:rFonts w:hint="eastAsia"/>
              </w:rPr>
              <w:t>待測物對</w:t>
            </w:r>
            <w:r w:rsidRPr="00F52619">
              <w:t>使用者進行身份</w:t>
            </w:r>
            <w:r>
              <w:rPr>
                <w:rFonts w:hint="eastAsia"/>
              </w:rPr>
              <w:t>認證</w:t>
            </w:r>
            <w:r w:rsidRPr="00F52619">
              <w:t>時</w:t>
            </w:r>
            <w:r w:rsidRPr="00F52619">
              <w:rPr>
                <w:rFonts w:hint="eastAsia"/>
              </w:rPr>
              <w:t>，</w:t>
            </w:r>
            <w:r>
              <w:rPr>
                <w:rFonts w:hint="eastAsia"/>
              </w:rPr>
              <w:t>其認證資料</w:t>
            </w:r>
            <w:r>
              <w:rPr>
                <w:rFonts w:hint="eastAsia"/>
              </w:rPr>
              <w:t xml:space="preserve"> (</w:t>
            </w:r>
            <w:r>
              <w:rPr>
                <w:rFonts w:hint="eastAsia"/>
              </w:rPr>
              <w:t>如加密金鑰或登入</w:t>
            </w:r>
            <w:r w:rsidR="00F14EF9">
              <w:rPr>
                <w:rFonts w:hint="eastAsia"/>
              </w:rPr>
              <w:t>通行碼</w:t>
            </w:r>
            <w:r w:rsidR="003924F6">
              <w:rPr>
                <w:rFonts w:hint="eastAsia"/>
              </w:rPr>
              <w:t xml:space="preserve"> (Password)</w:t>
            </w:r>
            <w:r>
              <w:rPr>
                <w:rFonts w:hint="eastAsia"/>
              </w:rPr>
              <w:t xml:space="preserve"> </w:t>
            </w:r>
            <w:r>
              <w:rPr>
                <w:rFonts w:hint="eastAsia"/>
              </w:rPr>
              <w:t>僅限單次使用，以</w:t>
            </w:r>
            <w:r w:rsidRPr="00F52619">
              <w:rPr>
                <w:rFonts w:hint="eastAsia"/>
              </w:rPr>
              <w:t>避免</w:t>
            </w:r>
            <w:r>
              <w:rPr>
                <w:rFonts w:hint="eastAsia"/>
              </w:rPr>
              <w:t>認證</w:t>
            </w:r>
            <w:r w:rsidRPr="00F52619">
              <w:t>資料</w:t>
            </w:r>
            <w:r w:rsidRPr="00F52619">
              <w:rPr>
                <w:rFonts w:hint="eastAsia"/>
              </w:rPr>
              <w:t>被</w:t>
            </w:r>
            <w:r>
              <w:rPr>
                <w:rFonts w:hint="eastAsia"/>
              </w:rPr>
              <w:t>重複使</w:t>
            </w:r>
            <w:r w:rsidRPr="00F52619">
              <w:rPr>
                <w:rFonts w:hint="eastAsia"/>
              </w:rPr>
              <w:t>用。</w:t>
            </w:r>
          </w:p>
        </w:tc>
        <w:tc>
          <w:tcPr>
            <w:tcW w:w="527" w:type="dxa"/>
          </w:tcPr>
          <w:p w:rsidR="008834E4" w:rsidRDefault="008834E4" w:rsidP="00CE7582">
            <w:pPr>
              <w:adjustRightInd w:val="0"/>
              <w:snapToGrid w:val="0"/>
              <w:rPr>
                <w:rFonts w:hint="eastAsia"/>
              </w:rPr>
            </w:pPr>
            <w:r w:rsidRPr="003D051E">
              <w:rPr>
                <w:color w:val="000000"/>
              </w:rPr>
              <w:sym w:font="Wingdings 2" w:char="F050"/>
            </w:r>
          </w:p>
        </w:tc>
        <w:tc>
          <w:tcPr>
            <w:tcW w:w="540" w:type="dxa"/>
          </w:tcPr>
          <w:p w:rsidR="008834E4" w:rsidRDefault="008834E4" w:rsidP="00CE7582">
            <w:pPr>
              <w:adjustRightInd w:val="0"/>
              <w:snapToGrid w:val="0"/>
              <w:rPr>
                <w:rFonts w:hint="eastAsia"/>
              </w:rPr>
            </w:pPr>
            <w:r w:rsidRPr="003D051E">
              <w:rPr>
                <w:color w:val="000000"/>
              </w:rPr>
              <w:sym w:font="Wingdings 2" w:char="F050"/>
            </w:r>
          </w:p>
        </w:tc>
      </w:tr>
      <w:tr w:rsidR="008834E4" w:rsidTr="00CE7582">
        <w:trPr>
          <w:jc w:val="center"/>
        </w:trPr>
        <w:tc>
          <w:tcPr>
            <w:tcW w:w="534" w:type="dxa"/>
            <w:vMerge/>
            <w:vAlign w:val="center"/>
          </w:tcPr>
          <w:p w:rsidR="008834E4" w:rsidRDefault="008834E4" w:rsidP="00CE7582">
            <w:pPr>
              <w:adjustRightInd w:val="0"/>
              <w:snapToGrid w:val="0"/>
              <w:rPr>
                <w:rFonts w:hint="eastAsia"/>
              </w:rPr>
            </w:pPr>
          </w:p>
        </w:tc>
        <w:tc>
          <w:tcPr>
            <w:tcW w:w="532" w:type="dxa"/>
            <w:vMerge/>
            <w:vAlign w:val="center"/>
          </w:tcPr>
          <w:p w:rsidR="008834E4" w:rsidRDefault="008834E4" w:rsidP="00CE7582">
            <w:pPr>
              <w:adjustRightInd w:val="0"/>
              <w:snapToGrid w:val="0"/>
              <w:rPr>
                <w:rFonts w:hint="eastAsia"/>
              </w:rPr>
            </w:pPr>
          </w:p>
        </w:tc>
        <w:tc>
          <w:tcPr>
            <w:tcW w:w="1577" w:type="dxa"/>
          </w:tcPr>
          <w:p w:rsidR="008834E4" w:rsidRDefault="008834E4" w:rsidP="00CE7582">
            <w:pPr>
              <w:numPr>
                <w:ilvl w:val="0"/>
                <w:numId w:val="71"/>
              </w:numPr>
              <w:tabs>
                <w:tab w:val="left" w:pos="238"/>
              </w:tabs>
              <w:adjustRightInd w:val="0"/>
              <w:snapToGrid w:val="0"/>
              <w:ind w:left="238" w:hangingChars="85" w:hanging="238"/>
              <w:rPr>
                <w:rFonts w:hint="eastAsia"/>
              </w:rPr>
            </w:pPr>
            <w:r>
              <w:rPr>
                <w:rFonts w:hint="eastAsia"/>
                <w:color w:val="000000"/>
              </w:rPr>
              <w:t xml:space="preserve"> </w:t>
            </w:r>
            <w:r w:rsidR="0052677D" w:rsidRPr="0052677D">
              <w:rPr>
                <w:rFonts w:hint="eastAsia"/>
                <w:color w:val="000000"/>
              </w:rPr>
              <w:t>資料流控制</w:t>
            </w:r>
          </w:p>
        </w:tc>
        <w:tc>
          <w:tcPr>
            <w:tcW w:w="6350" w:type="dxa"/>
          </w:tcPr>
          <w:p w:rsidR="008834E4" w:rsidRPr="0052677D" w:rsidRDefault="008834E4" w:rsidP="00CE7582">
            <w:r w:rsidRPr="0052677D">
              <w:rPr>
                <w:rFonts w:hint="eastAsia"/>
              </w:rPr>
              <w:t>安全功能應</w:t>
            </w:r>
            <w:r w:rsidRPr="0052677D">
              <w:t>具備</w:t>
            </w:r>
            <w:r w:rsidR="0052677D" w:rsidRPr="0052677D">
              <w:rPr>
                <w:rFonts w:hint="eastAsia"/>
              </w:rPr>
              <w:t>根據以下資料屬性，對資料流進行控制、過濾等管理</w:t>
            </w:r>
            <w:r w:rsidRPr="0052677D">
              <w:rPr>
                <w:rFonts w:hint="eastAsia"/>
              </w:rPr>
              <w:t>的</w:t>
            </w:r>
            <w:r w:rsidRPr="0052677D">
              <w:t>能力：</w:t>
            </w:r>
          </w:p>
          <w:p w:rsidR="0052677D" w:rsidRPr="0052677D" w:rsidRDefault="0052677D" w:rsidP="00CE7582">
            <w:pPr>
              <w:numPr>
                <w:ilvl w:val="0"/>
                <w:numId w:val="75"/>
              </w:numPr>
              <w:tabs>
                <w:tab w:val="clear" w:pos="1680"/>
                <w:tab w:val="num" w:pos="1022"/>
              </w:tabs>
              <w:ind w:left="1022"/>
              <w:rPr>
                <w:rFonts w:hint="eastAsia"/>
                <w:color w:val="000000"/>
              </w:rPr>
            </w:pPr>
            <w:r w:rsidRPr="0052677D">
              <w:rPr>
                <w:color w:val="000000"/>
              </w:rPr>
              <w:lastRenderedPageBreak/>
              <w:t>來源端</w:t>
            </w:r>
            <w:r w:rsidRPr="0052677D">
              <w:rPr>
                <w:rFonts w:hint="eastAsia"/>
                <w:color w:val="000000"/>
              </w:rPr>
              <w:t>位</w:t>
            </w:r>
            <w:r w:rsidRPr="0052677D">
              <w:rPr>
                <w:color w:val="000000"/>
              </w:rPr>
              <w:t>址</w:t>
            </w:r>
            <w:r w:rsidRPr="0052677D">
              <w:rPr>
                <w:rFonts w:hint="eastAsia"/>
                <w:color w:val="000000"/>
              </w:rPr>
              <w:t>或</w:t>
            </w:r>
            <w:r w:rsidRPr="0052677D">
              <w:rPr>
                <w:color w:val="000000"/>
              </w:rPr>
              <w:t>其他</w:t>
            </w:r>
            <w:r w:rsidRPr="0052677D">
              <w:rPr>
                <w:rFonts w:hint="eastAsia"/>
                <w:color w:val="000000"/>
              </w:rPr>
              <w:t>自行</w:t>
            </w:r>
            <w:r w:rsidRPr="0052677D">
              <w:rPr>
                <w:color w:val="000000"/>
              </w:rPr>
              <w:t>指定</w:t>
            </w:r>
            <w:r w:rsidRPr="0052677D">
              <w:rPr>
                <w:rFonts w:hint="eastAsia"/>
                <w:color w:val="000000"/>
              </w:rPr>
              <w:t>之來源格式</w:t>
            </w:r>
          </w:p>
          <w:p w:rsidR="0052677D" w:rsidRPr="0052677D" w:rsidRDefault="0052677D" w:rsidP="00CE7582">
            <w:pPr>
              <w:numPr>
                <w:ilvl w:val="0"/>
                <w:numId w:val="75"/>
              </w:numPr>
              <w:tabs>
                <w:tab w:val="clear" w:pos="1680"/>
                <w:tab w:val="num" w:pos="1022"/>
              </w:tabs>
              <w:ind w:left="1022"/>
              <w:rPr>
                <w:rFonts w:hint="eastAsia"/>
                <w:color w:val="000000"/>
              </w:rPr>
            </w:pPr>
            <w:r w:rsidRPr="0052677D">
              <w:rPr>
                <w:rFonts w:hint="eastAsia"/>
                <w:color w:val="000000"/>
              </w:rPr>
              <w:t>目的</w:t>
            </w:r>
            <w:r w:rsidRPr="0052677D">
              <w:rPr>
                <w:color w:val="000000"/>
              </w:rPr>
              <w:t>端</w:t>
            </w:r>
            <w:r w:rsidRPr="0052677D">
              <w:rPr>
                <w:rFonts w:hint="eastAsia"/>
                <w:color w:val="000000"/>
              </w:rPr>
              <w:t>位</w:t>
            </w:r>
            <w:r w:rsidRPr="0052677D">
              <w:rPr>
                <w:color w:val="000000"/>
              </w:rPr>
              <w:t>址及其他</w:t>
            </w:r>
            <w:r w:rsidRPr="0052677D">
              <w:rPr>
                <w:rFonts w:hint="eastAsia"/>
                <w:color w:val="000000"/>
              </w:rPr>
              <w:t>自行</w:t>
            </w:r>
            <w:r w:rsidRPr="0052677D">
              <w:rPr>
                <w:color w:val="000000"/>
              </w:rPr>
              <w:t>指定</w:t>
            </w:r>
            <w:r w:rsidRPr="0052677D">
              <w:rPr>
                <w:rFonts w:hint="eastAsia"/>
                <w:color w:val="000000"/>
              </w:rPr>
              <w:t>之目的格式</w:t>
            </w:r>
          </w:p>
          <w:p w:rsidR="0052677D" w:rsidRPr="0052677D" w:rsidRDefault="0052677D" w:rsidP="00CE7582">
            <w:pPr>
              <w:numPr>
                <w:ilvl w:val="0"/>
                <w:numId w:val="75"/>
              </w:numPr>
              <w:tabs>
                <w:tab w:val="clear" w:pos="1680"/>
                <w:tab w:val="num" w:pos="1022"/>
              </w:tabs>
              <w:ind w:left="1022"/>
              <w:rPr>
                <w:rFonts w:hint="eastAsia"/>
                <w:color w:val="000000"/>
              </w:rPr>
            </w:pPr>
            <w:r w:rsidRPr="0052677D">
              <w:rPr>
                <w:rFonts w:hint="eastAsia"/>
                <w:color w:val="000000"/>
              </w:rPr>
              <w:t>通訊協定</w:t>
            </w:r>
          </w:p>
          <w:p w:rsidR="0052677D" w:rsidRPr="0052677D" w:rsidRDefault="0052677D" w:rsidP="00CE7582">
            <w:pPr>
              <w:numPr>
                <w:ilvl w:val="0"/>
                <w:numId w:val="75"/>
              </w:numPr>
              <w:tabs>
                <w:tab w:val="clear" w:pos="1680"/>
                <w:tab w:val="num" w:pos="1022"/>
              </w:tabs>
              <w:ind w:left="1022"/>
              <w:rPr>
                <w:rFonts w:hint="eastAsia"/>
                <w:color w:val="000000"/>
              </w:rPr>
            </w:pPr>
            <w:r w:rsidRPr="0052677D">
              <w:rPr>
                <w:rFonts w:hint="eastAsia"/>
                <w:color w:val="000000"/>
              </w:rPr>
              <w:t>網路卡介面</w:t>
            </w:r>
          </w:p>
          <w:p w:rsidR="0052677D" w:rsidRDefault="0052677D" w:rsidP="00CE7582">
            <w:pPr>
              <w:numPr>
                <w:ilvl w:val="0"/>
                <w:numId w:val="75"/>
              </w:numPr>
              <w:tabs>
                <w:tab w:val="clear" w:pos="1680"/>
                <w:tab w:val="num" w:pos="1022"/>
              </w:tabs>
              <w:ind w:left="1022"/>
              <w:rPr>
                <w:rFonts w:hint="eastAsia"/>
                <w:color w:val="000000"/>
              </w:rPr>
            </w:pPr>
            <w:r w:rsidRPr="0052677D">
              <w:rPr>
                <w:rFonts w:hint="eastAsia"/>
                <w:color w:val="000000"/>
              </w:rPr>
              <w:t>服務型態</w:t>
            </w:r>
          </w:p>
          <w:p w:rsidR="0052677D" w:rsidRPr="005D2F3A" w:rsidRDefault="0052677D" w:rsidP="005D2F3A">
            <w:pPr>
              <w:numPr>
                <w:ilvl w:val="0"/>
                <w:numId w:val="75"/>
              </w:numPr>
              <w:tabs>
                <w:tab w:val="clear" w:pos="1680"/>
                <w:tab w:val="num" w:pos="1022"/>
              </w:tabs>
              <w:ind w:left="1022"/>
              <w:rPr>
                <w:rFonts w:hint="eastAsia"/>
                <w:color w:val="000000"/>
              </w:rPr>
            </w:pPr>
            <w:r w:rsidRPr="00F52619">
              <w:rPr>
                <w:rFonts w:hint="eastAsia"/>
              </w:rPr>
              <w:t>其他</w:t>
            </w:r>
            <w:r w:rsidRPr="00F52619" w:rsidDel="00A36EFE">
              <w:rPr>
                <w:rFonts w:hint="eastAsia"/>
              </w:rPr>
              <w:t xml:space="preserve"> </w:t>
            </w:r>
            <w:r w:rsidRPr="00F52619">
              <w:rPr>
                <w:rFonts w:hint="eastAsia"/>
              </w:rPr>
              <w:t>(</w:t>
            </w:r>
            <w:r w:rsidRPr="00F52619">
              <w:rPr>
                <w:rFonts w:hint="eastAsia"/>
              </w:rPr>
              <w:t>自行指定</w:t>
            </w:r>
            <w:r w:rsidRPr="00F52619">
              <w:rPr>
                <w:rFonts w:hint="eastAsia"/>
              </w:rPr>
              <w:t>)</w:t>
            </w:r>
          </w:p>
        </w:tc>
        <w:tc>
          <w:tcPr>
            <w:tcW w:w="527" w:type="dxa"/>
          </w:tcPr>
          <w:p w:rsidR="008834E4" w:rsidRDefault="008834E4" w:rsidP="00CE7582">
            <w:pPr>
              <w:adjustRightInd w:val="0"/>
              <w:snapToGrid w:val="0"/>
              <w:rPr>
                <w:rFonts w:hint="eastAsia"/>
              </w:rPr>
            </w:pPr>
            <w:r w:rsidRPr="003D051E">
              <w:rPr>
                <w:color w:val="000000"/>
              </w:rPr>
              <w:lastRenderedPageBreak/>
              <w:sym w:font="Wingdings 2" w:char="F050"/>
            </w:r>
          </w:p>
        </w:tc>
        <w:tc>
          <w:tcPr>
            <w:tcW w:w="540" w:type="dxa"/>
          </w:tcPr>
          <w:p w:rsidR="008834E4" w:rsidRDefault="008834E4" w:rsidP="00CE7582">
            <w:pPr>
              <w:adjustRightInd w:val="0"/>
              <w:snapToGrid w:val="0"/>
              <w:rPr>
                <w:rFonts w:hint="eastAsia"/>
              </w:rPr>
            </w:pPr>
            <w:r w:rsidRPr="003D051E">
              <w:rPr>
                <w:color w:val="000000"/>
              </w:rPr>
              <w:sym w:font="Wingdings 2" w:char="F050"/>
            </w:r>
          </w:p>
        </w:tc>
      </w:tr>
      <w:tr w:rsidR="008834E4" w:rsidTr="00CE7582">
        <w:trPr>
          <w:jc w:val="center"/>
        </w:trPr>
        <w:tc>
          <w:tcPr>
            <w:tcW w:w="534" w:type="dxa"/>
            <w:vMerge/>
            <w:vAlign w:val="center"/>
          </w:tcPr>
          <w:p w:rsidR="008834E4" w:rsidRDefault="008834E4" w:rsidP="00CE7582">
            <w:pPr>
              <w:adjustRightInd w:val="0"/>
              <w:snapToGrid w:val="0"/>
              <w:rPr>
                <w:rFonts w:hint="eastAsia"/>
              </w:rPr>
            </w:pPr>
          </w:p>
        </w:tc>
        <w:tc>
          <w:tcPr>
            <w:tcW w:w="532" w:type="dxa"/>
            <w:vMerge/>
            <w:vAlign w:val="center"/>
          </w:tcPr>
          <w:p w:rsidR="008834E4" w:rsidRDefault="008834E4" w:rsidP="00CE7582">
            <w:pPr>
              <w:adjustRightInd w:val="0"/>
              <w:snapToGrid w:val="0"/>
              <w:rPr>
                <w:rFonts w:hint="eastAsia"/>
              </w:rPr>
            </w:pPr>
          </w:p>
        </w:tc>
        <w:tc>
          <w:tcPr>
            <w:tcW w:w="1577" w:type="dxa"/>
          </w:tcPr>
          <w:p w:rsidR="008834E4" w:rsidRDefault="008834E4" w:rsidP="00CE7582">
            <w:pPr>
              <w:numPr>
                <w:ilvl w:val="0"/>
                <w:numId w:val="71"/>
              </w:numPr>
              <w:tabs>
                <w:tab w:val="left" w:pos="238"/>
              </w:tabs>
              <w:adjustRightInd w:val="0"/>
              <w:snapToGrid w:val="0"/>
              <w:ind w:left="238" w:hangingChars="85" w:hanging="238"/>
              <w:rPr>
                <w:rFonts w:hint="eastAsia"/>
              </w:rPr>
            </w:pPr>
            <w:r w:rsidRPr="00785158">
              <w:rPr>
                <w:color w:val="000000"/>
              </w:rPr>
              <w:t>初始化</w:t>
            </w:r>
            <w:r>
              <w:rPr>
                <w:rFonts w:hint="eastAsia"/>
                <w:color w:val="000000"/>
              </w:rPr>
              <w:t>安全屬性</w:t>
            </w:r>
          </w:p>
        </w:tc>
        <w:tc>
          <w:tcPr>
            <w:tcW w:w="6350" w:type="dxa"/>
          </w:tcPr>
          <w:p w:rsidR="008834E4" w:rsidDel="00FB7460" w:rsidRDefault="008834E4" w:rsidP="00CE7582">
            <w:pPr>
              <w:adjustRightInd w:val="0"/>
              <w:snapToGrid w:val="0"/>
              <w:rPr>
                <w:rFonts w:hint="eastAsia"/>
                <w:color w:val="000000"/>
              </w:rPr>
            </w:pPr>
            <w:r>
              <w:rPr>
                <w:rFonts w:hint="eastAsia"/>
                <w:color w:val="000000"/>
                <w:lang/>
              </w:rPr>
              <w:t>安全功能應具備以下</w:t>
            </w:r>
            <w:r>
              <w:rPr>
                <w:rFonts w:hint="eastAsia"/>
                <w:color w:val="000000"/>
              </w:rPr>
              <w:t>初始化</w:t>
            </w:r>
            <w:r w:rsidRPr="00785158" w:rsidDel="00FB7460">
              <w:rPr>
                <w:color w:val="000000"/>
              </w:rPr>
              <w:t>安全屬性</w:t>
            </w:r>
            <w:r>
              <w:rPr>
                <w:rFonts w:hint="eastAsia"/>
                <w:color w:val="000000"/>
              </w:rPr>
              <w:t>：</w:t>
            </w:r>
          </w:p>
          <w:p w:rsidR="008834E4" w:rsidRDefault="008834E4" w:rsidP="00CE7582">
            <w:pPr>
              <w:numPr>
                <w:ilvl w:val="0"/>
                <w:numId w:val="76"/>
              </w:numPr>
              <w:tabs>
                <w:tab w:val="clear" w:pos="1680"/>
                <w:tab w:val="num" w:pos="1022"/>
              </w:tabs>
              <w:ind w:left="1022"/>
              <w:rPr>
                <w:rFonts w:hint="eastAsia"/>
                <w:color w:val="000000"/>
              </w:rPr>
            </w:pPr>
            <w:r w:rsidRPr="00785158">
              <w:rPr>
                <w:color w:val="000000"/>
              </w:rPr>
              <w:t>應提供預設</w:t>
            </w:r>
            <w:r>
              <w:rPr>
                <w:rFonts w:hint="eastAsia"/>
                <w:color w:val="000000"/>
              </w:rPr>
              <w:t>之安全屬性，</w:t>
            </w:r>
            <w:r w:rsidRPr="00785158" w:rsidDel="00FB7460">
              <w:rPr>
                <w:color w:val="000000"/>
              </w:rPr>
              <w:t>如預設</w:t>
            </w:r>
            <w:r>
              <w:rPr>
                <w:rFonts w:hint="eastAsia"/>
                <w:color w:val="000000"/>
              </w:rPr>
              <w:t>之阻擋</w:t>
            </w:r>
            <w:r w:rsidRPr="00785158" w:rsidDel="00FB7460">
              <w:rPr>
                <w:color w:val="000000"/>
              </w:rPr>
              <w:t>規則</w:t>
            </w:r>
            <w:r w:rsidRPr="00785158">
              <w:rPr>
                <w:color w:val="000000"/>
              </w:rPr>
              <w:t>(</w:t>
            </w:r>
            <w:r w:rsidRPr="00785158">
              <w:rPr>
                <w:color w:val="000000"/>
              </w:rPr>
              <w:t>值</w:t>
            </w:r>
            <w:r w:rsidRPr="00785158">
              <w:rPr>
                <w:color w:val="000000"/>
              </w:rPr>
              <w:t>)</w:t>
            </w:r>
            <w:r>
              <w:rPr>
                <w:rFonts w:hint="eastAsia"/>
                <w:color w:val="000000"/>
              </w:rPr>
              <w:t xml:space="preserve"> </w:t>
            </w:r>
            <w:r w:rsidRPr="00785158" w:rsidDel="00FB7460">
              <w:rPr>
                <w:color w:val="000000"/>
              </w:rPr>
              <w:t>等</w:t>
            </w:r>
            <w:r>
              <w:rPr>
                <w:rFonts w:hint="eastAsia"/>
                <w:color w:val="000000"/>
              </w:rPr>
              <w:t>。</w:t>
            </w:r>
          </w:p>
          <w:p w:rsidR="008834E4" w:rsidRDefault="008834E4" w:rsidP="00CE7582">
            <w:pPr>
              <w:numPr>
                <w:ilvl w:val="0"/>
                <w:numId w:val="76"/>
              </w:numPr>
              <w:tabs>
                <w:tab w:val="clear" w:pos="1680"/>
                <w:tab w:val="num" w:pos="1022"/>
              </w:tabs>
              <w:ind w:left="1022"/>
              <w:rPr>
                <w:rFonts w:hint="eastAsia"/>
              </w:rPr>
            </w:pPr>
            <w:r w:rsidRPr="00785158">
              <w:rPr>
                <w:color w:val="000000"/>
              </w:rPr>
              <w:t>允許被授權的管理者，</w:t>
            </w:r>
            <w:r>
              <w:rPr>
                <w:rFonts w:hint="eastAsia"/>
                <w:color w:val="000000"/>
              </w:rPr>
              <w:t>變更</w:t>
            </w:r>
            <w:r w:rsidRPr="00785158">
              <w:rPr>
                <w:color w:val="000000"/>
              </w:rPr>
              <w:t>不同的</w:t>
            </w:r>
            <w:r>
              <w:rPr>
                <w:rFonts w:hint="eastAsia"/>
                <w:color w:val="000000"/>
              </w:rPr>
              <w:t>安全屬性</w:t>
            </w:r>
            <w:r w:rsidRPr="00785158">
              <w:rPr>
                <w:color w:val="000000"/>
              </w:rPr>
              <w:t>。</w:t>
            </w:r>
          </w:p>
        </w:tc>
        <w:tc>
          <w:tcPr>
            <w:tcW w:w="527" w:type="dxa"/>
          </w:tcPr>
          <w:p w:rsidR="008834E4" w:rsidRDefault="008834E4" w:rsidP="00CE7582">
            <w:pPr>
              <w:adjustRightInd w:val="0"/>
              <w:snapToGrid w:val="0"/>
              <w:rPr>
                <w:rFonts w:hint="eastAsia"/>
              </w:rPr>
            </w:pPr>
            <w:r w:rsidRPr="003D051E">
              <w:rPr>
                <w:color w:val="000000"/>
              </w:rPr>
              <w:sym w:font="Wingdings 2" w:char="F050"/>
            </w:r>
          </w:p>
        </w:tc>
        <w:tc>
          <w:tcPr>
            <w:tcW w:w="540" w:type="dxa"/>
          </w:tcPr>
          <w:p w:rsidR="008834E4" w:rsidRDefault="008834E4" w:rsidP="00CE7582">
            <w:pPr>
              <w:adjustRightInd w:val="0"/>
              <w:snapToGrid w:val="0"/>
              <w:rPr>
                <w:rFonts w:hint="eastAsia"/>
              </w:rPr>
            </w:pPr>
            <w:r w:rsidRPr="003D051E">
              <w:rPr>
                <w:color w:val="000000"/>
              </w:rPr>
              <w:sym w:font="Wingdings 2" w:char="F050"/>
            </w:r>
          </w:p>
        </w:tc>
      </w:tr>
      <w:tr w:rsidR="008834E4" w:rsidTr="00CE7582">
        <w:trPr>
          <w:jc w:val="center"/>
        </w:trPr>
        <w:tc>
          <w:tcPr>
            <w:tcW w:w="534" w:type="dxa"/>
            <w:vMerge/>
            <w:vAlign w:val="center"/>
          </w:tcPr>
          <w:p w:rsidR="008834E4" w:rsidRDefault="008834E4" w:rsidP="00CE7582">
            <w:pPr>
              <w:adjustRightInd w:val="0"/>
              <w:snapToGrid w:val="0"/>
              <w:rPr>
                <w:rFonts w:hint="eastAsia"/>
              </w:rPr>
            </w:pPr>
          </w:p>
        </w:tc>
        <w:tc>
          <w:tcPr>
            <w:tcW w:w="532" w:type="dxa"/>
            <w:vMerge/>
            <w:vAlign w:val="center"/>
          </w:tcPr>
          <w:p w:rsidR="008834E4" w:rsidRDefault="008834E4" w:rsidP="00CE7582">
            <w:pPr>
              <w:adjustRightInd w:val="0"/>
              <w:snapToGrid w:val="0"/>
              <w:rPr>
                <w:rFonts w:hint="eastAsia"/>
              </w:rPr>
            </w:pPr>
          </w:p>
        </w:tc>
        <w:tc>
          <w:tcPr>
            <w:tcW w:w="1577" w:type="dxa"/>
          </w:tcPr>
          <w:p w:rsidR="008834E4" w:rsidRDefault="008834E4" w:rsidP="00CE7582">
            <w:pPr>
              <w:numPr>
                <w:ilvl w:val="0"/>
                <w:numId w:val="71"/>
              </w:numPr>
              <w:tabs>
                <w:tab w:val="left" w:pos="238"/>
              </w:tabs>
              <w:adjustRightInd w:val="0"/>
              <w:snapToGrid w:val="0"/>
              <w:ind w:left="238" w:hangingChars="85" w:hanging="238"/>
              <w:rPr>
                <w:rFonts w:hint="eastAsia"/>
              </w:rPr>
            </w:pPr>
            <w:r>
              <w:rPr>
                <w:rFonts w:hint="eastAsia"/>
                <w:color w:val="000000"/>
              </w:rPr>
              <w:t xml:space="preserve"> </w:t>
            </w:r>
            <w:r w:rsidRPr="00785158">
              <w:rPr>
                <w:color w:val="000000"/>
              </w:rPr>
              <w:t>安全功能行為管理</w:t>
            </w:r>
          </w:p>
        </w:tc>
        <w:tc>
          <w:tcPr>
            <w:tcW w:w="6350" w:type="dxa"/>
          </w:tcPr>
          <w:p w:rsidR="008834E4" w:rsidRPr="0060233A" w:rsidRDefault="008834E4" w:rsidP="00CE7582">
            <w:pPr>
              <w:adjustRightInd w:val="0"/>
              <w:snapToGrid w:val="0"/>
              <w:rPr>
                <w:rFonts w:hint="eastAsia"/>
                <w:color w:val="000000"/>
                <w:lang/>
              </w:rPr>
            </w:pPr>
            <w:r w:rsidRPr="00435615">
              <w:rPr>
                <w:rFonts w:hint="eastAsia"/>
                <w:color w:val="000000"/>
                <w:lang/>
              </w:rPr>
              <w:t>安全功能應具備以下</w:t>
            </w:r>
            <w:r w:rsidRPr="0060233A">
              <w:rPr>
                <w:color w:val="000000"/>
                <w:lang/>
              </w:rPr>
              <w:t>安全功能行為管理</w:t>
            </w:r>
            <w:r w:rsidRPr="0060233A">
              <w:rPr>
                <w:rFonts w:hint="eastAsia"/>
                <w:color w:val="000000"/>
                <w:lang/>
              </w:rPr>
              <w:t>：</w:t>
            </w:r>
          </w:p>
          <w:p w:rsidR="008834E4" w:rsidRDefault="008834E4" w:rsidP="00CE7582">
            <w:pPr>
              <w:numPr>
                <w:ilvl w:val="0"/>
                <w:numId w:val="77"/>
              </w:numPr>
              <w:tabs>
                <w:tab w:val="clear" w:pos="1680"/>
                <w:tab w:val="num" w:pos="1022"/>
              </w:tabs>
              <w:ind w:left="1022"/>
              <w:rPr>
                <w:rFonts w:hint="eastAsia"/>
                <w:color w:val="000000"/>
                <w:lang/>
              </w:rPr>
            </w:pPr>
            <w:r w:rsidRPr="0060233A">
              <w:rPr>
                <w:rFonts w:hint="eastAsia"/>
                <w:color w:val="000000"/>
                <w:lang/>
              </w:rPr>
              <w:t>可</w:t>
            </w:r>
            <w:r w:rsidRPr="0060233A">
              <w:rPr>
                <w:color w:val="000000"/>
                <w:lang/>
              </w:rPr>
              <w:t>啟動</w:t>
            </w:r>
            <w:r w:rsidRPr="0060233A">
              <w:rPr>
                <w:rFonts w:hint="eastAsia"/>
                <w:color w:val="000000"/>
                <w:lang/>
              </w:rPr>
              <w:t>及</w:t>
            </w:r>
            <w:r w:rsidRPr="0060233A">
              <w:rPr>
                <w:color w:val="000000"/>
                <w:lang/>
              </w:rPr>
              <w:t>關閉</w:t>
            </w:r>
            <w:r w:rsidRPr="0060233A">
              <w:rPr>
                <w:rFonts w:hint="eastAsia"/>
                <w:color w:val="000000"/>
                <w:lang/>
              </w:rPr>
              <w:t>待測物。</w:t>
            </w:r>
          </w:p>
          <w:p w:rsidR="008834E4" w:rsidRPr="0060233A" w:rsidRDefault="008834E4" w:rsidP="00CE7582">
            <w:pPr>
              <w:numPr>
                <w:ilvl w:val="0"/>
                <w:numId w:val="77"/>
              </w:numPr>
              <w:tabs>
                <w:tab w:val="clear" w:pos="1680"/>
                <w:tab w:val="num" w:pos="1022"/>
              </w:tabs>
              <w:ind w:left="1022"/>
              <w:rPr>
                <w:rFonts w:hint="eastAsia"/>
                <w:color w:val="000000"/>
                <w:lang/>
              </w:rPr>
            </w:pPr>
            <w:r w:rsidRPr="0060233A">
              <w:rPr>
                <w:rFonts w:hint="eastAsia"/>
                <w:color w:val="000000"/>
                <w:lang/>
              </w:rPr>
              <w:t>可允許及禁止</w:t>
            </w:r>
            <w:r w:rsidRPr="0060233A">
              <w:rPr>
                <w:color w:val="000000"/>
                <w:lang/>
              </w:rPr>
              <w:t>管理者</w:t>
            </w:r>
            <w:r w:rsidRPr="0060233A">
              <w:rPr>
                <w:rFonts w:hint="eastAsia"/>
                <w:color w:val="000000"/>
                <w:lang/>
              </w:rPr>
              <w:t>或設備</w:t>
            </w:r>
            <w:r w:rsidRPr="0060233A">
              <w:rPr>
                <w:color w:val="000000"/>
                <w:lang/>
              </w:rPr>
              <w:t>登入</w:t>
            </w:r>
            <w:r w:rsidRPr="0060233A">
              <w:rPr>
                <w:rFonts w:hint="eastAsia"/>
                <w:color w:val="000000"/>
                <w:lang/>
              </w:rPr>
              <w:t>待測物</w:t>
            </w:r>
            <w:r w:rsidRPr="0060233A">
              <w:rPr>
                <w:color w:val="000000"/>
                <w:lang/>
              </w:rPr>
              <w:t>進行管理</w:t>
            </w:r>
            <w:r w:rsidRPr="0060233A">
              <w:rPr>
                <w:rFonts w:hint="eastAsia"/>
                <w:color w:val="000000"/>
                <w:lang/>
              </w:rPr>
              <w:t>。</w:t>
            </w:r>
          </w:p>
          <w:p w:rsidR="008834E4" w:rsidRPr="0060233A" w:rsidRDefault="008834E4" w:rsidP="00CE7582">
            <w:pPr>
              <w:numPr>
                <w:ilvl w:val="0"/>
                <w:numId w:val="77"/>
              </w:numPr>
              <w:tabs>
                <w:tab w:val="clear" w:pos="1680"/>
                <w:tab w:val="num" w:pos="1022"/>
              </w:tabs>
              <w:ind w:left="1022"/>
              <w:rPr>
                <w:rFonts w:hint="eastAsia"/>
                <w:color w:val="000000"/>
                <w:lang/>
              </w:rPr>
            </w:pPr>
            <w:r w:rsidRPr="0060233A">
              <w:rPr>
                <w:rFonts w:hint="eastAsia"/>
                <w:color w:val="000000"/>
                <w:lang/>
              </w:rPr>
              <w:t>如待測物具備遠端管理功能時，可限制管理者自特定網址</w:t>
            </w:r>
            <w:r w:rsidRPr="0060233A">
              <w:rPr>
                <w:rFonts w:hint="eastAsia"/>
                <w:color w:val="000000"/>
                <w:lang/>
              </w:rPr>
              <w:t xml:space="preserve"> (IP Address) </w:t>
            </w:r>
            <w:r w:rsidRPr="0060233A">
              <w:rPr>
                <w:rFonts w:hint="eastAsia"/>
                <w:color w:val="000000"/>
                <w:lang/>
              </w:rPr>
              <w:t>登入待測物進行管理。</w:t>
            </w:r>
          </w:p>
          <w:p w:rsidR="008834E4" w:rsidRPr="0060233A" w:rsidRDefault="008834E4" w:rsidP="00CE7582">
            <w:pPr>
              <w:numPr>
                <w:ilvl w:val="0"/>
                <w:numId w:val="77"/>
              </w:numPr>
              <w:tabs>
                <w:tab w:val="clear" w:pos="1680"/>
                <w:tab w:val="num" w:pos="1022"/>
              </w:tabs>
              <w:ind w:left="1022"/>
              <w:rPr>
                <w:color w:val="000000"/>
                <w:lang/>
              </w:rPr>
            </w:pPr>
            <w:r w:rsidRPr="0060233A">
              <w:rPr>
                <w:rFonts w:hint="eastAsia"/>
                <w:color w:val="000000"/>
                <w:lang/>
              </w:rPr>
              <w:t>可變更待測物之</w:t>
            </w:r>
            <w:r w:rsidRPr="0060233A">
              <w:rPr>
                <w:color w:val="000000"/>
                <w:lang/>
              </w:rPr>
              <w:t>登入失敗次數的最大值</w:t>
            </w:r>
            <w:r w:rsidRPr="0060233A">
              <w:rPr>
                <w:rFonts w:hint="eastAsia"/>
                <w:color w:val="000000"/>
                <w:lang/>
              </w:rPr>
              <w:t>。</w:t>
            </w:r>
          </w:p>
          <w:p w:rsidR="008834E4" w:rsidRPr="0060233A" w:rsidRDefault="008834E4" w:rsidP="00CE7582">
            <w:pPr>
              <w:numPr>
                <w:ilvl w:val="0"/>
                <w:numId w:val="77"/>
              </w:numPr>
              <w:tabs>
                <w:tab w:val="clear" w:pos="1680"/>
                <w:tab w:val="num" w:pos="1022"/>
              </w:tabs>
              <w:ind w:left="1022"/>
              <w:rPr>
                <w:rFonts w:hint="eastAsia"/>
                <w:color w:val="000000"/>
                <w:lang/>
              </w:rPr>
            </w:pPr>
            <w:r w:rsidRPr="0060233A">
              <w:rPr>
                <w:rFonts w:hint="eastAsia"/>
                <w:color w:val="000000"/>
                <w:lang/>
              </w:rPr>
              <w:t>當使用者</w:t>
            </w:r>
            <w:r w:rsidRPr="0060233A">
              <w:rPr>
                <w:color w:val="000000"/>
                <w:lang/>
              </w:rPr>
              <w:t>登入</w:t>
            </w:r>
            <w:r w:rsidRPr="0060233A">
              <w:rPr>
                <w:rFonts w:hint="eastAsia"/>
                <w:color w:val="000000"/>
                <w:lang/>
              </w:rPr>
              <w:t>待測物</w:t>
            </w:r>
            <w:r w:rsidRPr="0060233A">
              <w:rPr>
                <w:color w:val="000000"/>
                <w:lang/>
              </w:rPr>
              <w:t>失敗次數</w:t>
            </w:r>
            <w:r w:rsidRPr="0060233A">
              <w:rPr>
                <w:rFonts w:hint="eastAsia"/>
                <w:color w:val="000000"/>
                <w:lang/>
              </w:rPr>
              <w:t>超過最大值致無法登入時，待測物應具備恢復使用者登入之管理功能。</w:t>
            </w:r>
          </w:p>
          <w:p w:rsidR="008834E4" w:rsidRPr="0060233A" w:rsidRDefault="008834E4" w:rsidP="00CE7582">
            <w:pPr>
              <w:numPr>
                <w:ilvl w:val="0"/>
                <w:numId w:val="77"/>
              </w:numPr>
              <w:tabs>
                <w:tab w:val="clear" w:pos="1680"/>
                <w:tab w:val="num" w:pos="1022"/>
              </w:tabs>
              <w:ind w:left="1022"/>
              <w:rPr>
                <w:color w:val="000000"/>
                <w:lang/>
              </w:rPr>
            </w:pPr>
            <w:r w:rsidRPr="0060233A">
              <w:rPr>
                <w:rFonts w:hint="eastAsia"/>
                <w:color w:val="000000"/>
                <w:lang/>
              </w:rPr>
              <w:t>可</w:t>
            </w:r>
            <w:r w:rsidRPr="0060233A">
              <w:rPr>
                <w:color w:val="000000"/>
                <w:lang/>
              </w:rPr>
              <w:t>對</w:t>
            </w:r>
            <w:r w:rsidRPr="0060233A">
              <w:rPr>
                <w:rFonts w:hint="eastAsia"/>
                <w:color w:val="000000"/>
                <w:lang/>
              </w:rPr>
              <w:t>待測物之安全</w:t>
            </w:r>
            <w:r w:rsidRPr="0060233A">
              <w:rPr>
                <w:color w:val="000000"/>
                <w:lang/>
              </w:rPr>
              <w:t>規則進行新增、刪除、修改與檢視</w:t>
            </w:r>
            <w:r w:rsidRPr="0060233A">
              <w:rPr>
                <w:rFonts w:hint="eastAsia"/>
                <w:color w:val="000000"/>
                <w:lang/>
              </w:rPr>
              <w:t>。</w:t>
            </w:r>
          </w:p>
          <w:p w:rsidR="008834E4" w:rsidRPr="0060233A" w:rsidRDefault="008834E4" w:rsidP="00CE7582">
            <w:pPr>
              <w:numPr>
                <w:ilvl w:val="0"/>
                <w:numId w:val="77"/>
              </w:numPr>
              <w:tabs>
                <w:tab w:val="clear" w:pos="1680"/>
                <w:tab w:val="num" w:pos="1022"/>
              </w:tabs>
              <w:ind w:left="1022"/>
              <w:rPr>
                <w:rFonts w:hint="eastAsia"/>
                <w:color w:val="000000"/>
                <w:lang/>
              </w:rPr>
            </w:pPr>
            <w:r w:rsidRPr="0060233A">
              <w:rPr>
                <w:rFonts w:hint="eastAsia"/>
                <w:color w:val="000000"/>
                <w:lang/>
              </w:rPr>
              <w:t>可</w:t>
            </w:r>
            <w:r w:rsidRPr="0060233A">
              <w:rPr>
                <w:color w:val="000000"/>
                <w:lang/>
              </w:rPr>
              <w:t>對</w:t>
            </w:r>
            <w:r w:rsidRPr="0060233A">
              <w:rPr>
                <w:rFonts w:hint="eastAsia"/>
                <w:color w:val="000000"/>
                <w:lang/>
              </w:rPr>
              <w:t>待測物之</w:t>
            </w:r>
            <w:r w:rsidRPr="0060233A">
              <w:rPr>
                <w:color w:val="000000"/>
                <w:lang/>
              </w:rPr>
              <w:t>使用者屬性進行新增、刪除、修改與檢視</w:t>
            </w:r>
            <w:r w:rsidRPr="0060233A">
              <w:rPr>
                <w:rFonts w:hint="eastAsia"/>
                <w:color w:val="000000"/>
                <w:lang/>
              </w:rPr>
              <w:t>。</w:t>
            </w:r>
          </w:p>
          <w:p w:rsidR="008834E4" w:rsidRPr="0060233A" w:rsidRDefault="008834E4" w:rsidP="00CE7582">
            <w:pPr>
              <w:numPr>
                <w:ilvl w:val="0"/>
                <w:numId w:val="77"/>
              </w:numPr>
              <w:tabs>
                <w:tab w:val="clear" w:pos="1680"/>
                <w:tab w:val="num" w:pos="1022"/>
              </w:tabs>
              <w:ind w:left="1022"/>
              <w:rPr>
                <w:color w:val="000000"/>
                <w:lang/>
              </w:rPr>
            </w:pPr>
            <w:r w:rsidRPr="0060233A">
              <w:rPr>
                <w:rFonts w:hint="eastAsia"/>
                <w:color w:val="000000"/>
                <w:lang/>
              </w:rPr>
              <w:lastRenderedPageBreak/>
              <w:t>可</w:t>
            </w:r>
            <w:r w:rsidRPr="0060233A">
              <w:rPr>
                <w:color w:val="000000"/>
                <w:lang/>
              </w:rPr>
              <w:t>修改</w:t>
            </w:r>
            <w:r w:rsidRPr="0060233A">
              <w:rPr>
                <w:rFonts w:hint="eastAsia"/>
                <w:color w:val="000000"/>
                <w:lang/>
              </w:rPr>
              <w:t>待測物之系統</w:t>
            </w:r>
            <w:r w:rsidRPr="0060233A">
              <w:rPr>
                <w:color w:val="000000"/>
                <w:lang/>
              </w:rPr>
              <w:t>時間</w:t>
            </w:r>
            <w:r w:rsidRPr="0060233A">
              <w:rPr>
                <w:rFonts w:hint="eastAsia"/>
                <w:color w:val="000000"/>
                <w:lang/>
              </w:rPr>
              <w:t>。</w:t>
            </w:r>
          </w:p>
          <w:p w:rsidR="008834E4" w:rsidRPr="0060233A" w:rsidRDefault="008834E4" w:rsidP="00CE7582">
            <w:pPr>
              <w:numPr>
                <w:ilvl w:val="0"/>
                <w:numId w:val="77"/>
              </w:numPr>
              <w:tabs>
                <w:tab w:val="clear" w:pos="1680"/>
                <w:tab w:val="num" w:pos="1022"/>
              </w:tabs>
              <w:ind w:left="1022"/>
              <w:rPr>
                <w:color w:val="000000"/>
                <w:lang/>
              </w:rPr>
            </w:pPr>
            <w:r w:rsidRPr="0060233A">
              <w:rPr>
                <w:rFonts w:hint="eastAsia"/>
                <w:color w:val="000000"/>
                <w:lang/>
              </w:rPr>
              <w:t>可</w:t>
            </w:r>
            <w:r w:rsidRPr="0060233A">
              <w:rPr>
                <w:color w:val="000000"/>
                <w:lang/>
              </w:rPr>
              <w:t>備份、建立、刪除、清空或</w:t>
            </w:r>
            <w:r w:rsidRPr="0060233A">
              <w:rPr>
                <w:rFonts w:hint="eastAsia"/>
                <w:color w:val="000000"/>
                <w:lang/>
              </w:rPr>
              <w:t>瀏覽待測物之稽核</w:t>
            </w:r>
            <w:r w:rsidRPr="0060233A">
              <w:rPr>
                <w:color w:val="000000"/>
                <w:lang/>
              </w:rPr>
              <w:t>紀錄</w:t>
            </w:r>
            <w:r w:rsidRPr="0060233A">
              <w:rPr>
                <w:rFonts w:hint="eastAsia"/>
                <w:color w:val="000000"/>
                <w:lang/>
              </w:rPr>
              <w:t xml:space="preserve"> (Audit Trail)</w:t>
            </w:r>
            <w:r w:rsidRPr="0060233A">
              <w:rPr>
                <w:rFonts w:hint="eastAsia"/>
                <w:color w:val="000000"/>
                <w:lang/>
              </w:rPr>
              <w:t>。</w:t>
            </w:r>
          </w:p>
          <w:p w:rsidR="008834E4" w:rsidRDefault="008834E4" w:rsidP="00CE7582">
            <w:pPr>
              <w:numPr>
                <w:ilvl w:val="0"/>
                <w:numId w:val="77"/>
              </w:numPr>
              <w:tabs>
                <w:tab w:val="clear" w:pos="1680"/>
                <w:tab w:val="num" w:pos="1022"/>
              </w:tabs>
              <w:ind w:left="1022"/>
              <w:rPr>
                <w:rFonts w:hint="eastAsia"/>
                <w:color w:val="000000"/>
                <w:lang/>
              </w:rPr>
            </w:pPr>
            <w:r w:rsidRPr="0060233A">
              <w:rPr>
                <w:rFonts w:hint="eastAsia"/>
                <w:color w:val="000000"/>
                <w:lang/>
              </w:rPr>
              <w:t>可</w:t>
            </w:r>
            <w:r w:rsidRPr="0060233A">
              <w:rPr>
                <w:color w:val="000000"/>
                <w:lang/>
              </w:rPr>
              <w:t>備份</w:t>
            </w:r>
            <w:r w:rsidRPr="0060233A">
              <w:rPr>
                <w:rFonts w:hint="eastAsia"/>
                <w:color w:val="000000"/>
                <w:lang/>
              </w:rPr>
              <w:t>待測物之安全規則及使用者安全屬性。</w:t>
            </w:r>
          </w:p>
          <w:p w:rsidR="008834E4" w:rsidRPr="0060233A" w:rsidRDefault="008834E4" w:rsidP="005D2F3A">
            <w:pPr>
              <w:numPr>
                <w:ilvl w:val="0"/>
                <w:numId w:val="77"/>
              </w:numPr>
              <w:tabs>
                <w:tab w:val="clear" w:pos="1680"/>
                <w:tab w:val="num" w:pos="1022"/>
              </w:tabs>
              <w:ind w:left="1022"/>
              <w:rPr>
                <w:rFonts w:hint="eastAsia"/>
                <w:color w:val="000000"/>
                <w:lang/>
              </w:rPr>
            </w:pPr>
            <w:r w:rsidRPr="0060233A">
              <w:rPr>
                <w:rFonts w:hint="eastAsia"/>
                <w:color w:val="000000"/>
                <w:lang/>
              </w:rPr>
              <w:t>可將待測物組態復原至備份組態。</w:t>
            </w:r>
          </w:p>
        </w:tc>
        <w:tc>
          <w:tcPr>
            <w:tcW w:w="527" w:type="dxa"/>
          </w:tcPr>
          <w:p w:rsidR="008834E4" w:rsidRDefault="008834E4" w:rsidP="00CE7582">
            <w:pPr>
              <w:adjustRightInd w:val="0"/>
              <w:snapToGrid w:val="0"/>
              <w:rPr>
                <w:rFonts w:hint="eastAsia"/>
              </w:rPr>
            </w:pPr>
            <w:r w:rsidRPr="003D051E">
              <w:rPr>
                <w:color w:val="000000"/>
              </w:rPr>
              <w:lastRenderedPageBreak/>
              <w:sym w:font="Wingdings 2" w:char="F050"/>
            </w:r>
          </w:p>
        </w:tc>
        <w:tc>
          <w:tcPr>
            <w:tcW w:w="540" w:type="dxa"/>
          </w:tcPr>
          <w:p w:rsidR="008834E4" w:rsidRDefault="008834E4" w:rsidP="00CE7582">
            <w:pPr>
              <w:adjustRightInd w:val="0"/>
              <w:snapToGrid w:val="0"/>
              <w:rPr>
                <w:rFonts w:hint="eastAsia"/>
              </w:rPr>
            </w:pPr>
            <w:r w:rsidRPr="003D051E">
              <w:rPr>
                <w:color w:val="000000"/>
              </w:rPr>
              <w:sym w:font="Wingdings 2" w:char="F050"/>
            </w:r>
          </w:p>
        </w:tc>
      </w:tr>
      <w:tr w:rsidR="008834E4" w:rsidTr="00CE7582">
        <w:trPr>
          <w:jc w:val="center"/>
        </w:trPr>
        <w:tc>
          <w:tcPr>
            <w:tcW w:w="534" w:type="dxa"/>
            <w:vMerge/>
            <w:vAlign w:val="center"/>
          </w:tcPr>
          <w:p w:rsidR="008834E4" w:rsidRDefault="008834E4" w:rsidP="00CE7582">
            <w:pPr>
              <w:adjustRightInd w:val="0"/>
              <w:snapToGrid w:val="0"/>
              <w:rPr>
                <w:rFonts w:hint="eastAsia"/>
              </w:rPr>
            </w:pPr>
          </w:p>
        </w:tc>
        <w:tc>
          <w:tcPr>
            <w:tcW w:w="532" w:type="dxa"/>
            <w:vMerge/>
            <w:vAlign w:val="center"/>
          </w:tcPr>
          <w:p w:rsidR="008834E4" w:rsidRDefault="008834E4" w:rsidP="00CE7582">
            <w:pPr>
              <w:adjustRightInd w:val="0"/>
              <w:snapToGrid w:val="0"/>
              <w:rPr>
                <w:rFonts w:hint="eastAsia"/>
              </w:rPr>
            </w:pPr>
          </w:p>
        </w:tc>
        <w:tc>
          <w:tcPr>
            <w:tcW w:w="1577" w:type="dxa"/>
          </w:tcPr>
          <w:p w:rsidR="008834E4" w:rsidRDefault="008834E4" w:rsidP="00CE7582">
            <w:pPr>
              <w:numPr>
                <w:ilvl w:val="0"/>
                <w:numId w:val="71"/>
              </w:numPr>
              <w:tabs>
                <w:tab w:val="left" w:pos="238"/>
              </w:tabs>
              <w:adjustRightInd w:val="0"/>
              <w:snapToGrid w:val="0"/>
              <w:ind w:left="238" w:hangingChars="85" w:hanging="238"/>
              <w:rPr>
                <w:rFonts w:hint="eastAsia"/>
              </w:rPr>
            </w:pPr>
            <w:r>
              <w:rPr>
                <w:rFonts w:hint="eastAsia"/>
                <w:color w:val="000000"/>
              </w:rPr>
              <w:t xml:space="preserve"> </w:t>
            </w:r>
            <w:r w:rsidRPr="00785158">
              <w:rPr>
                <w:color w:val="000000"/>
              </w:rPr>
              <w:t>殘餘資訊保護</w:t>
            </w:r>
          </w:p>
        </w:tc>
        <w:tc>
          <w:tcPr>
            <w:tcW w:w="6350" w:type="dxa"/>
          </w:tcPr>
          <w:p w:rsidR="008834E4" w:rsidRDefault="008834E4" w:rsidP="00CE7582">
            <w:pPr>
              <w:tabs>
                <w:tab w:val="num" w:pos="1680"/>
              </w:tabs>
              <w:rPr>
                <w:rFonts w:hint="eastAsia"/>
              </w:rPr>
            </w:pPr>
            <w:r>
              <w:rPr>
                <w:rFonts w:hint="eastAsia"/>
                <w:color w:val="000000"/>
              </w:rPr>
              <w:t>當待測物處理通過之資料封包，應清除或覆蓋可再使用的系統資源</w:t>
            </w:r>
            <w:r>
              <w:rPr>
                <w:rFonts w:hint="eastAsia"/>
                <w:color w:val="000000"/>
              </w:rPr>
              <w:t xml:space="preserve"> (</w:t>
            </w:r>
            <w:r>
              <w:rPr>
                <w:rFonts w:hint="eastAsia"/>
                <w:color w:val="000000"/>
              </w:rPr>
              <w:t>如資料暫存區</w:t>
            </w:r>
            <w:r>
              <w:rPr>
                <w:rFonts w:hint="eastAsia"/>
                <w:color w:val="000000"/>
              </w:rPr>
              <w:t xml:space="preserve">) </w:t>
            </w:r>
            <w:r>
              <w:rPr>
                <w:rFonts w:hint="eastAsia"/>
                <w:color w:val="000000"/>
              </w:rPr>
              <w:t>之殘餘資訊</w:t>
            </w:r>
            <w:r>
              <w:rPr>
                <w:rFonts w:hint="eastAsia"/>
                <w:color w:val="000000"/>
                <w:lang/>
              </w:rPr>
              <w:t>，或其他保護機制。</w:t>
            </w:r>
          </w:p>
        </w:tc>
        <w:tc>
          <w:tcPr>
            <w:tcW w:w="527" w:type="dxa"/>
          </w:tcPr>
          <w:p w:rsidR="008834E4" w:rsidRDefault="008834E4" w:rsidP="00CE7582">
            <w:pPr>
              <w:adjustRightInd w:val="0"/>
              <w:snapToGrid w:val="0"/>
              <w:rPr>
                <w:rFonts w:hint="eastAsia"/>
              </w:rPr>
            </w:pPr>
            <w:r w:rsidRPr="003D051E">
              <w:rPr>
                <w:color w:val="000000"/>
              </w:rPr>
              <w:sym w:font="Wingdings 2" w:char="F050"/>
            </w:r>
          </w:p>
        </w:tc>
        <w:tc>
          <w:tcPr>
            <w:tcW w:w="540" w:type="dxa"/>
          </w:tcPr>
          <w:p w:rsidR="008834E4" w:rsidRDefault="008834E4" w:rsidP="00CE7582">
            <w:pPr>
              <w:adjustRightInd w:val="0"/>
              <w:snapToGrid w:val="0"/>
              <w:rPr>
                <w:rFonts w:hint="eastAsia"/>
              </w:rPr>
            </w:pPr>
            <w:r w:rsidRPr="003D051E">
              <w:rPr>
                <w:color w:val="000000"/>
              </w:rPr>
              <w:sym w:font="Wingdings 2" w:char="F050"/>
            </w:r>
          </w:p>
        </w:tc>
      </w:tr>
      <w:tr w:rsidR="008834E4" w:rsidTr="00CE7582">
        <w:trPr>
          <w:jc w:val="center"/>
        </w:trPr>
        <w:tc>
          <w:tcPr>
            <w:tcW w:w="534" w:type="dxa"/>
            <w:vMerge/>
            <w:vAlign w:val="center"/>
          </w:tcPr>
          <w:p w:rsidR="008834E4" w:rsidRDefault="008834E4" w:rsidP="00CE7582">
            <w:pPr>
              <w:adjustRightInd w:val="0"/>
              <w:snapToGrid w:val="0"/>
              <w:rPr>
                <w:rFonts w:hint="eastAsia"/>
              </w:rPr>
            </w:pPr>
          </w:p>
        </w:tc>
        <w:tc>
          <w:tcPr>
            <w:tcW w:w="532" w:type="dxa"/>
            <w:vMerge/>
            <w:vAlign w:val="center"/>
          </w:tcPr>
          <w:p w:rsidR="008834E4" w:rsidRDefault="008834E4" w:rsidP="00CE7582">
            <w:pPr>
              <w:adjustRightInd w:val="0"/>
              <w:snapToGrid w:val="0"/>
              <w:rPr>
                <w:rFonts w:hint="eastAsia"/>
              </w:rPr>
            </w:pPr>
          </w:p>
        </w:tc>
        <w:tc>
          <w:tcPr>
            <w:tcW w:w="1577" w:type="dxa"/>
          </w:tcPr>
          <w:p w:rsidR="008834E4" w:rsidRDefault="008834E4" w:rsidP="00CE7582">
            <w:pPr>
              <w:numPr>
                <w:ilvl w:val="0"/>
                <w:numId w:val="71"/>
              </w:numPr>
              <w:tabs>
                <w:tab w:val="left" w:pos="238"/>
              </w:tabs>
              <w:adjustRightInd w:val="0"/>
              <w:snapToGrid w:val="0"/>
              <w:ind w:left="238" w:hangingChars="85" w:hanging="238"/>
              <w:rPr>
                <w:rFonts w:hint="eastAsia"/>
              </w:rPr>
            </w:pPr>
            <w:r>
              <w:rPr>
                <w:rFonts w:hint="eastAsia"/>
                <w:color w:val="000000"/>
              </w:rPr>
              <w:t xml:space="preserve"> </w:t>
            </w:r>
            <w:r w:rsidR="00F14EF9">
              <w:rPr>
                <w:rFonts w:hint="eastAsia"/>
                <w:color w:val="000000"/>
              </w:rPr>
              <w:t>通行碼</w:t>
            </w:r>
            <w:r w:rsidRPr="00785158">
              <w:rPr>
                <w:color w:val="000000"/>
              </w:rPr>
              <w:t>操作</w:t>
            </w:r>
          </w:p>
        </w:tc>
        <w:tc>
          <w:tcPr>
            <w:tcW w:w="6350" w:type="dxa"/>
          </w:tcPr>
          <w:p w:rsidR="008834E4" w:rsidRDefault="008834E4" w:rsidP="00CE7582">
            <w:pPr>
              <w:adjustRightInd w:val="0"/>
              <w:snapToGrid w:val="0"/>
              <w:rPr>
                <w:rFonts w:hint="eastAsia"/>
              </w:rPr>
            </w:pPr>
            <w:r>
              <w:rPr>
                <w:rFonts w:hint="eastAsia"/>
                <w:color w:val="000000"/>
              </w:rPr>
              <w:t>待測物應以</w:t>
            </w:r>
            <w:r w:rsidR="00F14EF9">
              <w:rPr>
                <w:rFonts w:hint="eastAsia"/>
                <w:color w:val="000000"/>
              </w:rPr>
              <w:t>加密</w:t>
            </w:r>
            <w:r w:rsidRPr="00785158" w:rsidDel="00FB7460">
              <w:rPr>
                <w:color w:val="000000"/>
              </w:rPr>
              <w:t>演算法保護</w:t>
            </w:r>
            <w:r>
              <w:rPr>
                <w:rFonts w:hint="eastAsia"/>
                <w:color w:val="000000"/>
              </w:rPr>
              <w:t>遠端</w:t>
            </w:r>
            <w:r w:rsidRPr="00785158" w:rsidDel="00FB7460">
              <w:rPr>
                <w:color w:val="000000"/>
              </w:rPr>
              <w:t>管理連線。</w:t>
            </w:r>
          </w:p>
        </w:tc>
        <w:tc>
          <w:tcPr>
            <w:tcW w:w="527" w:type="dxa"/>
          </w:tcPr>
          <w:p w:rsidR="008834E4" w:rsidRDefault="008834E4" w:rsidP="00CE7582">
            <w:pPr>
              <w:adjustRightInd w:val="0"/>
              <w:snapToGrid w:val="0"/>
              <w:rPr>
                <w:rFonts w:hint="eastAsia"/>
              </w:rPr>
            </w:pPr>
            <w:r w:rsidRPr="003D051E">
              <w:rPr>
                <w:color w:val="000000"/>
              </w:rPr>
              <w:sym w:font="Wingdings 2" w:char="F050"/>
            </w:r>
          </w:p>
        </w:tc>
        <w:tc>
          <w:tcPr>
            <w:tcW w:w="540" w:type="dxa"/>
          </w:tcPr>
          <w:p w:rsidR="008834E4" w:rsidRDefault="008834E4" w:rsidP="00CE7582">
            <w:pPr>
              <w:adjustRightInd w:val="0"/>
              <w:snapToGrid w:val="0"/>
              <w:rPr>
                <w:rFonts w:hint="eastAsia"/>
              </w:rPr>
            </w:pPr>
            <w:r w:rsidRPr="003D051E">
              <w:rPr>
                <w:color w:val="000000"/>
              </w:rPr>
              <w:sym w:font="Wingdings 2" w:char="F050"/>
            </w:r>
          </w:p>
        </w:tc>
      </w:tr>
      <w:tr w:rsidR="008834E4" w:rsidTr="00CE7582">
        <w:trPr>
          <w:jc w:val="center"/>
        </w:trPr>
        <w:tc>
          <w:tcPr>
            <w:tcW w:w="534" w:type="dxa"/>
            <w:vMerge/>
            <w:vAlign w:val="center"/>
          </w:tcPr>
          <w:p w:rsidR="008834E4" w:rsidRDefault="008834E4" w:rsidP="00CE7582">
            <w:pPr>
              <w:adjustRightInd w:val="0"/>
              <w:snapToGrid w:val="0"/>
              <w:rPr>
                <w:rFonts w:hint="eastAsia"/>
              </w:rPr>
            </w:pPr>
          </w:p>
        </w:tc>
        <w:tc>
          <w:tcPr>
            <w:tcW w:w="532" w:type="dxa"/>
            <w:vMerge/>
            <w:vAlign w:val="center"/>
          </w:tcPr>
          <w:p w:rsidR="008834E4" w:rsidRDefault="008834E4" w:rsidP="00CE7582">
            <w:pPr>
              <w:adjustRightInd w:val="0"/>
              <w:snapToGrid w:val="0"/>
              <w:rPr>
                <w:rFonts w:hint="eastAsia"/>
              </w:rPr>
            </w:pPr>
          </w:p>
        </w:tc>
        <w:tc>
          <w:tcPr>
            <w:tcW w:w="1577" w:type="dxa"/>
          </w:tcPr>
          <w:p w:rsidR="008834E4" w:rsidRDefault="008834E4" w:rsidP="00CE7582">
            <w:pPr>
              <w:numPr>
                <w:ilvl w:val="0"/>
                <w:numId w:val="71"/>
              </w:numPr>
              <w:tabs>
                <w:tab w:val="left" w:pos="238"/>
              </w:tabs>
              <w:adjustRightInd w:val="0"/>
              <w:snapToGrid w:val="0"/>
              <w:ind w:left="238" w:hangingChars="85" w:hanging="238"/>
              <w:rPr>
                <w:rFonts w:hint="eastAsia"/>
              </w:rPr>
            </w:pPr>
            <w:r>
              <w:rPr>
                <w:rFonts w:hint="eastAsia"/>
                <w:color w:val="000000"/>
              </w:rPr>
              <w:t xml:space="preserve"> </w:t>
            </w:r>
            <w:r w:rsidRPr="00785158">
              <w:rPr>
                <w:color w:val="000000"/>
              </w:rPr>
              <w:t>可</w:t>
            </w:r>
            <w:r>
              <w:rPr>
                <w:rFonts w:hint="eastAsia"/>
                <w:color w:val="000000"/>
              </w:rPr>
              <w:t>信賴之</w:t>
            </w:r>
            <w:r w:rsidRPr="00785158">
              <w:rPr>
                <w:color w:val="000000"/>
              </w:rPr>
              <w:t>時戳</w:t>
            </w:r>
          </w:p>
        </w:tc>
        <w:tc>
          <w:tcPr>
            <w:tcW w:w="6350" w:type="dxa"/>
          </w:tcPr>
          <w:p w:rsidR="008834E4" w:rsidRDefault="008834E4" w:rsidP="00CE7582">
            <w:pPr>
              <w:adjustRightInd w:val="0"/>
              <w:snapToGrid w:val="0"/>
              <w:rPr>
                <w:rFonts w:hint="eastAsia"/>
              </w:rPr>
            </w:pPr>
            <w:r>
              <w:rPr>
                <w:rFonts w:hint="eastAsia"/>
                <w:color w:val="000000"/>
              </w:rPr>
              <w:t>待測物應具備</w:t>
            </w:r>
            <w:r w:rsidRPr="00785158">
              <w:rPr>
                <w:color w:val="000000"/>
              </w:rPr>
              <w:t>可</w:t>
            </w:r>
            <w:r>
              <w:rPr>
                <w:rFonts w:hint="eastAsia"/>
                <w:color w:val="000000"/>
              </w:rPr>
              <w:t>信賴之</w:t>
            </w:r>
            <w:r w:rsidRPr="00785158">
              <w:rPr>
                <w:color w:val="000000"/>
              </w:rPr>
              <w:t>時戳</w:t>
            </w:r>
            <w:r>
              <w:rPr>
                <w:rFonts w:hint="eastAsia"/>
                <w:color w:val="000000"/>
              </w:rPr>
              <w:t xml:space="preserve"> (Reliable Timestamp)</w:t>
            </w:r>
            <w:r>
              <w:rPr>
                <w:rFonts w:hint="eastAsia"/>
                <w:color w:val="000000"/>
              </w:rPr>
              <w:t>，正確記錄</w:t>
            </w:r>
            <w:r w:rsidRPr="00785158">
              <w:rPr>
                <w:color w:val="000000"/>
              </w:rPr>
              <w:t>稽核</w:t>
            </w:r>
            <w:r>
              <w:rPr>
                <w:rFonts w:hint="eastAsia"/>
                <w:color w:val="000000"/>
              </w:rPr>
              <w:t>資料的日期及</w:t>
            </w:r>
            <w:r w:rsidRPr="00785158">
              <w:rPr>
                <w:color w:val="000000"/>
              </w:rPr>
              <w:t>時間。</w:t>
            </w:r>
          </w:p>
        </w:tc>
        <w:tc>
          <w:tcPr>
            <w:tcW w:w="527" w:type="dxa"/>
          </w:tcPr>
          <w:p w:rsidR="008834E4" w:rsidRDefault="008834E4" w:rsidP="00CE7582">
            <w:pPr>
              <w:adjustRightInd w:val="0"/>
              <w:snapToGrid w:val="0"/>
              <w:rPr>
                <w:rFonts w:hint="eastAsia"/>
              </w:rPr>
            </w:pPr>
            <w:r w:rsidRPr="003D051E">
              <w:rPr>
                <w:color w:val="000000"/>
              </w:rPr>
              <w:sym w:font="Wingdings 2" w:char="F050"/>
            </w:r>
          </w:p>
        </w:tc>
        <w:tc>
          <w:tcPr>
            <w:tcW w:w="540" w:type="dxa"/>
          </w:tcPr>
          <w:p w:rsidR="008834E4" w:rsidRDefault="008834E4" w:rsidP="00CE7582">
            <w:pPr>
              <w:adjustRightInd w:val="0"/>
              <w:snapToGrid w:val="0"/>
              <w:rPr>
                <w:rFonts w:hint="eastAsia"/>
              </w:rPr>
            </w:pPr>
            <w:r w:rsidRPr="003D051E">
              <w:rPr>
                <w:color w:val="000000"/>
              </w:rPr>
              <w:sym w:font="Wingdings 2" w:char="F050"/>
            </w:r>
          </w:p>
        </w:tc>
      </w:tr>
      <w:tr w:rsidR="008834E4" w:rsidTr="00CE7582">
        <w:trPr>
          <w:jc w:val="center"/>
        </w:trPr>
        <w:tc>
          <w:tcPr>
            <w:tcW w:w="534" w:type="dxa"/>
            <w:vMerge/>
            <w:vAlign w:val="center"/>
          </w:tcPr>
          <w:p w:rsidR="008834E4" w:rsidRDefault="008834E4" w:rsidP="00CE7582">
            <w:pPr>
              <w:adjustRightInd w:val="0"/>
              <w:snapToGrid w:val="0"/>
              <w:rPr>
                <w:rFonts w:hint="eastAsia"/>
              </w:rPr>
            </w:pPr>
          </w:p>
        </w:tc>
        <w:tc>
          <w:tcPr>
            <w:tcW w:w="532" w:type="dxa"/>
            <w:vMerge/>
            <w:vAlign w:val="center"/>
          </w:tcPr>
          <w:p w:rsidR="008834E4" w:rsidRDefault="008834E4" w:rsidP="00CE7582">
            <w:pPr>
              <w:adjustRightInd w:val="0"/>
              <w:snapToGrid w:val="0"/>
              <w:rPr>
                <w:rFonts w:hint="eastAsia"/>
              </w:rPr>
            </w:pPr>
          </w:p>
        </w:tc>
        <w:tc>
          <w:tcPr>
            <w:tcW w:w="1577" w:type="dxa"/>
          </w:tcPr>
          <w:p w:rsidR="008834E4" w:rsidRDefault="008834E4" w:rsidP="00CE7582">
            <w:pPr>
              <w:numPr>
                <w:ilvl w:val="0"/>
                <w:numId w:val="71"/>
              </w:numPr>
              <w:tabs>
                <w:tab w:val="left" w:pos="238"/>
              </w:tabs>
              <w:adjustRightInd w:val="0"/>
              <w:snapToGrid w:val="0"/>
              <w:ind w:left="238" w:hangingChars="85" w:hanging="238"/>
              <w:rPr>
                <w:rFonts w:hint="eastAsia"/>
              </w:rPr>
            </w:pPr>
            <w:r>
              <w:rPr>
                <w:rFonts w:hint="eastAsia"/>
                <w:color w:val="000000"/>
              </w:rPr>
              <w:t xml:space="preserve"> </w:t>
            </w:r>
            <w:r w:rsidRPr="00785158">
              <w:rPr>
                <w:color w:val="000000"/>
              </w:rPr>
              <w:t>稽核</w:t>
            </w:r>
            <w:r>
              <w:rPr>
                <w:rFonts w:hint="eastAsia"/>
                <w:color w:val="000000"/>
              </w:rPr>
              <w:t>紀錄</w:t>
            </w:r>
          </w:p>
        </w:tc>
        <w:tc>
          <w:tcPr>
            <w:tcW w:w="6350" w:type="dxa"/>
          </w:tcPr>
          <w:p w:rsidR="008834E4" w:rsidRDefault="008834E4" w:rsidP="00CE7582">
            <w:pPr>
              <w:rPr>
                <w:rFonts w:hint="eastAsia"/>
                <w:color w:val="000000"/>
              </w:rPr>
            </w:pPr>
            <w:r>
              <w:rPr>
                <w:rFonts w:hint="eastAsia"/>
                <w:color w:val="000000"/>
                <w:lang/>
              </w:rPr>
              <w:t>安全功能應具備以下</w:t>
            </w:r>
            <w:r w:rsidRPr="00785158">
              <w:rPr>
                <w:color w:val="000000"/>
              </w:rPr>
              <w:t>稽核</w:t>
            </w:r>
            <w:r>
              <w:rPr>
                <w:rFonts w:hint="eastAsia"/>
                <w:color w:val="000000"/>
              </w:rPr>
              <w:t>紀錄：</w:t>
            </w:r>
          </w:p>
          <w:p w:rsidR="008834E4" w:rsidRPr="00785158" w:rsidRDefault="008834E4" w:rsidP="00CE7582">
            <w:pPr>
              <w:ind w:leftChars="107" w:left="840" w:hangingChars="193" w:hanging="540"/>
              <w:rPr>
                <w:color w:val="000000"/>
              </w:rPr>
            </w:pPr>
            <w:r>
              <w:rPr>
                <w:rFonts w:hint="eastAsia"/>
                <w:color w:val="000000"/>
              </w:rPr>
              <w:t xml:space="preserve">(1) </w:t>
            </w:r>
            <w:r>
              <w:rPr>
                <w:rFonts w:hint="eastAsia"/>
                <w:color w:val="000000"/>
              </w:rPr>
              <w:t>待測物應依下列事件類型</w:t>
            </w:r>
            <w:r>
              <w:rPr>
                <w:color w:val="000000"/>
              </w:rPr>
              <w:t>產生</w:t>
            </w:r>
            <w:r>
              <w:rPr>
                <w:rFonts w:hint="eastAsia"/>
                <w:color w:val="000000"/>
              </w:rPr>
              <w:t>其稽核紀錄</w:t>
            </w:r>
            <w:r w:rsidRPr="00785158">
              <w:rPr>
                <w:color w:val="000000"/>
              </w:rPr>
              <w:t>，並</w:t>
            </w:r>
            <w:r>
              <w:rPr>
                <w:rFonts w:hint="eastAsia"/>
                <w:color w:val="000000"/>
              </w:rPr>
              <w:t>存</w:t>
            </w:r>
            <w:r w:rsidRPr="00785158">
              <w:rPr>
                <w:color w:val="000000"/>
              </w:rPr>
              <w:t>於資料庫</w:t>
            </w:r>
            <w:r>
              <w:rPr>
                <w:rFonts w:hint="eastAsia"/>
                <w:color w:val="000000"/>
              </w:rPr>
              <w:t>中</w:t>
            </w:r>
            <w:r w:rsidRPr="00785158">
              <w:rPr>
                <w:color w:val="000000"/>
              </w:rPr>
              <w:t>：</w:t>
            </w:r>
          </w:p>
          <w:p w:rsidR="008834E4" w:rsidRPr="00785158" w:rsidRDefault="008834E4" w:rsidP="00CE7582">
            <w:pPr>
              <w:tabs>
                <w:tab w:val="num" w:pos="1152"/>
              </w:tabs>
              <w:ind w:leftChars="202" w:left="566"/>
              <w:rPr>
                <w:color w:val="000000"/>
              </w:rPr>
            </w:pPr>
            <w:r>
              <w:rPr>
                <w:rFonts w:hint="eastAsia"/>
                <w:color w:val="000000"/>
              </w:rPr>
              <w:t xml:space="preserve">A. </w:t>
            </w:r>
            <w:r>
              <w:rPr>
                <w:rFonts w:hint="eastAsia"/>
                <w:color w:val="000000"/>
              </w:rPr>
              <w:t>啟閉稽核功能。</w:t>
            </w:r>
          </w:p>
          <w:p w:rsidR="008834E4" w:rsidRPr="00785158" w:rsidRDefault="008834E4" w:rsidP="00CE7582">
            <w:pPr>
              <w:tabs>
                <w:tab w:val="num" w:pos="1152"/>
              </w:tabs>
              <w:ind w:leftChars="202" w:left="566"/>
              <w:rPr>
                <w:color w:val="000000"/>
              </w:rPr>
            </w:pPr>
            <w:r>
              <w:rPr>
                <w:rFonts w:hint="eastAsia"/>
                <w:color w:val="000000"/>
              </w:rPr>
              <w:t xml:space="preserve">B. </w:t>
            </w:r>
            <w:r>
              <w:rPr>
                <w:rFonts w:hint="eastAsia"/>
                <w:color w:val="000000"/>
              </w:rPr>
              <w:t>存取稽核資料。</w:t>
            </w:r>
          </w:p>
          <w:p w:rsidR="008834E4" w:rsidRDefault="008834E4" w:rsidP="00CE7582">
            <w:pPr>
              <w:tabs>
                <w:tab w:val="num" w:pos="1152"/>
              </w:tabs>
              <w:ind w:leftChars="203" w:left="994" w:hangingChars="152" w:hanging="426"/>
              <w:rPr>
                <w:rFonts w:hint="eastAsia"/>
                <w:color w:val="000000"/>
              </w:rPr>
            </w:pPr>
            <w:r>
              <w:rPr>
                <w:rFonts w:hint="eastAsia"/>
                <w:color w:val="000000"/>
              </w:rPr>
              <w:t xml:space="preserve">C. </w:t>
            </w:r>
            <w:r>
              <w:rPr>
                <w:rFonts w:hint="eastAsia"/>
                <w:color w:val="000000"/>
              </w:rPr>
              <w:t>使用者登錄成功或失敗、登錄權限變更及恢復。</w:t>
            </w:r>
          </w:p>
          <w:p w:rsidR="008834E4" w:rsidRDefault="008834E4" w:rsidP="00CE7582">
            <w:pPr>
              <w:tabs>
                <w:tab w:val="num" w:pos="1152"/>
              </w:tabs>
              <w:ind w:leftChars="202" w:left="566"/>
              <w:rPr>
                <w:rFonts w:hint="eastAsia"/>
                <w:color w:val="000000"/>
              </w:rPr>
            </w:pPr>
            <w:r>
              <w:rPr>
                <w:rFonts w:hint="eastAsia"/>
                <w:color w:val="000000"/>
              </w:rPr>
              <w:t xml:space="preserve">D. </w:t>
            </w:r>
            <w:r>
              <w:rPr>
                <w:rFonts w:hint="eastAsia"/>
                <w:color w:val="000000"/>
              </w:rPr>
              <w:t>變更安全屬性。</w:t>
            </w:r>
          </w:p>
          <w:p w:rsidR="008834E4" w:rsidRDefault="008834E4" w:rsidP="00CE7582">
            <w:pPr>
              <w:tabs>
                <w:tab w:val="num" w:pos="1152"/>
              </w:tabs>
              <w:ind w:leftChars="202" w:left="566"/>
              <w:rPr>
                <w:rFonts w:hint="eastAsia"/>
                <w:color w:val="000000"/>
              </w:rPr>
            </w:pPr>
            <w:r>
              <w:rPr>
                <w:rFonts w:hint="eastAsia"/>
                <w:color w:val="000000"/>
              </w:rPr>
              <w:t xml:space="preserve">E. </w:t>
            </w:r>
            <w:r>
              <w:rPr>
                <w:rFonts w:hint="eastAsia"/>
                <w:color w:val="000000"/>
              </w:rPr>
              <w:t>變更系統時間。</w:t>
            </w:r>
          </w:p>
          <w:p w:rsidR="008834E4" w:rsidRPr="00785158" w:rsidRDefault="008834E4" w:rsidP="00CE7582">
            <w:pPr>
              <w:ind w:leftChars="107" w:left="300"/>
              <w:rPr>
                <w:color w:val="000000"/>
              </w:rPr>
            </w:pPr>
            <w:r>
              <w:rPr>
                <w:rFonts w:hint="eastAsia"/>
                <w:color w:val="000000"/>
              </w:rPr>
              <w:t xml:space="preserve">(2) </w:t>
            </w:r>
            <w:r w:rsidRPr="00785158">
              <w:rPr>
                <w:color w:val="000000"/>
              </w:rPr>
              <w:t>每</w:t>
            </w:r>
            <w:r>
              <w:rPr>
                <w:rFonts w:hint="eastAsia"/>
                <w:color w:val="000000"/>
              </w:rPr>
              <w:t>筆</w:t>
            </w:r>
            <w:r w:rsidRPr="00785158">
              <w:rPr>
                <w:color w:val="000000"/>
              </w:rPr>
              <w:t>稽核紀錄</w:t>
            </w:r>
            <w:r>
              <w:rPr>
                <w:rFonts w:hint="eastAsia"/>
                <w:color w:val="000000"/>
              </w:rPr>
              <w:t>至少包含</w:t>
            </w:r>
            <w:r w:rsidRPr="00785158">
              <w:rPr>
                <w:color w:val="000000"/>
              </w:rPr>
              <w:t>下列資訊：</w:t>
            </w:r>
          </w:p>
          <w:p w:rsidR="008834E4" w:rsidRDefault="008834E4" w:rsidP="00CE7582">
            <w:pPr>
              <w:ind w:leftChars="202" w:left="566"/>
              <w:rPr>
                <w:rFonts w:hint="eastAsia"/>
                <w:color w:val="000000"/>
              </w:rPr>
            </w:pPr>
            <w:r>
              <w:rPr>
                <w:rFonts w:hint="eastAsia"/>
                <w:color w:val="000000"/>
              </w:rPr>
              <w:t xml:space="preserve">A. </w:t>
            </w:r>
            <w:r>
              <w:rPr>
                <w:rFonts w:hint="eastAsia"/>
                <w:color w:val="000000"/>
              </w:rPr>
              <w:t>事件識別碼。</w:t>
            </w:r>
          </w:p>
          <w:p w:rsidR="008834E4" w:rsidRPr="00785158" w:rsidRDefault="008834E4" w:rsidP="00CE7582">
            <w:pPr>
              <w:ind w:leftChars="202" w:left="566"/>
              <w:rPr>
                <w:color w:val="000000"/>
              </w:rPr>
            </w:pPr>
            <w:r>
              <w:rPr>
                <w:rFonts w:hint="eastAsia"/>
                <w:color w:val="000000"/>
              </w:rPr>
              <w:t xml:space="preserve">B. </w:t>
            </w:r>
            <w:r w:rsidRPr="00785158">
              <w:rPr>
                <w:color w:val="000000"/>
              </w:rPr>
              <w:t>事件</w:t>
            </w:r>
            <w:r>
              <w:rPr>
                <w:rFonts w:hint="eastAsia"/>
                <w:color w:val="000000"/>
              </w:rPr>
              <w:t>日期及時間。</w:t>
            </w:r>
          </w:p>
          <w:p w:rsidR="008834E4" w:rsidRPr="00785158" w:rsidRDefault="008834E4" w:rsidP="00CE7582">
            <w:pPr>
              <w:ind w:leftChars="202" w:left="566"/>
              <w:rPr>
                <w:color w:val="000000"/>
              </w:rPr>
            </w:pPr>
            <w:r>
              <w:rPr>
                <w:rFonts w:hint="eastAsia"/>
                <w:color w:val="000000"/>
              </w:rPr>
              <w:t xml:space="preserve">C. </w:t>
            </w:r>
            <w:r w:rsidRPr="00785158">
              <w:rPr>
                <w:color w:val="000000"/>
              </w:rPr>
              <w:t>事件</w:t>
            </w:r>
            <w:r>
              <w:rPr>
                <w:rFonts w:hint="eastAsia"/>
                <w:color w:val="000000"/>
              </w:rPr>
              <w:t>類型</w:t>
            </w:r>
          </w:p>
          <w:p w:rsidR="008834E4" w:rsidRDefault="008834E4" w:rsidP="00CE7582">
            <w:pPr>
              <w:ind w:left="568"/>
              <w:rPr>
                <w:rFonts w:hint="eastAsia"/>
              </w:rPr>
            </w:pPr>
            <w:r>
              <w:rPr>
                <w:rFonts w:hint="eastAsia"/>
                <w:color w:val="000000"/>
              </w:rPr>
              <w:lastRenderedPageBreak/>
              <w:t xml:space="preserve">D. </w:t>
            </w:r>
            <w:r w:rsidRPr="00785158">
              <w:rPr>
                <w:color w:val="000000"/>
              </w:rPr>
              <w:t>事件成功或失</w:t>
            </w:r>
            <w:r>
              <w:rPr>
                <w:rFonts w:hint="eastAsia"/>
                <w:color w:val="000000"/>
              </w:rPr>
              <w:t>敗</w:t>
            </w:r>
          </w:p>
        </w:tc>
        <w:tc>
          <w:tcPr>
            <w:tcW w:w="527" w:type="dxa"/>
          </w:tcPr>
          <w:p w:rsidR="008834E4" w:rsidRDefault="008834E4" w:rsidP="00CE7582">
            <w:pPr>
              <w:adjustRightInd w:val="0"/>
              <w:snapToGrid w:val="0"/>
              <w:rPr>
                <w:rFonts w:hint="eastAsia"/>
              </w:rPr>
            </w:pPr>
            <w:r w:rsidRPr="003D051E">
              <w:rPr>
                <w:color w:val="000000"/>
              </w:rPr>
              <w:lastRenderedPageBreak/>
              <w:sym w:font="Wingdings 2" w:char="F050"/>
            </w:r>
          </w:p>
        </w:tc>
        <w:tc>
          <w:tcPr>
            <w:tcW w:w="540" w:type="dxa"/>
          </w:tcPr>
          <w:p w:rsidR="008834E4" w:rsidRDefault="008834E4" w:rsidP="00CE7582">
            <w:pPr>
              <w:adjustRightInd w:val="0"/>
              <w:snapToGrid w:val="0"/>
              <w:rPr>
                <w:rFonts w:hint="eastAsia"/>
              </w:rPr>
            </w:pPr>
            <w:r w:rsidRPr="003D051E">
              <w:rPr>
                <w:color w:val="000000"/>
              </w:rPr>
              <w:sym w:font="Wingdings 2" w:char="F050"/>
            </w:r>
          </w:p>
        </w:tc>
      </w:tr>
      <w:tr w:rsidR="008834E4" w:rsidTr="00CE7582">
        <w:trPr>
          <w:jc w:val="center"/>
        </w:trPr>
        <w:tc>
          <w:tcPr>
            <w:tcW w:w="534" w:type="dxa"/>
            <w:vMerge/>
            <w:vAlign w:val="center"/>
          </w:tcPr>
          <w:p w:rsidR="008834E4" w:rsidRDefault="008834E4" w:rsidP="00CE7582">
            <w:pPr>
              <w:adjustRightInd w:val="0"/>
              <w:snapToGrid w:val="0"/>
              <w:rPr>
                <w:rFonts w:hint="eastAsia"/>
              </w:rPr>
            </w:pPr>
          </w:p>
        </w:tc>
        <w:tc>
          <w:tcPr>
            <w:tcW w:w="532" w:type="dxa"/>
            <w:vMerge/>
            <w:vAlign w:val="center"/>
          </w:tcPr>
          <w:p w:rsidR="008834E4" w:rsidRDefault="008834E4" w:rsidP="00CE7582">
            <w:pPr>
              <w:adjustRightInd w:val="0"/>
              <w:snapToGrid w:val="0"/>
              <w:rPr>
                <w:rFonts w:hint="eastAsia"/>
              </w:rPr>
            </w:pPr>
          </w:p>
        </w:tc>
        <w:tc>
          <w:tcPr>
            <w:tcW w:w="1577" w:type="dxa"/>
          </w:tcPr>
          <w:p w:rsidR="008834E4" w:rsidRDefault="008834E4" w:rsidP="00CE7582">
            <w:pPr>
              <w:numPr>
                <w:ilvl w:val="0"/>
                <w:numId w:val="71"/>
              </w:numPr>
              <w:tabs>
                <w:tab w:val="left" w:pos="238"/>
              </w:tabs>
              <w:adjustRightInd w:val="0"/>
              <w:snapToGrid w:val="0"/>
              <w:ind w:left="238" w:hangingChars="85" w:hanging="238"/>
              <w:rPr>
                <w:rFonts w:hint="eastAsia"/>
              </w:rPr>
            </w:pPr>
            <w:r>
              <w:rPr>
                <w:rFonts w:hint="eastAsia"/>
                <w:color w:val="000000"/>
              </w:rPr>
              <w:t xml:space="preserve"> </w:t>
            </w:r>
            <w:r w:rsidRPr="00785158">
              <w:rPr>
                <w:color w:val="000000"/>
              </w:rPr>
              <w:t>稽核</w:t>
            </w:r>
            <w:r>
              <w:rPr>
                <w:rFonts w:hint="eastAsia"/>
                <w:color w:val="000000"/>
              </w:rPr>
              <w:t>紀錄之查詢</w:t>
            </w:r>
          </w:p>
        </w:tc>
        <w:tc>
          <w:tcPr>
            <w:tcW w:w="6350" w:type="dxa"/>
          </w:tcPr>
          <w:p w:rsidR="008834E4" w:rsidRDefault="008834E4" w:rsidP="00CE7582">
            <w:pPr>
              <w:adjustRightInd w:val="0"/>
              <w:snapToGrid w:val="0"/>
              <w:rPr>
                <w:rFonts w:hint="eastAsia"/>
                <w:color w:val="000000"/>
              </w:rPr>
            </w:pPr>
            <w:r>
              <w:rPr>
                <w:rFonts w:hint="eastAsia"/>
                <w:color w:val="000000"/>
                <w:lang/>
              </w:rPr>
              <w:t>安全功能應具備以下</w:t>
            </w:r>
            <w:r>
              <w:rPr>
                <w:color w:val="000000"/>
              </w:rPr>
              <w:t>稽核紀錄</w:t>
            </w:r>
            <w:r>
              <w:rPr>
                <w:rFonts w:hint="eastAsia"/>
                <w:color w:val="000000"/>
              </w:rPr>
              <w:t>之查詢：</w:t>
            </w:r>
          </w:p>
          <w:p w:rsidR="008834E4" w:rsidRDefault="008834E4" w:rsidP="00CE7582">
            <w:pPr>
              <w:ind w:leftChars="105" w:left="778" w:hangingChars="173" w:hanging="484"/>
              <w:rPr>
                <w:rFonts w:hint="eastAsia"/>
                <w:color w:val="000000"/>
              </w:rPr>
            </w:pPr>
            <w:r>
              <w:rPr>
                <w:rFonts w:hint="eastAsia"/>
                <w:color w:val="000000"/>
              </w:rPr>
              <w:t xml:space="preserve">(1) </w:t>
            </w:r>
            <w:r w:rsidRPr="00785158">
              <w:rPr>
                <w:color w:val="000000"/>
              </w:rPr>
              <w:t>可由被授權的管理者</w:t>
            </w:r>
            <w:r>
              <w:rPr>
                <w:rFonts w:hint="eastAsia"/>
                <w:color w:val="000000"/>
              </w:rPr>
              <w:t>查詢各種</w:t>
            </w:r>
            <w:r w:rsidRPr="00785158">
              <w:rPr>
                <w:color w:val="000000"/>
              </w:rPr>
              <w:t>稽核紀錄</w:t>
            </w:r>
            <w:r>
              <w:rPr>
                <w:rFonts w:hint="eastAsia"/>
                <w:color w:val="000000"/>
              </w:rPr>
              <w:t>（含事件之稽核紀錄）</w:t>
            </w:r>
            <w:r w:rsidRPr="00785158">
              <w:rPr>
                <w:color w:val="000000"/>
              </w:rPr>
              <w:t>。</w:t>
            </w:r>
          </w:p>
          <w:p w:rsidR="008834E4" w:rsidRPr="00785158" w:rsidRDefault="008834E4" w:rsidP="00CE7582">
            <w:pPr>
              <w:ind w:leftChars="106" w:left="837" w:hangingChars="193" w:hanging="540"/>
              <w:rPr>
                <w:color w:val="000000"/>
              </w:rPr>
            </w:pPr>
            <w:r>
              <w:rPr>
                <w:rFonts w:hint="eastAsia"/>
                <w:color w:val="000000"/>
              </w:rPr>
              <w:t xml:space="preserve">(2) </w:t>
            </w:r>
            <w:r w:rsidRPr="00785158">
              <w:rPr>
                <w:color w:val="000000"/>
              </w:rPr>
              <w:t>稽核紀錄</w:t>
            </w:r>
            <w:r>
              <w:rPr>
                <w:rFonts w:hint="eastAsia"/>
                <w:color w:val="000000"/>
              </w:rPr>
              <w:t>應以適合管理者理解之方式呈現</w:t>
            </w:r>
            <w:r w:rsidRPr="00785158">
              <w:rPr>
                <w:color w:val="000000"/>
              </w:rPr>
              <w:t>。</w:t>
            </w:r>
          </w:p>
          <w:p w:rsidR="008834E4" w:rsidRDefault="008834E4" w:rsidP="00CE7582">
            <w:pPr>
              <w:ind w:leftChars="106" w:left="837" w:hangingChars="193" w:hanging="540"/>
              <w:rPr>
                <w:rFonts w:hint="eastAsia"/>
              </w:rPr>
            </w:pPr>
            <w:r>
              <w:rPr>
                <w:rFonts w:hint="eastAsia"/>
                <w:color w:val="000000"/>
              </w:rPr>
              <w:t xml:space="preserve">(3) </w:t>
            </w:r>
            <w:r>
              <w:rPr>
                <w:rFonts w:hint="eastAsia"/>
                <w:color w:val="000000"/>
              </w:rPr>
              <w:t>可依設定條件查詢稽核紀錄。</w:t>
            </w:r>
          </w:p>
        </w:tc>
        <w:tc>
          <w:tcPr>
            <w:tcW w:w="527" w:type="dxa"/>
          </w:tcPr>
          <w:p w:rsidR="008834E4" w:rsidRDefault="008834E4" w:rsidP="00CE7582">
            <w:pPr>
              <w:adjustRightInd w:val="0"/>
              <w:snapToGrid w:val="0"/>
              <w:rPr>
                <w:rFonts w:hint="eastAsia"/>
              </w:rPr>
            </w:pPr>
            <w:r w:rsidRPr="003D051E">
              <w:rPr>
                <w:color w:val="000000"/>
              </w:rPr>
              <w:sym w:font="Wingdings 2" w:char="F050"/>
            </w:r>
          </w:p>
        </w:tc>
        <w:tc>
          <w:tcPr>
            <w:tcW w:w="540" w:type="dxa"/>
          </w:tcPr>
          <w:p w:rsidR="008834E4" w:rsidRDefault="008834E4" w:rsidP="00CE7582">
            <w:pPr>
              <w:adjustRightInd w:val="0"/>
              <w:snapToGrid w:val="0"/>
              <w:rPr>
                <w:rFonts w:hint="eastAsia"/>
              </w:rPr>
            </w:pPr>
            <w:r w:rsidRPr="003D051E">
              <w:rPr>
                <w:color w:val="000000"/>
              </w:rPr>
              <w:sym w:font="Wingdings 2" w:char="F050"/>
            </w:r>
          </w:p>
        </w:tc>
      </w:tr>
      <w:tr w:rsidR="008834E4" w:rsidTr="00CE7582">
        <w:trPr>
          <w:jc w:val="center"/>
        </w:trPr>
        <w:tc>
          <w:tcPr>
            <w:tcW w:w="534" w:type="dxa"/>
            <w:vMerge/>
            <w:vAlign w:val="center"/>
          </w:tcPr>
          <w:p w:rsidR="008834E4" w:rsidRDefault="008834E4" w:rsidP="00CE7582">
            <w:pPr>
              <w:adjustRightInd w:val="0"/>
              <w:snapToGrid w:val="0"/>
              <w:rPr>
                <w:rFonts w:hint="eastAsia"/>
              </w:rPr>
            </w:pPr>
          </w:p>
        </w:tc>
        <w:tc>
          <w:tcPr>
            <w:tcW w:w="532" w:type="dxa"/>
            <w:vMerge/>
            <w:vAlign w:val="center"/>
          </w:tcPr>
          <w:p w:rsidR="008834E4" w:rsidRDefault="008834E4" w:rsidP="00CE7582">
            <w:pPr>
              <w:adjustRightInd w:val="0"/>
              <w:snapToGrid w:val="0"/>
              <w:rPr>
                <w:rFonts w:hint="eastAsia"/>
              </w:rPr>
            </w:pPr>
          </w:p>
        </w:tc>
        <w:tc>
          <w:tcPr>
            <w:tcW w:w="1577" w:type="dxa"/>
          </w:tcPr>
          <w:p w:rsidR="008834E4" w:rsidRDefault="008834E4" w:rsidP="00CE7582">
            <w:pPr>
              <w:numPr>
                <w:ilvl w:val="0"/>
                <w:numId w:val="71"/>
              </w:numPr>
              <w:tabs>
                <w:tab w:val="left" w:pos="238"/>
              </w:tabs>
              <w:adjustRightInd w:val="0"/>
              <w:snapToGrid w:val="0"/>
              <w:ind w:left="238" w:hangingChars="85" w:hanging="238"/>
              <w:rPr>
                <w:rFonts w:hint="eastAsia"/>
              </w:rPr>
            </w:pPr>
            <w:r>
              <w:rPr>
                <w:rFonts w:hint="eastAsia"/>
                <w:color w:val="000000"/>
              </w:rPr>
              <w:t xml:space="preserve"> </w:t>
            </w:r>
            <w:r w:rsidRPr="00785158">
              <w:rPr>
                <w:color w:val="000000"/>
              </w:rPr>
              <w:t>稽核</w:t>
            </w:r>
            <w:r>
              <w:rPr>
                <w:rFonts w:hint="eastAsia"/>
                <w:color w:val="000000"/>
              </w:rPr>
              <w:t>紀錄</w:t>
            </w:r>
            <w:r w:rsidRPr="00785158">
              <w:rPr>
                <w:color w:val="000000"/>
              </w:rPr>
              <w:t>可用性之保證</w:t>
            </w:r>
          </w:p>
        </w:tc>
        <w:tc>
          <w:tcPr>
            <w:tcW w:w="6350" w:type="dxa"/>
          </w:tcPr>
          <w:p w:rsidR="008834E4" w:rsidRDefault="008834E4" w:rsidP="00CE7582">
            <w:pPr>
              <w:rPr>
                <w:rFonts w:hint="eastAsia"/>
                <w:color w:val="000000"/>
              </w:rPr>
            </w:pPr>
            <w:r>
              <w:rPr>
                <w:rFonts w:hint="eastAsia"/>
                <w:color w:val="000000"/>
                <w:lang/>
              </w:rPr>
              <w:t>安全功能應具備以下</w:t>
            </w:r>
            <w:r w:rsidRPr="00785158">
              <w:rPr>
                <w:color w:val="000000"/>
              </w:rPr>
              <w:t>稽核</w:t>
            </w:r>
            <w:r>
              <w:rPr>
                <w:rFonts w:hint="eastAsia"/>
                <w:color w:val="000000"/>
              </w:rPr>
              <w:t>紀錄</w:t>
            </w:r>
            <w:r w:rsidRPr="00785158">
              <w:rPr>
                <w:color w:val="000000"/>
              </w:rPr>
              <w:t>可用性之保證</w:t>
            </w:r>
            <w:r>
              <w:rPr>
                <w:rFonts w:hint="eastAsia"/>
                <w:color w:val="000000"/>
              </w:rPr>
              <w:t>：</w:t>
            </w:r>
          </w:p>
          <w:p w:rsidR="008834E4" w:rsidRPr="00785158" w:rsidRDefault="008834E4" w:rsidP="00CE7582">
            <w:pPr>
              <w:ind w:leftChars="107" w:left="838" w:hangingChars="192" w:hanging="538"/>
              <w:rPr>
                <w:color w:val="000000"/>
              </w:rPr>
            </w:pPr>
            <w:r>
              <w:rPr>
                <w:rFonts w:hint="eastAsia"/>
                <w:color w:val="000000"/>
                <w:lang/>
              </w:rPr>
              <w:t xml:space="preserve">(1) </w:t>
            </w:r>
            <w:r w:rsidRPr="00785158">
              <w:rPr>
                <w:color w:val="000000"/>
              </w:rPr>
              <w:t>應</w:t>
            </w:r>
            <w:r>
              <w:rPr>
                <w:rFonts w:hint="eastAsia"/>
                <w:color w:val="000000"/>
              </w:rPr>
              <w:t>確保已</w:t>
            </w:r>
            <w:r w:rsidRPr="00785158">
              <w:rPr>
                <w:color w:val="000000"/>
              </w:rPr>
              <w:t>儲存的稽核紀錄</w:t>
            </w:r>
            <w:r>
              <w:rPr>
                <w:rFonts w:hint="eastAsia"/>
                <w:color w:val="000000"/>
              </w:rPr>
              <w:t>不</w:t>
            </w:r>
            <w:r w:rsidRPr="00785158">
              <w:rPr>
                <w:color w:val="000000"/>
              </w:rPr>
              <w:t>被非授權使用者刪除。</w:t>
            </w:r>
          </w:p>
          <w:p w:rsidR="008834E4" w:rsidRDefault="008834E4" w:rsidP="00CE7582">
            <w:pPr>
              <w:ind w:leftChars="107" w:left="838" w:hangingChars="192" w:hanging="538"/>
              <w:rPr>
                <w:rFonts w:hint="eastAsia"/>
                <w:color w:val="000000"/>
              </w:rPr>
            </w:pPr>
            <w:r>
              <w:rPr>
                <w:rFonts w:hint="eastAsia"/>
                <w:color w:val="000000"/>
              </w:rPr>
              <w:t xml:space="preserve">(2) </w:t>
            </w:r>
            <w:r w:rsidRPr="00785158">
              <w:rPr>
                <w:color w:val="000000"/>
              </w:rPr>
              <w:t>當非授權使用者</w:t>
            </w:r>
            <w:r>
              <w:rPr>
                <w:rFonts w:hint="eastAsia"/>
                <w:color w:val="000000"/>
              </w:rPr>
              <w:t>嘗試</w:t>
            </w:r>
            <w:r w:rsidRPr="00785158">
              <w:rPr>
                <w:color w:val="000000"/>
              </w:rPr>
              <w:t>竄改</w:t>
            </w:r>
            <w:r>
              <w:rPr>
                <w:rFonts w:hint="eastAsia"/>
                <w:color w:val="000000"/>
              </w:rPr>
              <w:t>已</w:t>
            </w:r>
            <w:r w:rsidRPr="00785158">
              <w:rPr>
                <w:color w:val="000000"/>
              </w:rPr>
              <w:t>儲存的稽核紀錄時，應偵測</w:t>
            </w:r>
            <w:r>
              <w:rPr>
                <w:rFonts w:hint="eastAsia"/>
                <w:color w:val="000000"/>
              </w:rPr>
              <w:t>並記錄之</w:t>
            </w:r>
            <w:r w:rsidRPr="00785158">
              <w:rPr>
                <w:color w:val="000000"/>
              </w:rPr>
              <w:t>。</w:t>
            </w:r>
          </w:p>
          <w:p w:rsidR="008834E4" w:rsidRDefault="008834E4" w:rsidP="00CE7582">
            <w:pPr>
              <w:ind w:leftChars="107" w:left="838" w:hangingChars="192" w:hanging="538"/>
              <w:rPr>
                <w:rFonts w:hint="eastAsia"/>
                <w:color w:val="000000"/>
              </w:rPr>
            </w:pPr>
            <w:r>
              <w:rPr>
                <w:rFonts w:hint="eastAsia"/>
                <w:color w:val="000000"/>
              </w:rPr>
              <w:t xml:space="preserve">(3) </w:t>
            </w:r>
            <w:r w:rsidRPr="00785158">
              <w:rPr>
                <w:color w:val="000000"/>
              </w:rPr>
              <w:t>當發生稽核紀錄儲存</w:t>
            </w:r>
            <w:r>
              <w:rPr>
                <w:rFonts w:hint="eastAsia"/>
                <w:color w:val="000000"/>
              </w:rPr>
              <w:t>設備之</w:t>
            </w:r>
            <w:r w:rsidRPr="00785158">
              <w:rPr>
                <w:color w:val="000000"/>
              </w:rPr>
              <w:t>空間</w:t>
            </w:r>
            <w:r>
              <w:rPr>
                <w:rFonts w:hint="eastAsia"/>
                <w:color w:val="000000"/>
              </w:rPr>
              <w:t>用盡</w:t>
            </w:r>
            <w:r w:rsidRPr="00785158">
              <w:rPr>
                <w:color w:val="000000"/>
              </w:rPr>
              <w:t>、故障或遭受攻擊時，應維持儲存稽核紀錄之功能。</w:t>
            </w:r>
            <w:r>
              <w:rPr>
                <w:rFonts w:hint="eastAsia"/>
                <w:color w:val="000000"/>
              </w:rPr>
              <w:t>其中空間即將用盡時，</w:t>
            </w:r>
            <w:r>
              <w:rPr>
                <w:color w:val="000000"/>
              </w:rPr>
              <w:t>除提供系統警告外，</w:t>
            </w:r>
            <w:r>
              <w:rPr>
                <w:rFonts w:hint="eastAsia"/>
                <w:color w:val="000000"/>
              </w:rPr>
              <w:t>並應至少提供下列一種處置方式</w:t>
            </w:r>
            <w:r w:rsidRPr="00785158">
              <w:rPr>
                <w:color w:val="000000"/>
              </w:rPr>
              <w:t>：</w:t>
            </w:r>
          </w:p>
          <w:p w:rsidR="008834E4" w:rsidRDefault="008834E4" w:rsidP="00CE7582">
            <w:pPr>
              <w:ind w:leftChars="203" w:left="851" w:hangingChars="101" w:hanging="283"/>
              <w:rPr>
                <w:rFonts w:hint="eastAsia"/>
                <w:color w:val="000000"/>
              </w:rPr>
            </w:pPr>
            <w:r>
              <w:rPr>
                <w:rFonts w:hint="eastAsia"/>
                <w:color w:val="000000"/>
              </w:rPr>
              <w:t xml:space="preserve">A. </w:t>
            </w:r>
            <w:r>
              <w:rPr>
                <w:rFonts w:hint="eastAsia"/>
                <w:color w:val="000000"/>
              </w:rPr>
              <w:t>另存稽核紀錄：將需要保存</w:t>
            </w:r>
            <w:r w:rsidRPr="00785158">
              <w:rPr>
                <w:color w:val="000000"/>
              </w:rPr>
              <w:t>的稽核紀錄</w:t>
            </w:r>
            <w:r>
              <w:rPr>
                <w:rFonts w:hint="eastAsia"/>
                <w:color w:val="000000"/>
              </w:rPr>
              <w:t>另存至其他儲存設備。</w:t>
            </w:r>
          </w:p>
          <w:p w:rsidR="008834E4" w:rsidRDefault="008834E4" w:rsidP="00CE7582">
            <w:pPr>
              <w:ind w:leftChars="203" w:left="851" w:hangingChars="101" w:hanging="283"/>
              <w:rPr>
                <w:rFonts w:hint="eastAsia"/>
                <w:color w:val="000000"/>
              </w:rPr>
            </w:pPr>
            <w:r>
              <w:rPr>
                <w:rFonts w:hint="eastAsia"/>
                <w:color w:val="000000"/>
              </w:rPr>
              <w:t xml:space="preserve">B. </w:t>
            </w:r>
            <w:r>
              <w:rPr>
                <w:rFonts w:hint="eastAsia"/>
                <w:color w:val="000000"/>
              </w:rPr>
              <w:t>刪除稽核紀錄：將不需要保存之稽核紀錄予以刪除。</w:t>
            </w:r>
          </w:p>
          <w:p w:rsidR="008834E4" w:rsidRDefault="008834E4" w:rsidP="00CE7582">
            <w:pPr>
              <w:ind w:leftChars="203" w:left="994" w:hangingChars="152" w:hanging="426"/>
              <w:rPr>
                <w:rFonts w:hint="eastAsia"/>
              </w:rPr>
            </w:pPr>
            <w:r>
              <w:rPr>
                <w:rFonts w:hint="eastAsia"/>
                <w:color w:val="000000"/>
              </w:rPr>
              <w:t xml:space="preserve">C. </w:t>
            </w:r>
            <w:r>
              <w:rPr>
                <w:rFonts w:hint="eastAsia"/>
                <w:color w:val="000000"/>
              </w:rPr>
              <w:t>覆蓋稽核紀錄：新增之稽核紀錄覆蓋</w:t>
            </w:r>
            <w:r>
              <w:rPr>
                <w:color w:val="000000"/>
              </w:rPr>
              <w:t>最舊的稽核紀錄</w:t>
            </w:r>
            <w:r>
              <w:rPr>
                <w:rFonts w:hint="eastAsia"/>
                <w:color w:val="000000"/>
              </w:rPr>
              <w:t>。</w:t>
            </w:r>
          </w:p>
        </w:tc>
        <w:tc>
          <w:tcPr>
            <w:tcW w:w="527" w:type="dxa"/>
          </w:tcPr>
          <w:p w:rsidR="008834E4" w:rsidRDefault="008834E4" w:rsidP="00CE7582">
            <w:pPr>
              <w:adjustRightInd w:val="0"/>
              <w:snapToGrid w:val="0"/>
              <w:rPr>
                <w:rFonts w:hint="eastAsia"/>
              </w:rPr>
            </w:pPr>
            <w:r w:rsidRPr="003D051E">
              <w:rPr>
                <w:color w:val="000000"/>
              </w:rPr>
              <w:sym w:font="Wingdings 2" w:char="F050"/>
            </w:r>
          </w:p>
        </w:tc>
        <w:tc>
          <w:tcPr>
            <w:tcW w:w="540" w:type="dxa"/>
          </w:tcPr>
          <w:p w:rsidR="008834E4" w:rsidRDefault="008834E4" w:rsidP="00CE7582">
            <w:pPr>
              <w:adjustRightInd w:val="0"/>
              <w:snapToGrid w:val="0"/>
              <w:rPr>
                <w:rFonts w:hint="eastAsia"/>
              </w:rPr>
            </w:pPr>
            <w:r w:rsidRPr="003D051E">
              <w:rPr>
                <w:color w:val="000000"/>
              </w:rPr>
              <w:sym w:font="Wingdings 2" w:char="F050"/>
            </w:r>
          </w:p>
        </w:tc>
      </w:tr>
    </w:tbl>
    <w:p w:rsidR="008834E4" w:rsidRDefault="008834E4" w:rsidP="008834E4">
      <w:pPr>
        <w:pStyle w:val="a5"/>
        <w:numPr>
          <w:ilvl w:val="0"/>
          <w:numId w:val="0"/>
        </w:numPr>
        <w:tabs>
          <w:tab w:val="num" w:pos="1413"/>
        </w:tabs>
        <w:spacing w:before="360"/>
        <w:ind w:left="426"/>
        <w:rPr>
          <w:rFonts w:hint="eastAsia"/>
          <w:lang w:eastAsia="zh-TW"/>
        </w:rPr>
      </w:pPr>
    </w:p>
    <w:p w:rsidR="00CD56C4" w:rsidRPr="00F52619" w:rsidRDefault="00CD56C4" w:rsidP="00F311D4">
      <w:pPr>
        <w:pStyle w:val="30"/>
        <w:spacing w:before="180" w:after="180"/>
        <w:ind w:left="560"/>
        <w:rPr>
          <w:rFonts w:hint="eastAsia"/>
          <w:lang w:eastAsia="zh-TW"/>
        </w:rPr>
      </w:pPr>
      <w:bookmarkStart w:id="122" w:name="_Toc316037164"/>
      <w:bookmarkStart w:id="123" w:name="_Toc316043114"/>
      <w:bookmarkStart w:id="124" w:name="_Toc319004478"/>
      <w:bookmarkStart w:id="125" w:name="_Toc319077733"/>
      <w:bookmarkStart w:id="126" w:name="_Toc319078244"/>
      <w:bookmarkStart w:id="127" w:name="_Toc292371453"/>
      <w:bookmarkStart w:id="128" w:name="_Toc319004718"/>
      <w:bookmarkStart w:id="129" w:name="_Toc319077973"/>
      <w:bookmarkStart w:id="130" w:name="_Toc319078484"/>
      <w:bookmarkEnd w:id="122"/>
      <w:bookmarkEnd w:id="123"/>
      <w:bookmarkEnd w:id="124"/>
      <w:bookmarkEnd w:id="125"/>
      <w:bookmarkEnd w:id="126"/>
      <w:r w:rsidRPr="00F52619">
        <w:rPr>
          <w:rFonts w:hint="eastAsia"/>
        </w:rPr>
        <w:t>安全功能</w:t>
      </w:r>
      <w:r w:rsidRPr="00F52619">
        <w:rPr>
          <w:rFonts w:hint="eastAsia"/>
          <w:lang w:eastAsia="zh-TW"/>
        </w:rPr>
        <w:t>設計</w:t>
      </w:r>
      <w:bookmarkEnd w:id="127"/>
      <w:bookmarkEnd w:id="128"/>
      <w:bookmarkEnd w:id="129"/>
      <w:bookmarkEnd w:id="130"/>
    </w:p>
    <w:p w:rsidR="00CD56C4" w:rsidRDefault="00F73DB9" w:rsidP="005F139F">
      <w:pPr>
        <w:pStyle w:val="15alta"/>
        <w:ind w:leftChars="202" w:left="566"/>
        <w:jc w:val="both"/>
        <w:rPr>
          <w:rFonts w:hint="eastAsia"/>
          <w:lang w:eastAsia="zh-TW"/>
        </w:rPr>
      </w:pPr>
      <w:r>
        <w:rPr>
          <w:color w:val="000000"/>
        </w:rPr>
        <w:t>申請者</w:t>
      </w:r>
      <w:r>
        <w:rPr>
          <w:rFonts w:hint="eastAsia"/>
          <w:color w:val="000000"/>
        </w:rPr>
        <w:t>應</w:t>
      </w:r>
      <w:r w:rsidRPr="00785158">
        <w:rPr>
          <w:color w:val="000000"/>
        </w:rPr>
        <w:t>提供</w:t>
      </w:r>
      <w:r>
        <w:rPr>
          <w:color w:val="000000"/>
        </w:rPr>
        <w:t>待測物</w:t>
      </w:r>
      <w:r w:rsidRPr="00785158">
        <w:rPr>
          <w:color w:val="000000"/>
          <w:lang w:eastAsia="zh-TW"/>
        </w:rPr>
        <w:t>安全</w:t>
      </w:r>
      <w:r w:rsidRPr="00785158">
        <w:rPr>
          <w:color w:val="000000"/>
        </w:rPr>
        <w:t>功能規格、</w:t>
      </w:r>
      <w:r>
        <w:rPr>
          <w:rFonts w:hint="eastAsia"/>
          <w:color w:val="000000"/>
          <w:lang w:eastAsia="zh-TW"/>
        </w:rPr>
        <w:t>設計安全性</w:t>
      </w:r>
      <w:r w:rsidRPr="00785158">
        <w:rPr>
          <w:color w:val="000000"/>
        </w:rPr>
        <w:t>、</w:t>
      </w:r>
      <w:r>
        <w:rPr>
          <w:rFonts w:hint="eastAsia"/>
          <w:color w:val="000000"/>
          <w:lang w:eastAsia="zh-TW"/>
        </w:rPr>
        <w:t>安全架構及安全</w:t>
      </w:r>
      <w:r w:rsidRPr="00785158">
        <w:rPr>
          <w:color w:val="000000"/>
        </w:rPr>
        <w:t>指引等</w:t>
      </w:r>
      <w:r>
        <w:rPr>
          <w:rFonts w:hint="eastAsia"/>
          <w:color w:val="000000"/>
          <w:lang w:eastAsia="zh-TW"/>
        </w:rPr>
        <w:t>文件</w:t>
      </w:r>
      <w:r w:rsidRPr="00785158">
        <w:rPr>
          <w:color w:val="000000"/>
        </w:rPr>
        <w:t>，以確保安全功能</w:t>
      </w:r>
      <w:r w:rsidRPr="00785158">
        <w:rPr>
          <w:color w:val="000000"/>
          <w:lang w:eastAsia="zh-TW"/>
        </w:rPr>
        <w:t xml:space="preserve"> (TSF) </w:t>
      </w:r>
      <w:r w:rsidRPr="00785158">
        <w:rPr>
          <w:color w:val="000000"/>
        </w:rPr>
        <w:t>能正確執行</w:t>
      </w:r>
      <w:r w:rsidR="00CD56C4" w:rsidRPr="00F52619">
        <w:rPr>
          <w:rFonts w:hint="eastAsia"/>
        </w:rPr>
        <w:t>。</w:t>
      </w:r>
    </w:p>
    <w:p w:rsidR="00F73DB9" w:rsidRPr="00F52619" w:rsidRDefault="00F73DB9" w:rsidP="005F139F">
      <w:pPr>
        <w:pStyle w:val="15alta"/>
        <w:ind w:leftChars="202" w:left="566"/>
        <w:jc w:val="both"/>
        <w:rPr>
          <w:rFonts w:hint="eastAsia"/>
          <w:lang w:eastAsia="zh-TW"/>
        </w:rPr>
      </w:pPr>
    </w:p>
    <w:p w:rsidR="00CD56C4" w:rsidRPr="00F52619" w:rsidRDefault="00CD56C4" w:rsidP="008D53F3">
      <w:pPr>
        <w:pStyle w:val="40"/>
        <w:spacing w:before="180" w:after="180"/>
        <w:ind w:left="840"/>
        <w:jc w:val="both"/>
        <w:rPr>
          <w:rFonts w:hint="eastAsia"/>
          <w:lang w:eastAsia="zh-TW"/>
        </w:rPr>
      </w:pPr>
      <w:bookmarkStart w:id="131" w:name="_Ref292124813"/>
      <w:r w:rsidRPr="00F52619">
        <w:rPr>
          <w:rFonts w:hint="eastAsia"/>
          <w:lang w:eastAsia="zh-TW"/>
        </w:rPr>
        <w:t>安全</w:t>
      </w:r>
      <w:r w:rsidRPr="00F52619">
        <w:rPr>
          <w:rFonts w:hint="eastAsia"/>
        </w:rPr>
        <w:t>功能規格</w:t>
      </w:r>
      <w:bookmarkEnd w:id="131"/>
    </w:p>
    <w:p w:rsidR="00F73DB9" w:rsidRPr="00785158" w:rsidRDefault="00F73DB9" w:rsidP="00F73DB9">
      <w:pPr>
        <w:pStyle w:val="15alta"/>
        <w:ind w:leftChars="253" w:left="708"/>
        <w:rPr>
          <w:rFonts w:hint="eastAsia"/>
          <w:color w:val="000000"/>
        </w:rPr>
      </w:pPr>
      <w:r w:rsidRPr="00785158">
        <w:rPr>
          <w:color w:val="000000"/>
        </w:rPr>
        <w:t>本項書面審查內容</w:t>
      </w:r>
      <w:r>
        <w:rPr>
          <w:rFonts w:hint="eastAsia"/>
          <w:color w:val="000000"/>
          <w:lang w:eastAsia="zh-TW"/>
        </w:rPr>
        <w:t>依申請者</w:t>
      </w:r>
      <w:r w:rsidRPr="00785158">
        <w:rPr>
          <w:color w:val="000000"/>
        </w:rPr>
        <w:t>提供</w:t>
      </w:r>
      <w:r>
        <w:rPr>
          <w:rFonts w:hint="eastAsia"/>
          <w:color w:val="000000"/>
          <w:lang w:eastAsia="zh-TW"/>
        </w:rPr>
        <w:t>之</w:t>
      </w:r>
      <w:r>
        <w:rPr>
          <w:color w:val="000000"/>
          <w:lang w:eastAsia="zh-TW"/>
        </w:rPr>
        <w:fldChar w:fldCharType="begin"/>
      </w:r>
      <w:r>
        <w:rPr>
          <w:color w:val="000000"/>
          <w:lang w:eastAsia="zh-TW"/>
        </w:rPr>
        <w:instrText xml:space="preserve"> </w:instrText>
      </w:r>
      <w:r>
        <w:rPr>
          <w:rFonts w:hint="eastAsia"/>
          <w:color w:val="000000"/>
          <w:lang w:eastAsia="zh-TW"/>
        </w:rPr>
        <w:instrText>REF _Ref316028676 \r \h</w:instrText>
      </w:r>
      <w:r>
        <w:rPr>
          <w:color w:val="000000"/>
          <w:lang w:eastAsia="zh-TW"/>
        </w:rPr>
        <w:instrText xml:space="preserve"> </w:instrText>
      </w:r>
      <w:r w:rsidR="00733454" w:rsidRPr="00F73DB9">
        <w:rPr>
          <w:color w:val="000000"/>
          <w:lang w:eastAsia="zh-TW"/>
        </w:rPr>
      </w:r>
      <w:r>
        <w:rPr>
          <w:color w:val="000000"/>
          <w:lang w:eastAsia="zh-TW"/>
        </w:rPr>
        <w:fldChar w:fldCharType="separate"/>
      </w:r>
      <w:r w:rsidR="00BD4E15">
        <w:rPr>
          <w:rFonts w:hint="eastAsia"/>
          <w:color w:val="000000"/>
          <w:lang w:eastAsia="zh-TW"/>
        </w:rPr>
        <w:t>附件一、</w:t>
      </w:r>
      <w:r>
        <w:rPr>
          <w:color w:val="000000"/>
          <w:lang w:eastAsia="zh-TW"/>
        </w:rPr>
        <w:fldChar w:fldCharType="end"/>
      </w:r>
      <w:r>
        <w:rPr>
          <w:rFonts w:hint="eastAsia"/>
          <w:color w:val="000000"/>
        </w:rPr>
        <w:t>安全功能規格表</w:t>
      </w:r>
      <w:r w:rsidRPr="00785158">
        <w:rPr>
          <w:color w:val="000000"/>
        </w:rPr>
        <w:t>，檢視安全功能</w:t>
      </w:r>
      <w:r>
        <w:rPr>
          <w:rFonts w:hint="eastAsia"/>
          <w:color w:val="000000"/>
        </w:rPr>
        <w:t>規格</w:t>
      </w:r>
      <w:r w:rsidRPr="00785158">
        <w:rPr>
          <w:color w:val="000000"/>
        </w:rPr>
        <w:t>之內容是否符合</w:t>
      </w:r>
      <w:fldSimple w:instr=" REF _Ref298417134 \r \h  \* MERGEFORMAT ">
        <w:r w:rsidR="00BD4E15">
          <w:rPr>
            <w:rFonts w:hint="eastAsia"/>
            <w:color w:val="000000"/>
          </w:rPr>
          <w:t>附表</w:t>
        </w:r>
        <w:r w:rsidR="00BD4E15">
          <w:rPr>
            <w:rFonts w:hint="eastAsia"/>
            <w:color w:val="000000"/>
          </w:rPr>
          <w:t>1-3</w:t>
        </w:r>
      </w:fldSimple>
      <w:r w:rsidRPr="00785158">
        <w:rPr>
          <w:color w:val="000000"/>
        </w:rPr>
        <w:t>安全功能規格之書面審查內容</w:t>
      </w:r>
      <w:r>
        <w:rPr>
          <w:rFonts w:hint="eastAsia"/>
          <w:color w:val="000000"/>
        </w:rPr>
        <w:t>。</w:t>
      </w:r>
    </w:p>
    <w:p w:rsidR="007179BE" w:rsidRPr="00F52619" w:rsidRDefault="004E2B96" w:rsidP="007B2654">
      <w:pPr>
        <w:pStyle w:val="a5"/>
        <w:tabs>
          <w:tab w:val="num" w:pos="1134"/>
        </w:tabs>
        <w:spacing w:before="360"/>
        <w:ind w:firstLine="560"/>
      </w:pPr>
      <w:bookmarkStart w:id="132" w:name="_Toc292371803"/>
      <w:bookmarkStart w:id="133" w:name="_Ref293493290"/>
      <w:bookmarkStart w:id="134" w:name="_Ref294187613"/>
      <w:bookmarkStart w:id="135" w:name="_Ref294187815"/>
      <w:bookmarkStart w:id="136" w:name="_Ref298416755"/>
      <w:bookmarkStart w:id="137" w:name="_Ref298417134"/>
      <w:r w:rsidRPr="00F52619">
        <w:rPr>
          <w:rFonts w:hint="eastAsia"/>
        </w:rPr>
        <w:t>安全功能規格之書面審查內容</w:t>
      </w:r>
      <w:bookmarkEnd w:id="132"/>
      <w:bookmarkEnd w:id="133"/>
      <w:bookmarkEnd w:id="134"/>
      <w:bookmarkEnd w:id="135"/>
      <w:bookmarkEnd w:id="136"/>
      <w:bookmarkEnd w:id="137"/>
    </w:p>
    <w:tbl>
      <w:tblPr>
        <w:tblW w:w="9678" w:type="dxa"/>
        <w:jc w:val="center"/>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
        <w:gridCol w:w="929"/>
        <w:gridCol w:w="6420"/>
        <w:gridCol w:w="673"/>
        <w:gridCol w:w="743"/>
        <w:tblGridChange w:id="138">
          <w:tblGrid>
            <w:gridCol w:w="913"/>
            <w:gridCol w:w="929"/>
            <w:gridCol w:w="6420"/>
            <w:gridCol w:w="673"/>
            <w:gridCol w:w="743"/>
          </w:tblGrid>
        </w:tblGridChange>
      </w:tblGrid>
      <w:tr w:rsidR="007179BE" w:rsidRPr="00785158" w:rsidTr="00733454">
        <w:trPr>
          <w:trHeight w:val="64"/>
          <w:tblHeader/>
          <w:jc w:val="center"/>
        </w:trPr>
        <w:tc>
          <w:tcPr>
            <w:tcW w:w="913" w:type="dxa"/>
            <w:shd w:val="clear" w:color="auto" w:fill="FFFF99"/>
            <w:vAlign w:val="center"/>
          </w:tcPr>
          <w:p w:rsidR="007179BE" w:rsidRDefault="007179BE" w:rsidP="00733454">
            <w:pPr>
              <w:pStyle w:val="15alta"/>
              <w:spacing w:afterLines="0"/>
              <w:ind w:leftChars="0" w:left="0"/>
              <w:jc w:val="center"/>
              <w:rPr>
                <w:rFonts w:hint="eastAsia"/>
                <w:b/>
                <w:bCs/>
                <w:color w:val="000000"/>
                <w:lang w:eastAsia="zh-TW"/>
              </w:rPr>
            </w:pPr>
            <w:r>
              <w:rPr>
                <w:rFonts w:hint="eastAsia"/>
                <w:b/>
                <w:bCs/>
                <w:color w:val="000000"/>
                <w:lang w:eastAsia="zh-TW"/>
              </w:rPr>
              <w:t>類別</w:t>
            </w:r>
          </w:p>
        </w:tc>
        <w:tc>
          <w:tcPr>
            <w:tcW w:w="929" w:type="dxa"/>
            <w:shd w:val="clear" w:color="auto" w:fill="FFFF99"/>
            <w:vAlign w:val="center"/>
          </w:tcPr>
          <w:p w:rsidR="007179BE" w:rsidRDefault="007179BE" w:rsidP="00733454">
            <w:pPr>
              <w:pStyle w:val="15alta"/>
              <w:spacing w:afterLines="0"/>
              <w:ind w:leftChars="0" w:left="0"/>
              <w:jc w:val="center"/>
              <w:rPr>
                <w:rFonts w:hint="eastAsia"/>
                <w:b/>
                <w:bCs/>
                <w:color w:val="000000"/>
                <w:lang w:eastAsia="zh-TW"/>
              </w:rPr>
            </w:pPr>
            <w:r>
              <w:rPr>
                <w:rFonts w:hint="eastAsia"/>
                <w:b/>
                <w:bCs/>
                <w:color w:val="000000"/>
                <w:lang w:eastAsia="zh-TW"/>
              </w:rPr>
              <w:t>項目</w:t>
            </w:r>
          </w:p>
        </w:tc>
        <w:tc>
          <w:tcPr>
            <w:tcW w:w="6420" w:type="dxa"/>
            <w:shd w:val="clear" w:color="auto" w:fill="FFFF99"/>
            <w:vAlign w:val="center"/>
          </w:tcPr>
          <w:p w:rsidR="007179BE" w:rsidRPr="00785158" w:rsidRDefault="007179BE" w:rsidP="00733454">
            <w:pPr>
              <w:pStyle w:val="15alta"/>
              <w:spacing w:afterLines="0"/>
              <w:ind w:leftChars="0" w:left="0"/>
              <w:jc w:val="center"/>
              <w:rPr>
                <w:b/>
                <w:bCs/>
                <w:color w:val="000000"/>
                <w:lang w:eastAsia="zh-TW"/>
              </w:rPr>
            </w:pPr>
            <w:r>
              <w:rPr>
                <w:rFonts w:hint="eastAsia"/>
                <w:b/>
                <w:bCs/>
                <w:color w:val="000000"/>
                <w:lang w:eastAsia="zh-TW"/>
              </w:rPr>
              <w:t>審查標準</w:t>
            </w:r>
          </w:p>
        </w:tc>
        <w:tc>
          <w:tcPr>
            <w:tcW w:w="673" w:type="dxa"/>
            <w:shd w:val="clear" w:color="auto" w:fill="FFFF99"/>
          </w:tcPr>
          <w:p w:rsidR="007179BE" w:rsidRDefault="007179BE" w:rsidP="00733454">
            <w:pPr>
              <w:adjustRightInd w:val="0"/>
              <w:snapToGrid w:val="0"/>
              <w:spacing w:line="240" w:lineRule="auto"/>
              <w:jc w:val="center"/>
              <w:rPr>
                <w:rFonts w:hint="eastAsia"/>
                <w:b/>
                <w:bCs/>
                <w:color w:val="000000"/>
              </w:rPr>
            </w:pPr>
            <w:r>
              <w:rPr>
                <w:rFonts w:hint="eastAsia"/>
                <w:b/>
                <w:bCs/>
                <w:color w:val="000000"/>
              </w:rPr>
              <w:t>基礎型</w:t>
            </w:r>
          </w:p>
        </w:tc>
        <w:tc>
          <w:tcPr>
            <w:tcW w:w="743" w:type="dxa"/>
            <w:shd w:val="clear" w:color="auto" w:fill="FFFF99"/>
          </w:tcPr>
          <w:p w:rsidR="007179BE" w:rsidRDefault="007179BE" w:rsidP="00733454">
            <w:pPr>
              <w:adjustRightInd w:val="0"/>
              <w:snapToGrid w:val="0"/>
              <w:spacing w:line="240" w:lineRule="auto"/>
              <w:jc w:val="center"/>
              <w:rPr>
                <w:rFonts w:hint="eastAsia"/>
                <w:b/>
                <w:bCs/>
                <w:color w:val="000000"/>
              </w:rPr>
            </w:pPr>
            <w:r>
              <w:rPr>
                <w:rFonts w:hint="eastAsia"/>
                <w:b/>
                <w:bCs/>
                <w:color w:val="000000"/>
              </w:rPr>
              <w:t>進階型</w:t>
            </w:r>
          </w:p>
        </w:tc>
      </w:tr>
      <w:tr w:rsidR="007179BE" w:rsidRPr="00785158" w:rsidTr="00733454">
        <w:trPr>
          <w:jc w:val="center"/>
        </w:trPr>
        <w:tc>
          <w:tcPr>
            <w:tcW w:w="913" w:type="dxa"/>
          </w:tcPr>
          <w:p w:rsidR="007179BE" w:rsidRDefault="007179BE" w:rsidP="00B22458">
            <w:pPr>
              <w:pStyle w:val="15alta"/>
              <w:spacing w:afterLines="0"/>
              <w:ind w:leftChars="0" w:left="0"/>
              <w:jc w:val="center"/>
              <w:rPr>
                <w:rFonts w:hint="eastAsia"/>
                <w:color w:val="000000"/>
                <w:lang w:eastAsia="zh-TW"/>
              </w:rPr>
            </w:pPr>
            <w:r w:rsidRPr="00785158">
              <w:rPr>
                <w:color w:val="000000"/>
              </w:rPr>
              <w:t>安全功能</w:t>
            </w:r>
            <w:r w:rsidRPr="00785158">
              <w:rPr>
                <w:color w:val="000000"/>
                <w:lang w:eastAsia="zh-TW"/>
              </w:rPr>
              <w:t>設計</w:t>
            </w:r>
          </w:p>
        </w:tc>
        <w:tc>
          <w:tcPr>
            <w:tcW w:w="929" w:type="dxa"/>
          </w:tcPr>
          <w:p w:rsidR="007179BE" w:rsidRDefault="007179BE" w:rsidP="00B22458">
            <w:pPr>
              <w:pStyle w:val="15alta"/>
              <w:spacing w:afterLines="0"/>
              <w:ind w:leftChars="0" w:left="0"/>
              <w:jc w:val="center"/>
              <w:rPr>
                <w:rFonts w:hint="eastAsia"/>
                <w:color w:val="000000"/>
                <w:lang w:eastAsia="zh-TW"/>
              </w:rPr>
            </w:pPr>
            <w:r w:rsidRPr="00785158">
              <w:rPr>
                <w:color w:val="000000"/>
              </w:rPr>
              <w:t>安全功能規格</w:t>
            </w:r>
          </w:p>
        </w:tc>
        <w:tc>
          <w:tcPr>
            <w:tcW w:w="6420" w:type="dxa"/>
          </w:tcPr>
          <w:p w:rsidR="007179BE" w:rsidRDefault="007179BE" w:rsidP="007179BE">
            <w:pPr>
              <w:pStyle w:val="15alta"/>
              <w:ind w:leftChars="0" w:left="0"/>
              <w:rPr>
                <w:rFonts w:hint="eastAsia"/>
                <w:color w:val="000000"/>
                <w:lang w:val="en-US" w:eastAsia="zh-TW"/>
              </w:rPr>
            </w:pPr>
            <w:r>
              <w:rPr>
                <w:rFonts w:hint="eastAsia"/>
                <w:color w:val="000000"/>
                <w:lang w:val="en-US" w:eastAsia="zh-TW"/>
              </w:rPr>
              <w:t>安全功能介面應實現安全功能需求，應說明</w:t>
            </w:r>
            <w:r w:rsidRPr="00785158">
              <w:rPr>
                <w:color w:val="000000"/>
                <w:lang w:val="en-US"/>
              </w:rPr>
              <w:t>安全功能介面</w:t>
            </w:r>
            <w:r>
              <w:rPr>
                <w:rFonts w:hint="eastAsia"/>
                <w:color w:val="000000"/>
                <w:lang w:val="en-US"/>
              </w:rPr>
              <w:t xml:space="preserve"> (TSFI)</w:t>
            </w:r>
            <w:r>
              <w:rPr>
                <w:rFonts w:hint="eastAsia"/>
                <w:color w:val="000000"/>
                <w:lang w:val="en-US" w:eastAsia="zh-TW"/>
              </w:rPr>
              <w:t>以下規格：</w:t>
            </w:r>
          </w:p>
          <w:p w:rsidR="007179BE" w:rsidRDefault="007179BE" w:rsidP="007179BE">
            <w:pPr>
              <w:pStyle w:val="15alta"/>
              <w:ind w:leftChars="0" w:left="482" w:hangingChars="172" w:hanging="482"/>
              <w:rPr>
                <w:rFonts w:hint="eastAsia"/>
                <w:color w:val="000000"/>
                <w:lang w:val="en-US" w:eastAsia="zh-TW"/>
              </w:rPr>
            </w:pPr>
            <w:r w:rsidRPr="00785158">
              <w:rPr>
                <w:color w:val="000000"/>
                <w:lang w:val="en-US" w:eastAsia="zh-TW"/>
              </w:rPr>
              <w:t>(1)</w:t>
            </w:r>
            <w:r>
              <w:rPr>
                <w:rFonts w:hint="eastAsia"/>
                <w:color w:val="000000"/>
                <w:lang w:val="en-US" w:eastAsia="zh-TW"/>
              </w:rPr>
              <w:t xml:space="preserve"> </w:t>
            </w:r>
            <w:r>
              <w:rPr>
                <w:rFonts w:hint="eastAsia"/>
                <w:color w:val="000000"/>
                <w:lang w:val="en-US" w:eastAsia="zh-TW"/>
              </w:rPr>
              <w:t>安全功能介面名稱</w:t>
            </w:r>
          </w:p>
          <w:p w:rsidR="007179BE" w:rsidRDefault="007179BE" w:rsidP="007179BE">
            <w:pPr>
              <w:pStyle w:val="15alta"/>
              <w:ind w:leftChars="0" w:left="482" w:hangingChars="172" w:hanging="482"/>
              <w:rPr>
                <w:rFonts w:hint="eastAsia"/>
                <w:color w:val="000000"/>
                <w:lang w:val="en-US" w:eastAsia="zh-TW"/>
              </w:rPr>
            </w:pPr>
            <w:r>
              <w:rPr>
                <w:rFonts w:hint="eastAsia"/>
                <w:color w:val="000000"/>
                <w:lang w:val="en-US" w:eastAsia="zh-TW"/>
              </w:rPr>
              <w:t xml:space="preserve">(2) </w:t>
            </w:r>
            <w:r>
              <w:rPr>
                <w:color w:val="000000"/>
                <w:lang w:val="en-US" w:eastAsia="zh-TW"/>
              </w:rPr>
              <w:t>目的</w:t>
            </w:r>
          </w:p>
          <w:p w:rsidR="007179BE" w:rsidRDefault="007179BE" w:rsidP="007179BE">
            <w:pPr>
              <w:pStyle w:val="15alta"/>
              <w:ind w:leftChars="0" w:left="482" w:hangingChars="172" w:hanging="482"/>
              <w:rPr>
                <w:rFonts w:hint="eastAsia"/>
                <w:color w:val="000000"/>
                <w:lang w:val="en-US" w:eastAsia="zh-TW"/>
              </w:rPr>
            </w:pPr>
            <w:r>
              <w:rPr>
                <w:rFonts w:hint="eastAsia"/>
                <w:color w:val="000000"/>
                <w:lang w:val="en-US" w:eastAsia="zh-TW"/>
              </w:rPr>
              <w:t xml:space="preserve">(3) </w:t>
            </w:r>
            <w:r w:rsidRPr="005240DC">
              <w:rPr>
                <w:rFonts w:hint="eastAsia"/>
                <w:color w:val="000000"/>
                <w:lang w:val="en-US" w:eastAsia="zh-TW"/>
              </w:rPr>
              <w:t>可實現的安全功能需求</w:t>
            </w:r>
          </w:p>
          <w:p w:rsidR="007179BE" w:rsidRPr="00785158" w:rsidRDefault="007179BE" w:rsidP="007179BE">
            <w:pPr>
              <w:pStyle w:val="15alta"/>
              <w:ind w:leftChars="0" w:left="482" w:hangingChars="172" w:hanging="482"/>
              <w:rPr>
                <w:color w:val="000000"/>
                <w:lang w:val="en-US" w:eastAsia="zh-TW"/>
              </w:rPr>
            </w:pPr>
            <w:r>
              <w:rPr>
                <w:rFonts w:hint="eastAsia"/>
                <w:color w:val="000000"/>
                <w:lang w:val="en-US" w:eastAsia="zh-TW"/>
              </w:rPr>
              <w:t xml:space="preserve">(4) </w:t>
            </w:r>
            <w:r>
              <w:rPr>
                <w:rFonts w:hint="eastAsia"/>
                <w:color w:val="000000"/>
                <w:lang w:val="en-US" w:eastAsia="zh-TW"/>
              </w:rPr>
              <w:t>操作方式</w:t>
            </w:r>
          </w:p>
          <w:p w:rsidR="007179BE" w:rsidRPr="00785158" w:rsidRDefault="007179BE" w:rsidP="007179BE">
            <w:pPr>
              <w:pStyle w:val="15alta"/>
              <w:ind w:leftChars="0" w:left="482" w:hangingChars="172" w:hanging="482"/>
              <w:rPr>
                <w:color w:val="000000"/>
                <w:lang w:val="en-US" w:eastAsia="zh-TW"/>
              </w:rPr>
            </w:pPr>
            <w:r w:rsidRPr="00785158">
              <w:rPr>
                <w:color w:val="000000"/>
                <w:lang w:val="en-US" w:eastAsia="zh-TW"/>
              </w:rPr>
              <w:t>(</w:t>
            </w:r>
            <w:r>
              <w:rPr>
                <w:rFonts w:hint="eastAsia"/>
                <w:color w:val="000000"/>
                <w:lang w:val="en-US" w:eastAsia="zh-TW"/>
              </w:rPr>
              <w:t>5</w:t>
            </w:r>
            <w:r w:rsidRPr="00785158">
              <w:rPr>
                <w:color w:val="000000"/>
                <w:lang w:val="en-US" w:eastAsia="zh-TW"/>
              </w:rPr>
              <w:t>)</w:t>
            </w:r>
            <w:r>
              <w:rPr>
                <w:rFonts w:hint="eastAsia"/>
                <w:color w:val="000000"/>
                <w:lang w:val="en-US" w:eastAsia="zh-TW"/>
              </w:rPr>
              <w:t xml:space="preserve"> </w:t>
            </w:r>
            <w:r w:rsidRPr="00785158">
              <w:rPr>
                <w:color w:val="000000"/>
                <w:lang w:val="en-US" w:eastAsia="zh-TW"/>
              </w:rPr>
              <w:t>參數</w:t>
            </w:r>
          </w:p>
          <w:p w:rsidR="007179BE" w:rsidRPr="00785158" w:rsidRDefault="007179BE" w:rsidP="007179BE">
            <w:pPr>
              <w:pStyle w:val="15alta"/>
              <w:ind w:leftChars="0" w:left="482" w:hangingChars="172" w:hanging="482"/>
              <w:rPr>
                <w:color w:val="000000"/>
                <w:lang w:val="en-US" w:eastAsia="zh-TW"/>
              </w:rPr>
            </w:pPr>
            <w:r>
              <w:rPr>
                <w:color w:val="000000"/>
                <w:lang w:val="en-US" w:eastAsia="zh-TW"/>
              </w:rPr>
              <w:t>(</w:t>
            </w:r>
            <w:r>
              <w:rPr>
                <w:rFonts w:hint="eastAsia"/>
                <w:color w:val="000000"/>
                <w:lang w:val="en-US" w:eastAsia="zh-TW"/>
              </w:rPr>
              <w:t>6</w:t>
            </w:r>
            <w:r>
              <w:rPr>
                <w:color w:val="000000"/>
                <w:lang w:val="en-US" w:eastAsia="zh-TW"/>
              </w:rPr>
              <w:t>)</w:t>
            </w:r>
            <w:r w:rsidRPr="00785158">
              <w:rPr>
                <w:color w:val="000000"/>
                <w:lang w:val="en-US" w:eastAsia="zh-TW"/>
              </w:rPr>
              <w:t xml:space="preserve"> </w:t>
            </w:r>
            <w:r w:rsidRPr="00785158">
              <w:rPr>
                <w:color w:val="000000"/>
                <w:lang w:val="en-US" w:eastAsia="zh-TW"/>
              </w:rPr>
              <w:t>執行的動作</w:t>
            </w:r>
          </w:p>
          <w:p w:rsidR="007179BE" w:rsidRPr="00A46CBF" w:rsidRDefault="007179BE" w:rsidP="007179BE">
            <w:pPr>
              <w:pStyle w:val="15alta"/>
              <w:ind w:leftChars="0" w:left="482" w:hangingChars="172" w:hanging="482"/>
              <w:rPr>
                <w:rFonts w:hint="eastAsia"/>
                <w:color w:val="000000"/>
                <w:lang w:val="en-US" w:eastAsia="zh-TW"/>
              </w:rPr>
            </w:pPr>
            <w:r>
              <w:rPr>
                <w:color w:val="000000"/>
                <w:lang w:val="en-US" w:eastAsia="zh-TW"/>
              </w:rPr>
              <w:t>(</w:t>
            </w:r>
            <w:r>
              <w:rPr>
                <w:rFonts w:hint="eastAsia"/>
                <w:color w:val="000000"/>
                <w:lang w:val="en-US" w:eastAsia="zh-TW"/>
              </w:rPr>
              <w:t>7</w:t>
            </w:r>
            <w:r>
              <w:rPr>
                <w:color w:val="000000"/>
                <w:lang w:val="en-US" w:eastAsia="zh-TW"/>
              </w:rPr>
              <w:t>)</w:t>
            </w:r>
            <w:r>
              <w:rPr>
                <w:rFonts w:hint="eastAsia"/>
                <w:color w:val="000000"/>
                <w:lang w:val="en-US" w:eastAsia="zh-TW"/>
              </w:rPr>
              <w:t xml:space="preserve"> </w:t>
            </w:r>
            <w:r w:rsidRPr="00785158">
              <w:rPr>
                <w:color w:val="000000"/>
                <w:lang w:val="en-US" w:eastAsia="zh-TW"/>
              </w:rPr>
              <w:t>錯誤訊息</w:t>
            </w:r>
          </w:p>
        </w:tc>
        <w:tc>
          <w:tcPr>
            <w:tcW w:w="673" w:type="dxa"/>
          </w:tcPr>
          <w:p w:rsidR="007179BE" w:rsidRDefault="007179BE" w:rsidP="00733454">
            <w:pPr>
              <w:pStyle w:val="15alta"/>
              <w:spacing w:afterLines="0"/>
              <w:ind w:leftChars="0" w:left="0"/>
              <w:jc w:val="center"/>
              <w:rPr>
                <w:rFonts w:hint="eastAsia"/>
              </w:rPr>
            </w:pPr>
            <w:r w:rsidRPr="003D051E">
              <w:rPr>
                <w:color w:val="000000"/>
              </w:rPr>
              <w:sym w:font="Wingdings 2" w:char="F050"/>
            </w:r>
          </w:p>
        </w:tc>
        <w:tc>
          <w:tcPr>
            <w:tcW w:w="743" w:type="dxa"/>
          </w:tcPr>
          <w:p w:rsidR="007179BE" w:rsidRPr="00A46CBF" w:rsidRDefault="007179BE" w:rsidP="00733454">
            <w:pPr>
              <w:pStyle w:val="15alta"/>
              <w:spacing w:afterLines="0"/>
              <w:ind w:leftChars="0" w:left="0"/>
              <w:jc w:val="center"/>
              <w:rPr>
                <w:rFonts w:hint="eastAsia"/>
                <w:color w:val="000000"/>
              </w:rPr>
            </w:pPr>
            <w:r w:rsidRPr="003D051E">
              <w:rPr>
                <w:color w:val="000000"/>
              </w:rPr>
              <w:sym w:font="Wingdings 2" w:char="F050"/>
            </w:r>
          </w:p>
        </w:tc>
      </w:tr>
    </w:tbl>
    <w:p w:rsidR="00CD56C4" w:rsidRPr="00F52619" w:rsidRDefault="00CD56C4" w:rsidP="008D53F3">
      <w:pPr>
        <w:pStyle w:val="40"/>
        <w:spacing w:before="180" w:after="180"/>
        <w:ind w:left="840"/>
        <w:rPr>
          <w:rFonts w:hint="eastAsia"/>
          <w:lang w:eastAsia="zh-TW"/>
        </w:rPr>
      </w:pPr>
      <w:bookmarkStart w:id="139" w:name="_Ref292960880"/>
      <w:r w:rsidRPr="00F52619">
        <w:rPr>
          <w:rFonts w:hint="eastAsia"/>
          <w:lang w:eastAsia="zh-TW"/>
        </w:rPr>
        <w:t>設計安全性</w:t>
      </w:r>
      <w:bookmarkEnd w:id="139"/>
      <w:r w:rsidRPr="00F52619">
        <w:rPr>
          <w:rFonts w:hint="eastAsia"/>
          <w:lang w:eastAsia="zh-TW"/>
        </w:rPr>
        <w:t xml:space="preserve"> </w:t>
      </w:r>
    </w:p>
    <w:p w:rsidR="007179BE" w:rsidRPr="00785158" w:rsidRDefault="007179BE" w:rsidP="007179BE">
      <w:pPr>
        <w:pStyle w:val="15alta"/>
        <w:ind w:leftChars="253" w:left="708"/>
        <w:rPr>
          <w:rFonts w:hint="eastAsia"/>
          <w:color w:val="000000"/>
        </w:rPr>
      </w:pPr>
      <w:r w:rsidRPr="00785158">
        <w:rPr>
          <w:color w:val="000000"/>
        </w:rPr>
        <w:t>本項書面審查內容</w:t>
      </w:r>
      <w:r>
        <w:rPr>
          <w:rFonts w:hint="eastAsia"/>
          <w:color w:val="000000"/>
          <w:lang w:eastAsia="zh-TW"/>
        </w:rPr>
        <w:t>依申請者</w:t>
      </w:r>
      <w:r w:rsidRPr="00785158">
        <w:rPr>
          <w:color w:val="000000"/>
        </w:rPr>
        <w:t>提供</w:t>
      </w:r>
      <w:r>
        <w:rPr>
          <w:rFonts w:hint="eastAsia"/>
          <w:color w:val="000000"/>
          <w:lang w:eastAsia="zh-TW"/>
        </w:rPr>
        <w:t>之</w:t>
      </w:r>
      <w:r>
        <w:rPr>
          <w:color w:val="000000"/>
          <w:lang w:eastAsia="zh-TW"/>
        </w:rPr>
        <w:fldChar w:fldCharType="begin"/>
      </w:r>
      <w:r>
        <w:rPr>
          <w:color w:val="000000"/>
          <w:lang w:eastAsia="zh-TW"/>
        </w:rPr>
        <w:instrText xml:space="preserve"> </w:instrText>
      </w:r>
      <w:r>
        <w:rPr>
          <w:rFonts w:hint="eastAsia"/>
          <w:color w:val="000000"/>
          <w:lang w:eastAsia="zh-TW"/>
        </w:rPr>
        <w:instrText>REF _Ref316029185 \r \h</w:instrText>
      </w:r>
      <w:r>
        <w:rPr>
          <w:color w:val="000000"/>
          <w:lang w:eastAsia="zh-TW"/>
        </w:rPr>
        <w:instrText xml:space="preserve"> </w:instrText>
      </w:r>
      <w:r w:rsidR="00733454" w:rsidRPr="007179BE">
        <w:rPr>
          <w:color w:val="000000"/>
          <w:lang w:eastAsia="zh-TW"/>
        </w:rPr>
      </w:r>
      <w:r>
        <w:rPr>
          <w:color w:val="000000"/>
          <w:lang w:eastAsia="zh-TW"/>
        </w:rPr>
        <w:fldChar w:fldCharType="separate"/>
      </w:r>
      <w:r w:rsidR="00BD4E15">
        <w:rPr>
          <w:rFonts w:hint="eastAsia"/>
          <w:color w:val="000000"/>
          <w:lang w:eastAsia="zh-TW"/>
        </w:rPr>
        <w:t>附件二、</w:t>
      </w:r>
      <w:r>
        <w:rPr>
          <w:color w:val="000000"/>
          <w:lang w:eastAsia="zh-TW"/>
        </w:rPr>
        <w:fldChar w:fldCharType="end"/>
      </w:r>
      <w:r>
        <w:rPr>
          <w:rFonts w:hint="eastAsia"/>
          <w:color w:val="000000"/>
          <w:lang w:eastAsia="zh-TW"/>
        </w:rPr>
        <w:t>設計安全性表</w:t>
      </w:r>
      <w:r w:rsidRPr="00785158">
        <w:rPr>
          <w:color w:val="000000"/>
        </w:rPr>
        <w:t>，檢視</w:t>
      </w:r>
      <w:r>
        <w:rPr>
          <w:rFonts w:hint="eastAsia"/>
          <w:color w:val="000000"/>
          <w:lang w:eastAsia="zh-TW"/>
        </w:rPr>
        <w:t>設計安全性</w:t>
      </w:r>
      <w:r w:rsidRPr="00785158">
        <w:rPr>
          <w:color w:val="000000"/>
        </w:rPr>
        <w:t>之內容是否符合</w:t>
      </w:r>
      <w:r>
        <w:fldChar w:fldCharType="begin"/>
      </w:r>
      <w:r>
        <w:instrText xml:space="preserve"> </w:instrText>
      </w:r>
      <w:r>
        <w:rPr>
          <w:rFonts w:hint="eastAsia"/>
        </w:rPr>
        <w:instrText>REF _Ref298417146 \r \h</w:instrText>
      </w:r>
      <w:r>
        <w:instrText xml:space="preserve"> </w:instrText>
      </w:r>
      <w:r>
        <w:fldChar w:fldCharType="separate"/>
      </w:r>
      <w:r w:rsidR="00BD4E15">
        <w:rPr>
          <w:rFonts w:hint="eastAsia"/>
        </w:rPr>
        <w:t>附表</w:t>
      </w:r>
      <w:r w:rsidR="00BD4E15">
        <w:rPr>
          <w:rFonts w:hint="eastAsia"/>
        </w:rPr>
        <w:t>1-4</w:t>
      </w:r>
      <w:r>
        <w:fldChar w:fldCharType="end"/>
      </w:r>
      <w:r w:rsidRPr="00785158">
        <w:rPr>
          <w:color w:val="000000"/>
        </w:rPr>
        <w:t>設計安全性之書面審查內容</w:t>
      </w:r>
      <w:r>
        <w:rPr>
          <w:rFonts w:hint="eastAsia"/>
          <w:color w:val="000000"/>
        </w:rPr>
        <w:t>。</w:t>
      </w:r>
    </w:p>
    <w:p w:rsidR="007179BE" w:rsidRDefault="007179BE" w:rsidP="007179BE">
      <w:pPr>
        <w:pStyle w:val="34"/>
        <w:ind w:left="840"/>
        <w:rPr>
          <w:rFonts w:hint="eastAsia"/>
          <w:color w:val="000000"/>
        </w:rPr>
      </w:pPr>
      <w:r w:rsidRPr="00785158">
        <w:rPr>
          <w:color w:val="000000"/>
        </w:rPr>
        <w:t>本項書面審查內容與判定標準說明如</w:t>
      </w:r>
      <w:r>
        <w:fldChar w:fldCharType="begin"/>
      </w:r>
      <w:r>
        <w:instrText xml:space="preserve"> </w:instrText>
      </w:r>
      <w:r>
        <w:rPr>
          <w:rFonts w:hint="eastAsia"/>
        </w:rPr>
        <w:instrText>REF _Ref298417146 \r \h</w:instrText>
      </w:r>
      <w:r>
        <w:instrText xml:space="preserve"> </w:instrText>
      </w:r>
      <w:r>
        <w:fldChar w:fldCharType="separate"/>
      </w:r>
      <w:r w:rsidR="00BD4E15">
        <w:rPr>
          <w:rFonts w:hint="eastAsia"/>
        </w:rPr>
        <w:t>附表</w:t>
      </w:r>
      <w:r w:rsidR="00BD4E15">
        <w:rPr>
          <w:rFonts w:hint="eastAsia"/>
        </w:rPr>
        <w:t>1-4</w:t>
      </w:r>
      <w:r>
        <w:fldChar w:fldCharType="end"/>
      </w:r>
      <w:r w:rsidRPr="00785158">
        <w:rPr>
          <w:color w:val="000000"/>
        </w:rPr>
        <w:t>：</w:t>
      </w:r>
    </w:p>
    <w:p w:rsidR="007179BE" w:rsidRDefault="007179BE" w:rsidP="007179BE">
      <w:pPr>
        <w:pStyle w:val="34"/>
        <w:ind w:left="840"/>
        <w:rPr>
          <w:rFonts w:hint="eastAsia"/>
          <w:color w:val="000000"/>
        </w:rPr>
      </w:pPr>
    </w:p>
    <w:p w:rsidR="00B22458" w:rsidRDefault="00B22458" w:rsidP="007179BE">
      <w:pPr>
        <w:pStyle w:val="34"/>
        <w:ind w:left="840"/>
        <w:rPr>
          <w:rFonts w:hint="eastAsia"/>
          <w:color w:val="000000"/>
        </w:rPr>
      </w:pPr>
    </w:p>
    <w:p w:rsidR="007179BE" w:rsidRPr="00F52619" w:rsidRDefault="00CD56C4" w:rsidP="00130B96">
      <w:pPr>
        <w:pStyle w:val="a5"/>
        <w:tabs>
          <w:tab w:val="num" w:pos="1134"/>
        </w:tabs>
        <w:spacing w:before="360"/>
        <w:ind w:left="1134" w:firstLine="560"/>
      </w:pPr>
      <w:bookmarkStart w:id="140" w:name="_Toc292371608"/>
      <w:bookmarkStart w:id="141" w:name="_Toc292371770"/>
      <w:bookmarkStart w:id="142" w:name="_Toc292371805"/>
      <w:bookmarkStart w:id="143" w:name="_Ref293495403"/>
      <w:bookmarkStart w:id="144" w:name="_Ref294187900"/>
      <w:bookmarkStart w:id="145" w:name="_Ref298416761"/>
      <w:bookmarkStart w:id="146" w:name="_Ref298417146"/>
      <w:bookmarkEnd w:id="140"/>
      <w:bookmarkEnd w:id="141"/>
      <w:r w:rsidRPr="00F52619">
        <w:rPr>
          <w:rFonts w:hint="eastAsia"/>
        </w:rPr>
        <w:lastRenderedPageBreak/>
        <w:t>設計安全性之書面審查內容</w:t>
      </w:r>
      <w:bookmarkEnd w:id="142"/>
      <w:bookmarkEnd w:id="143"/>
      <w:bookmarkEnd w:id="144"/>
      <w:bookmarkEnd w:id="145"/>
      <w:bookmarkEnd w:id="146"/>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851"/>
        <w:gridCol w:w="6720"/>
        <w:gridCol w:w="540"/>
        <w:gridCol w:w="540"/>
      </w:tblGrid>
      <w:tr w:rsidR="007179BE" w:rsidRPr="00A46CBF" w:rsidTr="00733454">
        <w:trPr>
          <w:trHeight w:val="64"/>
          <w:tblHeader/>
        </w:trPr>
        <w:tc>
          <w:tcPr>
            <w:tcW w:w="817" w:type="dxa"/>
            <w:shd w:val="clear" w:color="auto" w:fill="FFFF99"/>
            <w:vAlign w:val="center"/>
          </w:tcPr>
          <w:p w:rsidR="007179BE" w:rsidRPr="00785158" w:rsidRDefault="007179BE" w:rsidP="00733454">
            <w:pPr>
              <w:adjustRightInd w:val="0"/>
              <w:snapToGrid w:val="0"/>
              <w:jc w:val="center"/>
              <w:rPr>
                <w:b/>
                <w:bCs/>
                <w:color w:val="000000"/>
              </w:rPr>
            </w:pPr>
            <w:r>
              <w:rPr>
                <w:rFonts w:hint="eastAsia"/>
                <w:b/>
                <w:bCs/>
                <w:color w:val="000000"/>
              </w:rPr>
              <w:t>類別</w:t>
            </w:r>
          </w:p>
        </w:tc>
        <w:tc>
          <w:tcPr>
            <w:tcW w:w="851" w:type="dxa"/>
            <w:shd w:val="clear" w:color="auto" w:fill="FFFF99"/>
            <w:vAlign w:val="center"/>
          </w:tcPr>
          <w:p w:rsidR="007179BE" w:rsidRPr="00785158" w:rsidRDefault="007179BE" w:rsidP="00733454">
            <w:pPr>
              <w:adjustRightInd w:val="0"/>
              <w:snapToGrid w:val="0"/>
              <w:jc w:val="center"/>
              <w:rPr>
                <w:b/>
                <w:bCs/>
                <w:color w:val="000000"/>
              </w:rPr>
            </w:pPr>
            <w:r>
              <w:rPr>
                <w:rFonts w:hint="eastAsia"/>
                <w:b/>
                <w:bCs/>
                <w:color w:val="000000"/>
              </w:rPr>
              <w:t>項目</w:t>
            </w:r>
          </w:p>
        </w:tc>
        <w:tc>
          <w:tcPr>
            <w:tcW w:w="6720" w:type="dxa"/>
            <w:shd w:val="clear" w:color="auto" w:fill="FFFF99"/>
            <w:vAlign w:val="center"/>
          </w:tcPr>
          <w:p w:rsidR="007179BE" w:rsidRPr="00A46CBF" w:rsidRDefault="007179BE" w:rsidP="00733454">
            <w:pPr>
              <w:adjustRightInd w:val="0"/>
              <w:snapToGrid w:val="0"/>
              <w:jc w:val="center"/>
              <w:rPr>
                <w:b/>
                <w:bCs/>
                <w:color w:val="000000"/>
                <w:lang/>
              </w:rPr>
            </w:pPr>
            <w:r>
              <w:rPr>
                <w:rFonts w:hint="eastAsia"/>
                <w:b/>
                <w:bCs/>
                <w:color w:val="000000"/>
              </w:rPr>
              <w:t>審查</w:t>
            </w:r>
            <w:r w:rsidRPr="00A46CBF">
              <w:rPr>
                <w:b/>
                <w:bCs/>
                <w:color w:val="000000"/>
              </w:rPr>
              <w:t>標準</w:t>
            </w:r>
          </w:p>
        </w:tc>
        <w:tc>
          <w:tcPr>
            <w:tcW w:w="540" w:type="dxa"/>
            <w:shd w:val="clear" w:color="auto" w:fill="FFFF99"/>
            <w:vAlign w:val="center"/>
          </w:tcPr>
          <w:p w:rsidR="007179BE" w:rsidRPr="00A46CBF" w:rsidRDefault="007179BE" w:rsidP="00733454">
            <w:pPr>
              <w:adjustRightInd w:val="0"/>
              <w:snapToGrid w:val="0"/>
              <w:jc w:val="center"/>
              <w:rPr>
                <w:b/>
                <w:bCs/>
                <w:color w:val="000000"/>
                <w:lang/>
              </w:rPr>
            </w:pPr>
            <w:r>
              <w:rPr>
                <w:rFonts w:hint="eastAsia"/>
                <w:b/>
                <w:bCs/>
                <w:color w:val="000000"/>
              </w:rPr>
              <w:t>基礎型</w:t>
            </w:r>
          </w:p>
        </w:tc>
        <w:tc>
          <w:tcPr>
            <w:tcW w:w="540" w:type="dxa"/>
            <w:shd w:val="clear" w:color="auto" w:fill="FFFF99"/>
            <w:vAlign w:val="center"/>
          </w:tcPr>
          <w:p w:rsidR="007179BE" w:rsidRPr="00A40316" w:rsidDel="00FE3B16" w:rsidRDefault="007179BE" w:rsidP="00733454">
            <w:pPr>
              <w:adjustRightInd w:val="0"/>
              <w:snapToGrid w:val="0"/>
              <w:jc w:val="center"/>
              <w:rPr>
                <w:b/>
                <w:bCs/>
                <w:color w:val="000000"/>
              </w:rPr>
            </w:pPr>
            <w:r>
              <w:rPr>
                <w:rFonts w:hint="eastAsia"/>
                <w:b/>
                <w:bCs/>
                <w:color w:val="000000"/>
              </w:rPr>
              <w:t>進階型</w:t>
            </w:r>
          </w:p>
        </w:tc>
      </w:tr>
      <w:tr w:rsidR="007179BE" w:rsidRPr="00A46CBF" w:rsidTr="00733454">
        <w:tc>
          <w:tcPr>
            <w:tcW w:w="817" w:type="dxa"/>
          </w:tcPr>
          <w:p w:rsidR="007179BE" w:rsidRPr="00785158" w:rsidRDefault="007179BE" w:rsidP="00B22458">
            <w:pPr>
              <w:pStyle w:val="15alta"/>
              <w:ind w:leftChars="0" w:left="0"/>
              <w:jc w:val="center"/>
              <w:rPr>
                <w:color w:val="000000"/>
                <w:lang w:eastAsia="zh-TW"/>
              </w:rPr>
            </w:pPr>
            <w:r>
              <w:rPr>
                <w:rFonts w:hint="eastAsia"/>
                <w:color w:val="000000"/>
                <w:lang w:eastAsia="zh-TW"/>
              </w:rPr>
              <w:t>安全功能設計</w:t>
            </w:r>
          </w:p>
        </w:tc>
        <w:tc>
          <w:tcPr>
            <w:tcW w:w="851" w:type="dxa"/>
          </w:tcPr>
          <w:p w:rsidR="007179BE" w:rsidRPr="00785158" w:rsidRDefault="007179BE" w:rsidP="00B22458">
            <w:pPr>
              <w:pStyle w:val="15alta"/>
              <w:ind w:leftChars="0" w:left="0"/>
              <w:jc w:val="center"/>
              <w:rPr>
                <w:color w:val="000000"/>
                <w:lang w:eastAsia="zh-TW"/>
              </w:rPr>
            </w:pPr>
            <w:r>
              <w:rPr>
                <w:rFonts w:hint="eastAsia"/>
                <w:color w:val="000000"/>
                <w:lang w:eastAsia="zh-TW"/>
              </w:rPr>
              <w:t>設計安全性</w:t>
            </w:r>
          </w:p>
        </w:tc>
        <w:tc>
          <w:tcPr>
            <w:tcW w:w="6720" w:type="dxa"/>
            <w:vAlign w:val="center"/>
          </w:tcPr>
          <w:p w:rsidR="007179BE" w:rsidRDefault="007179BE" w:rsidP="007179BE">
            <w:pPr>
              <w:pStyle w:val="15alta"/>
              <w:ind w:leftChars="0" w:left="0"/>
              <w:rPr>
                <w:rFonts w:hint="eastAsia"/>
                <w:color w:val="000000"/>
                <w:lang w:val="en-US" w:eastAsia="zh-TW"/>
              </w:rPr>
            </w:pPr>
            <w:r>
              <w:rPr>
                <w:rFonts w:hint="eastAsia"/>
                <w:color w:val="000000"/>
                <w:lang w:val="en-US" w:eastAsia="zh-TW"/>
              </w:rPr>
              <w:t>應說明如何以子系統組成安全功能規格之安全功能介面，並說明</w:t>
            </w:r>
            <w:r w:rsidRPr="00785158">
              <w:rPr>
                <w:color w:val="000000"/>
                <w:lang w:val="en-US"/>
              </w:rPr>
              <w:t>安全功能</w:t>
            </w:r>
            <w:r>
              <w:rPr>
                <w:color w:val="000000"/>
                <w:lang w:val="en-US"/>
              </w:rPr>
              <w:t>子系統</w:t>
            </w:r>
            <w:r>
              <w:rPr>
                <w:rFonts w:hint="eastAsia"/>
                <w:color w:val="000000"/>
                <w:lang w:val="en-US" w:eastAsia="zh-TW"/>
              </w:rPr>
              <w:t>以下規格：</w:t>
            </w:r>
          </w:p>
          <w:p w:rsidR="007179BE" w:rsidRDefault="007179BE" w:rsidP="007179BE">
            <w:pPr>
              <w:pStyle w:val="15alta"/>
              <w:ind w:leftChars="0" w:left="482" w:hangingChars="172" w:hanging="482"/>
              <w:rPr>
                <w:rFonts w:hint="eastAsia"/>
                <w:color w:val="000000"/>
                <w:lang w:val="en-US" w:eastAsia="zh-TW"/>
              </w:rPr>
            </w:pPr>
            <w:r w:rsidRPr="00785158">
              <w:rPr>
                <w:color w:val="000000"/>
                <w:lang w:val="en-US" w:eastAsia="zh-TW"/>
              </w:rPr>
              <w:t>(1)</w:t>
            </w:r>
            <w:r>
              <w:rPr>
                <w:rFonts w:hint="eastAsia"/>
                <w:color w:val="000000"/>
                <w:lang w:val="en-US" w:eastAsia="zh-TW"/>
              </w:rPr>
              <w:t xml:space="preserve"> </w:t>
            </w:r>
            <w:r>
              <w:rPr>
                <w:rFonts w:hint="eastAsia"/>
                <w:color w:val="000000"/>
                <w:lang w:val="en-US" w:eastAsia="zh-TW"/>
              </w:rPr>
              <w:t>子系統名稱</w:t>
            </w:r>
          </w:p>
          <w:p w:rsidR="007179BE" w:rsidRDefault="007179BE" w:rsidP="007179BE">
            <w:pPr>
              <w:pStyle w:val="15alta"/>
              <w:ind w:leftChars="0" w:left="482" w:hangingChars="172" w:hanging="482"/>
              <w:rPr>
                <w:rFonts w:hint="eastAsia"/>
                <w:color w:val="000000"/>
                <w:lang w:val="en-US" w:eastAsia="zh-TW"/>
              </w:rPr>
            </w:pPr>
            <w:r>
              <w:rPr>
                <w:rFonts w:hint="eastAsia"/>
                <w:color w:val="000000"/>
                <w:lang w:val="en-US" w:eastAsia="zh-TW"/>
              </w:rPr>
              <w:t xml:space="preserve">(2) </w:t>
            </w:r>
            <w:r>
              <w:rPr>
                <w:color w:val="000000"/>
                <w:lang w:val="en-US" w:eastAsia="zh-TW"/>
              </w:rPr>
              <w:t>目的</w:t>
            </w:r>
          </w:p>
          <w:p w:rsidR="007179BE" w:rsidRDefault="007179BE" w:rsidP="007179BE">
            <w:pPr>
              <w:pStyle w:val="15alta"/>
              <w:ind w:leftChars="0" w:left="482" w:hangingChars="172" w:hanging="482"/>
              <w:rPr>
                <w:rFonts w:hint="eastAsia"/>
                <w:color w:val="000000"/>
                <w:lang w:val="en-US" w:eastAsia="zh-TW"/>
              </w:rPr>
            </w:pPr>
            <w:r>
              <w:rPr>
                <w:rFonts w:hint="eastAsia"/>
                <w:color w:val="000000"/>
                <w:lang w:val="en-US" w:eastAsia="zh-TW"/>
              </w:rPr>
              <w:t xml:space="preserve">(3) </w:t>
            </w:r>
            <w:r w:rsidRPr="0045438F">
              <w:rPr>
                <w:rFonts w:hint="eastAsia"/>
                <w:color w:val="000000"/>
                <w:lang w:val="en-US" w:eastAsia="zh-TW"/>
              </w:rPr>
              <w:t>子系統隸屬之安全功能介面</w:t>
            </w:r>
          </w:p>
          <w:p w:rsidR="007179BE" w:rsidRPr="00785158" w:rsidRDefault="007179BE" w:rsidP="007179BE">
            <w:pPr>
              <w:pStyle w:val="15alta"/>
              <w:ind w:leftChars="0" w:left="482" w:hangingChars="172" w:hanging="482"/>
              <w:rPr>
                <w:rFonts w:hint="eastAsia"/>
                <w:color w:val="000000"/>
              </w:rPr>
            </w:pPr>
            <w:r>
              <w:rPr>
                <w:rFonts w:hint="eastAsia"/>
                <w:color w:val="000000"/>
                <w:lang w:val="en-US" w:eastAsia="zh-TW"/>
              </w:rPr>
              <w:t xml:space="preserve">(4) </w:t>
            </w:r>
            <w:r w:rsidRPr="008444F7">
              <w:rPr>
                <w:rFonts w:hint="eastAsia"/>
                <w:lang w:val="en-US" w:eastAsia="zh-TW"/>
              </w:rPr>
              <w:t>子系統行為說明</w:t>
            </w:r>
          </w:p>
        </w:tc>
        <w:tc>
          <w:tcPr>
            <w:tcW w:w="540" w:type="dxa"/>
            <w:tcBorders>
              <w:tr2bl w:val="single" w:sz="4" w:space="0" w:color="auto"/>
            </w:tcBorders>
          </w:tcPr>
          <w:p w:rsidR="007179BE" w:rsidRPr="00785158" w:rsidRDefault="007179BE" w:rsidP="00733454">
            <w:pPr>
              <w:adjustRightInd w:val="0"/>
              <w:snapToGrid w:val="0"/>
              <w:rPr>
                <w:rFonts w:hint="eastAsia"/>
                <w:color w:val="000000"/>
                <w:lang/>
              </w:rPr>
            </w:pPr>
          </w:p>
        </w:tc>
        <w:tc>
          <w:tcPr>
            <w:tcW w:w="540" w:type="dxa"/>
          </w:tcPr>
          <w:p w:rsidR="007179BE" w:rsidRPr="00785158" w:rsidDel="002B5FC0" w:rsidRDefault="007179BE" w:rsidP="00733454">
            <w:pPr>
              <w:adjustRightInd w:val="0"/>
              <w:snapToGrid w:val="0"/>
              <w:rPr>
                <w:color w:val="000000"/>
              </w:rPr>
            </w:pPr>
            <w:r w:rsidRPr="003D051E">
              <w:rPr>
                <w:color w:val="000000"/>
              </w:rPr>
              <w:sym w:font="Wingdings 2" w:char="F050"/>
            </w:r>
          </w:p>
        </w:tc>
      </w:tr>
    </w:tbl>
    <w:p w:rsidR="00CD56C4" w:rsidRPr="00F52619" w:rsidRDefault="00CD56C4" w:rsidP="008D53F3">
      <w:pPr>
        <w:pStyle w:val="40"/>
        <w:spacing w:before="180" w:after="180"/>
        <w:ind w:left="840"/>
        <w:rPr>
          <w:rFonts w:hint="eastAsia"/>
          <w:lang w:eastAsia="zh-TW"/>
        </w:rPr>
      </w:pPr>
      <w:r w:rsidRPr="00F52619">
        <w:rPr>
          <w:rFonts w:hint="eastAsia"/>
          <w:lang w:eastAsia="zh-TW"/>
        </w:rPr>
        <w:t>安全架構</w:t>
      </w:r>
      <w:r w:rsidRPr="00F52619">
        <w:rPr>
          <w:rFonts w:hint="eastAsia"/>
          <w:lang w:eastAsia="zh-TW"/>
        </w:rPr>
        <w:t xml:space="preserve"> </w:t>
      </w:r>
    </w:p>
    <w:p w:rsidR="007179BE" w:rsidRPr="00785158" w:rsidRDefault="007179BE" w:rsidP="007179BE">
      <w:pPr>
        <w:pStyle w:val="15alta"/>
        <w:ind w:leftChars="253" w:left="708"/>
        <w:rPr>
          <w:rFonts w:hint="eastAsia"/>
          <w:color w:val="000000"/>
        </w:rPr>
      </w:pPr>
      <w:r w:rsidRPr="00785158">
        <w:rPr>
          <w:color w:val="000000"/>
          <w:lang w:eastAsia="zh-TW"/>
        </w:rPr>
        <w:t>本項書面審查內容</w:t>
      </w:r>
      <w:r>
        <w:rPr>
          <w:rFonts w:hint="eastAsia"/>
          <w:color w:val="000000"/>
          <w:lang w:eastAsia="zh-TW"/>
        </w:rPr>
        <w:t>依申請者</w:t>
      </w:r>
      <w:r w:rsidRPr="00785158">
        <w:rPr>
          <w:color w:val="000000"/>
          <w:lang w:eastAsia="zh-TW"/>
        </w:rPr>
        <w:t>提供</w:t>
      </w:r>
      <w:r>
        <w:rPr>
          <w:rFonts w:hint="eastAsia"/>
          <w:color w:val="000000"/>
          <w:lang w:eastAsia="zh-TW"/>
        </w:rPr>
        <w:t>之</w:t>
      </w:r>
      <w:r>
        <w:rPr>
          <w:color w:val="000000"/>
          <w:lang w:eastAsia="zh-TW"/>
        </w:rPr>
        <w:fldChar w:fldCharType="begin"/>
      </w:r>
      <w:r>
        <w:rPr>
          <w:color w:val="000000"/>
          <w:lang w:eastAsia="zh-TW"/>
        </w:rPr>
        <w:instrText xml:space="preserve"> </w:instrText>
      </w:r>
      <w:r>
        <w:rPr>
          <w:rFonts w:hint="eastAsia"/>
          <w:color w:val="000000"/>
          <w:lang w:eastAsia="zh-TW"/>
        </w:rPr>
        <w:instrText>REF _Ref316029419 \r \h</w:instrText>
      </w:r>
      <w:r>
        <w:rPr>
          <w:color w:val="000000"/>
          <w:lang w:eastAsia="zh-TW"/>
        </w:rPr>
        <w:instrText xml:space="preserve"> </w:instrText>
      </w:r>
      <w:r w:rsidR="00733454" w:rsidRPr="007179BE">
        <w:rPr>
          <w:color w:val="000000"/>
          <w:lang w:eastAsia="zh-TW"/>
        </w:rPr>
      </w:r>
      <w:r>
        <w:rPr>
          <w:color w:val="000000"/>
          <w:lang w:eastAsia="zh-TW"/>
        </w:rPr>
        <w:fldChar w:fldCharType="separate"/>
      </w:r>
      <w:r w:rsidR="00BD4E15">
        <w:rPr>
          <w:rFonts w:hint="eastAsia"/>
          <w:color w:val="000000"/>
          <w:lang w:eastAsia="zh-TW"/>
        </w:rPr>
        <w:t>附件三、</w:t>
      </w:r>
      <w:r>
        <w:rPr>
          <w:color w:val="000000"/>
          <w:lang w:eastAsia="zh-TW"/>
        </w:rPr>
        <w:fldChar w:fldCharType="end"/>
      </w:r>
      <w:r>
        <w:rPr>
          <w:rFonts w:hint="eastAsia"/>
          <w:color w:val="000000"/>
          <w:lang w:eastAsia="zh-TW"/>
        </w:rPr>
        <w:t>安全架構表</w:t>
      </w:r>
      <w:r w:rsidRPr="00785158">
        <w:rPr>
          <w:color w:val="000000"/>
          <w:lang w:eastAsia="zh-TW"/>
        </w:rPr>
        <w:t>，檢視安全</w:t>
      </w:r>
      <w:r>
        <w:rPr>
          <w:rFonts w:hint="eastAsia"/>
          <w:color w:val="000000"/>
          <w:lang w:eastAsia="zh-TW"/>
        </w:rPr>
        <w:t>架構</w:t>
      </w:r>
      <w:r w:rsidRPr="00785158">
        <w:rPr>
          <w:color w:val="000000"/>
        </w:rPr>
        <w:t>之內容是否符合</w:t>
      </w:r>
      <w:r>
        <w:fldChar w:fldCharType="begin"/>
      </w:r>
      <w:r>
        <w:instrText xml:space="preserve"> </w:instrText>
      </w:r>
      <w:r>
        <w:rPr>
          <w:rFonts w:hint="eastAsia"/>
        </w:rPr>
        <w:instrText>REF _Ref298417162 \r \h</w:instrText>
      </w:r>
      <w:r>
        <w:instrText xml:space="preserve"> </w:instrText>
      </w:r>
      <w:r>
        <w:fldChar w:fldCharType="separate"/>
      </w:r>
      <w:r w:rsidR="00BD4E15">
        <w:rPr>
          <w:rFonts w:hint="eastAsia"/>
        </w:rPr>
        <w:t>附表</w:t>
      </w:r>
      <w:r w:rsidR="00BD4E15">
        <w:rPr>
          <w:rFonts w:hint="eastAsia"/>
        </w:rPr>
        <w:t>1-5</w:t>
      </w:r>
      <w:r>
        <w:fldChar w:fldCharType="end"/>
      </w:r>
      <w:r>
        <w:rPr>
          <w:rFonts w:hint="eastAsia"/>
          <w:color w:val="000000"/>
          <w:lang w:eastAsia="zh-TW"/>
        </w:rPr>
        <w:t>安全架構之書面審查內容</w:t>
      </w:r>
      <w:r>
        <w:rPr>
          <w:rFonts w:hint="eastAsia"/>
          <w:color w:val="000000"/>
        </w:rPr>
        <w:t>。</w:t>
      </w:r>
    </w:p>
    <w:p w:rsidR="00BF19BD" w:rsidRDefault="00BF19BD" w:rsidP="00070FCF">
      <w:pPr>
        <w:pStyle w:val="15alta"/>
        <w:ind w:leftChars="303" w:left="848"/>
        <w:rPr>
          <w:rFonts w:hint="eastAsia"/>
          <w:lang w:eastAsia="zh-TW"/>
        </w:rPr>
      </w:pPr>
      <w:r w:rsidRPr="00F52619">
        <w:rPr>
          <w:rFonts w:hint="eastAsia"/>
        </w:rPr>
        <w:t>本項書面審查內容與判定標準說明如</w:t>
      </w:r>
      <w:r w:rsidR="00C6020C">
        <w:fldChar w:fldCharType="begin"/>
      </w:r>
      <w:r w:rsidR="00C6020C">
        <w:instrText xml:space="preserve"> </w:instrText>
      </w:r>
      <w:r w:rsidR="00C6020C">
        <w:rPr>
          <w:rFonts w:hint="eastAsia"/>
        </w:rPr>
        <w:instrText>REF _Ref298417162 \r \h</w:instrText>
      </w:r>
      <w:r w:rsidR="00C6020C">
        <w:instrText xml:space="preserve"> </w:instrText>
      </w:r>
      <w:r w:rsidR="00C6020C">
        <w:fldChar w:fldCharType="separate"/>
      </w:r>
      <w:r w:rsidR="00BD4E15">
        <w:rPr>
          <w:rFonts w:hint="eastAsia"/>
        </w:rPr>
        <w:t>附表</w:t>
      </w:r>
      <w:r w:rsidR="00BD4E15">
        <w:rPr>
          <w:rFonts w:hint="eastAsia"/>
        </w:rPr>
        <w:t>1-5</w:t>
      </w:r>
      <w:r w:rsidR="00C6020C">
        <w:fldChar w:fldCharType="end"/>
      </w:r>
      <w:r w:rsidRPr="00F52619">
        <w:rPr>
          <w:rFonts w:hint="eastAsia"/>
        </w:rPr>
        <w:t>：</w:t>
      </w:r>
    </w:p>
    <w:p w:rsidR="007179BE" w:rsidRPr="00F52619" w:rsidRDefault="007179BE" w:rsidP="00070FCF">
      <w:pPr>
        <w:pStyle w:val="15alta"/>
        <w:ind w:leftChars="303" w:left="848"/>
        <w:rPr>
          <w:rFonts w:hint="eastAsia"/>
          <w:lang w:eastAsia="zh-TW"/>
        </w:rPr>
      </w:pPr>
    </w:p>
    <w:p w:rsidR="007179BE" w:rsidRPr="00F52619" w:rsidRDefault="00CD56C4" w:rsidP="00070FCF">
      <w:pPr>
        <w:pStyle w:val="a5"/>
        <w:tabs>
          <w:tab w:val="num" w:pos="1134"/>
        </w:tabs>
        <w:spacing w:before="360"/>
        <w:ind w:leftChars="-1" w:left="-3" w:firstLineChars="253" w:firstLine="708"/>
      </w:pPr>
      <w:bookmarkStart w:id="147" w:name="_Toc292371807"/>
      <w:bookmarkStart w:id="148" w:name="_Ref292970333"/>
      <w:bookmarkStart w:id="149" w:name="_Ref293496073"/>
      <w:bookmarkStart w:id="150" w:name="_Ref294187666"/>
      <w:bookmarkStart w:id="151" w:name="_Ref298416765"/>
      <w:bookmarkStart w:id="152" w:name="_Ref298417162"/>
      <w:r w:rsidRPr="00F52619">
        <w:rPr>
          <w:rFonts w:hint="eastAsia"/>
        </w:rPr>
        <w:t>安全架構之書面審查內容</w:t>
      </w:r>
      <w:bookmarkEnd w:id="147"/>
      <w:bookmarkEnd w:id="148"/>
      <w:bookmarkEnd w:id="149"/>
      <w:bookmarkEnd w:id="150"/>
      <w:bookmarkEnd w:id="151"/>
      <w:bookmarkEnd w:id="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5"/>
        <w:gridCol w:w="815"/>
        <w:gridCol w:w="6608"/>
        <w:gridCol w:w="720"/>
        <w:gridCol w:w="642"/>
      </w:tblGrid>
      <w:tr w:rsidR="007179BE" w:rsidRPr="00785158" w:rsidTr="00733454">
        <w:trPr>
          <w:trHeight w:val="64"/>
          <w:tblHeader/>
        </w:trPr>
        <w:tc>
          <w:tcPr>
            <w:tcW w:w="785" w:type="dxa"/>
            <w:shd w:val="clear" w:color="auto" w:fill="FFFF99"/>
            <w:vAlign w:val="center"/>
          </w:tcPr>
          <w:p w:rsidR="007179BE" w:rsidRPr="00785158" w:rsidRDefault="007179BE" w:rsidP="00733454">
            <w:pPr>
              <w:adjustRightInd w:val="0"/>
              <w:snapToGrid w:val="0"/>
              <w:jc w:val="center"/>
              <w:rPr>
                <w:b/>
                <w:bCs/>
                <w:color w:val="000000"/>
              </w:rPr>
            </w:pPr>
            <w:r>
              <w:rPr>
                <w:rFonts w:hint="eastAsia"/>
                <w:b/>
                <w:bCs/>
                <w:color w:val="000000"/>
              </w:rPr>
              <w:t>類別</w:t>
            </w:r>
          </w:p>
        </w:tc>
        <w:tc>
          <w:tcPr>
            <w:tcW w:w="815" w:type="dxa"/>
            <w:shd w:val="clear" w:color="auto" w:fill="FFFF99"/>
            <w:vAlign w:val="center"/>
          </w:tcPr>
          <w:p w:rsidR="007179BE" w:rsidRPr="00785158" w:rsidRDefault="007179BE" w:rsidP="00733454">
            <w:pPr>
              <w:adjustRightInd w:val="0"/>
              <w:snapToGrid w:val="0"/>
              <w:jc w:val="center"/>
              <w:rPr>
                <w:b/>
                <w:bCs/>
                <w:color w:val="000000"/>
              </w:rPr>
            </w:pPr>
            <w:r>
              <w:rPr>
                <w:rFonts w:hint="eastAsia"/>
                <w:b/>
                <w:bCs/>
                <w:color w:val="000000"/>
              </w:rPr>
              <w:t>項目</w:t>
            </w:r>
          </w:p>
        </w:tc>
        <w:tc>
          <w:tcPr>
            <w:tcW w:w="6608" w:type="dxa"/>
            <w:shd w:val="clear" w:color="auto" w:fill="FFFF99"/>
            <w:vAlign w:val="center"/>
          </w:tcPr>
          <w:p w:rsidR="007179BE" w:rsidRPr="00785158" w:rsidRDefault="007179BE" w:rsidP="00733454">
            <w:pPr>
              <w:adjustRightInd w:val="0"/>
              <w:snapToGrid w:val="0"/>
              <w:jc w:val="center"/>
              <w:rPr>
                <w:b/>
                <w:bCs/>
                <w:color w:val="000000"/>
                <w:lang/>
              </w:rPr>
            </w:pPr>
            <w:r>
              <w:rPr>
                <w:rFonts w:hint="eastAsia"/>
                <w:b/>
                <w:bCs/>
                <w:color w:val="000000"/>
              </w:rPr>
              <w:t>審查</w:t>
            </w:r>
            <w:r w:rsidRPr="00785158">
              <w:rPr>
                <w:b/>
                <w:bCs/>
                <w:color w:val="000000"/>
              </w:rPr>
              <w:t>標準</w:t>
            </w:r>
          </w:p>
        </w:tc>
        <w:tc>
          <w:tcPr>
            <w:tcW w:w="720" w:type="dxa"/>
            <w:shd w:val="clear" w:color="auto" w:fill="FFFF99"/>
            <w:vAlign w:val="center"/>
          </w:tcPr>
          <w:p w:rsidR="007179BE" w:rsidRPr="00A46CBF" w:rsidRDefault="007179BE" w:rsidP="00733454">
            <w:pPr>
              <w:adjustRightInd w:val="0"/>
              <w:snapToGrid w:val="0"/>
              <w:jc w:val="center"/>
              <w:rPr>
                <w:b/>
                <w:bCs/>
                <w:color w:val="000000"/>
                <w:lang/>
              </w:rPr>
            </w:pPr>
            <w:r>
              <w:rPr>
                <w:rFonts w:hint="eastAsia"/>
                <w:b/>
                <w:bCs/>
                <w:color w:val="000000"/>
              </w:rPr>
              <w:t>基礎型</w:t>
            </w:r>
          </w:p>
        </w:tc>
        <w:tc>
          <w:tcPr>
            <w:tcW w:w="642" w:type="dxa"/>
            <w:shd w:val="clear" w:color="auto" w:fill="FFFF99"/>
            <w:vAlign w:val="center"/>
          </w:tcPr>
          <w:p w:rsidR="007179BE" w:rsidRPr="00785158" w:rsidDel="00FE3B16" w:rsidRDefault="007179BE" w:rsidP="00733454">
            <w:pPr>
              <w:adjustRightInd w:val="0"/>
              <w:snapToGrid w:val="0"/>
              <w:jc w:val="center"/>
              <w:rPr>
                <w:b/>
                <w:bCs/>
                <w:color w:val="000000"/>
              </w:rPr>
            </w:pPr>
            <w:r>
              <w:rPr>
                <w:rFonts w:hint="eastAsia"/>
                <w:b/>
                <w:bCs/>
                <w:color w:val="000000"/>
              </w:rPr>
              <w:t>進階型</w:t>
            </w:r>
          </w:p>
        </w:tc>
      </w:tr>
      <w:tr w:rsidR="007179BE" w:rsidRPr="00785158" w:rsidTr="00733454">
        <w:tc>
          <w:tcPr>
            <w:tcW w:w="785" w:type="dxa"/>
          </w:tcPr>
          <w:p w:rsidR="007179BE" w:rsidRPr="00785158" w:rsidRDefault="007179BE" w:rsidP="007179BE">
            <w:pPr>
              <w:pStyle w:val="15alta"/>
              <w:ind w:leftChars="0" w:left="0"/>
              <w:rPr>
                <w:color w:val="000000"/>
                <w:lang w:eastAsia="zh-TW"/>
              </w:rPr>
            </w:pPr>
            <w:r>
              <w:rPr>
                <w:rFonts w:hint="eastAsia"/>
                <w:color w:val="000000"/>
                <w:lang w:eastAsia="zh-TW"/>
              </w:rPr>
              <w:t>安全功能設計</w:t>
            </w:r>
          </w:p>
        </w:tc>
        <w:tc>
          <w:tcPr>
            <w:tcW w:w="815" w:type="dxa"/>
          </w:tcPr>
          <w:p w:rsidR="007179BE" w:rsidRPr="00785158" w:rsidRDefault="007179BE" w:rsidP="007179BE">
            <w:pPr>
              <w:pStyle w:val="15alta"/>
              <w:ind w:leftChars="0" w:left="0"/>
              <w:rPr>
                <w:color w:val="000000"/>
                <w:lang w:eastAsia="zh-TW"/>
              </w:rPr>
            </w:pPr>
            <w:r>
              <w:rPr>
                <w:rFonts w:hint="eastAsia"/>
                <w:color w:val="000000"/>
                <w:lang w:eastAsia="zh-TW"/>
              </w:rPr>
              <w:t>安全架構</w:t>
            </w:r>
          </w:p>
        </w:tc>
        <w:tc>
          <w:tcPr>
            <w:tcW w:w="6608" w:type="dxa"/>
            <w:vAlign w:val="center"/>
          </w:tcPr>
          <w:p w:rsidR="007179BE" w:rsidRDefault="007179BE" w:rsidP="007179BE">
            <w:pPr>
              <w:pStyle w:val="15alta"/>
              <w:ind w:leftChars="0" w:left="20" w:hangingChars="7" w:hanging="20"/>
              <w:rPr>
                <w:rFonts w:hint="eastAsia"/>
                <w:color w:val="000000"/>
                <w:lang w:eastAsia="zh-TW"/>
              </w:rPr>
            </w:pPr>
            <w:r w:rsidRPr="00785158">
              <w:rPr>
                <w:color w:val="000000"/>
              </w:rPr>
              <w:t>應依據</w:t>
            </w:r>
            <w:fldSimple w:instr=" REF _Ref292124813 \r \h  \* MERGEFORMAT ">
              <w:r w:rsidR="00BD4E15">
                <w:rPr>
                  <w:color w:val="000000"/>
                </w:rPr>
                <w:t>6.2.2.1</w:t>
              </w:r>
            </w:fldSimple>
            <w:r w:rsidRPr="00785158">
              <w:rPr>
                <w:color w:val="000000"/>
              </w:rPr>
              <w:t>安全功能規格及</w:t>
            </w:r>
            <w:r w:rsidR="00D84EA8">
              <w:rPr>
                <w:color w:val="000000"/>
              </w:rPr>
              <w:fldChar w:fldCharType="begin"/>
            </w:r>
            <w:r w:rsidR="00D84EA8">
              <w:rPr>
                <w:color w:val="000000"/>
              </w:rPr>
              <w:instrText xml:space="preserve"> REF _Ref292960880 \w \h </w:instrText>
            </w:r>
            <w:r w:rsidR="00D84EA8" w:rsidRPr="00D84EA8">
              <w:rPr>
                <w:color w:val="000000"/>
              </w:rPr>
            </w:r>
            <w:r w:rsidR="00D84EA8">
              <w:rPr>
                <w:color w:val="000000"/>
              </w:rPr>
              <w:fldChar w:fldCharType="separate"/>
            </w:r>
            <w:r w:rsidR="00BD4E15">
              <w:rPr>
                <w:color w:val="000000"/>
              </w:rPr>
              <w:t>6.2.2.2</w:t>
            </w:r>
            <w:r w:rsidR="00D84EA8">
              <w:rPr>
                <w:color w:val="000000"/>
              </w:rPr>
              <w:fldChar w:fldCharType="end"/>
            </w:r>
            <w:r w:rsidRPr="00785158">
              <w:rPr>
                <w:color w:val="000000"/>
              </w:rPr>
              <w:t>設計安全性之檢附文件，說明</w:t>
            </w:r>
            <w:r>
              <w:rPr>
                <w:color w:val="000000"/>
              </w:rPr>
              <w:t>待測物安全架構如何滿足</w:t>
            </w:r>
            <w:r w:rsidRPr="00785158">
              <w:rPr>
                <w:color w:val="000000"/>
                <w:lang w:val="en-US"/>
              </w:rPr>
              <w:t>安全功能需求</w:t>
            </w:r>
            <w:r w:rsidRPr="00785158">
              <w:rPr>
                <w:color w:val="000000"/>
                <w:lang w:val="en-US"/>
              </w:rPr>
              <w:t xml:space="preserve"> (SFR)</w:t>
            </w:r>
            <w:r>
              <w:rPr>
                <w:rFonts w:hint="eastAsia"/>
                <w:color w:val="000000"/>
                <w:lang w:val="en-US" w:eastAsia="zh-TW"/>
              </w:rPr>
              <w:t>，並</w:t>
            </w:r>
            <w:r w:rsidRPr="00785158">
              <w:rPr>
                <w:color w:val="000000"/>
                <w:lang w:val="en-US"/>
              </w:rPr>
              <w:t>作為實機測試項目設計的參考。</w:t>
            </w:r>
            <w:r w:rsidRPr="00785158">
              <w:rPr>
                <w:color w:val="000000"/>
              </w:rPr>
              <w:t>針對安全功能介面及子系統，提出安全架構的設計概念與操作安全建議</w:t>
            </w:r>
            <w:r>
              <w:rPr>
                <w:rFonts w:hint="eastAsia"/>
                <w:color w:val="000000"/>
              </w:rPr>
              <w:t>，也</w:t>
            </w:r>
            <w:r w:rsidRPr="00785158">
              <w:rPr>
                <w:color w:val="000000"/>
              </w:rPr>
              <w:t>需符合後續提供的指引</w:t>
            </w:r>
            <w:r>
              <w:rPr>
                <w:rFonts w:hint="eastAsia"/>
                <w:color w:val="000000"/>
              </w:rPr>
              <w:t>文件</w:t>
            </w:r>
            <w:r w:rsidRPr="00785158">
              <w:rPr>
                <w:color w:val="000000"/>
              </w:rPr>
              <w:t>。</w:t>
            </w:r>
            <w:r w:rsidRPr="00785158">
              <w:rPr>
                <w:color w:val="000000"/>
              </w:rPr>
              <w:lastRenderedPageBreak/>
              <w:t>安全架構</w:t>
            </w:r>
            <w:r>
              <w:rPr>
                <w:color w:val="000000"/>
              </w:rPr>
              <w:t>應說明下列項目</w:t>
            </w:r>
            <w:r>
              <w:rPr>
                <w:rFonts w:hint="eastAsia"/>
                <w:color w:val="000000"/>
                <w:lang w:eastAsia="zh-TW"/>
              </w:rPr>
              <w:t>：</w:t>
            </w:r>
          </w:p>
          <w:p w:rsidR="007179BE" w:rsidRPr="00785158" w:rsidRDefault="007179BE" w:rsidP="007179BE">
            <w:pPr>
              <w:pStyle w:val="15alta"/>
              <w:ind w:leftChars="0" w:left="482" w:hangingChars="172" w:hanging="482"/>
              <w:rPr>
                <w:rFonts w:hint="eastAsia"/>
                <w:color w:val="000000"/>
                <w:lang w:val="en-US" w:eastAsia="zh-TW"/>
              </w:rPr>
            </w:pPr>
            <w:r w:rsidRPr="00785158">
              <w:rPr>
                <w:color w:val="000000"/>
                <w:lang w:val="en-US" w:eastAsia="zh-TW"/>
              </w:rPr>
              <w:t>(1)</w:t>
            </w:r>
            <w:r>
              <w:rPr>
                <w:rFonts w:hint="eastAsia"/>
                <w:color w:val="000000"/>
                <w:lang w:val="en-US" w:eastAsia="zh-TW"/>
              </w:rPr>
              <w:t xml:space="preserve"> </w:t>
            </w:r>
            <w:r>
              <w:rPr>
                <w:color w:val="000000"/>
                <w:lang w:val="en-US" w:eastAsia="zh-TW"/>
              </w:rPr>
              <w:t>待測物</w:t>
            </w:r>
            <w:r w:rsidRPr="00785158">
              <w:rPr>
                <w:color w:val="000000"/>
                <w:lang w:val="en-US" w:eastAsia="zh-TW"/>
              </w:rPr>
              <w:t>因執行安全功能所區隔的安全領域</w:t>
            </w:r>
            <w:r>
              <w:rPr>
                <w:rFonts w:hint="eastAsia"/>
                <w:color w:val="000000"/>
                <w:lang w:val="en-US" w:eastAsia="zh-TW"/>
              </w:rPr>
              <w:t>。</w:t>
            </w:r>
          </w:p>
          <w:p w:rsidR="007179BE" w:rsidRPr="00785158" w:rsidRDefault="007179BE" w:rsidP="007179BE">
            <w:pPr>
              <w:pStyle w:val="15alta"/>
              <w:ind w:leftChars="0" w:left="482" w:hangingChars="172" w:hanging="482"/>
              <w:rPr>
                <w:rFonts w:hint="eastAsia"/>
                <w:color w:val="000000"/>
                <w:lang w:val="en-US" w:eastAsia="zh-TW"/>
              </w:rPr>
            </w:pPr>
            <w:r w:rsidRPr="00785158">
              <w:rPr>
                <w:color w:val="000000"/>
                <w:lang w:val="en-US" w:eastAsia="zh-TW"/>
              </w:rPr>
              <w:t xml:space="preserve">(2) </w:t>
            </w:r>
            <w:r w:rsidRPr="00785158">
              <w:rPr>
                <w:color w:val="000000"/>
                <w:lang w:val="en-US" w:eastAsia="zh-TW"/>
              </w:rPr>
              <w:t>安全功能的安全初始程序</w:t>
            </w:r>
            <w:r>
              <w:rPr>
                <w:rFonts w:hint="eastAsia"/>
                <w:color w:val="000000"/>
                <w:lang w:val="en-US" w:eastAsia="zh-TW"/>
              </w:rPr>
              <w:t>。</w:t>
            </w:r>
          </w:p>
          <w:p w:rsidR="007179BE" w:rsidRPr="00785158" w:rsidRDefault="007179BE" w:rsidP="007179BE">
            <w:pPr>
              <w:pStyle w:val="15alta"/>
              <w:ind w:leftChars="0" w:left="482" w:hangingChars="172" w:hanging="482"/>
              <w:rPr>
                <w:rFonts w:hint="eastAsia"/>
                <w:color w:val="000000"/>
                <w:lang w:val="en-US" w:eastAsia="zh-TW"/>
              </w:rPr>
            </w:pPr>
            <w:r w:rsidRPr="00785158">
              <w:rPr>
                <w:color w:val="000000"/>
                <w:lang w:val="en-US" w:eastAsia="zh-TW"/>
              </w:rPr>
              <w:t>(3)</w:t>
            </w:r>
            <w:r>
              <w:rPr>
                <w:rFonts w:hint="eastAsia"/>
                <w:color w:val="000000"/>
                <w:lang w:val="en-US" w:eastAsia="zh-TW"/>
              </w:rPr>
              <w:t xml:space="preserve"> </w:t>
            </w:r>
            <w:r w:rsidRPr="00785158">
              <w:rPr>
                <w:color w:val="000000"/>
                <w:lang w:val="en-US" w:eastAsia="zh-TW"/>
              </w:rPr>
              <w:t>安全功能的自我保護機制</w:t>
            </w:r>
            <w:r>
              <w:rPr>
                <w:rFonts w:hint="eastAsia"/>
                <w:color w:val="000000"/>
                <w:lang w:val="en-US" w:eastAsia="zh-TW"/>
              </w:rPr>
              <w:t>。</w:t>
            </w:r>
          </w:p>
          <w:p w:rsidR="007179BE" w:rsidRPr="00785158" w:rsidRDefault="007179BE" w:rsidP="007179BE">
            <w:pPr>
              <w:pStyle w:val="15alta"/>
              <w:ind w:leftChars="0" w:left="482" w:hangingChars="172" w:hanging="482"/>
              <w:rPr>
                <w:rFonts w:hint="eastAsia"/>
                <w:color w:val="000000"/>
                <w:lang w:eastAsia="zh-TW"/>
              </w:rPr>
            </w:pPr>
            <w:r w:rsidRPr="00A46CBF">
              <w:rPr>
                <w:color w:val="000000"/>
                <w:lang w:val="en-US" w:eastAsia="zh-TW"/>
              </w:rPr>
              <w:t>(4)</w:t>
            </w:r>
            <w:r>
              <w:rPr>
                <w:rFonts w:hint="eastAsia"/>
                <w:color w:val="000000"/>
                <w:lang w:val="en-US" w:eastAsia="zh-TW"/>
              </w:rPr>
              <w:t xml:space="preserve"> </w:t>
            </w:r>
            <w:r w:rsidRPr="00A46CBF">
              <w:rPr>
                <w:color w:val="000000"/>
                <w:lang w:val="en-US" w:eastAsia="zh-TW"/>
              </w:rPr>
              <w:t>安全功能執行如何避免被繞道</w:t>
            </w:r>
            <w:r>
              <w:rPr>
                <w:rFonts w:hint="eastAsia"/>
                <w:color w:val="000000"/>
                <w:lang w:val="en-US" w:eastAsia="zh-TW"/>
              </w:rPr>
              <w:t>。</w:t>
            </w:r>
          </w:p>
        </w:tc>
        <w:tc>
          <w:tcPr>
            <w:tcW w:w="720" w:type="dxa"/>
            <w:tcBorders>
              <w:tr2bl w:val="single" w:sz="4" w:space="0" w:color="auto"/>
            </w:tcBorders>
          </w:tcPr>
          <w:p w:rsidR="007179BE" w:rsidRPr="00A46CBF" w:rsidRDefault="007179BE" w:rsidP="00733454">
            <w:pPr>
              <w:adjustRightInd w:val="0"/>
              <w:snapToGrid w:val="0"/>
              <w:rPr>
                <w:color w:val="000000"/>
                <w:lang/>
              </w:rPr>
            </w:pPr>
          </w:p>
        </w:tc>
        <w:tc>
          <w:tcPr>
            <w:tcW w:w="642" w:type="dxa"/>
          </w:tcPr>
          <w:p w:rsidR="007179BE" w:rsidRPr="00785158" w:rsidDel="002B5FC0" w:rsidRDefault="007179BE" w:rsidP="00733454">
            <w:pPr>
              <w:adjustRightInd w:val="0"/>
              <w:snapToGrid w:val="0"/>
              <w:rPr>
                <w:color w:val="000000"/>
              </w:rPr>
            </w:pPr>
            <w:r w:rsidRPr="003D051E">
              <w:rPr>
                <w:color w:val="000000"/>
              </w:rPr>
              <w:sym w:font="Wingdings 2" w:char="F050"/>
            </w:r>
          </w:p>
        </w:tc>
      </w:tr>
    </w:tbl>
    <w:p w:rsidR="00CD56C4" w:rsidRPr="00F52619" w:rsidRDefault="00CD56C4" w:rsidP="008D53F3">
      <w:pPr>
        <w:pStyle w:val="40"/>
        <w:spacing w:before="180" w:after="180"/>
        <w:ind w:left="840"/>
        <w:rPr>
          <w:rFonts w:hint="eastAsia"/>
        </w:rPr>
      </w:pPr>
      <w:r w:rsidRPr="00F52619">
        <w:rPr>
          <w:rFonts w:hint="eastAsia"/>
          <w:lang w:eastAsia="zh-TW"/>
        </w:rPr>
        <w:lastRenderedPageBreak/>
        <w:t>安全</w:t>
      </w:r>
      <w:r w:rsidRPr="00F52619">
        <w:rPr>
          <w:rFonts w:hint="eastAsia"/>
        </w:rPr>
        <w:t>指引</w:t>
      </w:r>
    </w:p>
    <w:p w:rsidR="007179BE" w:rsidRPr="00785158" w:rsidRDefault="007179BE" w:rsidP="007179BE">
      <w:pPr>
        <w:pStyle w:val="15alta"/>
        <w:ind w:leftChars="253" w:left="708"/>
        <w:rPr>
          <w:rFonts w:hint="eastAsia"/>
          <w:color w:val="000000"/>
        </w:rPr>
      </w:pPr>
      <w:r w:rsidRPr="00785158">
        <w:rPr>
          <w:color w:val="000000"/>
          <w:lang w:eastAsia="zh-TW"/>
        </w:rPr>
        <w:t>本項書面審查內容</w:t>
      </w:r>
      <w:r>
        <w:rPr>
          <w:rFonts w:hint="eastAsia"/>
          <w:color w:val="000000"/>
          <w:lang w:eastAsia="zh-TW"/>
        </w:rPr>
        <w:t>依申請者</w:t>
      </w:r>
      <w:r w:rsidRPr="00785158">
        <w:rPr>
          <w:color w:val="000000"/>
          <w:lang w:eastAsia="zh-TW"/>
        </w:rPr>
        <w:t>提供</w:t>
      </w:r>
      <w:r>
        <w:rPr>
          <w:rFonts w:hint="eastAsia"/>
          <w:color w:val="000000"/>
          <w:lang w:eastAsia="zh-TW"/>
        </w:rPr>
        <w:t>之指引文件</w:t>
      </w:r>
      <w:r w:rsidRPr="00785158">
        <w:rPr>
          <w:color w:val="000000"/>
          <w:lang w:eastAsia="zh-TW"/>
        </w:rPr>
        <w:t>，檢視</w:t>
      </w:r>
      <w:r>
        <w:rPr>
          <w:rFonts w:hint="eastAsia"/>
          <w:color w:val="000000"/>
          <w:lang w:eastAsia="zh-TW"/>
        </w:rPr>
        <w:t>文件</w:t>
      </w:r>
      <w:r w:rsidRPr="00785158">
        <w:rPr>
          <w:color w:val="000000"/>
        </w:rPr>
        <w:t>內容</w:t>
      </w:r>
      <w:r w:rsidRPr="008444F7">
        <w:t>是否符合</w:t>
      </w:r>
      <w:fldSimple w:instr=" REF _Ref292972513 \r \h  \* MERGEFORMAT ">
        <w:r w:rsidR="00BD4E15">
          <w:rPr>
            <w:rFonts w:hint="eastAsia"/>
          </w:rPr>
          <w:t>附表</w:t>
        </w:r>
        <w:r w:rsidR="00BD4E15">
          <w:rPr>
            <w:rFonts w:hint="eastAsia"/>
          </w:rPr>
          <w:t>1-6</w:t>
        </w:r>
      </w:fldSimple>
      <w:r w:rsidRPr="00A40316">
        <w:rPr>
          <w:rFonts w:hint="eastAsia"/>
          <w:color w:val="000000"/>
          <w:lang w:eastAsia="zh-TW"/>
        </w:rPr>
        <w:t>安全指引之書面審查內容</w:t>
      </w:r>
      <w:r>
        <w:rPr>
          <w:rFonts w:hint="eastAsia"/>
          <w:color w:val="000000"/>
        </w:rPr>
        <w:t>。</w:t>
      </w:r>
    </w:p>
    <w:p w:rsidR="00EC480C" w:rsidRPr="00F52619" w:rsidRDefault="00A97ABA" w:rsidP="0036172E">
      <w:pPr>
        <w:pStyle w:val="15alta"/>
        <w:ind w:leftChars="303" w:left="848"/>
        <w:rPr>
          <w:rFonts w:hint="eastAsia"/>
          <w:lang w:eastAsia="zh-TW"/>
        </w:rPr>
      </w:pPr>
      <w:r w:rsidRPr="00F52619">
        <w:rPr>
          <w:rFonts w:hint="eastAsia"/>
        </w:rPr>
        <w:t>本項書面審查內容與判定標準說明如</w:t>
      </w:r>
      <w:fldSimple w:instr=" REF _Ref292972513 \r \h  \* MERGEFORMAT ">
        <w:r w:rsidR="00BD4E15">
          <w:rPr>
            <w:rFonts w:hint="eastAsia"/>
          </w:rPr>
          <w:t>附表</w:t>
        </w:r>
        <w:r w:rsidR="00BD4E15">
          <w:rPr>
            <w:rFonts w:hint="eastAsia"/>
          </w:rPr>
          <w:t>1-6</w:t>
        </w:r>
      </w:fldSimple>
      <w:r w:rsidRPr="00F52619">
        <w:rPr>
          <w:rFonts w:hint="eastAsia"/>
        </w:rPr>
        <w:t>：</w:t>
      </w:r>
    </w:p>
    <w:p w:rsidR="007179BE" w:rsidRPr="00F52619" w:rsidRDefault="00532A38" w:rsidP="0036172E">
      <w:pPr>
        <w:pStyle w:val="a5"/>
        <w:tabs>
          <w:tab w:val="num" w:pos="1134"/>
        </w:tabs>
        <w:spacing w:before="360"/>
        <w:ind w:leftChars="-1" w:left="-3" w:firstLineChars="253" w:firstLine="708"/>
      </w:pPr>
      <w:bookmarkStart w:id="153" w:name="_Ref292972513"/>
      <w:bookmarkStart w:id="154" w:name="_Toc292371809"/>
      <w:r w:rsidRPr="00F52619">
        <w:rPr>
          <w:rFonts w:hint="eastAsia"/>
        </w:rPr>
        <w:t>安全指引之書面審查內容</w:t>
      </w:r>
      <w:bookmarkEnd w:id="153"/>
      <w:bookmarkEnd w:id="1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51"/>
        <w:gridCol w:w="6720"/>
        <w:gridCol w:w="540"/>
        <w:gridCol w:w="540"/>
      </w:tblGrid>
      <w:tr w:rsidR="007179BE" w:rsidRPr="00A46CBF" w:rsidTr="00733454">
        <w:trPr>
          <w:trHeight w:val="64"/>
          <w:tblHeader/>
        </w:trPr>
        <w:tc>
          <w:tcPr>
            <w:tcW w:w="817" w:type="dxa"/>
            <w:shd w:val="clear" w:color="auto" w:fill="FFFF99"/>
            <w:vAlign w:val="center"/>
          </w:tcPr>
          <w:p w:rsidR="007179BE" w:rsidRPr="00785158" w:rsidRDefault="007179BE" w:rsidP="00733454">
            <w:pPr>
              <w:pStyle w:val="15alta"/>
              <w:spacing w:afterLines="0"/>
              <w:ind w:leftChars="0" w:left="0"/>
              <w:jc w:val="center"/>
              <w:rPr>
                <w:b/>
                <w:bCs/>
                <w:color w:val="000000"/>
              </w:rPr>
            </w:pPr>
            <w:r>
              <w:rPr>
                <w:rFonts w:hint="eastAsia"/>
                <w:b/>
                <w:bCs/>
                <w:color w:val="000000"/>
              </w:rPr>
              <w:t>類別</w:t>
            </w:r>
          </w:p>
        </w:tc>
        <w:tc>
          <w:tcPr>
            <w:tcW w:w="851" w:type="dxa"/>
            <w:shd w:val="clear" w:color="auto" w:fill="FFFF99"/>
            <w:vAlign w:val="center"/>
          </w:tcPr>
          <w:p w:rsidR="007179BE" w:rsidRPr="00785158" w:rsidRDefault="007179BE" w:rsidP="00733454">
            <w:pPr>
              <w:pStyle w:val="15alta"/>
              <w:spacing w:afterLines="0"/>
              <w:ind w:leftChars="0" w:left="0"/>
              <w:jc w:val="center"/>
              <w:rPr>
                <w:b/>
                <w:bCs/>
                <w:color w:val="000000"/>
              </w:rPr>
            </w:pPr>
            <w:r>
              <w:rPr>
                <w:rFonts w:hint="eastAsia"/>
                <w:b/>
                <w:bCs/>
                <w:color w:val="000000"/>
              </w:rPr>
              <w:t>項目</w:t>
            </w:r>
          </w:p>
        </w:tc>
        <w:tc>
          <w:tcPr>
            <w:tcW w:w="6720" w:type="dxa"/>
            <w:shd w:val="clear" w:color="auto" w:fill="FFFF99"/>
            <w:vAlign w:val="center"/>
          </w:tcPr>
          <w:p w:rsidR="007179BE" w:rsidRPr="00785158" w:rsidRDefault="007179BE" w:rsidP="00733454">
            <w:pPr>
              <w:pStyle w:val="15alta"/>
              <w:spacing w:afterLines="0"/>
              <w:ind w:leftChars="0" w:left="0"/>
              <w:jc w:val="center"/>
              <w:rPr>
                <w:b/>
                <w:bCs/>
                <w:color w:val="000000"/>
                <w:lang w:eastAsia="zh-TW"/>
              </w:rPr>
            </w:pPr>
            <w:r>
              <w:rPr>
                <w:rFonts w:hint="eastAsia"/>
                <w:b/>
                <w:bCs/>
                <w:color w:val="000000"/>
                <w:lang w:eastAsia="zh-TW"/>
              </w:rPr>
              <w:t>審查</w:t>
            </w:r>
            <w:r w:rsidRPr="00785158">
              <w:rPr>
                <w:b/>
                <w:bCs/>
                <w:color w:val="000000"/>
              </w:rPr>
              <w:t>標準</w:t>
            </w:r>
          </w:p>
        </w:tc>
        <w:tc>
          <w:tcPr>
            <w:tcW w:w="540" w:type="dxa"/>
            <w:shd w:val="clear" w:color="auto" w:fill="FFFF99"/>
            <w:vAlign w:val="center"/>
          </w:tcPr>
          <w:p w:rsidR="007179BE" w:rsidRPr="00785158" w:rsidRDefault="007179BE" w:rsidP="00733454">
            <w:pPr>
              <w:pStyle w:val="15alta"/>
              <w:spacing w:afterLines="0"/>
              <w:ind w:leftChars="0" w:left="0"/>
              <w:jc w:val="center"/>
              <w:rPr>
                <w:b/>
                <w:bCs/>
                <w:color w:val="000000"/>
                <w:lang w:eastAsia="zh-TW"/>
              </w:rPr>
            </w:pPr>
            <w:r>
              <w:rPr>
                <w:rFonts w:hint="eastAsia"/>
                <w:b/>
                <w:bCs/>
                <w:color w:val="000000"/>
              </w:rPr>
              <w:t>基礎型</w:t>
            </w:r>
          </w:p>
        </w:tc>
        <w:tc>
          <w:tcPr>
            <w:tcW w:w="540" w:type="dxa"/>
            <w:shd w:val="clear" w:color="auto" w:fill="FFFF99"/>
            <w:vAlign w:val="center"/>
          </w:tcPr>
          <w:p w:rsidR="007179BE" w:rsidRPr="00785158" w:rsidDel="00FE3B16" w:rsidRDefault="007179BE" w:rsidP="00733454">
            <w:pPr>
              <w:pStyle w:val="15alta"/>
              <w:spacing w:afterLines="0"/>
              <w:ind w:leftChars="0" w:left="0"/>
              <w:jc w:val="center"/>
              <w:rPr>
                <w:rFonts w:hint="eastAsia"/>
                <w:b/>
                <w:bCs/>
                <w:color w:val="000000"/>
                <w:lang w:eastAsia="zh-TW"/>
              </w:rPr>
            </w:pPr>
            <w:r>
              <w:rPr>
                <w:rFonts w:hint="eastAsia"/>
                <w:b/>
                <w:bCs/>
                <w:color w:val="000000"/>
              </w:rPr>
              <w:t>進階型</w:t>
            </w:r>
          </w:p>
        </w:tc>
      </w:tr>
      <w:tr w:rsidR="007179BE" w:rsidRPr="00A46CBF" w:rsidTr="00733454">
        <w:trPr>
          <w:trHeight w:val="77"/>
        </w:trPr>
        <w:tc>
          <w:tcPr>
            <w:tcW w:w="817" w:type="dxa"/>
          </w:tcPr>
          <w:p w:rsidR="007179BE" w:rsidRPr="00785158" w:rsidRDefault="007179BE" w:rsidP="007179BE">
            <w:pPr>
              <w:pStyle w:val="15alta"/>
              <w:ind w:leftChars="0" w:left="0"/>
              <w:rPr>
                <w:color w:val="000000"/>
                <w:lang w:eastAsia="zh-TW"/>
              </w:rPr>
            </w:pPr>
            <w:r>
              <w:rPr>
                <w:rFonts w:hint="eastAsia"/>
                <w:color w:val="000000"/>
                <w:lang w:eastAsia="zh-TW"/>
              </w:rPr>
              <w:t>安全功能設計</w:t>
            </w:r>
          </w:p>
        </w:tc>
        <w:tc>
          <w:tcPr>
            <w:tcW w:w="851" w:type="dxa"/>
          </w:tcPr>
          <w:p w:rsidR="007179BE" w:rsidRPr="00785158" w:rsidRDefault="007179BE" w:rsidP="007179BE">
            <w:pPr>
              <w:pStyle w:val="15alta"/>
              <w:ind w:leftChars="0" w:left="0"/>
              <w:rPr>
                <w:color w:val="000000"/>
                <w:lang w:eastAsia="zh-TW"/>
              </w:rPr>
            </w:pPr>
            <w:r>
              <w:rPr>
                <w:rFonts w:hint="eastAsia"/>
                <w:color w:val="000000"/>
                <w:lang w:eastAsia="zh-TW"/>
              </w:rPr>
              <w:t>安全指引</w:t>
            </w:r>
          </w:p>
        </w:tc>
        <w:tc>
          <w:tcPr>
            <w:tcW w:w="6720" w:type="dxa"/>
            <w:vAlign w:val="center"/>
          </w:tcPr>
          <w:p w:rsidR="007179BE" w:rsidRPr="00785158" w:rsidRDefault="007179BE" w:rsidP="007179BE">
            <w:pPr>
              <w:pStyle w:val="15alta"/>
              <w:ind w:leftChars="0" w:left="482" w:hangingChars="172" w:hanging="482"/>
              <w:rPr>
                <w:color w:val="000000"/>
                <w:lang w:val="en-US" w:eastAsia="zh-TW"/>
              </w:rPr>
            </w:pPr>
            <w:r w:rsidRPr="00785158">
              <w:rPr>
                <w:color w:val="000000"/>
                <w:lang w:val="en-US" w:eastAsia="zh-TW"/>
              </w:rPr>
              <w:t xml:space="preserve">(1) </w:t>
            </w:r>
            <w:r w:rsidRPr="00785158">
              <w:rPr>
                <w:color w:val="000000"/>
                <w:lang w:val="en-US" w:eastAsia="zh-TW"/>
              </w:rPr>
              <w:t>應定義</w:t>
            </w:r>
            <w:r w:rsidRPr="00C77CB0">
              <w:rPr>
                <w:rFonts w:hint="eastAsia"/>
                <w:color w:val="000000"/>
                <w:lang w:val="en-US" w:eastAsia="zh-TW"/>
              </w:rPr>
              <w:t>每個</w:t>
            </w:r>
            <w:r w:rsidRPr="00785158">
              <w:rPr>
                <w:color w:val="000000"/>
                <w:lang w:val="en-US" w:eastAsia="zh-TW"/>
              </w:rPr>
              <w:t>使用者角色</w:t>
            </w:r>
          </w:p>
          <w:p w:rsidR="007179BE" w:rsidRPr="00785158" w:rsidRDefault="007179BE" w:rsidP="007179BE">
            <w:pPr>
              <w:pStyle w:val="15alta"/>
              <w:ind w:leftChars="0" w:left="482" w:hangingChars="172" w:hanging="482"/>
              <w:rPr>
                <w:color w:val="000000"/>
                <w:lang w:val="en-US" w:eastAsia="zh-TW"/>
              </w:rPr>
            </w:pPr>
            <w:r w:rsidRPr="00785158">
              <w:rPr>
                <w:color w:val="000000"/>
                <w:lang w:val="en-US" w:eastAsia="zh-TW"/>
              </w:rPr>
              <w:t xml:space="preserve">(2) </w:t>
            </w:r>
            <w:r w:rsidRPr="00785158">
              <w:rPr>
                <w:color w:val="000000"/>
                <w:lang w:val="en-US" w:eastAsia="zh-TW"/>
              </w:rPr>
              <w:t>應提供每個使用者角色於執行安全功能</w:t>
            </w:r>
            <w:r w:rsidRPr="00785158">
              <w:rPr>
                <w:color w:val="000000"/>
                <w:lang w:val="en-US" w:eastAsia="zh-TW"/>
              </w:rPr>
              <w:t xml:space="preserve"> (TSF) </w:t>
            </w:r>
            <w:r w:rsidRPr="00785158">
              <w:rPr>
                <w:color w:val="000000"/>
                <w:lang w:val="en-US" w:eastAsia="zh-TW"/>
              </w:rPr>
              <w:t>時之相關說明，包括：</w:t>
            </w:r>
          </w:p>
          <w:p w:rsidR="007179BE" w:rsidRPr="00785158" w:rsidRDefault="007179BE" w:rsidP="007179BE">
            <w:pPr>
              <w:pStyle w:val="15alta"/>
              <w:ind w:leftChars="175" w:left="490"/>
              <w:rPr>
                <w:color w:val="000000"/>
                <w:lang w:val="en-US" w:eastAsia="zh-TW"/>
              </w:rPr>
            </w:pPr>
            <w:r w:rsidRPr="00785158">
              <w:rPr>
                <w:color w:val="000000"/>
                <w:lang w:val="en-US" w:eastAsia="zh-TW"/>
              </w:rPr>
              <w:t xml:space="preserve">A. </w:t>
            </w:r>
            <w:r w:rsidRPr="00785158">
              <w:rPr>
                <w:color w:val="000000"/>
                <w:lang w:val="en-US" w:eastAsia="zh-TW"/>
              </w:rPr>
              <w:t>週邊設備及安全設定</w:t>
            </w:r>
          </w:p>
          <w:p w:rsidR="007179BE" w:rsidRPr="00785158" w:rsidRDefault="007179BE" w:rsidP="007179BE">
            <w:pPr>
              <w:pStyle w:val="15alta"/>
              <w:ind w:leftChars="175" w:left="490"/>
              <w:rPr>
                <w:color w:val="000000"/>
                <w:lang w:val="en-US" w:eastAsia="zh-TW"/>
              </w:rPr>
            </w:pPr>
            <w:r w:rsidRPr="00785158">
              <w:rPr>
                <w:color w:val="000000"/>
                <w:lang w:val="en-US" w:eastAsia="zh-TW"/>
              </w:rPr>
              <w:t xml:space="preserve">B. </w:t>
            </w:r>
            <w:r>
              <w:rPr>
                <w:rFonts w:hint="eastAsia"/>
                <w:color w:val="000000"/>
                <w:lang w:val="en-US" w:eastAsia="zh-TW"/>
              </w:rPr>
              <w:t>允許使</w:t>
            </w:r>
            <w:r w:rsidRPr="00785158">
              <w:rPr>
                <w:color w:val="000000"/>
                <w:lang w:val="en-US" w:eastAsia="zh-TW"/>
              </w:rPr>
              <w:t>用的介面</w:t>
            </w:r>
          </w:p>
          <w:p w:rsidR="007179BE" w:rsidRPr="00785158" w:rsidRDefault="007179BE" w:rsidP="007179BE">
            <w:pPr>
              <w:pStyle w:val="15alta"/>
              <w:ind w:leftChars="175" w:left="630" w:hangingChars="50" w:hanging="140"/>
              <w:rPr>
                <w:color w:val="000000"/>
                <w:lang w:val="en-US" w:eastAsia="zh-TW"/>
              </w:rPr>
            </w:pPr>
            <w:r w:rsidRPr="00785158">
              <w:rPr>
                <w:color w:val="000000"/>
                <w:lang w:val="en-US" w:eastAsia="zh-TW"/>
              </w:rPr>
              <w:t xml:space="preserve">C. </w:t>
            </w:r>
            <w:r w:rsidRPr="00785158">
              <w:rPr>
                <w:color w:val="000000"/>
                <w:lang w:val="en-US" w:eastAsia="zh-TW"/>
              </w:rPr>
              <w:t>安全參數定義</w:t>
            </w:r>
          </w:p>
          <w:p w:rsidR="007179BE" w:rsidRPr="00785158" w:rsidRDefault="007179BE" w:rsidP="007179BE">
            <w:pPr>
              <w:pStyle w:val="15alta"/>
              <w:ind w:leftChars="175" w:left="795" w:hangingChars="109" w:hanging="305"/>
              <w:rPr>
                <w:color w:val="000000"/>
                <w:lang w:val="en-US" w:eastAsia="zh-TW"/>
              </w:rPr>
            </w:pPr>
            <w:r w:rsidRPr="00785158">
              <w:rPr>
                <w:color w:val="000000"/>
                <w:lang w:val="en-US" w:eastAsia="zh-TW"/>
              </w:rPr>
              <w:t xml:space="preserve">D. </w:t>
            </w:r>
            <w:r>
              <w:rPr>
                <w:color w:val="000000"/>
                <w:lang w:val="en-US" w:eastAsia="zh-TW"/>
              </w:rPr>
              <w:t>可能</w:t>
            </w:r>
            <w:r w:rsidRPr="00785158">
              <w:rPr>
                <w:color w:val="000000"/>
                <w:lang w:val="en-US" w:eastAsia="zh-TW"/>
              </w:rPr>
              <w:t>產生的安全事件</w:t>
            </w:r>
          </w:p>
          <w:p w:rsidR="007179BE" w:rsidRPr="00785158" w:rsidRDefault="007179BE" w:rsidP="007179BE">
            <w:pPr>
              <w:pStyle w:val="15alta"/>
              <w:ind w:leftChars="175" w:left="630" w:hangingChars="50" w:hanging="140"/>
              <w:rPr>
                <w:color w:val="000000"/>
                <w:lang w:val="en-US" w:eastAsia="zh-TW"/>
              </w:rPr>
            </w:pPr>
            <w:r w:rsidRPr="00785158">
              <w:rPr>
                <w:color w:val="000000"/>
                <w:lang w:val="en-US" w:eastAsia="zh-TW"/>
              </w:rPr>
              <w:lastRenderedPageBreak/>
              <w:t xml:space="preserve">E. </w:t>
            </w:r>
            <w:r w:rsidRPr="00785158">
              <w:rPr>
                <w:color w:val="000000"/>
                <w:lang w:val="en-US" w:eastAsia="zh-TW"/>
              </w:rPr>
              <w:t>應遵循的安全措施</w:t>
            </w:r>
          </w:p>
          <w:p w:rsidR="007179BE" w:rsidRPr="00785158" w:rsidRDefault="007179BE" w:rsidP="007179BE">
            <w:pPr>
              <w:pStyle w:val="15alta"/>
              <w:ind w:leftChars="0" w:left="482" w:hangingChars="172" w:hanging="482"/>
              <w:rPr>
                <w:color w:val="000000"/>
                <w:lang w:val="en-US" w:eastAsia="zh-TW"/>
              </w:rPr>
            </w:pPr>
            <w:r w:rsidRPr="00785158">
              <w:rPr>
                <w:color w:val="000000"/>
                <w:lang w:val="en-US" w:eastAsia="zh-TW"/>
              </w:rPr>
              <w:t xml:space="preserve">(3) </w:t>
            </w:r>
            <w:r w:rsidRPr="00785158">
              <w:rPr>
                <w:color w:val="000000"/>
                <w:lang w:val="en-US" w:eastAsia="zh-TW"/>
              </w:rPr>
              <w:t>應</w:t>
            </w:r>
            <w:r>
              <w:rPr>
                <w:rFonts w:hint="eastAsia"/>
                <w:color w:val="000000"/>
                <w:lang w:val="en-US" w:eastAsia="zh-TW"/>
              </w:rPr>
              <w:t>說明</w:t>
            </w:r>
            <w:r w:rsidRPr="00785158">
              <w:rPr>
                <w:color w:val="000000"/>
                <w:lang w:val="en-US" w:eastAsia="zh-TW"/>
              </w:rPr>
              <w:t>於特殊權限操作時的安全環境要求，並提供適當的警告</w:t>
            </w:r>
          </w:p>
          <w:p w:rsidR="007179BE" w:rsidRPr="00785158" w:rsidRDefault="007179BE" w:rsidP="007179BE">
            <w:pPr>
              <w:pStyle w:val="15alta"/>
              <w:ind w:leftChars="0" w:left="482" w:hangingChars="172" w:hanging="482"/>
              <w:rPr>
                <w:color w:val="000000"/>
                <w:lang w:val="en-US" w:eastAsia="zh-TW"/>
              </w:rPr>
            </w:pPr>
            <w:r w:rsidRPr="00785158">
              <w:rPr>
                <w:color w:val="000000"/>
                <w:lang w:val="en-US" w:eastAsia="zh-TW"/>
              </w:rPr>
              <w:t xml:space="preserve">(4) </w:t>
            </w:r>
            <w:r w:rsidRPr="00785158">
              <w:rPr>
                <w:color w:val="000000"/>
                <w:lang w:val="en-US" w:eastAsia="zh-TW"/>
              </w:rPr>
              <w:t>應列舉</w:t>
            </w:r>
            <w:r>
              <w:rPr>
                <w:color w:val="000000"/>
                <w:lang w:val="en-US" w:eastAsia="zh-TW"/>
              </w:rPr>
              <w:t>待測物</w:t>
            </w:r>
            <w:r w:rsidRPr="00785158">
              <w:rPr>
                <w:color w:val="000000"/>
                <w:lang w:val="en-US" w:eastAsia="zh-TW"/>
              </w:rPr>
              <w:t>操作時的所有運作模式</w:t>
            </w:r>
          </w:p>
          <w:p w:rsidR="007179BE" w:rsidRPr="00785158" w:rsidRDefault="007179BE" w:rsidP="007179BE">
            <w:pPr>
              <w:pStyle w:val="15alta"/>
              <w:ind w:leftChars="0" w:left="482" w:hangingChars="172" w:hanging="482"/>
              <w:rPr>
                <w:color w:val="000000"/>
                <w:lang w:val="en-US" w:eastAsia="zh-TW"/>
              </w:rPr>
            </w:pPr>
            <w:r w:rsidRPr="00785158">
              <w:rPr>
                <w:color w:val="000000"/>
                <w:lang w:val="en-US" w:eastAsia="zh-TW"/>
              </w:rPr>
              <w:t xml:space="preserve">(5) </w:t>
            </w:r>
            <w:r w:rsidRPr="00785158">
              <w:rPr>
                <w:color w:val="000000"/>
                <w:lang w:val="en-US" w:eastAsia="zh-TW"/>
              </w:rPr>
              <w:t>應列舉</w:t>
            </w:r>
            <w:r>
              <w:rPr>
                <w:color w:val="000000"/>
                <w:lang w:val="en-US" w:eastAsia="zh-TW"/>
              </w:rPr>
              <w:t>待測物</w:t>
            </w:r>
            <w:r w:rsidRPr="00785158">
              <w:rPr>
                <w:color w:val="000000"/>
                <w:lang w:val="en-US" w:eastAsia="zh-TW"/>
              </w:rPr>
              <w:t>作業失敗</w:t>
            </w:r>
            <w:r w:rsidRPr="00785158">
              <w:rPr>
                <w:color w:val="000000"/>
                <w:lang w:val="en-US" w:eastAsia="zh-TW"/>
              </w:rPr>
              <w:t xml:space="preserve"> (Failure) </w:t>
            </w:r>
            <w:r w:rsidRPr="00785158">
              <w:rPr>
                <w:color w:val="000000"/>
                <w:lang w:val="en-US" w:eastAsia="zh-TW"/>
              </w:rPr>
              <w:t>或人員操作錯誤產生的各種情況及處理方式</w:t>
            </w:r>
          </w:p>
          <w:p w:rsidR="007179BE" w:rsidRPr="00785158" w:rsidRDefault="007179BE" w:rsidP="007179BE">
            <w:pPr>
              <w:pStyle w:val="15alta"/>
              <w:ind w:leftChars="0" w:left="482" w:hangingChars="172" w:hanging="482"/>
              <w:rPr>
                <w:rFonts w:hint="eastAsia"/>
                <w:color w:val="000000"/>
                <w:lang w:val="en-US" w:eastAsia="zh-TW"/>
              </w:rPr>
            </w:pPr>
            <w:r w:rsidRPr="00785158">
              <w:rPr>
                <w:color w:val="000000"/>
                <w:lang w:val="en-US" w:eastAsia="zh-TW"/>
              </w:rPr>
              <w:t xml:space="preserve">(6) </w:t>
            </w:r>
            <w:r w:rsidRPr="00785158">
              <w:rPr>
                <w:color w:val="000000"/>
                <w:lang w:val="en-US" w:eastAsia="zh-TW"/>
              </w:rPr>
              <w:t>應</w:t>
            </w:r>
            <w:r>
              <w:rPr>
                <w:rFonts w:hint="eastAsia"/>
                <w:color w:val="000000"/>
                <w:lang w:val="en-US" w:eastAsia="zh-TW"/>
              </w:rPr>
              <w:t>說明</w:t>
            </w:r>
            <w:r>
              <w:rPr>
                <w:color w:val="000000"/>
                <w:lang w:val="en-US" w:eastAsia="zh-TW"/>
              </w:rPr>
              <w:t>待測物</w:t>
            </w:r>
            <w:r w:rsidRPr="00785158">
              <w:rPr>
                <w:color w:val="000000"/>
                <w:lang w:val="en-US" w:eastAsia="zh-TW"/>
              </w:rPr>
              <w:t>運作前的安全準備作業，包含</w:t>
            </w:r>
            <w:r>
              <w:rPr>
                <w:color w:val="000000"/>
                <w:lang w:val="en-US" w:eastAsia="zh-TW"/>
              </w:rPr>
              <w:t>待測物</w:t>
            </w:r>
            <w:r w:rsidRPr="00785158">
              <w:rPr>
                <w:color w:val="000000"/>
                <w:lang w:val="en-US" w:eastAsia="zh-TW"/>
              </w:rPr>
              <w:t>安裝及啟動</w:t>
            </w:r>
            <w:r>
              <w:rPr>
                <w:color w:val="000000"/>
                <w:lang w:val="en-US" w:eastAsia="zh-TW"/>
              </w:rPr>
              <w:t>方式</w:t>
            </w:r>
          </w:p>
          <w:p w:rsidR="007179BE" w:rsidRPr="00785158" w:rsidRDefault="007179BE" w:rsidP="007179BE">
            <w:pPr>
              <w:pStyle w:val="15alta"/>
              <w:ind w:leftChars="0" w:left="482" w:hangingChars="172" w:hanging="482"/>
              <w:rPr>
                <w:color w:val="000000"/>
                <w:lang w:val="en-US" w:eastAsia="zh-TW"/>
              </w:rPr>
            </w:pPr>
            <w:r w:rsidRPr="00785158">
              <w:rPr>
                <w:color w:val="000000"/>
                <w:lang w:val="en-US" w:eastAsia="zh-TW"/>
              </w:rPr>
              <w:t xml:space="preserve">(7) </w:t>
            </w:r>
            <w:r w:rsidRPr="00785158">
              <w:rPr>
                <w:color w:val="000000"/>
                <w:lang w:val="en-US" w:eastAsia="zh-TW"/>
              </w:rPr>
              <w:t>應</w:t>
            </w:r>
            <w:r>
              <w:rPr>
                <w:rFonts w:hint="eastAsia"/>
                <w:color w:val="000000"/>
                <w:lang w:val="en-US" w:eastAsia="zh-TW"/>
              </w:rPr>
              <w:t>說明</w:t>
            </w:r>
            <w:r>
              <w:rPr>
                <w:color w:val="000000"/>
                <w:lang w:val="en-US" w:eastAsia="zh-TW"/>
              </w:rPr>
              <w:t>待測物</w:t>
            </w:r>
            <w:r w:rsidRPr="00785158">
              <w:rPr>
                <w:color w:val="000000"/>
                <w:lang w:val="en-US" w:eastAsia="zh-TW"/>
              </w:rPr>
              <w:t>操作的安全環境設置，應包括以下項目：</w:t>
            </w:r>
          </w:p>
          <w:p w:rsidR="007179BE" w:rsidRPr="00785158" w:rsidRDefault="007179BE" w:rsidP="007179BE">
            <w:pPr>
              <w:pStyle w:val="15alta"/>
              <w:ind w:leftChars="181" w:left="919" w:hanging="412"/>
              <w:rPr>
                <w:color w:val="000000"/>
                <w:lang w:val="en-US" w:eastAsia="zh-TW"/>
              </w:rPr>
            </w:pPr>
            <w:r w:rsidRPr="00785158">
              <w:rPr>
                <w:color w:val="000000"/>
                <w:lang w:val="en-US" w:eastAsia="zh-TW"/>
              </w:rPr>
              <w:t xml:space="preserve">A. </w:t>
            </w:r>
            <w:r>
              <w:rPr>
                <w:color w:val="000000"/>
                <w:lang w:val="en-US" w:eastAsia="zh-TW"/>
              </w:rPr>
              <w:t>待測物</w:t>
            </w:r>
            <w:r w:rsidRPr="00785158">
              <w:rPr>
                <w:color w:val="000000"/>
                <w:lang w:val="en-US" w:eastAsia="zh-TW"/>
              </w:rPr>
              <w:t>使用目的</w:t>
            </w:r>
            <w:r w:rsidRPr="00785158">
              <w:rPr>
                <w:color w:val="000000"/>
                <w:lang w:val="en-US" w:eastAsia="zh-TW"/>
              </w:rPr>
              <w:t xml:space="preserve"> (</w:t>
            </w:r>
            <w:r w:rsidRPr="00785158">
              <w:rPr>
                <w:color w:val="000000"/>
                <w:lang w:val="en-US" w:eastAsia="zh-TW"/>
              </w:rPr>
              <w:t>如針對伺服器進行網路協定管制作業等</w:t>
            </w:r>
            <w:r w:rsidRPr="00785158">
              <w:rPr>
                <w:color w:val="000000"/>
                <w:lang w:val="en-US" w:eastAsia="zh-TW"/>
              </w:rPr>
              <w:t>)</w:t>
            </w:r>
          </w:p>
          <w:p w:rsidR="007179BE" w:rsidRPr="00785158" w:rsidRDefault="007179BE" w:rsidP="007179BE">
            <w:pPr>
              <w:pStyle w:val="15alta"/>
              <w:ind w:leftChars="181" w:left="919" w:hanging="412"/>
              <w:rPr>
                <w:color w:val="000000"/>
                <w:lang w:val="en-US" w:eastAsia="zh-TW"/>
              </w:rPr>
            </w:pPr>
            <w:r w:rsidRPr="00785158">
              <w:rPr>
                <w:color w:val="000000"/>
                <w:lang w:val="en-US" w:eastAsia="zh-TW"/>
              </w:rPr>
              <w:t xml:space="preserve">B. </w:t>
            </w:r>
            <w:r w:rsidRPr="00785158">
              <w:rPr>
                <w:color w:val="000000"/>
                <w:lang w:val="en-US" w:eastAsia="zh-TW"/>
              </w:rPr>
              <w:t>實體環境安全</w:t>
            </w:r>
            <w:r w:rsidRPr="00785158">
              <w:rPr>
                <w:color w:val="000000"/>
                <w:lang w:val="en-US" w:eastAsia="zh-TW"/>
              </w:rPr>
              <w:t xml:space="preserve"> (</w:t>
            </w:r>
            <w:r w:rsidRPr="00785158">
              <w:rPr>
                <w:color w:val="000000"/>
                <w:lang w:val="en-US" w:eastAsia="zh-TW"/>
              </w:rPr>
              <w:t>如</w:t>
            </w:r>
            <w:r>
              <w:rPr>
                <w:color w:val="000000"/>
              </w:rPr>
              <w:t>待測物</w:t>
            </w:r>
            <w:r w:rsidRPr="00785158">
              <w:rPr>
                <w:color w:val="000000"/>
              </w:rPr>
              <w:t>需置於有門禁管制的環境</w:t>
            </w:r>
            <w:r w:rsidRPr="00785158">
              <w:rPr>
                <w:color w:val="000000"/>
                <w:lang w:eastAsia="zh-TW"/>
              </w:rPr>
              <w:t>等</w:t>
            </w:r>
            <w:r w:rsidRPr="00785158">
              <w:rPr>
                <w:color w:val="000000"/>
                <w:lang w:val="en-US" w:eastAsia="zh-TW"/>
              </w:rPr>
              <w:t>)</w:t>
            </w:r>
          </w:p>
          <w:p w:rsidR="007179BE" w:rsidRPr="00785158" w:rsidRDefault="007179BE" w:rsidP="007179BE">
            <w:pPr>
              <w:pStyle w:val="15alta"/>
              <w:ind w:leftChars="181" w:left="919" w:hanging="412"/>
              <w:rPr>
                <w:color w:val="000000"/>
                <w:lang w:val="en-US" w:eastAsia="zh-TW"/>
              </w:rPr>
            </w:pPr>
            <w:r w:rsidRPr="00785158">
              <w:rPr>
                <w:color w:val="000000"/>
                <w:lang w:val="en-US" w:eastAsia="zh-TW"/>
              </w:rPr>
              <w:t xml:space="preserve">C. </w:t>
            </w:r>
            <w:r w:rsidRPr="00785158">
              <w:rPr>
                <w:color w:val="000000"/>
                <w:lang w:val="en-US" w:eastAsia="zh-TW"/>
              </w:rPr>
              <w:t>人員安全</w:t>
            </w:r>
            <w:r w:rsidRPr="00785158">
              <w:rPr>
                <w:color w:val="000000"/>
                <w:lang w:val="en-US" w:eastAsia="zh-TW"/>
              </w:rPr>
              <w:t xml:space="preserve"> (</w:t>
            </w:r>
            <w:r w:rsidRPr="00785158">
              <w:rPr>
                <w:color w:val="000000"/>
                <w:lang w:val="en-US" w:eastAsia="zh-TW"/>
              </w:rPr>
              <w:t>如</w:t>
            </w:r>
            <w:r w:rsidRPr="00785158">
              <w:rPr>
                <w:color w:val="000000"/>
              </w:rPr>
              <w:t>僅有授權人員能存取</w:t>
            </w:r>
            <w:r>
              <w:rPr>
                <w:color w:val="000000"/>
              </w:rPr>
              <w:t>待測物</w:t>
            </w:r>
            <w:r w:rsidRPr="00785158">
              <w:rPr>
                <w:color w:val="000000"/>
                <w:lang w:eastAsia="zh-TW"/>
              </w:rPr>
              <w:t>等</w:t>
            </w:r>
            <w:r w:rsidRPr="00785158">
              <w:rPr>
                <w:color w:val="000000"/>
                <w:lang w:val="en-US" w:eastAsia="zh-TW"/>
              </w:rPr>
              <w:t>)</w:t>
            </w:r>
          </w:p>
          <w:p w:rsidR="007179BE" w:rsidRDefault="007179BE" w:rsidP="007179BE">
            <w:pPr>
              <w:pStyle w:val="15alta"/>
              <w:ind w:leftChars="181" w:left="919" w:hanging="412"/>
              <w:rPr>
                <w:rFonts w:hint="eastAsia"/>
                <w:color w:val="000000"/>
                <w:lang w:val="en-US" w:eastAsia="zh-TW"/>
              </w:rPr>
            </w:pPr>
            <w:r w:rsidRPr="00785158">
              <w:rPr>
                <w:color w:val="000000"/>
                <w:lang w:val="en-US" w:eastAsia="zh-TW"/>
              </w:rPr>
              <w:t xml:space="preserve">D. </w:t>
            </w:r>
            <w:r w:rsidRPr="00785158">
              <w:rPr>
                <w:color w:val="000000"/>
                <w:lang w:val="en-US" w:eastAsia="zh-TW"/>
              </w:rPr>
              <w:t>連接安全</w:t>
            </w:r>
            <w:r w:rsidRPr="00785158">
              <w:rPr>
                <w:color w:val="000000"/>
                <w:lang w:val="en-US" w:eastAsia="zh-TW"/>
              </w:rPr>
              <w:t xml:space="preserve"> (</w:t>
            </w:r>
            <w:r w:rsidRPr="00785158">
              <w:rPr>
                <w:color w:val="000000"/>
                <w:lang w:val="en-US" w:eastAsia="zh-TW"/>
              </w:rPr>
              <w:t>如</w:t>
            </w:r>
            <w:r>
              <w:rPr>
                <w:color w:val="000000"/>
                <w:lang w:val="en-US" w:eastAsia="zh-TW"/>
              </w:rPr>
              <w:t>待測物</w:t>
            </w:r>
            <w:r w:rsidRPr="00785158">
              <w:rPr>
                <w:color w:val="000000"/>
                <w:lang w:val="en-US" w:eastAsia="zh-TW"/>
              </w:rPr>
              <w:t>與其他網路伺服器之連線安全</w:t>
            </w:r>
            <w:r w:rsidRPr="00785158">
              <w:rPr>
                <w:color w:val="000000"/>
                <w:lang w:eastAsia="zh-TW"/>
              </w:rPr>
              <w:t>等</w:t>
            </w:r>
            <w:r w:rsidRPr="00785158">
              <w:rPr>
                <w:color w:val="000000"/>
                <w:lang w:val="en-US" w:eastAsia="zh-TW"/>
              </w:rPr>
              <w:t>)</w:t>
            </w:r>
          </w:p>
          <w:p w:rsidR="007179BE" w:rsidRPr="00E903E1" w:rsidRDefault="007179BE" w:rsidP="007179BE">
            <w:pPr>
              <w:pStyle w:val="15alta"/>
              <w:ind w:leftChars="0" w:hangingChars="100" w:hanging="280"/>
              <w:rPr>
                <w:color w:val="000000"/>
                <w:lang w:val="en-US" w:eastAsia="zh-TW"/>
              </w:rPr>
            </w:pPr>
            <w:r>
              <w:rPr>
                <w:color w:val="000000"/>
                <w:lang w:val="en-US" w:eastAsia="zh-TW"/>
              </w:rPr>
              <w:t>(</w:t>
            </w:r>
            <w:r>
              <w:rPr>
                <w:rFonts w:hint="eastAsia"/>
                <w:color w:val="000000"/>
                <w:lang w:val="en-US" w:eastAsia="zh-TW"/>
              </w:rPr>
              <w:t>8</w:t>
            </w:r>
            <w:r w:rsidRPr="00785158">
              <w:rPr>
                <w:color w:val="000000"/>
                <w:lang w:val="en-US" w:eastAsia="zh-TW"/>
              </w:rPr>
              <w:t xml:space="preserve">) </w:t>
            </w:r>
            <w:r w:rsidRPr="00785158">
              <w:rPr>
                <w:color w:val="000000"/>
                <w:lang w:eastAsia="zh-TW"/>
              </w:rPr>
              <w:t>指引文件將做為實機測試的依據。</w:t>
            </w:r>
          </w:p>
        </w:tc>
        <w:tc>
          <w:tcPr>
            <w:tcW w:w="540" w:type="dxa"/>
          </w:tcPr>
          <w:p w:rsidR="007179BE" w:rsidRPr="00785158" w:rsidRDefault="007179BE" w:rsidP="00733454">
            <w:pPr>
              <w:pStyle w:val="15alta"/>
              <w:spacing w:afterLines="0"/>
              <w:ind w:leftChars="0" w:hangingChars="100" w:hanging="280"/>
              <w:jc w:val="both"/>
              <w:rPr>
                <w:color w:val="000000"/>
                <w:lang w:eastAsia="zh-TW"/>
              </w:rPr>
            </w:pPr>
            <w:bookmarkStart w:id="155" w:name="OLE_LINK1"/>
            <w:r w:rsidRPr="003D051E">
              <w:rPr>
                <w:color w:val="000000"/>
              </w:rPr>
              <w:lastRenderedPageBreak/>
              <w:sym w:font="Wingdings 2" w:char="F050"/>
            </w:r>
            <w:bookmarkEnd w:id="155"/>
          </w:p>
        </w:tc>
        <w:tc>
          <w:tcPr>
            <w:tcW w:w="540" w:type="dxa"/>
          </w:tcPr>
          <w:p w:rsidR="007179BE" w:rsidRPr="00785158" w:rsidDel="00FE3B16" w:rsidRDefault="007179BE" w:rsidP="00733454">
            <w:pPr>
              <w:pStyle w:val="15alta"/>
              <w:spacing w:afterLines="0"/>
              <w:ind w:leftChars="0" w:hangingChars="100" w:hanging="280"/>
              <w:jc w:val="both"/>
              <w:rPr>
                <w:color w:val="000000"/>
                <w:lang w:eastAsia="zh-TW"/>
              </w:rPr>
            </w:pPr>
            <w:r w:rsidRPr="003D051E">
              <w:rPr>
                <w:color w:val="000000"/>
              </w:rPr>
              <w:sym w:font="Wingdings 2" w:char="F050"/>
            </w:r>
          </w:p>
        </w:tc>
      </w:tr>
    </w:tbl>
    <w:p w:rsidR="00703671" w:rsidRDefault="00703671" w:rsidP="008B751B">
      <w:pPr>
        <w:pStyle w:val="20"/>
        <w:spacing w:before="180" w:after="180"/>
        <w:ind w:left="280"/>
        <w:rPr>
          <w:rFonts w:hint="eastAsia"/>
          <w:lang w:eastAsia="zh-TW"/>
        </w:rPr>
      </w:pPr>
      <w:bookmarkStart w:id="156" w:name="_Toc316037405"/>
      <w:bookmarkStart w:id="157" w:name="_Toc316043355"/>
      <w:bookmarkStart w:id="158" w:name="_Toc319004719"/>
      <w:bookmarkStart w:id="159" w:name="_Toc319077974"/>
      <w:bookmarkStart w:id="160" w:name="_Toc319078485"/>
      <w:bookmarkStart w:id="161" w:name="_Toc319004744"/>
      <w:bookmarkStart w:id="162" w:name="_Toc319077999"/>
      <w:bookmarkStart w:id="163" w:name="_Toc319078510"/>
      <w:bookmarkEnd w:id="156"/>
      <w:bookmarkEnd w:id="157"/>
      <w:bookmarkEnd w:id="158"/>
      <w:bookmarkEnd w:id="159"/>
      <w:bookmarkEnd w:id="160"/>
      <w:r>
        <w:rPr>
          <w:rFonts w:hint="eastAsia"/>
          <w:lang w:eastAsia="zh-TW"/>
        </w:rPr>
        <w:lastRenderedPageBreak/>
        <w:t>實機</w:t>
      </w:r>
      <w:r w:rsidR="00984798">
        <w:rPr>
          <w:rFonts w:hint="eastAsia"/>
          <w:lang w:eastAsia="zh-TW"/>
        </w:rPr>
        <w:t>測試</w:t>
      </w:r>
      <w:r>
        <w:rPr>
          <w:rFonts w:hint="eastAsia"/>
          <w:lang w:eastAsia="zh-TW"/>
        </w:rPr>
        <w:t>類別</w:t>
      </w:r>
      <w:bookmarkEnd w:id="161"/>
      <w:bookmarkEnd w:id="162"/>
      <w:bookmarkEnd w:id="163"/>
    </w:p>
    <w:p w:rsidR="00703671" w:rsidRDefault="00CE7608" w:rsidP="0036172E">
      <w:pPr>
        <w:pStyle w:val="18"/>
        <w:spacing w:after="180"/>
        <w:ind w:left="560"/>
        <w:rPr>
          <w:rFonts w:hint="eastAsia"/>
        </w:rPr>
      </w:pPr>
      <w:r>
        <w:rPr>
          <w:rFonts w:hint="eastAsia"/>
        </w:rPr>
        <w:t>實機測試包含安全功能測試、壓力</w:t>
      </w:r>
      <w:r w:rsidR="00703671" w:rsidRPr="00F52619">
        <w:rPr>
          <w:rFonts w:hint="eastAsia"/>
        </w:rPr>
        <w:t>測試、堅實測試</w:t>
      </w:r>
      <w:r w:rsidR="002C6146">
        <w:rPr>
          <w:rFonts w:hint="eastAsia"/>
        </w:rPr>
        <w:t>及</w:t>
      </w:r>
      <w:r w:rsidR="00703671" w:rsidRPr="00F52619">
        <w:rPr>
          <w:rFonts w:hint="eastAsia"/>
        </w:rPr>
        <w:t>穩定測試</w:t>
      </w:r>
      <w:r w:rsidR="00703671">
        <w:rPr>
          <w:rFonts w:hint="eastAsia"/>
        </w:rPr>
        <w:t>。</w:t>
      </w:r>
    </w:p>
    <w:p w:rsidR="00B22458" w:rsidRDefault="00B22458" w:rsidP="0036172E">
      <w:pPr>
        <w:pStyle w:val="18"/>
        <w:spacing w:after="180"/>
        <w:ind w:left="560"/>
        <w:rPr>
          <w:rFonts w:hint="eastAsia"/>
        </w:rPr>
      </w:pPr>
    </w:p>
    <w:p w:rsidR="00703671" w:rsidRDefault="00703671" w:rsidP="00F311D4">
      <w:pPr>
        <w:pStyle w:val="30"/>
        <w:spacing w:before="180" w:after="180"/>
        <w:ind w:left="560"/>
        <w:rPr>
          <w:rFonts w:hint="eastAsia"/>
          <w:lang w:eastAsia="zh-TW"/>
        </w:rPr>
      </w:pPr>
      <w:bookmarkStart w:id="164" w:name="_Toc319004745"/>
      <w:bookmarkStart w:id="165" w:name="_Toc319078000"/>
      <w:bookmarkStart w:id="166" w:name="_Toc319078511"/>
      <w:r>
        <w:rPr>
          <w:rFonts w:hint="eastAsia"/>
        </w:rPr>
        <w:lastRenderedPageBreak/>
        <w:t>安全功能測試</w:t>
      </w:r>
      <w:bookmarkEnd w:id="164"/>
      <w:bookmarkEnd w:id="165"/>
      <w:bookmarkEnd w:id="166"/>
    </w:p>
    <w:p w:rsidR="00703671" w:rsidRDefault="00703671" w:rsidP="0036172E">
      <w:pPr>
        <w:pStyle w:val="18"/>
        <w:spacing w:after="180"/>
        <w:ind w:left="560"/>
        <w:rPr>
          <w:rFonts w:hint="eastAsia"/>
        </w:rPr>
      </w:pPr>
      <w:r>
        <w:rPr>
          <w:rFonts w:hint="eastAsia"/>
        </w:rPr>
        <w:t>測試待測物所具有安全防護相關功能</w:t>
      </w:r>
    </w:p>
    <w:p w:rsidR="00703671" w:rsidRDefault="00AB25AE" w:rsidP="00F311D4">
      <w:pPr>
        <w:pStyle w:val="30"/>
        <w:spacing w:before="180" w:after="180"/>
        <w:ind w:left="560"/>
        <w:rPr>
          <w:rFonts w:hint="eastAsia"/>
          <w:lang w:eastAsia="zh-TW"/>
        </w:rPr>
      </w:pPr>
      <w:bookmarkStart w:id="167" w:name="_Toc319004746"/>
      <w:bookmarkStart w:id="168" w:name="_Toc319078001"/>
      <w:bookmarkStart w:id="169" w:name="_Toc319078512"/>
      <w:r>
        <w:rPr>
          <w:rFonts w:hint="eastAsia"/>
          <w:lang w:eastAsia="zh-TW"/>
        </w:rPr>
        <w:t>壓力</w:t>
      </w:r>
      <w:r w:rsidR="00703671">
        <w:rPr>
          <w:rFonts w:hint="eastAsia"/>
          <w:lang w:eastAsia="zh-TW"/>
        </w:rPr>
        <w:t>測試</w:t>
      </w:r>
      <w:bookmarkEnd w:id="167"/>
      <w:bookmarkEnd w:id="168"/>
      <w:bookmarkEnd w:id="169"/>
    </w:p>
    <w:p w:rsidR="00703671" w:rsidRDefault="00783BC9" w:rsidP="0036172E">
      <w:pPr>
        <w:pStyle w:val="18"/>
        <w:spacing w:after="180"/>
        <w:ind w:left="560"/>
        <w:rPr>
          <w:rFonts w:hint="eastAsia"/>
        </w:rPr>
      </w:pPr>
      <w:r w:rsidRPr="00783BC9">
        <w:rPr>
          <w:rFonts w:hint="eastAsia"/>
        </w:rPr>
        <w:t>測試待測物於面臨大量網路封包或連線時，安全功能是否能保持正常運作。</w:t>
      </w:r>
    </w:p>
    <w:p w:rsidR="00703671" w:rsidRDefault="00703671" w:rsidP="00F311D4">
      <w:pPr>
        <w:pStyle w:val="30"/>
        <w:spacing w:before="180" w:after="180"/>
        <w:ind w:left="560"/>
        <w:rPr>
          <w:rFonts w:hint="eastAsia"/>
          <w:lang w:eastAsia="zh-TW"/>
        </w:rPr>
      </w:pPr>
      <w:bookmarkStart w:id="170" w:name="_Toc319004747"/>
      <w:bookmarkStart w:id="171" w:name="_Toc319078002"/>
      <w:bookmarkStart w:id="172" w:name="_Toc319078513"/>
      <w:r>
        <w:rPr>
          <w:rFonts w:hint="eastAsia"/>
          <w:lang w:eastAsia="zh-TW"/>
        </w:rPr>
        <w:t>堅實測試</w:t>
      </w:r>
      <w:bookmarkEnd w:id="170"/>
      <w:bookmarkEnd w:id="171"/>
      <w:bookmarkEnd w:id="172"/>
    </w:p>
    <w:p w:rsidR="00703671" w:rsidRDefault="00783BC9" w:rsidP="0036172E">
      <w:pPr>
        <w:pStyle w:val="18"/>
        <w:spacing w:after="180"/>
        <w:ind w:left="560"/>
        <w:rPr>
          <w:rFonts w:hint="eastAsia"/>
        </w:rPr>
      </w:pPr>
      <w:r w:rsidRPr="00783BC9">
        <w:rPr>
          <w:rFonts w:hint="eastAsia"/>
        </w:rPr>
        <w:t>測試待測物本身開啟服務或協定時，面臨針對待測物本身而來的不正常連線行為，是否能保持正常運作。</w:t>
      </w:r>
    </w:p>
    <w:p w:rsidR="00703671" w:rsidRDefault="00703671" w:rsidP="00F311D4">
      <w:pPr>
        <w:pStyle w:val="30"/>
        <w:spacing w:before="180" w:after="180"/>
        <w:ind w:left="560"/>
        <w:rPr>
          <w:rFonts w:hint="eastAsia"/>
          <w:lang w:eastAsia="zh-TW"/>
        </w:rPr>
      </w:pPr>
      <w:bookmarkStart w:id="173" w:name="_Toc319004748"/>
      <w:bookmarkStart w:id="174" w:name="_Toc319078003"/>
      <w:bookmarkStart w:id="175" w:name="_Toc319078514"/>
      <w:r>
        <w:rPr>
          <w:rFonts w:hint="eastAsia"/>
        </w:rPr>
        <w:t>穩定測試</w:t>
      </w:r>
      <w:bookmarkEnd w:id="173"/>
      <w:bookmarkEnd w:id="174"/>
      <w:bookmarkEnd w:id="175"/>
    </w:p>
    <w:p w:rsidR="009523E8" w:rsidRPr="00703671" w:rsidRDefault="00783BC9" w:rsidP="0036172E">
      <w:pPr>
        <w:pStyle w:val="18"/>
        <w:spacing w:after="180"/>
        <w:ind w:left="560"/>
        <w:rPr>
          <w:rFonts w:hint="eastAsia"/>
        </w:rPr>
      </w:pPr>
      <w:r w:rsidRPr="00783BC9">
        <w:rPr>
          <w:rFonts w:hint="eastAsia"/>
        </w:rPr>
        <w:t>將待測物置於真實網路流量下運作測試，是否有不穩定的狀況發生。</w:t>
      </w:r>
    </w:p>
    <w:p w:rsidR="003109A0" w:rsidRDefault="00703671" w:rsidP="008B751B">
      <w:pPr>
        <w:pStyle w:val="20"/>
        <w:spacing w:before="180" w:after="180"/>
        <w:ind w:left="280"/>
        <w:rPr>
          <w:rFonts w:hint="eastAsia"/>
          <w:lang w:eastAsia="zh-TW"/>
        </w:rPr>
      </w:pPr>
      <w:bookmarkStart w:id="176" w:name="_Toc319004749"/>
      <w:bookmarkStart w:id="177" w:name="_Toc319078004"/>
      <w:bookmarkStart w:id="178" w:name="_Toc319078515"/>
      <w:r w:rsidRPr="00F52619">
        <w:rPr>
          <w:rFonts w:hint="eastAsia"/>
          <w:lang w:eastAsia="zh-TW"/>
        </w:rPr>
        <w:t>實機測試</w:t>
      </w:r>
      <w:r w:rsidR="00984798">
        <w:rPr>
          <w:rFonts w:hint="eastAsia"/>
          <w:lang w:eastAsia="zh-TW"/>
        </w:rPr>
        <w:t>類別之</w:t>
      </w:r>
      <w:r w:rsidRPr="00F52619">
        <w:rPr>
          <w:rFonts w:hint="eastAsia"/>
          <w:lang w:eastAsia="zh-TW"/>
        </w:rPr>
        <w:t>項目及</w:t>
      </w:r>
      <w:r w:rsidR="005D5072">
        <w:rPr>
          <w:rFonts w:hint="eastAsia"/>
          <w:lang w:eastAsia="zh-TW"/>
        </w:rPr>
        <w:t>判定</w:t>
      </w:r>
      <w:r w:rsidRPr="00F52619">
        <w:rPr>
          <w:rFonts w:hint="eastAsia"/>
          <w:lang w:eastAsia="zh-TW"/>
        </w:rPr>
        <w:t>標準</w:t>
      </w:r>
      <w:bookmarkEnd w:id="176"/>
      <w:bookmarkEnd w:id="177"/>
      <w:bookmarkEnd w:id="178"/>
    </w:p>
    <w:p w:rsidR="00273020" w:rsidRDefault="00CB72A9" w:rsidP="00F271FC">
      <w:pPr>
        <w:pStyle w:val="15alta"/>
        <w:jc w:val="both"/>
        <w:rPr>
          <w:rFonts w:hint="eastAsia"/>
        </w:rPr>
      </w:pPr>
      <w:r w:rsidRPr="00F52619">
        <w:rPr>
          <w:rFonts w:hint="eastAsia"/>
        </w:rPr>
        <w:t>實機測試</w:t>
      </w:r>
      <w:r w:rsidR="00DE539E" w:rsidRPr="00F52619">
        <w:rPr>
          <w:rFonts w:hint="eastAsia"/>
          <w:lang w:eastAsia="zh-TW"/>
        </w:rPr>
        <w:t>分為</w:t>
      </w:r>
      <w:r w:rsidR="00110764" w:rsidRPr="00F52619">
        <w:rPr>
          <w:rFonts w:hint="eastAsia"/>
        </w:rPr>
        <w:t>基礎</w:t>
      </w:r>
      <w:r w:rsidR="0009575B">
        <w:rPr>
          <w:rFonts w:hint="eastAsia"/>
          <w:lang w:eastAsia="zh-TW"/>
        </w:rPr>
        <w:t>型</w:t>
      </w:r>
      <w:r w:rsidR="00110764" w:rsidRPr="00F52619">
        <w:rPr>
          <w:rFonts w:hint="eastAsia"/>
        </w:rPr>
        <w:t>與進階</w:t>
      </w:r>
      <w:r w:rsidR="0009575B">
        <w:rPr>
          <w:rFonts w:hint="eastAsia"/>
          <w:lang w:eastAsia="zh-TW"/>
        </w:rPr>
        <w:t>型</w:t>
      </w:r>
      <w:r w:rsidRPr="00F52619">
        <w:rPr>
          <w:rFonts w:hint="eastAsia"/>
        </w:rPr>
        <w:t>，</w:t>
      </w:r>
      <w:r w:rsidR="001559D9">
        <w:rPr>
          <w:rFonts w:hint="eastAsia"/>
          <w:lang w:eastAsia="zh-TW"/>
        </w:rPr>
        <w:t>皆</w:t>
      </w:r>
      <w:r w:rsidR="00110764" w:rsidRPr="00F52619">
        <w:rPr>
          <w:rFonts w:hint="eastAsia"/>
          <w:lang w:eastAsia="zh-TW"/>
        </w:rPr>
        <w:t>包含</w:t>
      </w:r>
      <w:r w:rsidRPr="00F52619">
        <w:rPr>
          <w:rFonts w:hint="eastAsia"/>
        </w:rPr>
        <w:t>安全功能</w:t>
      </w:r>
      <w:r w:rsidR="00B83E1F" w:rsidRPr="00F52619">
        <w:rPr>
          <w:rFonts w:hint="eastAsia"/>
        </w:rPr>
        <w:t>測試</w:t>
      </w:r>
      <w:r w:rsidR="0069762B">
        <w:rPr>
          <w:rFonts w:hint="eastAsia"/>
        </w:rPr>
        <w:t>、</w:t>
      </w:r>
      <w:r w:rsidR="0069762B">
        <w:rPr>
          <w:rFonts w:hint="eastAsia"/>
          <w:lang w:eastAsia="zh-TW"/>
        </w:rPr>
        <w:t>壓力</w:t>
      </w:r>
      <w:r w:rsidR="00B83E1F" w:rsidRPr="00F52619">
        <w:rPr>
          <w:rFonts w:hint="eastAsia"/>
        </w:rPr>
        <w:t>測試</w:t>
      </w:r>
      <w:r w:rsidRPr="00F52619">
        <w:rPr>
          <w:rFonts w:hint="eastAsia"/>
        </w:rPr>
        <w:t>、堅實</w:t>
      </w:r>
      <w:r w:rsidR="00B83E1F" w:rsidRPr="00F52619">
        <w:rPr>
          <w:rFonts w:hint="eastAsia"/>
        </w:rPr>
        <w:t>測試</w:t>
      </w:r>
      <w:r w:rsidRPr="00F52619">
        <w:rPr>
          <w:rFonts w:hint="eastAsia"/>
        </w:rPr>
        <w:t>及穩定</w:t>
      </w:r>
      <w:r w:rsidR="00B83E1F" w:rsidRPr="00F52619">
        <w:rPr>
          <w:rFonts w:hint="eastAsia"/>
        </w:rPr>
        <w:t>測試</w:t>
      </w:r>
      <w:r w:rsidR="00110764" w:rsidRPr="00F52619">
        <w:rPr>
          <w:rFonts w:hint="eastAsia"/>
          <w:lang w:eastAsia="zh-TW"/>
        </w:rPr>
        <w:t>四個類別</w:t>
      </w:r>
      <w:r w:rsidRPr="00F52619">
        <w:rPr>
          <w:rFonts w:hint="eastAsia"/>
        </w:rPr>
        <w:t>。</w:t>
      </w:r>
      <w:r w:rsidR="00F271FC" w:rsidRPr="00785158">
        <w:rPr>
          <w:color w:val="000000"/>
        </w:rPr>
        <w:t>實機測試項目及標準如</w:t>
      </w:r>
      <w:r w:rsidR="00F271FC">
        <w:rPr>
          <w:rFonts w:hint="eastAsia"/>
          <w:color w:val="000000"/>
          <w:lang w:eastAsia="zh-TW"/>
        </w:rPr>
        <w:t>表</w:t>
      </w:r>
      <w:r w:rsidR="00F271FC">
        <w:rPr>
          <w:rFonts w:hint="eastAsia"/>
          <w:color w:val="000000"/>
          <w:lang w:eastAsia="zh-TW"/>
        </w:rPr>
        <w:t>2</w:t>
      </w:r>
      <w:r w:rsidR="00F271FC" w:rsidRPr="00785158">
        <w:rPr>
          <w:color w:val="000000"/>
          <w:lang w:eastAsia="zh-TW"/>
        </w:rPr>
        <w:t>。</w:t>
      </w:r>
    </w:p>
    <w:p w:rsidR="00F271FC" w:rsidRPr="00F52619" w:rsidRDefault="00F271FC" w:rsidP="00F271FC">
      <w:pPr>
        <w:pStyle w:val="10"/>
        <w:tabs>
          <w:tab w:val="clear" w:pos="840"/>
          <w:tab w:val="left" w:pos="567"/>
        </w:tabs>
        <w:spacing w:before="360"/>
        <w:ind w:left="0" w:firstLine="0"/>
        <w:rPr>
          <w:rFonts w:hint="eastAsia"/>
        </w:rPr>
      </w:pPr>
      <w:bookmarkStart w:id="179" w:name="_Toc299754476"/>
      <w:bookmarkStart w:id="180" w:name="_Toc303808336"/>
      <w:bookmarkStart w:id="181" w:name="_Toc305628604"/>
      <w:bookmarkStart w:id="182" w:name="_Toc316648029"/>
      <w:bookmarkStart w:id="183" w:name="_Toc319004780"/>
      <w:bookmarkStart w:id="184" w:name="_Toc319078016"/>
      <w:bookmarkStart w:id="185" w:name="_Toc319078527"/>
      <w:r w:rsidRPr="00F52619">
        <w:rPr>
          <w:rFonts w:hint="eastAsia"/>
        </w:rPr>
        <w:t>實機測試</w:t>
      </w:r>
      <w:r>
        <w:rPr>
          <w:rFonts w:hint="eastAsia"/>
          <w:lang w:eastAsia="zh-TW"/>
        </w:rPr>
        <w:t>之</w:t>
      </w:r>
      <w:r>
        <w:rPr>
          <w:rFonts w:hint="eastAsia"/>
        </w:rPr>
        <w:t>類別</w:t>
      </w:r>
      <w:r>
        <w:rPr>
          <w:rFonts w:hint="eastAsia"/>
          <w:lang w:eastAsia="zh-TW"/>
        </w:rPr>
        <w:t>、</w:t>
      </w:r>
      <w:r w:rsidRPr="00F52619">
        <w:rPr>
          <w:rFonts w:hint="eastAsia"/>
        </w:rPr>
        <w:t>項目及</w:t>
      </w:r>
      <w:r>
        <w:rPr>
          <w:rFonts w:hint="eastAsia"/>
        </w:rPr>
        <w:t>判定</w:t>
      </w:r>
      <w:r w:rsidRPr="00F52619">
        <w:rPr>
          <w:rFonts w:hint="eastAsia"/>
        </w:rPr>
        <w:t>標準</w:t>
      </w:r>
      <w:bookmarkEnd w:id="179"/>
      <w:bookmarkEnd w:id="180"/>
      <w:bookmarkEnd w:id="181"/>
      <w:bookmarkEnd w:id="182"/>
      <w:bookmarkEnd w:id="183"/>
      <w:bookmarkEnd w:id="184"/>
      <w:bookmarkEnd w:id="18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5"/>
        <w:gridCol w:w="1417"/>
        <w:gridCol w:w="5303"/>
        <w:gridCol w:w="850"/>
        <w:gridCol w:w="851"/>
      </w:tblGrid>
      <w:tr w:rsidR="007750C8" w:rsidRPr="00FD33E3" w:rsidTr="00804A89">
        <w:trPr>
          <w:tblHeader/>
        </w:trPr>
        <w:tc>
          <w:tcPr>
            <w:tcW w:w="1185" w:type="dxa"/>
            <w:shd w:val="clear" w:color="auto" w:fill="FFFF99"/>
            <w:vAlign w:val="center"/>
          </w:tcPr>
          <w:p w:rsidR="007750C8" w:rsidRPr="00FD33E3" w:rsidRDefault="007750C8" w:rsidP="00984798">
            <w:pPr>
              <w:snapToGrid w:val="0"/>
              <w:jc w:val="center"/>
              <w:rPr>
                <w:rFonts w:hint="eastAsia"/>
                <w:b/>
              </w:rPr>
            </w:pPr>
            <w:r w:rsidRPr="00FD33E3">
              <w:rPr>
                <w:rFonts w:hint="eastAsia"/>
                <w:b/>
              </w:rPr>
              <w:t>類別</w:t>
            </w:r>
          </w:p>
        </w:tc>
        <w:tc>
          <w:tcPr>
            <w:tcW w:w="1417" w:type="dxa"/>
            <w:shd w:val="clear" w:color="auto" w:fill="FFFF99"/>
            <w:vAlign w:val="center"/>
          </w:tcPr>
          <w:p w:rsidR="007750C8" w:rsidRPr="00FD33E3" w:rsidRDefault="007750C8" w:rsidP="00984798">
            <w:pPr>
              <w:adjustRightInd w:val="0"/>
              <w:snapToGrid w:val="0"/>
              <w:jc w:val="center"/>
              <w:rPr>
                <w:rFonts w:hint="eastAsia"/>
                <w:b/>
                <w:lang/>
              </w:rPr>
            </w:pPr>
            <w:r w:rsidRPr="00FD33E3">
              <w:rPr>
                <w:rFonts w:hint="eastAsia"/>
                <w:b/>
                <w:lang/>
              </w:rPr>
              <w:t>項目</w:t>
            </w:r>
          </w:p>
        </w:tc>
        <w:tc>
          <w:tcPr>
            <w:tcW w:w="5303" w:type="dxa"/>
            <w:shd w:val="clear" w:color="auto" w:fill="FFFF99"/>
            <w:vAlign w:val="center"/>
          </w:tcPr>
          <w:p w:rsidR="007750C8" w:rsidRPr="00FD33E3" w:rsidRDefault="007750C8" w:rsidP="00984798">
            <w:pPr>
              <w:adjustRightInd w:val="0"/>
              <w:snapToGrid w:val="0"/>
              <w:jc w:val="center"/>
              <w:rPr>
                <w:rFonts w:hint="eastAsia"/>
                <w:b/>
                <w:lang/>
              </w:rPr>
            </w:pPr>
            <w:r w:rsidRPr="00FD33E3">
              <w:rPr>
                <w:rFonts w:hint="eastAsia"/>
                <w:b/>
                <w:lang/>
              </w:rPr>
              <w:t>判定標準</w:t>
            </w:r>
          </w:p>
        </w:tc>
        <w:tc>
          <w:tcPr>
            <w:tcW w:w="850" w:type="dxa"/>
            <w:shd w:val="clear" w:color="auto" w:fill="FFFF99"/>
            <w:vAlign w:val="center"/>
          </w:tcPr>
          <w:p w:rsidR="00362BCF" w:rsidRDefault="007750C8" w:rsidP="00984798">
            <w:pPr>
              <w:adjustRightInd w:val="0"/>
              <w:snapToGrid w:val="0"/>
              <w:jc w:val="center"/>
              <w:rPr>
                <w:rFonts w:hint="eastAsia"/>
                <w:b/>
                <w:lang/>
              </w:rPr>
            </w:pPr>
            <w:r w:rsidRPr="00FD33E3">
              <w:rPr>
                <w:rFonts w:hint="eastAsia"/>
                <w:b/>
                <w:lang/>
              </w:rPr>
              <w:t>基</w:t>
            </w:r>
          </w:p>
          <w:p w:rsidR="00362BCF" w:rsidRDefault="007750C8" w:rsidP="00984798">
            <w:pPr>
              <w:adjustRightInd w:val="0"/>
              <w:snapToGrid w:val="0"/>
              <w:jc w:val="center"/>
              <w:rPr>
                <w:rFonts w:hint="eastAsia"/>
                <w:b/>
                <w:lang/>
              </w:rPr>
            </w:pPr>
            <w:r w:rsidRPr="00FD33E3">
              <w:rPr>
                <w:rFonts w:hint="eastAsia"/>
                <w:b/>
                <w:lang/>
              </w:rPr>
              <w:t>礎</w:t>
            </w:r>
          </w:p>
          <w:p w:rsidR="007750C8" w:rsidRPr="00FD33E3" w:rsidRDefault="00362BCF" w:rsidP="00984798">
            <w:pPr>
              <w:adjustRightInd w:val="0"/>
              <w:snapToGrid w:val="0"/>
              <w:jc w:val="center"/>
              <w:rPr>
                <w:rFonts w:hint="eastAsia"/>
                <w:b/>
                <w:lang/>
              </w:rPr>
            </w:pPr>
            <w:r>
              <w:rPr>
                <w:rFonts w:hint="eastAsia"/>
                <w:b/>
                <w:lang/>
              </w:rPr>
              <w:t>型</w:t>
            </w:r>
          </w:p>
        </w:tc>
        <w:tc>
          <w:tcPr>
            <w:tcW w:w="851" w:type="dxa"/>
            <w:shd w:val="clear" w:color="auto" w:fill="FFFF99"/>
            <w:vAlign w:val="center"/>
          </w:tcPr>
          <w:p w:rsidR="00362BCF" w:rsidRDefault="007750C8" w:rsidP="00984798">
            <w:pPr>
              <w:adjustRightInd w:val="0"/>
              <w:snapToGrid w:val="0"/>
              <w:jc w:val="center"/>
              <w:rPr>
                <w:rFonts w:hint="eastAsia"/>
                <w:b/>
                <w:lang/>
              </w:rPr>
            </w:pPr>
            <w:r w:rsidRPr="00FD33E3">
              <w:rPr>
                <w:rFonts w:hint="eastAsia"/>
                <w:b/>
                <w:lang/>
              </w:rPr>
              <w:t>進</w:t>
            </w:r>
          </w:p>
          <w:p w:rsidR="007750C8" w:rsidRDefault="007750C8" w:rsidP="00984798">
            <w:pPr>
              <w:adjustRightInd w:val="0"/>
              <w:snapToGrid w:val="0"/>
              <w:jc w:val="center"/>
              <w:rPr>
                <w:rFonts w:hint="eastAsia"/>
                <w:b/>
                <w:lang/>
              </w:rPr>
            </w:pPr>
            <w:r w:rsidRPr="00FD33E3">
              <w:rPr>
                <w:rFonts w:hint="eastAsia"/>
                <w:b/>
                <w:lang/>
              </w:rPr>
              <w:t>階</w:t>
            </w:r>
          </w:p>
          <w:p w:rsidR="00362BCF" w:rsidRPr="00FD33E3" w:rsidRDefault="00362BCF" w:rsidP="00984798">
            <w:pPr>
              <w:adjustRightInd w:val="0"/>
              <w:snapToGrid w:val="0"/>
              <w:jc w:val="center"/>
              <w:rPr>
                <w:rFonts w:hint="eastAsia"/>
                <w:b/>
                <w:lang/>
              </w:rPr>
            </w:pPr>
            <w:r>
              <w:rPr>
                <w:rFonts w:hint="eastAsia"/>
                <w:b/>
                <w:lang/>
              </w:rPr>
              <w:t>型</w:t>
            </w:r>
          </w:p>
        </w:tc>
      </w:tr>
      <w:tr w:rsidR="007750C8" w:rsidRPr="00F52619" w:rsidTr="00804A89">
        <w:trPr>
          <w:trHeight w:val="1174"/>
        </w:trPr>
        <w:tc>
          <w:tcPr>
            <w:tcW w:w="1185" w:type="dxa"/>
            <w:vMerge w:val="restart"/>
          </w:tcPr>
          <w:p w:rsidR="007750C8" w:rsidRPr="00F52619" w:rsidRDefault="007750C8" w:rsidP="00DC1F98">
            <w:pPr>
              <w:snapToGrid w:val="0"/>
              <w:jc w:val="center"/>
              <w:rPr>
                <w:rFonts w:hint="eastAsia"/>
              </w:rPr>
            </w:pPr>
            <w:r w:rsidRPr="00F52619">
              <w:rPr>
                <w:rFonts w:hint="eastAsia"/>
              </w:rPr>
              <w:t>安全功能測試</w:t>
            </w:r>
          </w:p>
        </w:tc>
        <w:tc>
          <w:tcPr>
            <w:tcW w:w="1417" w:type="dxa"/>
          </w:tcPr>
          <w:p w:rsidR="007750C8" w:rsidRPr="00F52619" w:rsidRDefault="007750C8" w:rsidP="00FE6BD1">
            <w:pPr>
              <w:adjustRightInd w:val="0"/>
              <w:snapToGrid w:val="0"/>
              <w:rPr>
                <w:rFonts w:hint="eastAsia"/>
                <w:lang/>
              </w:rPr>
            </w:pPr>
            <w:r w:rsidRPr="00F52619">
              <w:rPr>
                <w:rFonts w:hint="eastAsia"/>
                <w:lang/>
              </w:rPr>
              <w:t>封包過濾</w:t>
            </w:r>
          </w:p>
        </w:tc>
        <w:tc>
          <w:tcPr>
            <w:tcW w:w="5303" w:type="dxa"/>
          </w:tcPr>
          <w:p w:rsidR="00073D64" w:rsidRDefault="00073D64" w:rsidP="00073D64">
            <w:pPr>
              <w:adjustRightInd w:val="0"/>
              <w:snapToGrid w:val="0"/>
              <w:rPr>
                <w:rFonts w:hint="eastAsia"/>
                <w:lang/>
              </w:rPr>
            </w:pPr>
            <w:r>
              <w:rPr>
                <w:rFonts w:hint="eastAsia"/>
                <w:lang/>
              </w:rPr>
              <w:t>依</w:t>
            </w:r>
            <w:r>
              <w:rPr>
                <w:rFonts w:hint="eastAsia"/>
                <w:lang/>
              </w:rPr>
              <w:t xml:space="preserve">6.4.1.1.2. </w:t>
            </w:r>
            <w:r>
              <w:rPr>
                <w:rFonts w:hint="eastAsia"/>
                <w:lang/>
              </w:rPr>
              <w:t>進行測試，應具備下列過濾功能：</w:t>
            </w:r>
          </w:p>
          <w:p w:rsidR="007750C8" w:rsidRPr="00F52619" w:rsidRDefault="00073D64" w:rsidP="00652058">
            <w:pPr>
              <w:numPr>
                <w:ilvl w:val="0"/>
                <w:numId w:val="24"/>
              </w:numPr>
              <w:adjustRightInd w:val="0"/>
              <w:snapToGrid w:val="0"/>
              <w:rPr>
                <w:rFonts w:hint="eastAsia"/>
                <w:lang/>
              </w:rPr>
            </w:pPr>
            <w:r>
              <w:rPr>
                <w:rFonts w:hint="eastAsia"/>
                <w:lang/>
              </w:rPr>
              <w:t xml:space="preserve"> </w:t>
            </w:r>
            <w:r w:rsidR="007750C8" w:rsidRPr="00F52619">
              <w:rPr>
                <w:rFonts w:hint="eastAsia"/>
                <w:lang/>
              </w:rPr>
              <w:t>應可阻擋設定之封包</w:t>
            </w:r>
            <w:r w:rsidR="007750C8">
              <w:rPr>
                <w:rFonts w:ascii="標楷體" w:hAnsi="標楷體" w:hint="eastAsia"/>
                <w:lang/>
              </w:rPr>
              <w:t>。</w:t>
            </w:r>
          </w:p>
          <w:p w:rsidR="007750C8" w:rsidRPr="00F52619" w:rsidRDefault="00073D64" w:rsidP="00652058">
            <w:pPr>
              <w:numPr>
                <w:ilvl w:val="0"/>
                <w:numId w:val="24"/>
              </w:numPr>
              <w:adjustRightInd w:val="0"/>
              <w:snapToGrid w:val="0"/>
              <w:rPr>
                <w:rFonts w:hint="eastAsia"/>
                <w:lang/>
              </w:rPr>
            </w:pPr>
            <w:r>
              <w:rPr>
                <w:rFonts w:hint="eastAsia"/>
                <w:lang/>
              </w:rPr>
              <w:t xml:space="preserve"> </w:t>
            </w:r>
            <w:r w:rsidR="007750C8" w:rsidRPr="00F52619">
              <w:rPr>
                <w:rFonts w:hint="eastAsia"/>
                <w:lang/>
              </w:rPr>
              <w:t>應可通過設定之封包</w:t>
            </w:r>
            <w:r w:rsidR="007750C8">
              <w:rPr>
                <w:rFonts w:ascii="標楷體" w:hAnsi="標楷體" w:hint="eastAsia"/>
                <w:lang/>
              </w:rPr>
              <w:t>。</w:t>
            </w:r>
          </w:p>
        </w:tc>
        <w:tc>
          <w:tcPr>
            <w:tcW w:w="850" w:type="dxa"/>
            <w:vAlign w:val="center"/>
          </w:tcPr>
          <w:p w:rsidR="007750C8" w:rsidRPr="00F52619" w:rsidRDefault="00115A28" w:rsidP="00984798">
            <w:pPr>
              <w:adjustRightInd w:val="0"/>
              <w:snapToGrid w:val="0"/>
              <w:jc w:val="center"/>
              <w:rPr>
                <w:rFonts w:hint="eastAsia"/>
              </w:rPr>
            </w:pPr>
            <w:r w:rsidRPr="003D051E">
              <w:rPr>
                <w:color w:val="000000"/>
              </w:rPr>
              <w:sym w:font="Wingdings 2" w:char="F050"/>
            </w:r>
          </w:p>
        </w:tc>
        <w:tc>
          <w:tcPr>
            <w:tcW w:w="851" w:type="dxa"/>
            <w:vAlign w:val="center"/>
          </w:tcPr>
          <w:p w:rsidR="007750C8" w:rsidRPr="00F52619" w:rsidRDefault="00115A28" w:rsidP="00984798">
            <w:pPr>
              <w:adjustRightInd w:val="0"/>
              <w:snapToGrid w:val="0"/>
              <w:jc w:val="center"/>
              <w:rPr>
                <w:rFonts w:hint="eastAsia"/>
              </w:rPr>
            </w:pPr>
            <w:r w:rsidRPr="003D051E">
              <w:rPr>
                <w:color w:val="000000"/>
              </w:rPr>
              <w:sym w:font="Wingdings 2" w:char="F050"/>
            </w:r>
          </w:p>
        </w:tc>
      </w:tr>
      <w:tr w:rsidR="007750C8" w:rsidRPr="00F52619" w:rsidTr="00804A89">
        <w:tc>
          <w:tcPr>
            <w:tcW w:w="1185" w:type="dxa"/>
            <w:vMerge/>
          </w:tcPr>
          <w:p w:rsidR="007750C8" w:rsidRPr="00F52619" w:rsidRDefault="007750C8" w:rsidP="00DC1F98">
            <w:pPr>
              <w:snapToGrid w:val="0"/>
              <w:jc w:val="center"/>
              <w:rPr>
                <w:rFonts w:hint="eastAsia"/>
                <w:lang w:val="it-IT"/>
              </w:rPr>
            </w:pPr>
          </w:p>
        </w:tc>
        <w:tc>
          <w:tcPr>
            <w:tcW w:w="1417" w:type="dxa"/>
          </w:tcPr>
          <w:p w:rsidR="007750C8" w:rsidRPr="00F52619" w:rsidRDefault="007750C8" w:rsidP="00FE6BD1">
            <w:pPr>
              <w:adjustRightInd w:val="0"/>
              <w:snapToGrid w:val="0"/>
              <w:rPr>
                <w:rFonts w:hint="eastAsia"/>
                <w:lang/>
              </w:rPr>
            </w:pPr>
            <w:r w:rsidRPr="00F52619">
              <w:rPr>
                <w:rFonts w:hint="eastAsia"/>
                <w:lang/>
              </w:rPr>
              <w:t>流量內容統計</w:t>
            </w:r>
          </w:p>
        </w:tc>
        <w:tc>
          <w:tcPr>
            <w:tcW w:w="5303" w:type="dxa"/>
          </w:tcPr>
          <w:p w:rsidR="007750C8" w:rsidRPr="00F52619" w:rsidRDefault="00073D64" w:rsidP="00362BCF">
            <w:pPr>
              <w:adjustRightInd w:val="0"/>
              <w:snapToGrid w:val="0"/>
              <w:rPr>
                <w:rFonts w:hint="eastAsia"/>
                <w:lang/>
              </w:rPr>
            </w:pPr>
            <w:r>
              <w:rPr>
                <w:rFonts w:hint="eastAsia"/>
                <w:lang/>
              </w:rPr>
              <w:t>依</w:t>
            </w:r>
            <w:r>
              <w:rPr>
                <w:rFonts w:hint="eastAsia"/>
                <w:lang/>
              </w:rPr>
              <w:t xml:space="preserve">6.4.1.2.2. </w:t>
            </w:r>
            <w:r>
              <w:rPr>
                <w:rFonts w:hint="eastAsia"/>
                <w:lang/>
              </w:rPr>
              <w:t>進行測試，</w:t>
            </w:r>
            <w:r w:rsidR="007750C8" w:rsidRPr="00F52619">
              <w:rPr>
                <w:rFonts w:hint="eastAsia"/>
                <w:lang/>
              </w:rPr>
              <w:t>應正確記錄通過之流量內容，包含時間、傳輸速率</w:t>
            </w:r>
            <w:r w:rsidR="007750C8">
              <w:rPr>
                <w:rFonts w:hint="eastAsia"/>
                <w:lang/>
              </w:rPr>
              <w:t xml:space="preserve"> </w:t>
            </w:r>
            <w:r w:rsidR="007750C8" w:rsidRPr="00F52619">
              <w:rPr>
                <w:rFonts w:hint="eastAsia"/>
                <w:lang/>
              </w:rPr>
              <w:t>(bps)</w:t>
            </w:r>
            <w:r w:rsidR="007750C8">
              <w:rPr>
                <w:rFonts w:hint="eastAsia"/>
                <w:lang/>
              </w:rPr>
              <w:t xml:space="preserve"> </w:t>
            </w:r>
            <w:r w:rsidR="007750C8" w:rsidRPr="00F52619">
              <w:rPr>
                <w:rFonts w:hint="eastAsia"/>
                <w:lang/>
              </w:rPr>
              <w:t>、通訊協定</w:t>
            </w:r>
            <w:r w:rsidR="00932EAC">
              <w:rPr>
                <w:rFonts w:hint="eastAsia"/>
                <w:lang/>
              </w:rPr>
              <w:t>及</w:t>
            </w:r>
            <w:r w:rsidR="007750C8" w:rsidRPr="00F52619">
              <w:rPr>
                <w:rFonts w:hint="eastAsia"/>
                <w:lang/>
              </w:rPr>
              <w:t>通訊埠號</w:t>
            </w:r>
            <w:r w:rsidR="00362BCF">
              <w:rPr>
                <w:rFonts w:hint="eastAsia"/>
                <w:lang/>
              </w:rPr>
              <w:t>。</w:t>
            </w:r>
          </w:p>
        </w:tc>
        <w:tc>
          <w:tcPr>
            <w:tcW w:w="850" w:type="dxa"/>
            <w:vAlign w:val="center"/>
          </w:tcPr>
          <w:p w:rsidR="007750C8" w:rsidRPr="00F52619" w:rsidRDefault="00115A28" w:rsidP="00984798">
            <w:pPr>
              <w:adjustRightInd w:val="0"/>
              <w:snapToGrid w:val="0"/>
              <w:jc w:val="center"/>
              <w:rPr>
                <w:rFonts w:hint="eastAsia"/>
              </w:rPr>
            </w:pPr>
            <w:r w:rsidRPr="003D051E">
              <w:rPr>
                <w:color w:val="000000"/>
              </w:rPr>
              <w:sym w:font="Wingdings 2" w:char="F050"/>
            </w:r>
          </w:p>
        </w:tc>
        <w:tc>
          <w:tcPr>
            <w:tcW w:w="851" w:type="dxa"/>
            <w:vAlign w:val="center"/>
          </w:tcPr>
          <w:p w:rsidR="007750C8" w:rsidRPr="00F52619" w:rsidRDefault="00115A28" w:rsidP="00984798">
            <w:pPr>
              <w:adjustRightInd w:val="0"/>
              <w:snapToGrid w:val="0"/>
              <w:jc w:val="center"/>
              <w:rPr>
                <w:rFonts w:hint="eastAsia"/>
              </w:rPr>
            </w:pPr>
            <w:r w:rsidRPr="003D051E">
              <w:rPr>
                <w:color w:val="000000"/>
              </w:rPr>
              <w:sym w:font="Wingdings 2" w:char="F050"/>
            </w:r>
          </w:p>
        </w:tc>
      </w:tr>
      <w:tr w:rsidR="007750C8" w:rsidRPr="00F52619" w:rsidTr="00804A89">
        <w:tc>
          <w:tcPr>
            <w:tcW w:w="1185" w:type="dxa"/>
            <w:vMerge/>
          </w:tcPr>
          <w:p w:rsidR="007750C8" w:rsidRPr="00F52619" w:rsidRDefault="007750C8" w:rsidP="00DC1F98">
            <w:pPr>
              <w:snapToGrid w:val="0"/>
              <w:jc w:val="center"/>
              <w:rPr>
                <w:rFonts w:hint="eastAsia"/>
              </w:rPr>
            </w:pPr>
          </w:p>
        </w:tc>
        <w:tc>
          <w:tcPr>
            <w:tcW w:w="1417" w:type="dxa"/>
          </w:tcPr>
          <w:p w:rsidR="007750C8" w:rsidRPr="00F52619" w:rsidRDefault="007750C8" w:rsidP="00FE6BD1">
            <w:pPr>
              <w:adjustRightInd w:val="0"/>
              <w:snapToGrid w:val="0"/>
              <w:rPr>
                <w:rFonts w:hint="eastAsia"/>
                <w:lang/>
              </w:rPr>
            </w:pPr>
            <w:r w:rsidRPr="00F52619">
              <w:rPr>
                <w:rFonts w:hint="eastAsia"/>
                <w:lang/>
              </w:rPr>
              <w:t>安全事件</w:t>
            </w:r>
            <w:r w:rsidRPr="00F52619">
              <w:rPr>
                <w:rFonts w:hint="eastAsia"/>
                <w:lang/>
              </w:rPr>
              <w:lastRenderedPageBreak/>
              <w:t>紀錄</w:t>
            </w:r>
          </w:p>
        </w:tc>
        <w:tc>
          <w:tcPr>
            <w:tcW w:w="5303" w:type="dxa"/>
          </w:tcPr>
          <w:p w:rsidR="007750C8" w:rsidRPr="00F52619" w:rsidRDefault="00073D64" w:rsidP="00920EB3">
            <w:pPr>
              <w:adjustRightInd w:val="0"/>
              <w:snapToGrid w:val="0"/>
              <w:rPr>
                <w:rFonts w:hint="eastAsia"/>
                <w:lang/>
              </w:rPr>
            </w:pPr>
            <w:r w:rsidRPr="00785158">
              <w:rPr>
                <w:color w:val="000000"/>
                <w:lang/>
              </w:rPr>
              <w:lastRenderedPageBreak/>
              <w:t>依</w:t>
            </w:r>
            <w:r w:rsidRPr="00785158">
              <w:rPr>
                <w:color w:val="000000"/>
                <w:lang/>
              </w:rPr>
              <w:t xml:space="preserve"> 6.4.1.3.</w:t>
            </w:r>
            <w:r>
              <w:rPr>
                <w:rFonts w:hint="eastAsia"/>
                <w:color w:val="000000"/>
                <w:lang/>
              </w:rPr>
              <w:t xml:space="preserve">2. </w:t>
            </w:r>
            <w:r w:rsidRPr="00785158">
              <w:rPr>
                <w:color w:val="000000"/>
                <w:lang/>
              </w:rPr>
              <w:t>進行測試，應正確記錄違反</w:t>
            </w:r>
            <w:r w:rsidRPr="00785158">
              <w:rPr>
                <w:color w:val="000000"/>
                <w:lang/>
              </w:rPr>
              <w:lastRenderedPageBreak/>
              <w:t>安全規則之事件名稱、時間、來源</w:t>
            </w:r>
            <w:r w:rsidRPr="00785158">
              <w:rPr>
                <w:color w:val="000000"/>
                <w:lang/>
              </w:rPr>
              <w:t>IP</w:t>
            </w:r>
            <w:r w:rsidRPr="00785158">
              <w:rPr>
                <w:color w:val="000000"/>
                <w:lang/>
              </w:rPr>
              <w:t>、目的</w:t>
            </w:r>
            <w:r w:rsidRPr="00785158">
              <w:rPr>
                <w:color w:val="000000"/>
                <w:lang/>
              </w:rPr>
              <w:t>IP</w:t>
            </w:r>
            <w:r w:rsidRPr="00785158">
              <w:rPr>
                <w:color w:val="000000"/>
                <w:lang/>
              </w:rPr>
              <w:t>及內容。</w:t>
            </w:r>
          </w:p>
        </w:tc>
        <w:tc>
          <w:tcPr>
            <w:tcW w:w="850" w:type="dxa"/>
            <w:vAlign w:val="center"/>
          </w:tcPr>
          <w:p w:rsidR="007750C8" w:rsidRPr="00F52619" w:rsidRDefault="00115A28" w:rsidP="00984798">
            <w:pPr>
              <w:adjustRightInd w:val="0"/>
              <w:snapToGrid w:val="0"/>
              <w:jc w:val="center"/>
              <w:rPr>
                <w:rFonts w:hint="eastAsia"/>
              </w:rPr>
            </w:pPr>
            <w:r w:rsidRPr="003D051E">
              <w:rPr>
                <w:color w:val="000000"/>
              </w:rPr>
              <w:lastRenderedPageBreak/>
              <w:sym w:font="Wingdings 2" w:char="F050"/>
            </w:r>
          </w:p>
        </w:tc>
        <w:tc>
          <w:tcPr>
            <w:tcW w:w="851" w:type="dxa"/>
            <w:vAlign w:val="center"/>
          </w:tcPr>
          <w:p w:rsidR="007750C8" w:rsidRPr="00F52619" w:rsidRDefault="00115A28" w:rsidP="00984798">
            <w:pPr>
              <w:adjustRightInd w:val="0"/>
              <w:snapToGrid w:val="0"/>
              <w:jc w:val="center"/>
              <w:rPr>
                <w:rFonts w:hint="eastAsia"/>
              </w:rPr>
            </w:pPr>
            <w:r w:rsidRPr="003D051E">
              <w:rPr>
                <w:color w:val="000000"/>
              </w:rPr>
              <w:sym w:font="Wingdings 2" w:char="F050"/>
            </w:r>
          </w:p>
        </w:tc>
      </w:tr>
      <w:tr w:rsidR="007750C8" w:rsidRPr="00F52619" w:rsidTr="00804A89">
        <w:trPr>
          <w:trHeight w:val="2000"/>
        </w:trPr>
        <w:tc>
          <w:tcPr>
            <w:tcW w:w="1185" w:type="dxa"/>
            <w:vMerge/>
          </w:tcPr>
          <w:p w:rsidR="007750C8" w:rsidRPr="00F52619" w:rsidRDefault="007750C8" w:rsidP="00DC1F98">
            <w:pPr>
              <w:snapToGrid w:val="0"/>
              <w:jc w:val="center"/>
              <w:rPr>
                <w:rFonts w:hint="eastAsia"/>
                <w:lang w:val="it-IT"/>
              </w:rPr>
            </w:pPr>
          </w:p>
        </w:tc>
        <w:tc>
          <w:tcPr>
            <w:tcW w:w="1417" w:type="dxa"/>
          </w:tcPr>
          <w:p w:rsidR="007750C8" w:rsidRPr="00F52619" w:rsidRDefault="007750C8" w:rsidP="00FE6BD1">
            <w:pPr>
              <w:adjustRightInd w:val="0"/>
              <w:snapToGrid w:val="0"/>
              <w:rPr>
                <w:rFonts w:hint="eastAsia"/>
                <w:lang/>
              </w:rPr>
            </w:pPr>
            <w:r w:rsidRPr="00F52619">
              <w:rPr>
                <w:rFonts w:hint="eastAsia"/>
                <w:lang/>
              </w:rPr>
              <w:t>安全管理</w:t>
            </w:r>
          </w:p>
        </w:tc>
        <w:tc>
          <w:tcPr>
            <w:tcW w:w="5303" w:type="dxa"/>
          </w:tcPr>
          <w:p w:rsidR="00073D64" w:rsidRDefault="00073D64" w:rsidP="00073D64">
            <w:pPr>
              <w:adjustRightInd w:val="0"/>
              <w:snapToGrid w:val="0"/>
              <w:rPr>
                <w:rFonts w:hint="eastAsia"/>
                <w:lang/>
              </w:rPr>
            </w:pPr>
            <w:r>
              <w:rPr>
                <w:rFonts w:hint="eastAsia"/>
                <w:lang/>
              </w:rPr>
              <w:t>依</w:t>
            </w:r>
            <w:r>
              <w:rPr>
                <w:rFonts w:hint="eastAsia"/>
                <w:lang/>
              </w:rPr>
              <w:t xml:space="preserve">6.4.1.4.2. </w:t>
            </w:r>
            <w:r>
              <w:rPr>
                <w:rFonts w:hint="eastAsia"/>
                <w:lang/>
              </w:rPr>
              <w:t>進行測試，應具備下列管理功能：</w:t>
            </w:r>
          </w:p>
          <w:p w:rsidR="00073D64" w:rsidRDefault="00073D64" w:rsidP="00073D64">
            <w:pPr>
              <w:numPr>
                <w:ilvl w:val="0"/>
                <w:numId w:val="79"/>
              </w:numPr>
              <w:adjustRightInd w:val="0"/>
              <w:snapToGrid w:val="0"/>
              <w:ind w:left="269" w:hangingChars="96" w:hanging="269"/>
              <w:rPr>
                <w:rFonts w:hint="eastAsia"/>
                <w:lang/>
              </w:rPr>
            </w:pPr>
            <w:r>
              <w:rPr>
                <w:rFonts w:hint="eastAsia"/>
                <w:lang/>
              </w:rPr>
              <w:t xml:space="preserve"> </w:t>
            </w:r>
            <w:r w:rsidRPr="00166224">
              <w:rPr>
                <w:rFonts w:hint="eastAsia"/>
                <w:lang/>
              </w:rPr>
              <w:t>具備通行碼管理</w:t>
            </w:r>
            <w:r>
              <w:rPr>
                <w:rFonts w:hint="eastAsia"/>
                <w:lang/>
              </w:rPr>
              <w:t>。</w:t>
            </w:r>
          </w:p>
          <w:p w:rsidR="007750C8" w:rsidRPr="00F52619" w:rsidRDefault="00073D64" w:rsidP="00073D64">
            <w:pPr>
              <w:adjustRightInd w:val="0"/>
              <w:snapToGrid w:val="0"/>
              <w:ind w:left="420" w:hangingChars="150" w:hanging="420"/>
              <w:rPr>
                <w:rFonts w:hint="eastAsia"/>
                <w:lang/>
              </w:rPr>
            </w:pPr>
            <w:r>
              <w:rPr>
                <w:rFonts w:hint="eastAsia"/>
                <w:lang/>
              </w:rPr>
              <w:t xml:space="preserve">2. </w:t>
            </w:r>
            <w:r w:rsidRPr="00166224">
              <w:rPr>
                <w:rFonts w:hint="eastAsia"/>
                <w:lang/>
              </w:rPr>
              <w:t>具備通行碼輸入錯誤次數之上限設定，</w:t>
            </w:r>
            <w:r>
              <w:rPr>
                <w:rFonts w:hint="eastAsia"/>
                <w:lang/>
              </w:rPr>
              <w:t>錯誤輸入</w:t>
            </w:r>
            <w:r w:rsidRPr="00166224">
              <w:rPr>
                <w:rFonts w:hint="eastAsia"/>
                <w:lang/>
              </w:rPr>
              <w:t>超過上限次數後須</w:t>
            </w:r>
            <w:r>
              <w:rPr>
                <w:rFonts w:hint="eastAsia"/>
                <w:lang/>
              </w:rPr>
              <w:t>封鎖管理介面一段時間</w:t>
            </w:r>
            <w:r w:rsidRPr="00F52619">
              <w:rPr>
                <w:rFonts w:hint="eastAsia"/>
                <w:lang/>
              </w:rPr>
              <w:t>。</w:t>
            </w:r>
          </w:p>
        </w:tc>
        <w:tc>
          <w:tcPr>
            <w:tcW w:w="850" w:type="dxa"/>
            <w:tcBorders>
              <w:bottom w:val="single" w:sz="4" w:space="0" w:color="auto"/>
            </w:tcBorders>
            <w:vAlign w:val="center"/>
          </w:tcPr>
          <w:p w:rsidR="007750C8" w:rsidRPr="00F52619" w:rsidRDefault="00115A28" w:rsidP="00984798">
            <w:pPr>
              <w:adjustRightInd w:val="0"/>
              <w:snapToGrid w:val="0"/>
              <w:jc w:val="center"/>
              <w:rPr>
                <w:rFonts w:hint="eastAsia"/>
              </w:rPr>
            </w:pPr>
            <w:r w:rsidRPr="003D051E">
              <w:rPr>
                <w:color w:val="000000"/>
              </w:rPr>
              <w:sym w:font="Wingdings 2" w:char="F050"/>
            </w:r>
          </w:p>
        </w:tc>
        <w:tc>
          <w:tcPr>
            <w:tcW w:w="851" w:type="dxa"/>
            <w:vAlign w:val="center"/>
          </w:tcPr>
          <w:p w:rsidR="007750C8" w:rsidRPr="00F52619" w:rsidRDefault="00115A28" w:rsidP="00984798">
            <w:pPr>
              <w:adjustRightInd w:val="0"/>
              <w:snapToGrid w:val="0"/>
              <w:jc w:val="center"/>
              <w:rPr>
                <w:rFonts w:hint="eastAsia"/>
              </w:rPr>
            </w:pPr>
            <w:r w:rsidRPr="003D051E">
              <w:rPr>
                <w:color w:val="000000"/>
              </w:rPr>
              <w:sym w:font="Wingdings 2" w:char="F050"/>
            </w:r>
          </w:p>
        </w:tc>
      </w:tr>
      <w:tr w:rsidR="007750C8" w:rsidRPr="00F52619" w:rsidTr="00804A89">
        <w:tc>
          <w:tcPr>
            <w:tcW w:w="1185" w:type="dxa"/>
            <w:vMerge/>
          </w:tcPr>
          <w:p w:rsidR="007750C8" w:rsidRPr="00F52619" w:rsidRDefault="007750C8" w:rsidP="00DC1F98">
            <w:pPr>
              <w:snapToGrid w:val="0"/>
              <w:jc w:val="center"/>
              <w:rPr>
                <w:rFonts w:hint="eastAsia"/>
                <w:lang w:val="it-IT"/>
              </w:rPr>
            </w:pPr>
          </w:p>
        </w:tc>
        <w:tc>
          <w:tcPr>
            <w:tcW w:w="1417" w:type="dxa"/>
          </w:tcPr>
          <w:p w:rsidR="007750C8" w:rsidRPr="00F52619" w:rsidRDefault="007750C8" w:rsidP="00DC1F98">
            <w:pPr>
              <w:adjustRightInd w:val="0"/>
              <w:snapToGrid w:val="0"/>
              <w:rPr>
                <w:rFonts w:hint="eastAsia"/>
                <w:lang/>
              </w:rPr>
            </w:pPr>
            <w:r w:rsidRPr="00F52619">
              <w:rPr>
                <w:rFonts w:hint="eastAsia"/>
                <w:lang/>
              </w:rPr>
              <w:t>備援管理</w:t>
            </w:r>
          </w:p>
        </w:tc>
        <w:tc>
          <w:tcPr>
            <w:tcW w:w="5303" w:type="dxa"/>
          </w:tcPr>
          <w:p w:rsidR="007750C8" w:rsidRPr="00F52619" w:rsidRDefault="00073D64" w:rsidP="003C6E84">
            <w:pPr>
              <w:adjustRightInd w:val="0"/>
              <w:snapToGrid w:val="0"/>
              <w:rPr>
                <w:rFonts w:hint="eastAsia"/>
                <w:lang/>
              </w:rPr>
            </w:pPr>
            <w:r>
              <w:rPr>
                <w:rFonts w:hint="eastAsia"/>
                <w:lang/>
              </w:rPr>
              <w:t>依</w:t>
            </w:r>
            <w:r>
              <w:rPr>
                <w:rFonts w:hint="eastAsia"/>
                <w:lang/>
              </w:rPr>
              <w:t xml:space="preserve">6.4.1.5.2. </w:t>
            </w:r>
            <w:r>
              <w:rPr>
                <w:rFonts w:hint="eastAsia"/>
                <w:lang/>
              </w:rPr>
              <w:t>進行測試，</w:t>
            </w:r>
            <w:r w:rsidR="00932EAC" w:rsidRPr="00785158">
              <w:rPr>
                <w:color w:val="000000"/>
                <w:lang/>
              </w:rPr>
              <w:t>備援待測物應於規定時間內接替失效之待測物。</w:t>
            </w:r>
          </w:p>
        </w:tc>
        <w:tc>
          <w:tcPr>
            <w:tcW w:w="850" w:type="dxa"/>
            <w:tcBorders>
              <w:bottom w:val="single" w:sz="4" w:space="0" w:color="auto"/>
              <w:tr2bl w:val="single" w:sz="4" w:space="0" w:color="auto"/>
            </w:tcBorders>
            <w:vAlign w:val="center"/>
          </w:tcPr>
          <w:p w:rsidR="007750C8" w:rsidRPr="00F52619" w:rsidRDefault="007750C8" w:rsidP="00984798">
            <w:pPr>
              <w:adjustRightInd w:val="0"/>
              <w:snapToGrid w:val="0"/>
              <w:jc w:val="center"/>
              <w:rPr>
                <w:rFonts w:hint="eastAsia"/>
                <w:lang/>
              </w:rPr>
            </w:pPr>
          </w:p>
        </w:tc>
        <w:tc>
          <w:tcPr>
            <w:tcW w:w="851" w:type="dxa"/>
            <w:vAlign w:val="center"/>
          </w:tcPr>
          <w:p w:rsidR="007750C8" w:rsidRPr="00F52619" w:rsidRDefault="00115A28" w:rsidP="00984798">
            <w:pPr>
              <w:adjustRightInd w:val="0"/>
              <w:snapToGrid w:val="0"/>
              <w:jc w:val="center"/>
              <w:rPr>
                <w:rFonts w:hint="eastAsia"/>
                <w:lang/>
              </w:rPr>
            </w:pPr>
            <w:r w:rsidRPr="003D051E">
              <w:rPr>
                <w:color w:val="000000"/>
              </w:rPr>
              <w:sym w:font="Wingdings 2" w:char="F050"/>
            </w:r>
          </w:p>
        </w:tc>
      </w:tr>
      <w:tr w:rsidR="007750C8" w:rsidRPr="00F52619" w:rsidTr="00804A89">
        <w:tc>
          <w:tcPr>
            <w:tcW w:w="1185" w:type="dxa"/>
            <w:vMerge/>
          </w:tcPr>
          <w:p w:rsidR="007750C8" w:rsidRPr="00F52619" w:rsidRDefault="007750C8" w:rsidP="00DC1F98">
            <w:pPr>
              <w:snapToGrid w:val="0"/>
              <w:jc w:val="center"/>
              <w:rPr>
                <w:rFonts w:hint="eastAsia"/>
              </w:rPr>
            </w:pPr>
          </w:p>
        </w:tc>
        <w:tc>
          <w:tcPr>
            <w:tcW w:w="1417" w:type="dxa"/>
          </w:tcPr>
          <w:p w:rsidR="007750C8" w:rsidRPr="00F52619" w:rsidRDefault="00932F7D" w:rsidP="00DC1F98">
            <w:pPr>
              <w:adjustRightInd w:val="0"/>
              <w:snapToGrid w:val="0"/>
              <w:rPr>
                <w:rFonts w:hint="eastAsia"/>
                <w:lang/>
              </w:rPr>
            </w:pPr>
            <w:r>
              <w:rPr>
                <w:rFonts w:hint="eastAsia"/>
                <w:lang/>
              </w:rPr>
              <w:t>流量</w:t>
            </w:r>
            <w:r w:rsidR="007750C8" w:rsidRPr="00F52619">
              <w:rPr>
                <w:rFonts w:hint="eastAsia"/>
                <w:lang/>
              </w:rPr>
              <w:t>控管</w:t>
            </w:r>
            <w:r>
              <w:rPr>
                <w:rFonts w:hint="eastAsia"/>
                <w:lang/>
              </w:rPr>
              <w:t>規則</w:t>
            </w:r>
          </w:p>
        </w:tc>
        <w:tc>
          <w:tcPr>
            <w:tcW w:w="5303" w:type="dxa"/>
          </w:tcPr>
          <w:p w:rsidR="007750C8" w:rsidRPr="00F52619" w:rsidRDefault="00073D64" w:rsidP="006819FF">
            <w:pPr>
              <w:adjustRightInd w:val="0"/>
              <w:snapToGrid w:val="0"/>
              <w:rPr>
                <w:rFonts w:hint="eastAsia"/>
                <w:lang/>
              </w:rPr>
            </w:pPr>
            <w:r>
              <w:rPr>
                <w:rFonts w:hint="eastAsia"/>
                <w:lang/>
              </w:rPr>
              <w:t>依</w:t>
            </w:r>
            <w:r>
              <w:rPr>
                <w:rFonts w:hint="eastAsia"/>
                <w:lang/>
              </w:rPr>
              <w:t>6.4.1.6.2.</w:t>
            </w:r>
            <w:r w:rsidR="00362BCF">
              <w:rPr>
                <w:rFonts w:hint="eastAsia"/>
                <w:lang/>
              </w:rPr>
              <w:t xml:space="preserve"> </w:t>
            </w:r>
            <w:r>
              <w:rPr>
                <w:rFonts w:hint="eastAsia"/>
                <w:lang/>
              </w:rPr>
              <w:t>進行測試，</w:t>
            </w:r>
            <w:r w:rsidR="007750C8" w:rsidRPr="00F52619">
              <w:rPr>
                <w:rFonts w:hint="eastAsia"/>
                <w:lang/>
              </w:rPr>
              <w:t>應可設定規則以控管</w:t>
            </w:r>
            <w:r w:rsidR="00932EAC">
              <w:rPr>
                <w:rFonts w:hint="eastAsia"/>
                <w:lang/>
              </w:rPr>
              <w:t>網路</w:t>
            </w:r>
            <w:r w:rsidR="007750C8" w:rsidRPr="00F52619">
              <w:rPr>
                <w:rFonts w:hint="eastAsia"/>
                <w:lang/>
              </w:rPr>
              <w:t>流量。</w:t>
            </w:r>
          </w:p>
        </w:tc>
        <w:tc>
          <w:tcPr>
            <w:tcW w:w="850" w:type="dxa"/>
            <w:tcBorders>
              <w:tr2bl w:val="single" w:sz="4" w:space="0" w:color="auto"/>
            </w:tcBorders>
            <w:vAlign w:val="center"/>
          </w:tcPr>
          <w:p w:rsidR="007750C8" w:rsidRPr="00F52619" w:rsidRDefault="007750C8" w:rsidP="00984798">
            <w:pPr>
              <w:adjustRightInd w:val="0"/>
              <w:snapToGrid w:val="0"/>
              <w:jc w:val="center"/>
              <w:rPr>
                <w:lang/>
              </w:rPr>
            </w:pPr>
          </w:p>
        </w:tc>
        <w:tc>
          <w:tcPr>
            <w:tcW w:w="851" w:type="dxa"/>
            <w:vAlign w:val="center"/>
          </w:tcPr>
          <w:p w:rsidR="007750C8" w:rsidRPr="00F52619" w:rsidRDefault="00115A28" w:rsidP="00984798">
            <w:pPr>
              <w:adjustRightInd w:val="0"/>
              <w:snapToGrid w:val="0"/>
              <w:jc w:val="center"/>
              <w:rPr>
                <w:lang/>
              </w:rPr>
            </w:pPr>
            <w:r w:rsidRPr="003D051E">
              <w:rPr>
                <w:color w:val="000000"/>
              </w:rPr>
              <w:sym w:font="Wingdings 2" w:char="F050"/>
            </w:r>
          </w:p>
        </w:tc>
      </w:tr>
      <w:tr w:rsidR="00804A89" w:rsidRPr="00F52619" w:rsidTr="00804A89">
        <w:tc>
          <w:tcPr>
            <w:tcW w:w="1185" w:type="dxa"/>
            <w:vMerge w:val="restart"/>
          </w:tcPr>
          <w:p w:rsidR="00804A89" w:rsidRPr="00F52619" w:rsidRDefault="00804A89" w:rsidP="00DC1F98">
            <w:pPr>
              <w:snapToGrid w:val="0"/>
              <w:jc w:val="center"/>
              <w:rPr>
                <w:rFonts w:hint="eastAsia"/>
              </w:rPr>
            </w:pPr>
            <w:r>
              <w:rPr>
                <w:rFonts w:hint="eastAsia"/>
              </w:rPr>
              <w:t>壓力</w:t>
            </w:r>
            <w:r>
              <w:br/>
            </w:r>
            <w:r w:rsidRPr="00F52619">
              <w:rPr>
                <w:rFonts w:hint="eastAsia"/>
              </w:rPr>
              <w:t>測試</w:t>
            </w:r>
          </w:p>
        </w:tc>
        <w:tc>
          <w:tcPr>
            <w:tcW w:w="1417" w:type="dxa"/>
          </w:tcPr>
          <w:p w:rsidR="00804A89" w:rsidRPr="00F52619" w:rsidRDefault="00804A89" w:rsidP="00FE6BD1">
            <w:pPr>
              <w:adjustRightInd w:val="0"/>
              <w:snapToGrid w:val="0"/>
              <w:rPr>
                <w:rFonts w:hint="eastAsia"/>
                <w:lang/>
              </w:rPr>
            </w:pPr>
            <w:r w:rsidRPr="00F52619">
              <w:rPr>
                <w:rFonts w:hint="eastAsia"/>
                <w:lang/>
              </w:rPr>
              <w:t>吞吐量</w:t>
            </w:r>
          </w:p>
        </w:tc>
        <w:tc>
          <w:tcPr>
            <w:tcW w:w="5303" w:type="dxa"/>
          </w:tcPr>
          <w:p w:rsidR="00804A89" w:rsidRPr="00F52619" w:rsidRDefault="00073D64" w:rsidP="00CB48D5">
            <w:pPr>
              <w:adjustRightInd w:val="0"/>
              <w:snapToGrid w:val="0"/>
              <w:ind w:leftChars="1" w:left="3"/>
              <w:jc w:val="left"/>
              <w:rPr>
                <w:rFonts w:hint="eastAsia"/>
                <w:lang/>
              </w:rPr>
            </w:pPr>
            <w:r>
              <w:rPr>
                <w:rFonts w:hint="eastAsia"/>
                <w:color w:val="000000"/>
                <w:lang/>
              </w:rPr>
              <w:t>依</w:t>
            </w:r>
            <w:r>
              <w:rPr>
                <w:rFonts w:hint="eastAsia"/>
                <w:color w:val="000000"/>
                <w:lang/>
              </w:rPr>
              <w:t xml:space="preserve">6.4.2.1.2. </w:t>
            </w:r>
            <w:r>
              <w:rPr>
                <w:rFonts w:hint="eastAsia"/>
                <w:color w:val="000000"/>
                <w:lang/>
              </w:rPr>
              <w:t>進</w:t>
            </w:r>
            <w:r w:rsidRPr="00785158">
              <w:rPr>
                <w:color w:val="000000"/>
                <w:lang/>
              </w:rPr>
              <w:t>行測試，</w:t>
            </w:r>
            <w:r w:rsidRPr="00785158">
              <w:rPr>
                <w:color w:val="000000"/>
              </w:rPr>
              <w:t>當待測物所負荷的吞吐量達到其規格說明之最大值時，不能發生封包遺失且待測物安全功能應正常運作。</w:t>
            </w:r>
          </w:p>
        </w:tc>
        <w:tc>
          <w:tcPr>
            <w:tcW w:w="850" w:type="dxa"/>
            <w:tcBorders>
              <w:bottom w:val="single" w:sz="4" w:space="0" w:color="auto"/>
            </w:tcBorders>
            <w:vAlign w:val="center"/>
          </w:tcPr>
          <w:p w:rsidR="00804A89" w:rsidRPr="00F52619" w:rsidRDefault="00804A89" w:rsidP="00984798">
            <w:pPr>
              <w:snapToGrid w:val="0"/>
              <w:jc w:val="center"/>
              <w:rPr>
                <w:lang/>
              </w:rPr>
            </w:pPr>
            <w:r w:rsidRPr="003D051E">
              <w:rPr>
                <w:color w:val="000000"/>
              </w:rPr>
              <w:sym w:font="Wingdings 2" w:char="F050"/>
            </w:r>
          </w:p>
        </w:tc>
        <w:tc>
          <w:tcPr>
            <w:tcW w:w="851" w:type="dxa"/>
            <w:vAlign w:val="center"/>
          </w:tcPr>
          <w:p w:rsidR="00804A89" w:rsidRPr="00F52619" w:rsidRDefault="00804A89" w:rsidP="00984798">
            <w:pPr>
              <w:snapToGrid w:val="0"/>
              <w:jc w:val="center"/>
              <w:rPr>
                <w:lang/>
              </w:rPr>
            </w:pPr>
            <w:r w:rsidRPr="003D051E">
              <w:rPr>
                <w:color w:val="000000"/>
              </w:rPr>
              <w:sym w:font="Wingdings 2" w:char="F050"/>
            </w:r>
          </w:p>
        </w:tc>
      </w:tr>
      <w:tr w:rsidR="00804A89" w:rsidRPr="00F52619" w:rsidTr="00804A89">
        <w:tc>
          <w:tcPr>
            <w:tcW w:w="1185" w:type="dxa"/>
            <w:vMerge/>
          </w:tcPr>
          <w:p w:rsidR="00804A89" w:rsidRPr="00F52619" w:rsidRDefault="00804A89" w:rsidP="00DC1F98">
            <w:pPr>
              <w:snapToGrid w:val="0"/>
              <w:jc w:val="center"/>
              <w:rPr>
                <w:rFonts w:hint="eastAsia"/>
              </w:rPr>
            </w:pPr>
          </w:p>
        </w:tc>
        <w:tc>
          <w:tcPr>
            <w:tcW w:w="1417" w:type="dxa"/>
          </w:tcPr>
          <w:p w:rsidR="00804A89" w:rsidRPr="00F52619" w:rsidRDefault="00804A89" w:rsidP="00FE6BD1">
            <w:pPr>
              <w:adjustRightInd w:val="0"/>
              <w:snapToGrid w:val="0"/>
              <w:rPr>
                <w:rFonts w:hint="eastAsia"/>
                <w:lang/>
              </w:rPr>
            </w:pPr>
            <w:r w:rsidRPr="00F52619">
              <w:rPr>
                <w:rFonts w:hint="eastAsia"/>
                <w:lang/>
              </w:rPr>
              <w:t>最大連線數</w:t>
            </w:r>
          </w:p>
        </w:tc>
        <w:tc>
          <w:tcPr>
            <w:tcW w:w="5303" w:type="dxa"/>
          </w:tcPr>
          <w:p w:rsidR="00804A89" w:rsidRPr="00F52619" w:rsidRDefault="00073D64" w:rsidP="00CB48D5">
            <w:pPr>
              <w:adjustRightInd w:val="0"/>
              <w:snapToGrid w:val="0"/>
              <w:rPr>
                <w:rFonts w:hint="eastAsia"/>
                <w:lang/>
              </w:rPr>
            </w:pPr>
            <w:r>
              <w:rPr>
                <w:rFonts w:hint="eastAsia"/>
                <w:lang/>
              </w:rPr>
              <w:t>依</w:t>
            </w:r>
            <w:r>
              <w:rPr>
                <w:rFonts w:hint="eastAsia"/>
                <w:lang/>
              </w:rPr>
              <w:t xml:space="preserve">6.4.2.2.2. </w:t>
            </w:r>
            <w:r>
              <w:rPr>
                <w:rFonts w:hint="eastAsia"/>
                <w:lang/>
              </w:rPr>
              <w:t>進行測試，</w:t>
            </w:r>
            <w:r w:rsidRPr="00785158">
              <w:rPr>
                <w:color w:val="000000"/>
              </w:rPr>
              <w:t>當達到待測物規格說明之最大連線數時，不能發生斷線且待測物安全功能應正常運作</w:t>
            </w:r>
            <w:r w:rsidRPr="00785158">
              <w:rPr>
                <w:color w:val="000000"/>
                <w:lang/>
              </w:rPr>
              <w:t>。</w:t>
            </w:r>
          </w:p>
        </w:tc>
        <w:tc>
          <w:tcPr>
            <w:tcW w:w="850" w:type="dxa"/>
            <w:tcBorders>
              <w:bottom w:val="single" w:sz="4" w:space="0" w:color="auto"/>
              <w:tr2bl w:val="single" w:sz="4" w:space="0" w:color="auto"/>
            </w:tcBorders>
            <w:vAlign w:val="center"/>
          </w:tcPr>
          <w:p w:rsidR="00804A89" w:rsidRPr="00F52619" w:rsidRDefault="00804A89" w:rsidP="00984798">
            <w:pPr>
              <w:snapToGrid w:val="0"/>
              <w:jc w:val="center"/>
              <w:rPr>
                <w:lang/>
              </w:rPr>
            </w:pPr>
          </w:p>
        </w:tc>
        <w:tc>
          <w:tcPr>
            <w:tcW w:w="851" w:type="dxa"/>
            <w:vAlign w:val="center"/>
          </w:tcPr>
          <w:p w:rsidR="00804A89" w:rsidRPr="00F52619" w:rsidRDefault="00804A89" w:rsidP="00984798">
            <w:pPr>
              <w:snapToGrid w:val="0"/>
              <w:jc w:val="center"/>
              <w:rPr>
                <w:lang/>
              </w:rPr>
            </w:pPr>
            <w:r w:rsidRPr="003D051E">
              <w:rPr>
                <w:color w:val="000000"/>
              </w:rPr>
              <w:sym w:font="Wingdings 2" w:char="F050"/>
            </w:r>
          </w:p>
        </w:tc>
      </w:tr>
      <w:tr w:rsidR="00804A89" w:rsidRPr="00F52619" w:rsidTr="00804A89">
        <w:tc>
          <w:tcPr>
            <w:tcW w:w="1185" w:type="dxa"/>
            <w:vMerge/>
          </w:tcPr>
          <w:p w:rsidR="00804A89" w:rsidRPr="00F52619" w:rsidRDefault="00804A89" w:rsidP="00DC1F98">
            <w:pPr>
              <w:snapToGrid w:val="0"/>
              <w:jc w:val="center"/>
              <w:rPr>
                <w:rFonts w:hint="eastAsia"/>
              </w:rPr>
            </w:pPr>
          </w:p>
        </w:tc>
        <w:tc>
          <w:tcPr>
            <w:tcW w:w="1417" w:type="dxa"/>
          </w:tcPr>
          <w:p w:rsidR="00804A89" w:rsidRPr="00F52619" w:rsidRDefault="00804A89" w:rsidP="000947A8">
            <w:pPr>
              <w:adjustRightInd w:val="0"/>
              <w:snapToGrid w:val="0"/>
              <w:rPr>
                <w:rFonts w:hint="eastAsia"/>
                <w:lang/>
              </w:rPr>
            </w:pPr>
            <w:r w:rsidRPr="00A46CBF">
              <w:rPr>
                <w:color w:val="000000"/>
                <w:lang/>
              </w:rPr>
              <w:t>最大連</w:t>
            </w:r>
            <w:r w:rsidRPr="00785158">
              <w:rPr>
                <w:color w:val="000000"/>
                <w:lang/>
              </w:rPr>
              <w:t>線建立速率</w:t>
            </w:r>
          </w:p>
        </w:tc>
        <w:tc>
          <w:tcPr>
            <w:tcW w:w="5303" w:type="dxa"/>
          </w:tcPr>
          <w:p w:rsidR="00804A89" w:rsidRPr="00F52619" w:rsidRDefault="00073D64" w:rsidP="00CB48D5">
            <w:pPr>
              <w:adjustRightInd w:val="0"/>
              <w:snapToGrid w:val="0"/>
              <w:rPr>
                <w:rFonts w:hint="eastAsia"/>
                <w:lang/>
              </w:rPr>
            </w:pPr>
            <w:r>
              <w:rPr>
                <w:rFonts w:hint="eastAsia"/>
                <w:lang/>
              </w:rPr>
              <w:t>依</w:t>
            </w:r>
            <w:r>
              <w:rPr>
                <w:rFonts w:hint="eastAsia"/>
                <w:lang/>
              </w:rPr>
              <w:t xml:space="preserve">6.4.2.3.2. </w:t>
            </w:r>
            <w:r w:rsidRPr="00785158">
              <w:rPr>
                <w:color w:val="000000"/>
                <w:lang/>
              </w:rPr>
              <w:t>進行測試，</w:t>
            </w:r>
            <w:r w:rsidRPr="00785158">
              <w:rPr>
                <w:color w:val="000000"/>
              </w:rPr>
              <w:t>當達到待測物規格說明之最大連線建立速率時，不能發生斷線且待測物安全功能應正常運作。</w:t>
            </w:r>
          </w:p>
        </w:tc>
        <w:tc>
          <w:tcPr>
            <w:tcW w:w="850" w:type="dxa"/>
            <w:tcBorders>
              <w:tr2bl w:val="single" w:sz="4" w:space="0" w:color="auto"/>
            </w:tcBorders>
            <w:vAlign w:val="center"/>
          </w:tcPr>
          <w:p w:rsidR="00804A89" w:rsidRPr="00F52619" w:rsidRDefault="00804A89" w:rsidP="00984798">
            <w:pPr>
              <w:snapToGrid w:val="0"/>
              <w:jc w:val="center"/>
              <w:rPr>
                <w:lang/>
              </w:rPr>
            </w:pPr>
          </w:p>
        </w:tc>
        <w:tc>
          <w:tcPr>
            <w:tcW w:w="851" w:type="dxa"/>
            <w:vAlign w:val="center"/>
          </w:tcPr>
          <w:p w:rsidR="00804A89" w:rsidRPr="00F52619" w:rsidRDefault="00804A89" w:rsidP="00984798">
            <w:pPr>
              <w:snapToGrid w:val="0"/>
              <w:jc w:val="center"/>
              <w:rPr>
                <w:lang/>
              </w:rPr>
            </w:pPr>
            <w:r w:rsidRPr="003D051E">
              <w:rPr>
                <w:color w:val="000000"/>
              </w:rPr>
              <w:sym w:font="Wingdings 2" w:char="F050"/>
            </w:r>
          </w:p>
        </w:tc>
      </w:tr>
      <w:tr w:rsidR="00804A89" w:rsidRPr="00F52619" w:rsidTr="00804A89">
        <w:tc>
          <w:tcPr>
            <w:tcW w:w="1185" w:type="dxa"/>
            <w:vMerge w:val="restart"/>
          </w:tcPr>
          <w:p w:rsidR="00804A89" w:rsidRPr="00F52619" w:rsidRDefault="00804A89" w:rsidP="00DC1F98">
            <w:pPr>
              <w:snapToGrid w:val="0"/>
              <w:jc w:val="center"/>
              <w:rPr>
                <w:rFonts w:hint="eastAsia"/>
              </w:rPr>
            </w:pPr>
            <w:r w:rsidRPr="00F52619">
              <w:rPr>
                <w:rFonts w:hint="eastAsia"/>
              </w:rPr>
              <w:t>堅實</w:t>
            </w:r>
            <w:r>
              <w:br/>
            </w:r>
            <w:r w:rsidRPr="00F52619">
              <w:rPr>
                <w:rFonts w:hint="eastAsia"/>
              </w:rPr>
              <w:t>測試</w:t>
            </w:r>
          </w:p>
        </w:tc>
        <w:tc>
          <w:tcPr>
            <w:tcW w:w="1417" w:type="dxa"/>
          </w:tcPr>
          <w:p w:rsidR="00804A89" w:rsidRPr="00F52619" w:rsidRDefault="00804A89" w:rsidP="00FE6BD1">
            <w:pPr>
              <w:adjustRightInd w:val="0"/>
              <w:snapToGrid w:val="0"/>
              <w:rPr>
                <w:rFonts w:hint="eastAsia"/>
                <w:lang/>
              </w:rPr>
            </w:pPr>
            <w:r w:rsidRPr="00F52619">
              <w:rPr>
                <w:rFonts w:hint="eastAsia"/>
                <w:lang/>
              </w:rPr>
              <w:t>阻斷式攻擊</w:t>
            </w:r>
          </w:p>
        </w:tc>
        <w:tc>
          <w:tcPr>
            <w:tcW w:w="5303" w:type="dxa"/>
          </w:tcPr>
          <w:p w:rsidR="00804A89" w:rsidRPr="00F52619" w:rsidRDefault="00073D64" w:rsidP="002C2B5C">
            <w:pPr>
              <w:adjustRightInd w:val="0"/>
              <w:snapToGrid w:val="0"/>
              <w:rPr>
                <w:rFonts w:hint="eastAsia"/>
                <w:lang/>
              </w:rPr>
            </w:pPr>
            <w:r>
              <w:rPr>
                <w:rFonts w:hint="eastAsia"/>
                <w:color w:val="000000"/>
                <w:lang/>
              </w:rPr>
              <w:t>依</w:t>
            </w:r>
            <w:r>
              <w:rPr>
                <w:rFonts w:hint="eastAsia"/>
                <w:color w:val="000000"/>
                <w:lang/>
              </w:rPr>
              <w:t xml:space="preserve">6.4.3.1.2. </w:t>
            </w:r>
            <w:r w:rsidRPr="00A46CBF">
              <w:rPr>
                <w:color w:val="000000"/>
                <w:lang/>
              </w:rPr>
              <w:t>進行測試，</w:t>
            </w:r>
            <w:r w:rsidRPr="00836956">
              <w:rPr>
                <w:rFonts w:hint="eastAsia"/>
                <w:color w:val="000000"/>
              </w:rPr>
              <w:t>當攻擊流量低於或等於</w:t>
            </w:r>
            <w:r w:rsidRPr="00836956">
              <w:rPr>
                <w:color w:val="000000"/>
              </w:rPr>
              <w:t>待測物</w:t>
            </w:r>
            <w:r w:rsidRPr="00836956">
              <w:rPr>
                <w:rFonts w:hint="eastAsia"/>
                <w:color w:val="000000"/>
              </w:rPr>
              <w:t>規格說明之吞吐量最大值時，安全功能應正常運作</w:t>
            </w:r>
            <w:r w:rsidRPr="00836956">
              <w:rPr>
                <w:color w:val="000000"/>
              </w:rPr>
              <w:t>。</w:t>
            </w:r>
          </w:p>
        </w:tc>
        <w:tc>
          <w:tcPr>
            <w:tcW w:w="850" w:type="dxa"/>
            <w:tcBorders>
              <w:bottom w:val="single" w:sz="4" w:space="0" w:color="auto"/>
            </w:tcBorders>
            <w:vAlign w:val="center"/>
          </w:tcPr>
          <w:p w:rsidR="00804A89" w:rsidRPr="00F52619" w:rsidRDefault="00804A89" w:rsidP="00984798">
            <w:pPr>
              <w:snapToGrid w:val="0"/>
              <w:jc w:val="center"/>
            </w:pPr>
            <w:r w:rsidRPr="003D051E">
              <w:rPr>
                <w:color w:val="000000"/>
              </w:rPr>
              <w:sym w:font="Wingdings 2" w:char="F050"/>
            </w:r>
          </w:p>
        </w:tc>
        <w:tc>
          <w:tcPr>
            <w:tcW w:w="851" w:type="dxa"/>
            <w:vAlign w:val="center"/>
          </w:tcPr>
          <w:p w:rsidR="00804A89" w:rsidRPr="00F52619" w:rsidRDefault="00804A89" w:rsidP="00984798">
            <w:pPr>
              <w:snapToGrid w:val="0"/>
              <w:jc w:val="center"/>
            </w:pPr>
            <w:r w:rsidRPr="003D051E">
              <w:rPr>
                <w:color w:val="000000"/>
              </w:rPr>
              <w:sym w:font="Wingdings 2" w:char="F050"/>
            </w:r>
          </w:p>
        </w:tc>
      </w:tr>
      <w:tr w:rsidR="00804A89" w:rsidRPr="00F52619" w:rsidTr="00804A89">
        <w:tc>
          <w:tcPr>
            <w:tcW w:w="1185" w:type="dxa"/>
            <w:vMerge/>
          </w:tcPr>
          <w:p w:rsidR="00804A89" w:rsidRPr="00F52619" w:rsidRDefault="00804A89" w:rsidP="00DC1F98">
            <w:pPr>
              <w:snapToGrid w:val="0"/>
              <w:jc w:val="center"/>
              <w:rPr>
                <w:rFonts w:hint="eastAsia"/>
              </w:rPr>
            </w:pPr>
          </w:p>
        </w:tc>
        <w:tc>
          <w:tcPr>
            <w:tcW w:w="1417" w:type="dxa"/>
          </w:tcPr>
          <w:p w:rsidR="00804A89" w:rsidRPr="00F52619" w:rsidRDefault="00804A89" w:rsidP="00486F7C">
            <w:pPr>
              <w:adjustRightInd w:val="0"/>
              <w:snapToGrid w:val="0"/>
              <w:rPr>
                <w:rFonts w:hint="eastAsia"/>
                <w:lang/>
              </w:rPr>
            </w:pPr>
            <w:r w:rsidRPr="00785158">
              <w:rPr>
                <w:color w:val="000000"/>
                <w:lang/>
              </w:rPr>
              <w:t>遠端管理異常流量</w:t>
            </w:r>
          </w:p>
        </w:tc>
        <w:tc>
          <w:tcPr>
            <w:tcW w:w="5303" w:type="dxa"/>
          </w:tcPr>
          <w:p w:rsidR="00804A89" w:rsidRPr="00F52619" w:rsidRDefault="00073D64" w:rsidP="002C2B5C">
            <w:pPr>
              <w:adjustRightInd w:val="0"/>
              <w:snapToGrid w:val="0"/>
              <w:rPr>
                <w:rFonts w:hint="eastAsia"/>
                <w:lang/>
              </w:rPr>
            </w:pPr>
            <w:r>
              <w:rPr>
                <w:rFonts w:hint="eastAsia"/>
                <w:color w:val="000000"/>
                <w:lang/>
              </w:rPr>
              <w:t>依</w:t>
            </w:r>
            <w:r>
              <w:rPr>
                <w:rFonts w:hint="eastAsia"/>
                <w:color w:val="000000"/>
                <w:lang/>
              </w:rPr>
              <w:t xml:space="preserve">6.4.3.2.2. </w:t>
            </w:r>
            <w:r w:rsidRPr="00785158">
              <w:rPr>
                <w:color w:val="000000"/>
                <w:lang/>
              </w:rPr>
              <w:t>進行測試，</w:t>
            </w:r>
            <w:r w:rsidRPr="00785158">
              <w:rPr>
                <w:color w:val="000000"/>
              </w:rPr>
              <w:t>待測物遠端管理介面對服務</w:t>
            </w:r>
            <w:r w:rsidRPr="00785158">
              <w:rPr>
                <w:color w:val="000000"/>
              </w:rPr>
              <w:t>/</w:t>
            </w:r>
            <w:r w:rsidRPr="00785158">
              <w:rPr>
                <w:color w:val="000000"/>
              </w:rPr>
              <w:t>協定異常流量應保持正常運作。</w:t>
            </w:r>
          </w:p>
        </w:tc>
        <w:tc>
          <w:tcPr>
            <w:tcW w:w="850" w:type="dxa"/>
            <w:tcBorders>
              <w:tr2bl w:val="single" w:sz="4" w:space="0" w:color="auto"/>
            </w:tcBorders>
            <w:vAlign w:val="center"/>
          </w:tcPr>
          <w:p w:rsidR="00804A89" w:rsidRPr="00F52619" w:rsidRDefault="00804A89" w:rsidP="00984798">
            <w:pPr>
              <w:snapToGrid w:val="0"/>
              <w:jc w:val="center"/>
              <w:rPr>
                <w:rFonts w:hint="eastAsia"/>
                <w:lang/>
              </w:rPr>
            </w:pPr>
          </w:p>
        </w:tc>
        <w:tc>
          <w:tcPr>
            <w:tcW w:w="851" w:type="dxa"/>
            <w:vAlign w:val="center"/>
          </w:tcPr>
          <w:p w:rsidR="00804A89" w:rsidRPr="00F52619" w:rsidRDefault="00804A89" w:rsidP="00984798">
            <w:pPr>
              <w:snapToGrid w:val="0"/>
              <w:jc w:val="center"/>
              <w:rPr>
                <w:rFonts w:hint="eastAsia"/>
                <w:lang/>
              </w:rPr>
            </w:pPr>
            <w:r w:rsidRPr="003D051E">
              <w:rPr>
                <w:color w:val="000000"/>
              </w:rPr>
              <w:sym w:font="Wingdings 2" w:char="F050"/>
            </w:r>
          </w:p>
        </w:tc>
      </w:tr>
      <w:tr w:rsidR="00804A89" w:rsidRPr="00F52619" w:rsidTr="00804A89">
        <w:tc>
          <w:tcPr>
            <w:tcW w:w="1185" w:type="dxa"/>
            <w:vMerge/>
          </w:tcPr>
          <w:p w:rsidR="00804A89" w:rsidRPr="00F52619" w:rsidRDefault="00804A89" w:rsidP="00DC1F98">
            <w:pPr>
              <w:snapToGrid w:val="0"/>
              <w:jc w:val="center"/>
              <w:rPr>
                <w:rFonts w:hint="eastAsia"/>
              </w:rPr>
            </w:pPr>
          </w:p>
        </w:tc>
        <w:tc>
          <w:tcPr>
            <w:tcW w:w="1417" w:type="dxa"/>
          </w:tcPr>
          <w:p w:rsidR="00804A89" w:rsidRPr="00F52619" w:rsidRDefault="00804A89" w:rsidP="004377B8">
            <w:pPr>
              <w:adjustRightInd w:val="0"/>
              <w:snapToGrid w:val="0"/>
              <w:rPr>
                <w:rFonts w:hint="eastAsia"/>
                <w:lang/>
              </w:rPr>
            </w:pPr>
            <w:r w:rsidRPr="00F52619">
              <w:rPr>
                <w:rFonts w:hint="eastAsia"/>
                <w:lang/>
              </w:rPr>
              <w:t>非正常關機</w:t>
            </w:r>
            <w:r w:rsidR="004377B8">
              <w:rPr>
                <w:rFonts w:hint="eastAsia"/>
                <w:lang/>
              </w:rPr>
              <w:t>恢</w:t>
            </w:r>
            <w:r w:rsidRPr="00F52619">
              <w:rPr>
                <w:rFonts w:hint="eastAsia"/>
                <w:lang/>
              </w:rPr>
              <w:t>復</w:t>
            </w:r>
          </w:p>
        </w:tc>
        <w:tc>
          <w:tcPr>
            <w:tcW w:w="5303" w:type="dxa"/>
          </w:tcPr>
          <w:p w:rsidR="00804A89" w:rsidRPr="00F52619" w:rsidRDefault="00073D64" w:rsidP="001102B6">
            <w:pPr>
              <w:adjustRightInd w:val="0"/>
              <w:snapToGrid w:val="0"/>
              <w:rPr>
                <w:rFonts w:hint="eastAsia"/>
                <w:lang/>
              </w:rPr>
            </w:pPr>
            <w:r>
              <w:rPr>
                <w:rFonts w:hint="eastAsia"/>
                <w:color w:val="000000"/>
                <w:lang/>
              </w:rPr>
              <w:t>依</w:t>
            </w:r>
            <w:r>
              <w:rPr>
                <w:rFonts w:hint="eastAsia"/>
                <w:color w:val="000000"/>
                <w:lang/>
              </w:rPr>
              <w:t>6.4.3.3.</w:t>
            </w:r>
            <w:r w:rsidR="001102B6">
              <w:rPr>
                <w:rFonts w:hint="eastAsia"/>
                <w:color w:val="000000"/>
                <w:lang/>
              </w:rPr>
              <w:t>2</w:t>
            </w:r>
            <w:r>
              <w:rPr>
                <w:rFonts w:hint="eastAsia"/>
                <w:color w:val="000000"/>
                <w:lang/>
              </w:rPr>
              <w:t xml:space="preserve">. </w:t>
            </w:r>
            <w:r w:rsidRPr="00785158">
              <w:rPr>
                <w:color w:val="000000"/>
                <w:lang/>
              </w:rPr>
              <w:t>進行測試，</w:t>
            </w:r>
            <w:r w:rsidRPr="00785158">
              <w:rPr>
                <w:color w:val="000000"/>
              </w:rPr>
              <w:t>待測物應可復原到非正常關閉電源前的最後狀態。</w:t>
            </w:r>
          </w:p>
        </w:tc>
        <w:tc>
          <w:tcPr>
            <w:tcW w:w="850" w:type="dxa"/>
            <w:vAlign w:val="center"/>
          </w:tcPr>
          <w:p w:rsidR="00804A89" w:rsidRPr="00F52619" w:rsidRDefault="00804A89" w:rsidP="00984798">
            <w:pPr>
              <w:snapToGrid w:val="0"/>
              <w:jc w:val="center"/>
              <w:rPr>
                <w:rFonts w:hint="eastAsia"/>
                <w:lang/>
              </w:rPr>
            </w:pPr>
            <w:r w:rsidRPr="003D051E">
              <w:rPr>
                <w:color w:val="000000"/>
              </w:rPr>
              <w:sym w:font="Wingdings 2" w:char="F050"/>
            </w:r>
          </w:p>
        </w:tc>
        <w:tc>
          <w:tcPr>
            <w:tcW w:w="851" w:type="dxa"/>
            <w:tcBorders>
              <w:bottom w:val="single" w:sz="4" w:space="0" w:color="auto"/>
            </w:tcBorders>
            <w:vAlign w:val="center"/>
          </w:tcPr>
          <w:p w:rsidR="00804A89" w:rsidRPr="00F52619" w:rsidRDefault="00804A89" w:rsidP="00984798">
            <w:pPr>
              <w:snapToGrid w:val="0"/>
              <w:jc w:val="center"/>
              <w:rPr>
                <w:rFonts w:hint="eastAsia"/>
                <w:lang/>
              </w:rPr>
            </w:pPr>
            <w:r w:rsidRPr="003D051E">
              <w:rPr>
                <w:color w:val="000000"/>
              </w:rPr>
              <w:sym w:font="Wingdings 2" w:char="F050"/>
            </w:r>
          </w:p>
        </w:tc>
      </w:tr>
      <w:tr w:rsidR="00804A89" w:rsidRPr="00F52619" w:rsidTr="00804A89">
        <w:tc>
          <w:tcPr>
            <w:tcW w:w="1185" w:type="dxa"/>
            <w:vMerge w:val="restart"/>
          </w:tcPr>
          <w:p w:rsidR="00804A89" w:rsidRPr="00F52619" w:rsidRDefault="00804A89" w:rsidP="008D53F3">
            <w:pPr>
              <w:snapToGrid w:val="0"/>
              <w:jc w:val="center"/>
              <w:rPr>
                <w:rFonts w:hint="eastAsia"/>
              </w:rPr>
            </w:pPr>
            <w:r w:rsidRPr="00F52619">
              <w:rPr>
                <w:rFonts w:hint="eastAsia"/>
              </w:rPr>
              <w:t>穩定</w:t>
            </w:r>
            <w:r>
              <w:br/>
            </w:r>
            <w:r w:rsidRPr="00F52619">
              <w:rPr>
                <w:rFonts w:hint="eastAsia"/>
              </w:rPr>
              <w:t>測試</w:t>
            </w:r>
          </w:p>
        </w:tc>
        <w:tc>
          <w:tcPr>
            <w:tcW w:w="1417" w:type="dxa"/>
            <w:vMerge w:val="restart"/>
          </w:tcPr>
          <w:p w:rsidR="00804A89" w:rsidRPr="00F52619" w:rsidRDefault="00804A89" w:rsidP="009B3E79">
            <w:pPr>
              <w:adjustRightInd w:val="0"/>
              <w:snapToGrid w:val="0"/>
              <w:rPr>
                <w:rFonts w:hint="eastAsia"/>
                <w:lang/>
              </w:rPr>
            </w:pPr>
            <w:r w:rsidRPr="00F52619">
              <w:rPr>
                <w:rFonts w:hint="eastAsia"/>
                <w:lang/>
              </w:rPr>
              <w:t>真實流量</w:t>
            </w:r>
          </w:p>
        </w:tc>
        <w:tc>
          <w:tcPr>
            <w:tcW w:w="5303" w:type="dxa"/>
          </w:tcPr>
          <w:p w:rsidR="00804A89" w:rsidRPr="00F52619" w:rsidRDefault="001102B6" w:rsidP="001102B6">
            <w:pPr>
              <w:adjustRightInd w:val="0"/>
              <w:snapToGrid w:val="0"/>
              <w:rPr>
                <w:rFonts w:hint="eastAsia"/>
                <w:lang/>
              </w:rPr>
            </w:pPr>
            <w:r>
              <w:rPr>
                <w:rFonts w:hint="eastAsia"/>
                <w:lang/>
              </w:rPr>
              <w:t>依</w:t>
            </w:r>
            <w:r>
              <w:rPr>
                <w:rFonts w:hint="eastAsia"/>
                <w:lang/>
              </w:rPr>
              <w:t xml:space="preserve">6.4.4.1.3. </w:t>
            </w:r>
            <w:r w:rsidRPr="00785158">
              <w:rPr>
                <w:color w:val="000000"/>
                <w:lang/>
              </w:rPr>
              <w:t>進行測試，待測物應可持續</w:t>
            </w:r>
            <w:r w:rsidRPr="00785158">
              <w:rPr>
                <w:color w:val="000000"/>
                <w:lang/>
              </w:rPr>
              <w:t>168</w:t>
            </w:r>
            <w:r w:rsidRPr="00785158">
              <w:rPr>
                <w:color w:val="000000"/>
                <w:lang/>
              </w:rPr>
              <w:t>小時穩定運作。</w:t>
            </w:r>
          </w:p>
        </w:tc>
        <w:tc>
          <w:tcPr>
            <w:tcW w:w="850" w:type="dxa"/>
            <w:tcBorders>
              <w:bottom w:val="single" w:sz="4" w:space="0" w:color="auto"/>
            </w:tcBorders>
            <w:vAlign w:val="center"/>
          </w:tcPr>
          <w:p w:rsidR="00804A89" w:rsidRPr="00F52619" w:rsidRDefault="00804A89" w:rsidP="00984798">
            <w:pPr>
              <w:adjustRightInd w:val="0"/>
              <w:snapToGrid w:val="0"/>
              <w:jc w:val="center"/>
              <w:rPr>
                <w:rFonts w:hint="eastAsia"/>
                <w:lang/>
              </w:rPr>
            </w:pPr>
            <w:r w:rsidRPr="003D051E">
              <w:rPr>
                <w:color w:val="000000"/>
              </w:rPr>
              <w:sym w:font="Wingdings 2" w:char="F050"/>
            </w:r>
          </w:p>
        </w:tc>
        <w:tc>
          <w:tcPr>
            <w:tcW w:w="851" w:type="dxa"/>
            <w:tcBorders>
              <w:tr2bl w:val="single" w:sz="4" w:space="0" w:color="auto"/>
            </w:tcBorders>
            <w:vAlign w:val="center"/>
          </w:tcPr>
          <w:p w:rsidR="00804A89" w:rsidRPr="00F52619" w:rsidRDefault="00804A89" w:rsidP="00984798">
            <w:pPr>
              <w:adjustRightInd w:val="0"/>
              <w:snapToGrid w:val="0"/>
              <w:jc w:val="center"/>
              <w:rPr>
                <w:rFonts w:hint="eastAsia"/>
                <w:lang/>
              </w:rPr>
            </w:pPr>
          </w:p>
        </w:tc>
      </w:tr>
      <w:tr w:rsidR="00804A89" w:rsidRPr="00F52619" w:rsidTr="00804A89">
        <w:tc>
          <w:tcPr>
            <w:tcW w:w="1185" w:type="dxa"/>
            <w:vMerge/>
          </w:tcPr>
          <w:p w:rsidR="00804A89" w:rsidRPr="00F52619" w:rsidRDefault="00804A89" w:rsidP="00914473">
            <w:pPr>
              <w:snapToGrid w:val="0"/>
              <w:rPr>
                <w:rFonts w:hint="eastAsia"/>
              </w:rPr>
            </w:pPr>
          </w:p>
        </w:tc>
        <w:tc>
          <w:tcPr>
            <w:tcW w:w="1417" w:type="dxa"/>
            <w:vMerge/>
          </w:tcPr>
          <w:p w:rsidR="00804A89" w:rsidRPr="00F52619" w:rsidRDefault="00804A89" w:rsidP="00FE6BD1">
            <w:pPr>
              <w:adjustRightInd w:val="0"/>
              <w:snapToGrid w:val="0"/>
              <w:rPr>
                <w:rFonts w:hint="eastAsia"/>
                <w:lang/>
              </w:rPr>
            </w:pPr>
          </w:p>
        </w:tc>
        <w:tc>
          <w:tcPr>
            <w:tcW w:w="5303" w:type="dxa"/>
          </w:tcPr>
          <w:p w:rsidR="00804A89" w:rsidRPr="00F52619" w:rsidRDefault="00804A89" w:rsidP="00B3411E">
            <w:pPr>
              <w:adjustRightInd w:val="0"/>
              <w:snapToGrid w:val="0"/>
              <w:rPr>
                <w:rFonts w:hint="eastAsia"/>
                <w:lang/>
              </w:rPr>
            </w:pPr>
            <w:r w:rsidRPr="00785158">
              <w:rPr>
                <w:color w:val="000000"/>
                <w:lang/>
              </w:rPr>
              <w:t>依</w:t>
            </w:r>
            <w:r w:rsidRPr="00785158">
              <w:rPr>
                <w:color w:val="000000"/>
                <w:lang/>
              </w:rPr>
              <w:t>6.4.4.1.3</w:t>
            </w:r>
            <w:r>
              <w:rPr>
                <w:rFonts w:hint="eastAsia"/>
                <w:color w:val="000000"/>
                <w:lang/>
              </w:rPr>
              <w:t xml:space="preserve">. </w:t>
            </w:r>
            <w:r w:rsidRPr="00785158">
              <w:rPr>
                <w:color w:val="000000"/>
                <w:lang/>
              </w:rPr>
              <w:t>進行測試，</w:t>
            </w:r>
            <w:r w:rsidR="005D68A5" w:rsidRPr="00785158">
              <w:rPr>
                <w:color w:val="000000"/>
                <w:lang/>
              </w:rPr>
              <w:t>待測物</w:t>
            </w:r>
            <w:r w:rsidRPr="00785158">
              <w:rPr>
                <w:color w:val="000000"/>
                <w:lang/>
              </w:rPr>
              <w:t>應可持續</w:t>
            </w:r>
            <w:r w:rsidRPr="00785158">
              <w:rPr>
                <w:color w:val="000000"/>
                <w:lang/>
              </w:rPr>
              <w:t>336</w:t>
            </w:r>
            <w:r w:rsidRPr="00785158">
              <w:rPr>
                <w:color w:val="000000"/>
                <w:lang/>
              </w:rPr>
              <w:t>小時穩定運作。</w:t>
            </w:r>
          </w:p>
        </w:tc>
        <w:tc>
          <w:tcPr>
            <w:tcW w:w="850" w:type="dxa"/>
            <w:tcBorders>
              <w:tr2bl w:val="single" w:sz="4" w:space="0" w:color="auto"/>
            </w:tcBorders>
            <w:vAlign w:val="center"/>
          </w:tcPr>
          <w:p w:rsidR="00804A89" w:rsidRPr="00F52619" w:rsidRDefault="00804A89" w:rsidP="00984798">
            <w:pPr>
              <w:adjustRightInd w:val="0"/>
              <w:snapToGrid w:val="0"/>
              <w:jc w:val="center"/>
              <w:rPr>
                <w:rFonts w:hint="eastAsia"/>
                <w:lang/>
              </w:rPr>
            </w:pPr>
          </w:p>
        </w:tc>
        <w:tc>
          <w:tcPr>
            <w:tcW w:w="851" w:type="dxa"/>
            <w:vAlign w:val="center"/>
          </w:tcPr>
          <w:p w:rsidR="00804A89" w:rsidRPr="00F52619" w:rsidRDefault="00804A89" w:rsidP="00984798">
            <w:pPr>
              <w:adjustRightInd w:val="0"/>
              <w:snapToGrid w:val="0"/>
              <w:jc w:val="center"/>
              <w:rPr>
                <w:rFonts w:hint="eastAsia"/>
                <w:lang/>
              </w:rPr>
            </w:pPr>
            <w:r w:rsidRPr="003D051E">
              <w:rPr>
                <w:color w:val="000000"/>
              </w:rPr>
              <w:sym w:font="Wingdings 2" w:char="F050"/>
            </w:r>
          </w:p>
        </w:tc>
      </w:tr>
    </w:tbl>
    <w:p w:rsidR="00EB3EBD" w:rsidRDefault="0079056B" w:rsidP="008D53F3">
      <w:pPr>
        <w:pStyle w:val="30"/>
        <w:spacing w:before="180" w:after="180"/>
        <w:ind w:left="560"/>
        <w:rPr>
          <w:rFonts w:hint="eastAsia"/>
          <w:lang w:eastAsia="zh-TW"/>
        </w:rPr>
      </w:pPr>
      <w:bookmarkStart w:id="186" w:name="_Toc289883827"/>
      <w:bookmarkStart w:id="187" w:name="_Toc319004750"/>
      <w:bookmarkStart w:id="188" w:name="_Toc319078005"/>
      <w:bookmarkStart w:id="189" w:name="_Toc319078516"/>
      <w:r w:rsidRPr="00F52619">
        <w:rPr>
          <w:rFonts w:hint="eastAsia"/>
          <w:lang w:eastAsia="zh-TW"/>
        </w:rPr>
        <w:t>安全</w:t>
      </w:r>
      <w:r w:rsidR="00275FA4" w:rsidRPr="00F52619">
        <w:rPr>
          <w:rFonts w:hint="eastAsia"/>
        </w:rPr>
        <w:t>功能</w:t>
      </w:r>
      <w:bookmarkEnd w:id="186"/>
      <w:r w:rsidR="001A15AA" w:rsidRPr="00F52619">
        <w:rPr>
          <w:rFonts w:hint="eastAsia"/>
        </w:rPr>
        <w:t>測試</w:t>
      </w:r>
      <w:bookmarkEnd w:id="187"/>
      <w:bookmarkEnd w:id="188"/>
      <w:bookmarkEnd w:id="189"/>
    </w:p>
    <w:p w:rsidR="002317C5" w:rsidRPr="002317C5" w:rsidRDefault="002317C5" w:rsidP="002317C5">
      <w:pPr>
        <w:ind w:leftChars="202" w:left="566"/>
        <w:rPr>
          <w:rFonts w:hint="eastAsia"/>
          <w:lang/>
        </w:rPr>
      </w:pPr>
      <w:r>
        <w:rPr>
          <w:rFonts w:hint="eastAsia"/>
        </w:rPr>
        <w:t>檢視待測物之安全功能需求是否符合書面送審資料，並依下列各測試項目進行實機測試。</w:t>
      </w:r>
    </w:p>
    <w:p w:rsidR="00EB3EBD" w:rsidRPr="00F52619" w:rsidRDefault="004F4988" w:rsidP="008D53F3">
      <w:pPr>
        <w:pStyle w:val="40"/>
        <w:spacing w:before="180" w:after="180"/>
        <w:ind w:left="840"/>
        <w:rPr>
          <w:rFonts w:hint="eastAsia"/>
        </w:rPr>
      </w:pPr>
      <w:r w:rsidRPr="00F52619">
        <w:rPr>
          <w:rFonts w:hint="eastAsia"/>
        </w:rPr>
        <w:t>封包過濾</w:t>
      </w:r>
    </w:p>
    <w:p w:rsidR="00F3007B" w:rsidRDefault="00F3007B" w:rsidP="00F3007B">
      <w:pPr>
        <w:pStyle w:val="50"/>
        <w:spacing w:before="180" w:after="180"/>
        <w:ind w:left="840"/>
        <w:rPr>
          <w:rFonts w:hint="eastAsia"/>
          <w:lang w:eastAsia="zh-TW"/>
        </w:rPr>
      </w:pPr>
      <w:r w:rsidRPr="006C1D8F">
        <w:rPr>
          <w:rFonts w:hint="eastAsia"/>
          <w:lang w:eastAsia="zh-TW"/>
        </w:rPr>
        <w:t>測試</w:t>
      </w:r>
      <w:r>
        <w:rPr>
          <w:rFonts w:hint="eastAsia"/>
          <w:lang w:eastAsia="zh-TW"/>
        </w:rPr>
        <w:t>環境</w:t>
      </w:r>
    </w:p>
    <w:p w:rsidR="00F3007B" w:rsidRDefault="00D77849" w:rsidP="00F3007B">
      <w:pPr>
        <w:spacing w:line="240" w:lineRule="auto"/>
        <w:jc w:val="center"/>
      </w:pPr>
      <w:r>
        <w:rPr>
          <w:noProof/>
        </w:rPr>
        <w:drawing>
          <wp:inline distT="0" distB="0" distL="0" distR="0">
            <wp:extent cx="3166110" cy="1242060"/>
            <wp:effectExtent l="19050" t="0" r="0" b="0"/>
            <wp:docPr id="7" name="圖片 1" descr="AV圖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圖4"/>
                    <pic:cNvPicPr>
                      <a:picLocks noChangeAspect="1" noChangeArrowheads="1"/>
                    </pic:cNvPicPr>
                  </pic:nvPicPr>
                  <pic:blipFill>
                    <a:blip r:embed="rId12" cstate="print"/>
                    <a:srcRect/>
                    <a:stretch>
                      <a:fillRect/>
                    </a:stretch>
                  </pic:blipFill>
                  <pic:spPr bwMode="auto">
                    <a:xfrm>
                      <a:off x="0" y="0"/>
                      <a:ext cx="3166110" cy="1242060"/>
                    </a:xfrm>
                    <a:prstGeom prst="rect">
                      <a:avLst/>
                    </a:prstGeom>
                    <a:noFill/>
                    <a:ln w="9525">
                      <a:noFill/>
                      <a:miter lim="800000"/>
                      <a:headEnd/>
                      <a:tailEnd/>
                    </a:ln>
                  </pic:spPr>
                </pic:pic>
              </a:graphicData>
            </a:graphic>
          </wp:inline>
        </w:drawing>
      </w:r>
    </w:p>
    <w:p w:rsidR="00682E32" w:rsidRPr="00057DE4" w:rsidRDefault="00816B29" w:rsidP="00816B29">
      <w:pPr>
        <w:pStyle w:val="a"/>
        <w:numPr>
          <w:ilvl w:val="0"/>
          <w:numId w:val="0"/>
        </w:numPr>
        <w:spacing w:after="180"/>
      </w:pPr>
      <w:bookmarkStart w:id="190" w:name="_Toc319004754"/>
      <w:bookmarkStart w:id="191" w:name="_Toc319004762"/>
      <w:bookmarkStart w:id="192" w:name="_Toc319004767"/>
      <w:bookmarkStart w:id="193" w:name="_Toc319004773"/>
      <w:bookmarkStart w:id="194" w:name="_Toc319078009"/>
      <w:bookmarkStart w:id="195" w:name="_Toc319078520"/>
      <w:r>
        <w:rPr>
          <w:rFonts w:hint="eastAsia"/>
        </w:rPr>
        <w:t>圖</w:t>
      </w:r>
      <w:r>
        <w:rPr>
          <w:rFonts w:hint="eastAsia"/>
        </w:rPr>
        <w:t>1</w:t>
      </w:r>
      <w:r>
        <w:rPr>
          <w:rFonts w:hint="eastAsia"/>
        </w:rPr>
        <w:t xml:space="preserve">　封包過濾</w:t>
      </w:r>
      <w:r w:rsidRPr="00057DE4">
        <w:rPr>
          <w:rFonts w:hint="eastAsia"/>
        </w:rPr>
        <w:t>測試</w:t>
      </w:r>
      <w:r>
        <w:rPr>
          <w:rFonts w:hint="eastAsia"/>
        </w:rPr>
        <w:t>接續圖</w:t>
      </w:r>
      <w:bookmarkEnd w:id="190"/>
      <w:bookmarkEnd w:id="191"/>
      <w:bookmarkEnd w:id="192"/>
      <w:bookmarkEnd w:id="193"/>
      <w:bookmarkEnd w:id="194"/>
      <w:bookmarkEnd w:id="195"/>
    </w:p>
    <w:p w:rsidR="00F3007B" w:rsidRDefault="00682E32" w:rsidP="00F3007B">
      <w:pPr>
        <w:pStyle w:val="50"/>
        <w:numPr>
          <w:ilvl w:val="0"/>
          <w:numId w:val="0"/>
        </w:numPr>
        <w:spacing w:before="180" w:after="180"/>
        <w:ind w:left="840" w:firstLineChars="100" w:firstLine="280"/>
        <w:rPr>
          <w:rFonts w:hint="eastAsia"/>
        </w:rPr>
      </w:pPr>
      <w:r>
        <w:rPr>
          <w:rFonts w:hint="eastAsia"/>
          <w:lang w:eastAsia="zh-TW"/>
        </w:rPr>
        <w:t xml:space="preserve">(1) </w:t>
      </w:r>
      <w:r w:rsidR="00F3007B" w:rsidRPr="00785158">
        <w:t>測試平台：可產生網路封包之測試儀器或程式。</w:t>
      </w:r>
    </w:p>
    <w:p w:rsidR="00F3007B" w:rsidRDefault="00F3007B" w:rsidP="00F3007B">
      <w:pPr>
        <w:ind w:leftChars="405" w:left="1134"/>
        <w:rPr>
          <w:rFonts w:hint="eastAsia"/>
        </w:rPr>
      </w:pPr>
      <w:r>
        <w:rPr>
          <w:rFonts w:hint="eastAsia"/>
        </w:rPr>
        <w:t xml:space="preserve">(2) </w:t>
      </w:r>
      <w:r>
        <w:rPr>
          <w:rFonts w:hint="eastAsia"/>
        </w:rPr>
        <w:t>測試平台</w:t>
      </w:r>
      <w:r>
        <w:rPr>
          <w:rFonts w:hint="eastAsia"/>
        </w:rPr>
        <w:t>A</w:t>
      </w:r>
      <w:r>
        <w:rPr>
          <w:rFonts w:hint="eastAsia"/>
        </w:rPr>
        <w:t>埠：模擬用戶端送收網路封包。</w:t>
      </w:r>
    </w:p>
    <w:p w:rsidR="00F3007B" w:rsidRDefault="00F3007B" w:rsidP="00F3007B">
      <w:pPr>
        <w:ind w:leftChars="405" w:left="1134"/>
        <w:rPr>
          <w:rFonts w:hint="eastAsia"/>
        </w:rPr>
      </w:pPr>
      <w:r>
        <w:rPr>
          <w:rFonts w:hint="eastAsia"/>
        </w:rPr>
        <w:t xml:space="preserve">(3) </w:t>
      </w:r>
      <w:r>
        <w:rPr>
          <w:rFonts w:hint="eastAsia"/>
        </w:rPr>
        <w:t>測試平台</w:t>
      </w:r>
      <w:r>
        <w:rPr>
          <w:rFonts w:hint="eastAsia"/>
        </w:rPr>
        <w:t>B</w:t>
      </w:r>
      <w:r>
        <w:rPr>
          <w:rFonts w:hint="eastAsia"/>
        </w:rPr>
        <w:t>埠：模擬伺服器端送收網路封包。</w:t>
      </w:r>
    </w:p>
    <w:p w:rsidR="00F3007B" w:rsidRPr="00785158" w:rsidRDefault="00F3007B" w:rsidP="00F3007B">
      <w:pPr>
        <w:ind w:leftChars="405" w:left="1134"/>
      </w:pPr>
      <w:r>
        <w:rPr>
          <w:rFonts w:hint="eastAsia"/>
        </w:rPr>
        <w:t xml:space="preserve">(4) </w:t>
      </w:r>
      <w:r>
        <w:rPr>
          <w:rFonts w:hint="eastAsia"/>
        </w:rPr>
        <w:t>網路連接線：乙太網路線或光纖纜線。</w:t>
      </w:r>
    </w:p>
    <w:p w:rsidR="00F3007B" w:rsidRDefault="00F3007B" w:rsidP="00F3007B">
      <w:pPr>
        <w:ind w:leftChars="405" w:left="1610" w:hangingChars="170" w:hanging="476"/>
        <w:rPr>
          <w:rFonts w:hint="eastAsia"/>
        </w:rPr>
      </w:pPr>
      <w:r>
        <w:t>(</w:t>
      </w:r>
      <w:r>
        <w:rPr>
          <w:rFonts w:hint="eastAsia"/>
        </w:rPr>
        <w:t>5</w:t>
      </w:r>
      <w:r w:rsidRPr="00785158">
        <w:t xml:space="preserve">) </w:t>
      </w:r>
      <w:r>
        <w:rPr>
          <w:rFonts w:hint="eastAsia"/>
        </w:rPr>
        <w:t>連接</w:t>
      </w:r>
      <w:r w:rsidRPr="00785158">
        <w:t>測試平台及</w:t>
      </w:r>
      <w:r>
        <w:t>待測物</w:t>
      </w:r>
      <w:r>
        <w:rPr>
          <w:rFonts w:hint="eastAsia"/>
        </w:rPr>
        <w:t>如</w:t>
      </w:r>
      <w:r w:rsidRPr="00785158">
        <w:t>圖</w:t>
      </w:r>
      <w:r w:rsidR="00362BCF">
        <w:rPr>
          <w:rFonts w:hint="eastAsia"/>
        </w:rPr>
        <w:t>1</w:t>
      </w:r>
      <w:r>
        <w:rPr>
          <w:rFonts w:hint="eastAsia"/>
        </w:rPr>
        <w:t>，其中乙太網路線或光纖線路連接</w:t>
      </w:r>
      <w:r>
        <w:rPr>
          <w:rFonts w:hint="eastAsia"/>
        </w:rPr>
        <w:lastRenderedPageBreak/>
        <w:t>數量依待測物運作模式</w:t>
      </w:r>
      <w:r>
        <w:rPr>
          <w:rFonts w:hint="eastAsia"/>
        </w:rPr>
        <w:t xml:space="preserve"> (</w:t>
      </w:r>
      <w:r>
        <w:rPr>
          <w:rFonts w:hint="eastAsia"/>
        </w:rPr>
        <w:t>如</w:t>
      </w:r>
      <w:r>
        <w:rPr>
          <w:rFonts w:hint="eastAsia"/>
        </w:rPr>
        <w:t xml:space="preserve">Proxy </w:t>
      </w:r>
      <w:r>
        <w:rPr>
          <w:rFonts w:hint="eastAsia"/>
        </w:rPr>
        <w:t>或</w:t>
      </w:r>
      <w:r>
        <w:t>Transparent</w:t>
      </w:r>
      <w:r>
        <w:rPr>
          <w:rFonts w:hint="eastAsia"/>
        </w:rPr>
        <w:t xml:space="preserve"> Mode) </w:t>
      </w:r>
      <w:r>
        <w:rPr>
          <w:rFonts w:hint="eastAsia"/>
        </w:rPr>
        <w:t>決定</w:t>
      </w:r>
      <w:r w:rsidRPr="00785158">
        <w:t>。</w:t>
      </w:r>
    </w:p>
    <w:p w:rsidR="00F3007B" w:rsidRDefault="00F3007B" w:rsidP="00F3007B">
      <w:pPr>
        <w:ind w:leftChars="405" w:left="1610" w:hangingChars="170" w:hanging="476"/>
        <w:rPr>
          <w:rFonts w:hint="eastAsia"/>
        </w:rPr>
      </w:pPr>
      <w:r>
        <w:rPr>
          <w:rFonts w:hint="eastAsia"/>
        </w:rPr>
        <w:t xml:space="preserve">(6) </w:t>
      </w:r>
      <w:r>
        <w:rPr>
          <w:rFonts w:hint="eastAsia"/>
        </w:rPr>
        <w:t>代理模式</w:t>
      </w:r>
      <w:r>
        <w:rPr>
          <w:rFonts w:hint="eastAsia"/>
        </w:rPr>
        <w:t xml:space="preserve"> (Proxy Mode)</w:t>
      </w:r>
      <w:r>
        <w:rPr>
          <w:rFonts w:hint="eastAsia"/>
        </w:rPr>
        <w:t>：乙太網路線或光纖線路連接數量為一條，測試平台</w:t>
      </w:r>
      <w:r>
        <w:rPr>
          <w:rFonts w:hint="eastAsia"/>
        </w:rPr>
        <w:t>A</w:t>
      </w:r>
      <w:r>
        <w:rPr>
          <w:rFonts w:hint="eastAsia"/>
        </w:rPr>
        <w:t>埠及</w:t>
      </w:r>
      <w:r>
        <w:rPr>
          <w:rFonts w:hint="eastAsia"/>
        </w:rPr>
        <w:t>B</w:t>
      </w:r>
      <w:r>
        <w:rPr>
          <w:rFonts w:hint="eastAsia"/>
        </w:rPr>
        <w:t>埠為同一連接埠。</w:t>
      </w:r>
    </w:p>
    <w:p w:rsidR="00F3007B" w:rsidRDefault="00F3007B" w:rsidP="00F3007B">
      <w:pPr>
        <w:pStyle w:val="6"/>
        <w:numPr>
          <w:ilvl w:val="0"/>
          <w:numId w:val="0"/>
        </w:numPr>
        <w:tabs>
          <w:tab w:val="clear" w:pos="756"/>
        </w:tabs>
        <w:spacing w:before="180" w:after="180"/>
        <w:ind w:leftChars="400" w:left="1120"/>
        <w:rPr>
          <w:rFonts w:hint="eastAsia"/>
          <w:lang w:val="en-US" w:eastAsia="zh-TW"/>
        </w:rPr>
      </w:pPr>
      <w:r>
        <w:rPr>
          <w:rFonts w:hint="eastAsia"/>
        </w:rPr>
        <w:t xml:space="preserve">(7) </w:t>
      </w:r>
      <w:r w:rsidRPr="00F3007B">
        <w:rPr>
          <w:rFonts w:hint="eastAsia"/>
          <w:lang w:val="en-US" w:eastAsia="zh-TW"/>
        </w:rPr>
        <w:t>通透模式</w:t>
      </w:r>
      <w:r w:rsidRPr="00F3007B">
        <w:rPr>
          <w:rFonts w:hint="eastAsia"/>
          <w:lang w:val="en-US" w:eastAsia="zh-TW"/>
        </w:rPr>
        <w:t xml:space="preserve"> (Transparent Mode)</w:t>
      </w:r>
      <w:r w:rsidRPr="00F3007B">
        <w:rPr>
          <w:rFonts w:hint="eastAsia"/>
          <w:lang w:val="en-US" w:eastAsia="zh-TW"/>
        </w:rPr>
        <w:t>：乙太網路線或光纖線路連接數量</w:t>
      </w:r>
      <w:r>
        <w:rPr>
          <w:rFonts w:hint="eastAsia"/>
          <w:lang w:val="en-US" w:eastAsia="zh-TW"/>
        </w:rPr>
        <w:t xml:space="preserve"> </w:t>
      </w:r>
    </w:p>
    <w:p w:rsidR="005B4E93" w:rsidRDefault="00F3007B" w:rsidP="00F3007B">
      <w:pPr>
        <w:pStyle w:val="6"/>
        <w:numPr>
          <w:ilvl w:val="0"/>
          <w:numId w:val="0"/>
        </w:numPr>
        <w:tabs>
          <w:tab w:val="clear" w:pos="756"/>
        </w:tabs>
        <w:spacing w:before="180" w:after="180"/>
        <w:ind w:leftChars="570" w:left="2076" w:hanging="480"/>
        <w:rPr>
          <w:rFonts w:hint="eastAsia"/>
          <w:lang w:eastAsia="zh-TW"/>
        </w:rPr>
      </w:pPr>
      <w:r w:rsidRPr="00F3007B">
        <w:rPr>
          <w:rFonts w:hint="eastAsia"/>
          <w:lang w:val="en-US" w:eastAsia="zh-TW"/>
        </w:rPr>
        <w:t>為兩條，測試平台</w:t>
      </w:r>
      <w:r w:rsidRPr="00F3007B">
        <w:rPr>
          <w:rFonts w:hint="eastAsia"/>
          <w:lang w:val="en-US" w:eastAsia="zh-TW"/>
        </w:rPr>
        <w:t>A</w:t>
      </w:r>
      <w:r w:rsidRPr="00F3007B">
        <w:rPr>
          <w:rFonts w:hint="eastAsia"/>
          <w:lang w:val="en-US" w:eastAsia="zh-TW"/>
        </w:rPr>
        <w:t>埠及</w:t>
      </w:r>
      <w:r>
        <w:rPr>
          <w:rFonts w:hint="eastAsia"/>
        </w:rPr>
        <w:t>B</w:t>
      </w:r>
      <w:r>
        <w:rPr>
          <w:rFonts w:hint="eastAsia"/>
        </w:rPr>
        <w:t>埠為獨立的兩個連接埠。</w:t>
      </w:r>
    </w:p>
    <w:p w:rsidR="00690754" w:rsidRDefault="00690754" w:rsidP="00690754">
      <w:pPr>
        <w:rPr>
          <w:rFonts w:hint="eastAsia"/>
        </w:rPr>
      </w:pPr>
      <w:r w:rsidRPr="00690754">
        <w:rPr>
          <w:rFonts w:hint="eastAsia"/>
          <w:lang/>
        </w:rPr>
        <w:t xml:space="preserve">  </w:t>
      </w:r>
      <w:r>
        <w:rPr>
          <w:rFonts w:hint="eastAsia"/>
          <w:lang/>
        </w:rPr>
        <w:t xml:space="preserve">      (8) </w:t>
      </w:r>
      <w:r>
        <w:rPr>
          <w:rFonts w:hint="eastAsia"/>
        </w:rPr>
        <w:t>開啟待測物之封包過濾功能。</w:t>
      </w:r>
    </w:p>
    <w:p w:rsidR="00A31843" w:rsidRPr="00F52619" w:rsidRDefault="00275FA4" w:rsidP="008D53F3">
      <w:pPr>
        <w:pStyle w:val="50"/>
        <w:spacing w:before="180" w:after="180"/>
        <w:ind w:left="840"/>
        <w:rPr>
          <w:rFonts w:hint="eastAsia"/>
        </w:rPr>
      </w:pPr>
      <w:r w:rsidRPr="00F52619">
        <w:rPr>
          <w:rFonts w:hint="eastAsia"/>
        </w:rPr>
        <w:t>測試方法及標準</w:t>
      </w:r>
    </w:p>
    <w:p w:rsidR="00EB3EBD" w:rsidRPr="00F52619" w:rsidRDefault="00422A67" w:rsidP="00422A67">
      <w:pPr>
        <w:pStyle w:val="6"/>
        <w:numPr>
          <w:ilvl w:val="0"/>
          <w:numId w:val="19"/>
        </w:numPr>
        <w:tabs>
          <w:tab w:val="left" w:pos="476"/>
        </w:tabs>
        <w:spacing w:before="180" w:after="180"/>
        <w:ind w:leftChars="400" w:left="1602" w:hanging="482"/>
        <w:rPr>
          <w:rFonts w:hint="eastAsia"/>
        </w:rPr>
      </w:pPr>
      <w:r>
        <w:rPr>
          <w:rFonts w:hint="eastAsia"/>
          <w:lang w:eastAsia="zh-TW"/>
        </w:rPr>
        <w:t xml:space="preserve"> </w:t>
      </w:r>
      <w:r w:rsidR="00EB3EBD" w:rsidRPr="00F52619">
        <w:rPr>
          <w:rFonts w:hint="eastAsia"/>
        </w:rPr>
        <w:t>使用</w:t>
      </w:r>
      <w:r w:rsidR="001A15AA" w:rsidRPr="00F52619">
        <w:rPr>
          <w:rFonts w:hint="eastAsia"/>
        </w:rPr>
        <w:t>測試</w:t>
      </w:r>
      <w:r w:rsidR="004E2D12" w:rsidRPr="00F52619">
        <w:rPr>
          <w:rFonts w:hint="eastAsia"/>
        </w:rPr>
        <w:t>平台</w:t>
      </w:r>
      <w:r w:rsidR="00EB3EBD" w:rsidRPr="00F52619">
        <w:rPr>
          <w:rFonts w:hint="eastAsia"/>
        </w:rPr>
        <w:t>自</w:t>
      </w:r>
      <w:r w:rsidR="00EB3EBD" w:rsidRPr="00F52619">
        <w:rPr>
          <w:rFonts w:hint="eastAsia"/>
        </w:rPr>
        <w:t>A</w:t>
      </w:r>
      <w:r w:rsidR="00EB3EBD" w:rsidRPr="00F52619">
        <w:rPr>
          <w:rFonts w:hint="eastAsia"/>
        </w:rPr>
        <w:t>埠產生一來源</w:t>
      </w:r>
      <w:r w:rsidR="00EB3EBD" w:rsidRPr="00F52619">
        <w:rPr>
          <w:rFonts w:hint="eastAsia"/>
        </w:rPr>
        <w:t>IP</w:t>
      </w:r>
      <w:r w:rsidR="00EB3EBD" w:rsidRPr="00F52619">
        <w:rPr>
          <w:rFonts w:hint="eastAsia"/>
        </w:rPr>
        <w:t>位址為</w:t>
      </w:r>
      <w:r w:rsidR="004F4988" w:rsidRPr="00F52619">
        <w:rPr>
          <w:rFonts w:hint="eastAsia"/>
        </w:rPr>
        <w:t>特定</w:t>
      </w:r>
      <w:r w:rsidR="004F4988" w:rsidRPr="00F52619">
        <w:rPr>
          <w:rFonts w:hint="eastAsia"/>
        </w:rPr>
        <w:t>IP</w:t>
      </w:r>
      <w:r w:rsidR="00EB3EBD" w:rsidRPr="00F52619">
        <w:rPr>
          <w:rFonts w:hint="eastAsia"/>
        </w:rPr>
        <w:t>的封包</w:t>
      </w:r>
      <w:r w:rsidR="00E53147" w:rsidRPr="00F52619">
        <w:rPr>
          <w:rFonts w:hint="eastAsia"/>
        </w:rPr>
        <w:t>，</w:t>
      </w:r>
      <w:r w:rsidR="00CA25BF">
        <w:rPr>
          <w:rFonts w:hint="eastAsia"/>
          <w:lang w:eastAsia="zh-TW"/>
        </w:rPr>
        <w:t>並開啟</w:t>
      </w:r>
      <w:r>
        <w:rPr>
          <w:rFonts w:hint="eastAsia"/>
          <w:lang w:eastAsia="zh-TW"/>
        </w:rPr>
        <w:t>待測物封包過濾功能，</w:t>
      </w:r>
      <w:r w:rsidR="00E53147" w:rsidRPr="00F52619">
        <w:rPr>
          <w:rFonts w:hint="eastAsia"/>
        </w:rPr>
        <w:t>B</w:t>
      </w:r>
      <w:r w:rsidR="00E53147" w:rsidRPr="00F52619">
        <w:rPr>
          <w:rFonts w:hint="eastAsia"/>
        </w:rPr>
        <w:t>埠</w:t>
      </w:r>
      <w:r w:rsidR="00CA25BF">
        <w:rPr>
          <w:rFonts w:hint="eastAsia"/>
          <w:lang w:eastAsia="zh-TW"/>
        </w:rPr>
        <w:t>應</w:t>
      </w:r>
      <w:r w:rsidR="00E53147" w:rsidRPr="00F52619">
        <w:rPr>
          <w:rFonts w:hint="eastAsia"/>
        </w:rPr>
        <w:t>無法</w:t>
      </w:r>
      <w:r w:rsidR="00CA25BF">
        <w:rPr>
          <w:rFonts w:hint="eastAsia"/>
          <w:lang w:eastAsia="zh-TW"/>
        </w:rPr>
        <w:t>接</w:t>
      </w:r>
      <w:r w:rsidR="00E53147" w:rsidRPr="00F52619">
        <w:rPr>
          <w:rFonts w:hint="eastAsia"/>
        </w:rPr>
        <w:t>收</w:t>
      </w:r>
      <w:r w:rsidR="00CA25BF">
        <w:rPr>
          <w:rFonts w:hint="eastAsia"/>
          <w:lang w:eastAsia="zh-TW"/>
        </w:rPr>
        <w:t>該</w:t>
      </w:r>
      <w:r w:rsidR="00E53147" w:rsidRPr="00F52619">
        <w:rPr>
          <w:rFonts w:hint="eastAsia"/>
        </w:rPr>
        <w:t>封包</w:t>
      </w:r>
      <w:r w:rsidR="00EB3EBD" w:rsidRPr="00F52619">
        <w:rPr>
          <w:rFonts w:hint="eastAsia"/>
        </w:rPr>
        <w:t>。</w:t>
      </w:r>
    </w:p>
    <w:p w:rsidR="00EB3EBD" w:rsidRPr="00F52619" w:rsidRDefault="00422A67" w:rsidP="00422A67">
      <w:pPr>
        <w:pStyle w:val="6"/>
        <w:numPr>
          <w:ilvl w:val="0"/>
          <w:numId w:val="19"/>
        </w:numPr>
        <w:tabs>
          <w:tab w:val="left" w:pos="476"/>
        </w:tabs>
        <w:spacing w:before="180" w:after="180"/>
        <w:ind w:leftChars="399" w:left="1599" w:hanging="482"/>
        <w:rPr>
          <w:rFonts w:hint="eastAsia"/>
        </w:rPr>
      </w:pPr>
      <w:r>
        <w:rPr>
          <w:rFonts w:hint="eastAsia"/>
          <w:lang w:eastAsia="zh-TW"/>
        </w:rPr>
        <w:t xml:space="preserve"> </w:t>
      </w:r>
      <w:r w:rsidR="00EB3EBD" w:rsidRPr="00F52619">
        <w:rPr>
          <w:rFonts w:hint="eastAsia"/>
        </w:rPr>
        <w:t>使用</w:t>
      </w:r>
      <w:r w:rsidR="001A15AA" w:rsidRPr="00F52619">
        <w:rPr>
          <w:rFonts w:hint="eastAsia"/>
        </w:rPr>
        <w:t>測試</w:t>
      </w:r>
      <w:r w:rsidR="004E2D12" w:rsidRPr="00F52619">
        <w:rPr>
          <w:rFonts w:hint="eastAsia"/>
        </w:rPr>
        <w:t>平台</w:t>
      </w:r>
      <w:r w:rsidR="00EB3EBD" w:rsidRPr="00F52619">
        <w:rPr>
          <w:rFonts w:hint="eastAsia"/>
        </w:rPr>
        <w:t>自</w:t>
      </w:r>
      <w:r w:rsidR="00EB3EBD" w:rsidRPr="00F52619">
        <w:rPr>
          <w:rFonts w:hint="eastAsia"/>
        </w:rPr>
        <w:t>A</w:t>
      </w:r>
      <w:r w:rsidR="00EB3EBD" w:rsidRPr="00F52619">
        <w:rPr>
          <w:rFonts w:hint="eastAsia"/>
        </w:rPr>
        <w:t>埠產生一目的</w:t>
      </w:r>
      <w:r w:rsidR="00EB3EBD" w:rsidRPr="00F52619">
        <w:rPr>
          <w:rFonts w:hint="eastAsia"/>
        </w:rPr>
        <w:t>IP</w:t>
      </w:r>
      <w:r w:rsidR="00EB3EBD" w:rsidRPr="00F52619">
        <w:rPr>
          <w:rFonts w:hint="eastAsia"/>
        </w:rPr>
        <w:t>位址為</w:t>
      </w:r>
      <w:r w:rsidR="004F4988" w:rsidRPr="00F52619">
        <w:rPr>
          <w:rFonts w:hint="eastAsia"/>
        </w:rPr>
        <w:t>特定</w:t>
      </w:r>
      <w:r w:rsidR="004F4988" w:rsidRPr="00F52619">
        <w:rPr>
          <w:rFonts w:hint="eastAsia"/>
        </w:rPr>
        <w:t>IP</w:t>
      </w:r>
      <w:r w:rsidR="00EB3EBD" w:rsidRPr="00F52619">
        <w:rPr>
          <w:rFonts w:hint="eastAsia"/>
        </w:rPr>
        <w:t>的封包</w:t>
      </w:r>
      <w:r w:rsidR="00E53147" w:rsidRPr="00F52619">
        <w:rPr>
          <w:rFonts w:hint="eastAsia"/>
        </w:rPr>
        <w:t>，</w:t>
      </w:r>
      <w:r w:rsidR="00CA25BF">
        <w:rPr>
          <w:rFonts w:hint="eastAsia"/>
          <w:lang w:eastAsia="zh-TW"/>
        </w:rPr>
        <w:t>並開啟</w:t>
      </w:r>
      <w:r>
        <w:rPr>
          <w:rFonts w:hint="eastAsia"/>
          <w:lang w:eastAsia="zh-TW"/>
        </w:rPr>
        <w:t>待測物封包過濾功能，</w:t>
      </w:r>
      <w:r w:rsidR="00E53147" w:rsidRPr="00F52619">
        <w:rPr>
          <w:rFonts w:hint="eastAsia"/>
        </w:rPr>
        <w:t>B</w:t>
      </w:r>
      <w:r w:rsidR="00E53147" w:rsidRPr="00F52619">
        <w:rPr>
          <w:rFonts w:hint="eastAsia"/>
        </w:rPr>
        <w:t>埠</w:t>
      </w:r>
      <w:r w:rsidR="00CA25BF">
        <w:rPr>
          <w:rFonts w:hint="eastAsia"/>
          <w:lang w:eastAsia="zh-TW"/>
        </w:rPr>
        <w:t>應</w:t>
      </w:r>
      <w:r w:rsidR="00E53147" w:rsidRPr="00F52619">
        <w:rPr>
          <w:rFonts w:hint="eastAsia"/>
        </w:rPr>
        <w:t>無法</w:t>
      </w:r>
      <w:r w:rsidR="00CA25BF">
        <w:rPr>
          <w:rFonts w:hint="eastAsia"/>
          <w:lang w:eastAsia="zh-TW"/>
        </w:rPr>
        <w:t>接</w:t>
      </w:r>
      <w:r w:rsidR="00E53147" w:rsidRPr="00F52619">
        <w:rPr>
          <w:rFonts w:hint="eastAsia"/>
        </w:rPr>
        <w:t>收</w:t>
      </w:r>
      <w:r w:rsidR="00CA25BF">
        <w:rPr>
          <w:rFonts w:hint="eastAsia"/>
          <w:lang w:eastAsia="zh-TW"/>
        </w:rPr>
        <w:t>該</w:t>
      </w:r>
      <w:r w:rsidR="00E53147" w:rsidRPr="00F52619">
        <w:rPr>
          <w:rFonts w:hint="eastAsia"/>
        </w:rPr>
        <w:t>封包</w:t>
      </w:r>
      <w:r w:rsidR="00EB3EBD" w:rsidRPr="00F52619">
        <w:rPr>
          <w:rFonts w:hint="eastAsia"/>
        </w:rPr>
        <w:t>。</w:t>
      </w:r>
    </w:p>
    <w:p w:rsidR="00EB3EBD" w:rsidRPr="00F52619" w:rsidRDefault="00422A67" w:rsidP="00422A67">
      <w:pPr>
        <w:pStyle w:val="6"/>
        <w:numPr>
          <w:ilvl w:val="0"/>
          <w:numId w:val="19"/>
        </w:numPr>
        <w:tabs>
          <w:tab w:val="left" w:pos="476"/>
        </w:tabs>
        <w:spacing w:before="180" w:after="180"/>
        <w:ind w:leftChars="399" w:left="1599" w:hanging="482"/>
        <w:rPr>
          <w:rFonts w:hint="eastAsia"/>
        </w:rPr>
      </w:pPr>
      <w:r>
        <w:rPr>
          <w:rFonts w:hint="eastAsia"/>
          <w:lang w:eastAsia="zh-TW"/>
        </w:rPr>
        <w:t xml:space="preserve"> </w:t>
      </w:r>
      <w:r w:rsidR="00EB3EBD" w:rsidRPr="00F52619">
        <w:rPr>
          <w:rFonts w:hint="eastAsia"/>
        </w:rPr>
        <w:t>使用</w:t>
      </w:r>
      <w:r w:rsidR="001A15AA" w:rsidRPr="00F52619">
        <w:rPr>
          <w:rFonts w:hint="eastAsia"/>
        </w:rPr>
        <w:t>測試</w:t>
      </w:r>
      <w:r w:rsidR="004E2D12" w:rsidRPr="00F52619">
        <w:rPr>
          <w:rFonts w:hint="eastAsia"/>
        </w:rPr>
        <w:t>平台</w:t>
      </w:r>
      <w:r w:rsidR="00EB3EBD" w:rsidRPr="00F52619">
        <w:rPr>
          <w:rFonts w:hint="eastAsia"/>
        </w:rPr>
        <w:t>自</w:t>
      </w:r>
      <w:r w:rsidR="00EB3EBD" w:rsidRPr="00F52619">
        <w:rPr>
          <w:rFonts w:hint="eastAsia"/>
        </w:rPr>
        <w:t>A</w:t>
      </w:r>
      <w:r w:rsidR="00EB3EBD" w:rsidRPr="00F52619">
        <w:rPr>
          <w:rFonts w:hint="eastAsia"/>
        </w:rPr>
        <w:t>埠產生一</w:t>
      </w:r>
      <w:r w:rsidR="00CA25BF">
        <w:rPr>
          <w:rFonts w:hint="eastAsia"/>
          <w:lang w:eastAsia="zh-TW"/>
        </w:rPr>
        <w:t>來源</w:t>
      </w:r>
      <w:r w:rsidR="00EB3EBD" w:rsidRPr="00F52619">
        <w:rPr>
          <w:rFonts w:hint="eastAsia"/>
        </w:rPr>
        <w:t>IP</w:t>
      </w:r>
      <w:r w:rsidR="00EB3EBD" w:rsidRPr="00F52619">
        <w:rPr>
          <w:rFonts w:hint="eastAsia"/>
        </w:rPr>
        <w:t>位址為</w:t>
      </w:r>
      <w:r w:rsidR="004F4988" w:rsidRPr="00F52619">
        <w:rPr>
          <w:rFonts w:hint="eastAsia"/>
        </w:rPr>
        <w:t>特定</w:t>
      </w:r>
      <w:r w:rsidR="004F4988" w:rsidRPr="00F52619">
        <w:rPr>
          <w:rFonts w:hint="eastAsia"/>
        </w:rPr>
        <w:t>IP</w:t>
      </w:r>
      <w:r w:rsidR="00EB3EBD" w:rsidRPr="00F52619">
        <w:rPr>
          <w:rFonts w:hint="eastAsia"/>
        </w:rPr>
        <w:t>的封包</w:t>
      </w:r>
      <w:r w:rsidR="00E53147" w:rsidRPr="00F52619">
        <w:rPr>
          <w:rFonts w:hint="eastAsia"/>
        </w:rPr>
        <w:t>，</w:t>
      </w:r>
      <w:r w:rsidR="00CA25BF">
        <w:rPr>
          <w:rFonts w:hint="eastAsia"/>
          <w:lang w:eastAsia="zh-TW"/>
        </w:rPr>
        <w:t>並關閉</w:t>
      </w:r>
      <w:r>
        <w:rPr>
          <w:rFonts w:hint="eastAsia"/>
          <w:lang w:eastAsia="zh-TW"/>
        </w:rPr>
        <w:t>待測物封包過濾功能，</w:t>
      </w:r>
      <w:r w:rsidR="00E53147" w:rsidRPr="00F52619">
        <w:rPr>
          <w:rFonts w:hint="eastAsia"/>
        </w:rPr>
        <w:t>B</w:t>
      </w:r>
      <w:r w:rsidR="00E53147" w:rsidRPr="00F52619">
        <w:rPr>
          <w:rFonts w:hint="eastAsia"/>
        </w:rPr>
        <w:t>埠</w:t>
      </w:r>
      <w:r w:rsidR="00CA25BF">
        <w:rPr>
          <w:rFonts w:hint="eastAsia"/>
          <w:lang w:eastAsia="zh-TW"/>
        </w:rPr>
        <w:t>應可接</w:t>
      </w:r>
      <w:r w:rsidR="00E53147" w:rsidRPr="00F52619">
        <w:rPr>
          <w:rFonts w:hint="eastAsia"/>
        </w:rPr>
        <w:t>收</w:t>
      </w:r>
      <w:r w:rsidR="00CA25BF">
        <w:rPr>
          <w:rFonts w:hint="eastAsia"/>
          <w:lang w:eastAsia="zh-TW"/>
        </w:rPr>
        <w:t>該</w:t>
      </w:r>
      <w:r w:rsidR="00E53147" w:rsidRPr="00F52619">
        <w:rPr>
          <w:rFonts w:hint="eastAsia"/>
        </w:rPr>
        <w:t>封包</w:t>
      </w:r>
      <w:r w:rsidR="00EB3EBD" w:rsidRPr="00F52619">
        <w:rPr>
          <w:rFonts w:hint="eastAsia"/>
        </w:rPr>
        <w:t>。</w:t>
      </w:r>
    </w:p>
    <w:p w:rsidR="00EB3EBD" w:rsidRPr="00F52619" w:rsidRDefault="00422A67" w:rsidP="00422A67">
      <w:pPr>
        <w:pStyle w:val="6"/>
        <w:numPr>
          <w:ilvl w:val="0"/>
          <w:numId w:val="19"/>
        </w:numPr>
        <w:tabs>
          <w:tab w:val="left" w:pos="476"/>
        </w:tabs>
        <w:spacing w:before="180" w:after="180"/>
        <w:ind w:leftChars="399" w:left="1599" w:hanging="482"/>
        <w:rPr>
          <w:rFonts w:hint="eastAsia"/>
        </w:rPr>
      </w:pPr>
      <w:r>
        <w:rPr>
          <w:rFonts w:hint="eastAsia"/>
          <w:lang w:eastAsia="zh-TW"/>
        </w:rPr>
        <w:t xml:space="preserve"> </w:t>
      </w:r>
      <w:r w:rsidR="00EB3EBD" w:rsidRPr="00F52619">
        <w:rPr>
          <w:rFonts w:hint="eastAsia"/>
        </w:rPr>
        <w:t>使用</w:t>
      </w:r>
      <w:r w:rsidR="001A15AA" w:rsidRPr="00F52619">
        <w:rPr>
          <w:rFonts w:hint="eastAsia"/>
        </w:rPr>
        <w:t>測試</w:t>
      </w:r>
      <w:r w:rsidR="004E2D12" w:rsidRPr="00F52619">
        <w:rPr>
          <w:rFonts w:hint="eastAsia"/>
        </w:rPr>
        <w:t>平台</w:t>
      </w:r>
      <w:r w:rsidR="00EB3EBD" w:rsidRPr="00F52619">
        <w:rPr>
          <w:rFonts w:hint="eastAsia"/>
        </w:rPr>
        <w:t>自</w:t>
      </w:r>
      <w:r w:rsidR="00EB3EBD" w:rsidRPr="00F52619">
        <w:rPr>
          <w:rFonts w:hint="eastAsia"/>
        </w:rPr>
        <w:t>A</w:t>
      </w:r>
      <w:r w:rsidR="00EB3EBD" w:rsidRPr="00F52619">
        <w:rPr>
          <w:rFonts w:hint="eastAsia"/>
        </w:rPr>
        <w:t>埠產生一目的</w:t>
      </w:r>
      <w:r w:rsidR="00EB3EBD" w:rsidRPr="00F52619">
        <w:rPr>
          <w:rFonts w:hint="eastAsia"/>
        </w:rPr>
        <w:t>IP</w:t>
      </w:r>
      <w:r w:rsidR="00EB3EBD" w:rsidRPr="00F52619">
        <w:rPr>
          <w:rFonts w:hint="eastAsia"/>
        </w:rPr>
        <w:t>位址為</w:t>
      </w:r>
      <w:r w:rsidR="004F4988" w:rsidRPr="00F52619">
        <w:rPr>
          <w:rFonts w:hint="eastAsia"/>
        </w:rPr>
        <w:t>特定</w:t>
      </w:r>
      <w:r w:rsidR="004F4988" w:rsidRPr="00F52619">
        <w:rPr>
          <w:rFonts w:hint="eastAsia"/>
        </w:rPr>
        <w:t>IP</w:t>
      </w:r>
      <w:r w:rsidR="00EB3EBD" w:rsidRPr="00F52619">
        <w:rPr>
          <w:rFonts w:hint="eastAsia"/>
        </w:rPr>
        <w:t>的封包</w:t>
      </w:r>
      <w:r w:rsidR="00E53147" w:rsidRPr="00F52619">
        <w:rPr>
          <w:rFonts w:hint="eastAsia"/>
        </w:rPr>
        <w:t>，</w:t>
      </w:r>
      <w:r w:rsidR="00CA25BF">
        <w:rPr>
          <w:rFonts w:hint="eastAsia"/>
          <w:lang w:eastAsia="zh-TW"/>
        </w:rPr>
        <w:t>並關閉</w:t>
      </w:r>
      <w:r>
        <w:rPr>
          <w:rFonts w:hint="eastAsia"/>
          <w:lang w:eastAsia="zh-TW"/>
        </w:rPr>
        <w:t>待測物封包過濾功能，</w:t>
      </w:r>
      <w:r w:rsidR="00E53147" w:rsidRPr="00F52619">
        <w:rPr>
          <w:rFonts w:hint="eastAsia"/>
        </w:rPr>
        <w:t>B</w:t>
      </w:r>
      <w:r w:rsidR="00E53147" w:rsidRPr="00F52619">
        <w:rPr>
          <w:rFonts w:hint="eastAsia"/>
        </w:rPr>
        <w:t>埠</w:t>
      </w:r>
      <w:r w:rsidR="00CA25BF">
        <w:rPr>
          <w:rFonts w:hint="eastAsia"/>
          <w:lang w:eastAsia="zh-TW"/>
        </w:rPr>
        <w:t>應可接</w:t>
      </w:r>
      <w:r w:rsidR="00E53147" w:rsidRPr="00F52619">
        <w:rPr>
          <w:rFonts w:hint="eastAsia"/>
        </w:rPr>
        <w:t>收</w:t>
      </w:r>
      <w:r w:rsidR="00CA25BF">
        <w:rPr>
          <w:rFonts w:hint="eastAsia"/>
          <w:lang w:eastAsia="zh-TW"/>
        </w:rPr>
        <w:t>該</w:t>
      </w:r>
      <w:r w:rsidR="00E53147" w:rsidRPr="00F52619">
        <w:rPr>
          <w:rFonts w:hint="eastAsia"/>
        </w:rPr>
        <w:t>封包</w:t>
      </w:r>
      <w:r w:rsidR="00EB3EBD" w:rsidRPr="00F52619">
        <w:rPr>
          <w:rFonts w:hint="eastAsia"/>
        </w:rPr>
        <w:t>。</w:t>
      </w:r>
    </w:p>
    <w:p w:rsidR="000B59EF" w:rsidRPr="00F52619" w:rsidRDefault="000B59EF" w:rsidP="008D53F3">
      <w:pPr>
        <w:pStyle w:val="40"/>
        <w:spacing w:before="180" w:after="180"/>
        <w:ind w:left="840"/>
        <w:rPr>
          <w:rFonts w:hint="eastAsia"/>
        </w:rPr>
      </w:pPr>
      <w:r w:rsidRPr="00F52619">
        <w:rPr>
          <w:rFonts w:hint="eastAsia"/>
        </w:rPr>
        <w:t>流量</w:t>
      </w:r>
      <w:r w:rsidR="00F75EFB" w:rsidRPr="00F52619">
        <w:rPr>
          <w:rFonts w:hint="eastAsia"/>
          <w:lang w:eastAsia="zh-TW"/>
        </w:rPr>
        <w:t>內容</w:t>
      </w:r>
      <w:r w:rsidRPr="00F52619">
        <w:rPr>
          <w:rFonts w:hint="eastAsia"/>
        </w:rPr>
        <w:t>統計</w:t>
      </w:r>
    </w:p>
    <w:p w:rsidR="001A6E41" w:rsidRDefault="001A6E41" w:rsidP="001A6E41">
      <w:pPr>
        <w:pStyle w:val="50"/>
        <w:spacing w:before="180" w:after="180"/>
        <w:ind w:left="840"/>
        <w:rPr>
          <w:rFonts w:hint="eastAsia"/>
          <w:lang w:eastAsia="zh-TW"/>
        </w:rPr>
      </w:pPr>
      <w:r>
        <w:rPr>
          <w:rFonts w:hint="eastAsia"/>
          <w:lang w:eastAsia="zh-TW"/>
        </w:rPr>
        <w:t>測試環境</w:t>
      </w:r>
    </w:p>
    <w:p w:rsidR="001A6E41" w:rsidRDefault="00D77849" w:rsidP="001A6E41">
      <w:pPr>
        <w:spacing w:line="240" w:lineRule="auto"/>
        <w:jc w:val="center"/>
      </w:pPr>
      <w:r>
        <w:rPr>
          <w:noProof/>
          <w:color w:val="000000"/>
        </w:rPr>
        <w:drawing>
          <wp:inline distT="0" distB="0" distL="0" distR="0">
            <wp:extent cx="3166110" cy="1242060"/>
            <wp:effectExtent l="19050" t="0" r="0" b="0"/>
            <wp:docPr id="2" name="圖片 2" descr="AV圖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圖3"/>
                    <pic:cNvPicPr>
                      <a:picLocks noChangeAspect="1" noChangeArrowheads="1"/>
                    </pic:cNvPicPr>
                  </pic:nvPicPr>
                  <pic:blipFill>
                    <a:blip r:embed="rId13" cstate="print"/>
                    <a:srcRect/>
                    <a:stretch>
                      <a:fillRect/>
                    </a:stretch>
                  </pic:blipFill>
                  <pic:spPr bwMode="auto">
                    <a:xfrm>
                      <a:off x="0" y="0"/>
                      <a:ext cx="3166110" cy="1242060"/>
                    </a:xfrm>
                    <a:prstGeom prst="rect">
                      <a:avLst/>
                    </a:prstGeom>
                    <a:noFill/>
                    <a:ln w="9525">
                      <a:noFill/>
                      <a:miter lim="800000"/>
                      <a:headEnd/>
                      <a:tailEnd/>
                    </a:ln>
                  </pic:spPr>
                </pic:pic>
              </a:graphicData>
            </a:graphic>
          </wp:inline>
        </w:drawing>
      </w:r>
    </w:p>
    <w:p w:rsidR="00627975" w:rsidRPr="00F52619" w:rsidRDefault="00816B29" w:rsidP="00816B29">
      <w:pPr>
        <w:pStyle w:val="a"/>
        <w:numPr>
          <w:ilvl w:val="0"/>
          <w:numId w:val="0"/>
        </w:numPr>
        <w:spacing w:after="180"/>
        <w:rPr>
          <w:rFonts w:hint="eastAsia"/>
        </w:rPr>
      </w:pPr>
      <w:bookmarkStart w:id="196" w:name="_Ref293673466"/>
      <w:bookmarkStart w:id="197" w:name="_Toc291716491"/>
      <w:bookmarkStart w:id="198" w:name="_Toc292354024"/>
      <w:bookmarkStart w:id="199" w:name="_Toc293405463"/>
      <w:bookmarkStart w:id="200" w:name="_Toc295317464"/>
      <w:bookmarkStart w:id="201" w:name="_Toc318884011"/>
      <w:bookmarkStart w:id="202" w:name="_Toc319004755"/>
      <w:bookmarkStart w:id="203" w:name="_Toc319004763"/>
      <w:bookmarkStart w:id="204" w:name="_Toc319004768"/>
      <w:bookmarkStart w:id="205" w:name="_Toc319004774"/>
      <w:bookmarkStart w:id="206" w:name="_Toc319078010"/>
      <w:bookmarkStart w:id="207" w:name="_Toc319078521"/>
      <w:r>
        <w:rPr>
          <w:rFonts w:hint="eastAsia"/>
        </w:rPr>
        <w:t>圖</w:t>
      </w:r>
      <w:r>
        <w:rPr>
          <w:rFonts w:hint="eastAsia"/>
        </w:rPr>
        <w:t>2</w:t>
      </w:r>
      <w:r>
        <w:rPr>
          <w:rFonts w:hint="eastAsia"/>
        </w:rPr>
        <w:t xml:space="preserve">　流量內容統計</w:t>
      </w:r>
      <w:r w:rsidRPr="00057DE4">
        <w:rPr>
          <w:rFonts w:hint="eastAsia"/>
        </w:rPr>
        <w:t>測試</w:t>
      </w:r>
      <w:bookmarkEnd w:id="196"/>
      <w:bookmarkEnd w:id="197"/>
      <w:bookmarkEnd w:id="198"/>
      <w:bookmarkEnd w:id="199"/>
      <w:bookmarkEnd w:id="200"/>
      <w:r>
        <w:rPr>
          <w:rFonts w:hint="eastAsia"/>
        </w:rPr>
        <w:t>接續圖</w:t>
      </w:r>
      <w:bookmarkStart w:id="208" w:name="_Toc319004756"/>
      <w:bookmarkStart w:id="209" w:name="_Toc319004757"/>
      <w:bookmarkStart w:id="210" w:name="_Toc319004758"/>
      <w:bookmarkEnd w:id="201"/>
      <w:bookmarkEnd w:id="202"/>
      <w:bookmarkEnd w:id="203"/>
      <w:bookmarkEnd w:id="204"/>
      <w:bookmarkEnd w:id="205"/>
      <w:bookmarkEnd w:id="206"/>
      <w:bookmarkEnd w:id="207"/>
      <w:bookmarkEnd w:id="208"/>
      <w:bookmarkEnd w:id="209"/>
      <w:bookmarkEnd w:id="210"/>
    </w:p>
    <w:p w:rsidR="001A6E41" w:rsidRDefault="00A5122F" w:rsidP="0036172E">
      <w:pPr>
        <w:pStyle w:val="6"/>
        <w:numPr>
          <w:ilvl w:val="0"/>
          <w:numId w:val="20"/>
        </w:numPr>
        <w:tabs>
          <w:tab w:val="clear" w:pos="756"/>
          <w:tab w:val="left" w:pos="490"/>
        </w:tabs>
        <w:spacing w:before="180" w:after="180"/>
        <w:ind w:left="1442" w:hanging="322"/>
        <w:rPr>
          <w:rFonts w:hint="eastAsia"/>
        </w:rPr>
      </w:pPr>
      <w:r>
        <w:rPr>
          <w:rFonts w:hint="eastAsia"/>
          <w:lang w:eastAsia="zh-TW"/>
        </w:rPr>
        <w:t xml:space="preserve"> </w:t>
      </w:r>
      <w:r w:rsidR="001A6E41" w:rsidRPr="004B41D3">
        <w:rPr>
          <w:rFonts w:hint="eastAsia"/>
          <w:lang w:eastAsia="zh-TW"/>
        </w:rPr>
        <w:t>測試平台：可供測試人員連線至待測物之終端設備。</w:t>
      </w:r>
    </w:p>
    <w:p w:rsidR="001A6E41" w:rsidRDefault="001A6E41" w:rsidP="0036172E">
      <w:pPr>
        <w:pStyle w:val="6"/>
        <w:numPr>
          <w:ilvl w:val="0"/>
          <w:numId w:val="20"/>
        </w:numPr>
        <w:tabs>
          <w:tab w:val="clear" w:pos="756"/>
          <w:tab w:val="left" w:pos="490"/>
        </w:tabs>
        <w:spacing w:before="180" w:after="180"/>
        <w:ind w:left="1442" w:hanging="322"/>
        <w:rPr>
          <w:rFonts w:hint="eastAsia"/>
        </w:rPr>
      </w:pPr>
      <w:r>
        <w:rPr>
          <w:rFonts w:hint="eastAsia"/>
          <w:lang w:eastAsia="zh-TW"/>
        </w:rPr>
        <w:t xml:space="preserve"> </w:t>
      </w:r>
      <w:r>
        <w:rPr>
          <w:rFonts w:hint="eastAsia"/>
        </w:rPr>
        <w:t>網路連接線：乙太網路線或光纖纜線。</w:t>
      </w:r>
    </w:p>
    <w:p w:rsidR="001A6E41" w:rsidRPr="001A6E41" w:rsidRDefault="001A6E41" w:rsidP="0036172E">
      <w:pPr>
        <w:pStyle w:val="6"/>
        <w:numPr>
          <w:ilvl w:val="0"/>
          <w:numId w:val="20"/>
        </w:numPr>
        <w:tabs>
          <w:tab w:val="clear" w:pos="756"/>
          <w:tab w:val="left" w:pos="490"/>
        </w:tabs>
        <w:spacing w:before="180" w:after="180"/>
        <w:ind w:left="1442" w:hanging="322"/>
        <w:rPr>
          <w:rFonts w:hint="eastAsia"/>
        </w:rPr>
      </w:pPr>
      <w:r>
        <w:rPr>
          <w:rFonts w:hint="eastAsia"/>
          <w:lang w:eastAsia="zh-TW"/>
        </w:rPr>
        <w:lastRenderedPageBreak/>
        <w:t xml:space="preserve"> </w:t>
      </w:r>
      <w:r w:rsidRPr="004B41D3">
        <w:rPr>
          <w:rFonts w:hint="eastAsia"/>
          <w:lang w:eastAsia="zh-TW"/>
        </w:rPr>
        <w:t>連接待測物、測試平台與網際網路如圖</w:t>
      </w:r>
      <w:r w:rsidRPr="004B41D3">
        <w:rPr>
          <w:rFonts w:hint="eastAsia"/>
          <w:lang w:eastAsia="zh-TW"/>
        </w:rPr>
        <w:t>2</w:t>
      </w:r>
      <w:r w:rsidRPr="004B41D3">
        <w:rPr>
          <w:rFonts w:hint="eastAsia"/>
          <w:lang w:eastAsia="zh-TW"/>
        </w:rPr>
        <w:t>。</w:t>
      </w:r>
    </w:p>
    <w:p w:rsidR="006E0FA7" w:rsidRPr="00F52619" w:rsidRDefault="001A6E41" w:rsidP="001A6E41">
      <w:pPr>
        <w:pStyle w:val="6"/>
        <w:numPr>
          <w:ilvl w:val="0"/>
          <w:numId w:val="0"/>
        </w:numPr>
        <w:tabs>
          <w:tab w:val="clear" w:pos="756"/>
          <w:tab w:val="left" w:pos="490"/>
        </w:tabs>
        <w:spacing w:before="180" w:after="180"/>
        <w:ind w:leftChars="400" w:left="1596" w:hangingChars="170" w:hanging="476"/>
        <w:rPr>
          <w:rFonts w:hint="eastAsia"/>
        </w:rPr>
      </w:pPr>
      <w:r>
        <w:rPr>
          <w:rFonts w:hint="eastAsia"/>
          <w:lang w:eastAsia="zh-TW"/>
        </w:rPr>
        <w:t xml:space="preserve">(4) </w:t>
      </w:r>
      <w:r w:rsidR="00585243">
        <w:rPr>
          <w:rFonts w:hint="eastAsia"/>
          <w:lang w:eastAsia="zh-TW"/>
        </w:rPr>
        <w:t>開啟</w:t>
      </w:r>
      <w:r w:rsidR="006D7DBA">
        <w:rPr>
          <w:rFonts w:hint="eastAsia"/>
        </w:rPr>
        <w:t>待測物</w:t>
      </w:r>
      <w:r w:rsidR="00585243">
        <w:rPr>
          <w:rFonts w:hint="eastAsia"/>
          <w:lang w:eastAsia="zh-TW"/>
        </w:rPr>
        <w:t>之</w:t>
      </w:r>
      <w:r w:rsidR="00A2264D" w:rsidRPr="00F52619">
        <w:rPr>
          <w:rFonts w:hint="eastAsia"/>
        </w:rPr>
        <w:t>流量統計功能。</w:t>
      </w:r>
    </w:p>
    <w:p w:rsidR="000B59EF" w:rsidRPr="00F52619" w:rsidRDefault="00275FA4" w:rsidP="008D53F3">
      <w:pPr>
        <w:pStyle w:val="50"/>
        <w:spacing w:before="180" w:after="180"/>
        <w:ind w:left="840"/>
        <w:rPr>
          <w:rFonts w:hint="eastAsia"/>
        </w:rPr>
      </w:pPr>
      <w:r w:rsidRPr="00F52619">
        <w:rPr>
          <w:rFonts w:hint="eastAsia"/>
        </w:rPr>
        <w:t>測試方法及標準</w:t>
      </w:r>
    </w:p>
    <w:p w:rsidR="0061476D" w:rsidRPr="00F52619" w:rsidRDefault="0061476D" w:rsidP="001A6E41">
      <w:pPr>
        <w:pStyle w:val="24"/>
        <w:spacing w:after="180"/>
        <w:ind w:left="840"/>
        <w:jc w:val="both"/>
        <w:rPr>
          <w:rFonts w:hint="eastAsia"/>
        </w:rPr>
      </w:pPr>
      <w:r w:rsidRPr="00F52619">
        <w:rPr>
          <w:rFonts w:hint="eastAsia"/>
        </w:rPr>
        <w:t>由</w:t>
      </w:r>
      <w:r w:rsidR="001A15AA" w:rsidRPr="00F52619">
        <w:rPr>
          <w:rFonts w:hint="eastAsia"/>
        </w:rPr>
        <w:t>測試</w:t>
      </w:r>
      <w:r w:rsidRPr="00F52619">
        <w:rPr>
          <w:rFonts w:hint="eastAsia"/>
        </w:rPr>
        <w:t>平台產生</w:t>
      </w:r>
      <w:r w:rsidRPr="00F52619">
        <w:rPr>
          <w:rFonts w:hint="eastAsia"/>
        </w:rPr>
        <w:t>10</w:t>
      </w:r>
      <w:r w:rsidR="00883E55" w:rsidRPr="00F52619">
        <w:rPr>
          <w:rFonts w:hint="eastAsia"/>
        </w:rPr>
        <w:t>0</w:t>
      </w:r>
      <w:r w:rsidRPr="00F52619">
        <w:rPr>
          <w:rFonts w:hint="eastAsia"/>
        </w:rPr>
        <w:t>0M</w:t>
      </w:r>
      <w:r w:rsidR="00D80DA9">
        <w:rPr>
          <w:rFonts w:hint="eastAsia"/>
        </w:rPr>
        <w:t>B</w:t>
      </w:r>
      <w:r w:rsidRPr="00F52619">
        <w:rPr>
          <w:rFonts w:hint="eastAsia"/>
        </w:rPr>
        <w:t>的</w:t>
      </w:r>
      <w:r w:rsidR="00585243">
        <w:rPr>
          <w:rFonts w:hint="eastAsia"/>
        </w:rPr>
        <w:t>網路</w:t>
      </w:r>
      <w:r w:rsidRPr="00F52619">
        <w:rPr>
          <w:rFonts w:hint="eastAsia"/>
        </w:rPr>
        <w:t>流量</w:t>
      </w:r>
      <w:r w:rsidR="00E54ADB">
        <w:rPr>
          <w:rFonts w:hint="eastAsia"/>
        </w:rPr>
        <w:t xml:space="preserve"> </w:t>
      </w:r>
      <w:r w:rsidR="001317C3">
        <w:rPr>
          <w:rFonts w:hint="eastAsia"/>
        </w:rPr>
        <w:t>(</w:t>
      </w:r>
      <w:r w:rsidR="001317C3">
        <w:rPr>
          <w:rFonts w:hint="eastAsia"/>
        </w:rPr>
        <w:t>包含</w:t>
      </w:r>
      <w:r w:rsidR="001317C3">
        <w:rPr>
          <w:rFonts w:hint="eastAsia"/>
        </w:rPr>
        <w:t>IPv4</w:t>
      </w:r>
      <w:r w:rsidR="001317C3">
        <w:rPr>
          <w:rFonts w:hint="eastAsia"/>
        </w:rPr>
        <w:t>及</w:t>
      </w:r>
      <w:r w:rsidR="001317C3">
        <w:rPr>
          <w:rFonts w:hint="eastAsia"/>
        </w:rPr>
        <w:t>IPv6</w:t>
      </w:r>
      <w:r w:rsidR="00585243">
        <w:rPr>
          <w:rFonts w:hint="eastAsia"/>
        </w:rPr>
        <w:t>之混合流量</w:t>
      </w:r>
      <w:r w:rsidR="001317C3">
        <w:rPr>
          <w:rFonts w:hint="eastAsia"/>
        </w:rPr>
        <w:t>)</w:t>
      </w:r>
      <w:r w:rsidR="00E54ADB">
        <w:rPr>
          <w:rFonts w:hint="eastAsia"/>
        </w:rPr>
        <w:t xml:space="preserve"> </w:t>
      </w:r>
      <w:r w:rsidRPr="00F52619">
        <w:rPr>
          <w:rFonts w:hint="eastAsia"/>
        </w:rPr>
        <w:t>通過</w:t>
      </w:r>
      <w:r w:rsidR="006D7DBA">
        <w:rPr>
          <w:rFonts w:hint="eastAsia"/>
        </w:rPr>
        <w:t>待測物</w:t>
      </w:r>
      <w:r w:rsidRPr="00F52619">
        <w:rPr>
          <w:rFonts w:hint="eastAsia"/>
        </w:rPr>
        <w:t>，</w:t>
      </w:r>
      <w:r w:rsidR="006D7DBA">
        <w:rPr>
          <w:rFonts w:hint="eastAsia"/>
        </w:rPr>
        <w:t>待測物</w:t>
      </w:r>
      <w:r w:rsidRPr="00F52619">
        <w:rPr>
          <w:rFonts w:hint="eastAsia"/>
        </w:rPr>
        <w:t>的流量統計資訊應正確紀錄</w:t>
      </w:r>
      <w:r w:rsidR="00585243">
        <w:rPr>
          <w:rFonts w:hint="eastAsia"/>
        </w:rPr>
        <w:t>該流量</w:t>
      </w:r>
      <w:r w:rsidRPr="00F52619">
        <w:rPr>
          <w:rFonts w:hint="eastAsia"/>
        </w:rPr>
        <w:t>。</w:t>
      </w:r>
    </w:p>
    <w:p w:rsidR="00CC606D" w:rsidRPr="00F52619" w:rsidRDefault="00CC606D" w:rsidP="008D53F3">
      <w:pPr>
        <w:pStyle w:val="40"/>
        <w:spacing w:before="180" w:after="180"/>
        <w:ind w:left="840"/>
        <w:rPr>
          <w:rFonts w:hint="eastAsia"/>
        </w:rPr>
      </w:pPr>
      <w:r w:rsidRPr="00F52619">
        <w:rPr>
          <w:rFonts w:hint="eastAsia"/>
          <w:lang w:val="en-US"/>
        </w:rPr>
        <w:t>安全</w:t>
      </w:r>
      <w:r w:rsidR="00F75EFB" w:rsidRPr="00F52619">
        <w:rPr>
          <w:rFonts w:hint="eastAsia"/>
          <w:lang w:val="en-US" w:eastAsia="zh-TW"/>
        </w:rPr>
        <w:t>事件</w:t>
      </w:r>
      <w:r w:rsidRPr="00F52619">
        <w:rPr>
          <w:rFonts w:hint="eastAsia"/>
          <w:lang w:val="en-US"/>
        </w:rPr>
        <w:t>紀錄</w:t>
      </w:r>
    </w:p>
    <w:p w:rsidR="00C10C41" w:rsidRPr="004C59B6" w:rsidRDefault="00C10C41" w:rsidP="00C10C41">
      <w:pPr>
        <w:pStyle w:val="50"/>
        <w:spacing w:before="180" w:after="180"/>
        <w:ind w:left="840"/>
        <w:rPr>
          <w:lang w:eastAsia="zh-TW"/>
        </w:rPr>
      </w:pPr>
      <w:r>
        <w:rPr>
          <w:rFonts w:hint="eastAsia"/>
          <w:lang w:eastAsia="zh-TW"/>
        </w:rPr>
        <w:t>測試環境</w:t>
      </w:r>
    </w:p>
    <w:p w:rsidR="00C10C41" w:rsidRDefault="00D77849" w:rsidP="00C10C41">
      <w:pPr>
        <w:spacing w:line="240" w:lineRule="auto"/>
        <w:jc w:val="center"/>
      </w:pPr>
      <w:r>
        <w:rPr>
          <w:rFonts w:hint="eastAsia"/>
          <w:noProof/>
        </w:rPr>
        <w:drawing>
          <wp:inline distT="0" distB="0" distL="0" distR="0">
            <wp:extent cx="4502785" cy="1328420"/>
            <wp:effectExtent l="19050" t="0" r="0" b="0"/>
            <wp:docPr id="1" name="圖片 3" descr="AV圖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V圖1"/>
                    <pic:cNvPicPr>
                      <a:picLocks noChangeAspect="1" noChangeArrowheads="1"/>
                    </pic:cNvPicPr>
                  </pic:nvPicPr>
                  <pic:blipFill>
                    <a:blip r:embed="rId14" cstate="print"/>
                    <a:srcRect/>
                    <a:stretch>
                      <a:fillRect/>
                    </a:stretch>
                  </pic:blipFill>
                  <pic:spPr bwMode="auto">
                    <a:xfrm>
                      <a:off x="0" y="0"/>
                      <a:ext cx="4502785" cy="1328420"/>
                    </a:xfrm>
                    <a:prstGeom prst="rect">
                      <a:avLst/>
                    </a:prstGeom>
                    <a:noFill/>
                    <a:ln w="9525">
                      <a:noFill/>
                      <a:miter lim="800000"/>
                      <a:headEnd/>
                      <a:tailEnd/>
                    </a:ln>
                  </pic:spPr>
                </pic:pic>
              </a:graphicData>
            </a:graphic>
          </wp:inline>
        </w:drawing>
      </w:r>
    </w:p>
    <w:p w:rsidR="00CC606D" w:rsidRDefault="00C10C41" w:rsidP="00816B29">
      <w:pPr>
        <w:pStyle w:val="a"/>
        <w:numPr>
          <w:ilvl w:val="0"/>
          <w:numId w:val="0"/>
        </w:numPr>
        <w:spacing w:after="180"/>
        <w:rPr>
          <w:rFonts w:hint="eastAsia"/>
        </w:rPr>
      </w:pPr>
      <w:bookmarkStart w:id="211" w:name="_Toc291716488"/>
      <w:bookmarkStart w:id="212" w:name="_Toc292354022"/>
      <w:bookmarkStart w:id="213" w:name="_Toc293405461"/>
      <w:bookmarkStart w:id="214" w:name="_Toc295317462"/>
      <w:bookmarkStart w:id="215" w:name="_Toc318884009"/>
      <w:bookmarkStart w:id="216" w:name="_Toc319004769"/>
      <w:bookmarkStart w:id="217" w:name="_Toc319004775"/>
      <w:bookmarkStart w:id="218" w:name="_Toc319078011"/>
      <w:bookmarkStart w:id="219" w:name="_Toc319078522"/>
      <w:r>
        <w:rPr>
          <w:rFonts w:hint="eastAsia"/>
        </w:rPr>
        <w:t>圖</w:t>
      </w:r>
      <w:r>
        <w:rPr>
          <w:rFonts w:hint="eastAsia"/>
        </w:rPr>
        <w:t>3</w:t>
      </w:r>
      <w:r w:rsidR="00816B29">
        <w:rPr>
          <w:rFonts w:hint="eastAsia"/>
        </w:rPr>
        <w:t xml:space="preserve">　</w:t>
      </w:r>
      <w:bookmarkEnd w:id="211"/>
      <w:bookmarkEnd w:id="212"/>
      <w:bookmarkEnd w:id="213"/>
      <w:bookmarkEnd w:id="214"/>
      <w:r>
        <w:rPr>
          <w:rFonts w:hint="eastAsia"/>
        </w:rPr>
        <w:t>安全事件</w:t>
      </w:r>
      <w:r w:rsidR="00362BCF">
        <w:rPr>
          <w:rFonts w:hint="eastAsia"/>
        </w:rPr>
        <w:t>紀錄</w:t>
      </w:r>
      <w:r>
        <w:rPr>
          <w:rFonts w:hint="eastAsia"/>
        </w:rPr>
        <w:t>接續圖</w:t>
      </w:r>
      <w:bookmarkEnd w:id="215"/>
      <w:bookmarkEnd w:id="216"/>
      <w:bookmarkEnd w:id="217"/>
      <w:bookmarkEnd w:id="218"/>
      <w:bookmarkEnd w:id="219"/>
    </w:p>
    <w:p w:rsidR="00C10C41" w:rsidRDefault="00C10C41" w:rsidP="00C10C41">
      <w:pPr>
        <w:pStyle w:val="6"/>
        <w:numPr>
          <w:ilvl w:val="0"/>
          <w:numId w:val="0"/>
        </w:numPr>
        <w:tabs>
          <w:tab w:val="clear" w:pos="756"/>
        </w:tabs>
        <w:spacing w:before="180" w:after="180"/>
        <w:ind w:left="1757" w:hanging="480"/>
        <w:rPr>
          <w:rFonts w:hint="eastAsia"/>
          <w:lang w:eastAsia="zh-TW"/>
        </w:rPr>
      </w:pPr>
      <w:r>
        <w:rPr>
          <w:rFonts w:hint="eastAsia"/>
          <w:lang w:eastAsia="zh-TW"/>
        </w:rPr>
        <w:t xml:space="preserve">(1) </w:t>
      </w:r>
      <w:r>
        <w:rPr>
          <w:rFonts w:hint="eastAsia"/>
          <w:lang w:eastAsia="zh-TW"/>
        </w:rPr>
        <w:t>測試平台</w:t>
      </w:r>
      <w:r>
        <w:rPr>
          <w:rFonts w:hint="eastAsia"/>
          <w:lang w:eastAsia="zh-TW"/>
        </w:rPr>
        <w:t>A</w:t>
      </w:r>
      <w:r>
        <w:rPr>
          <w:rFonts w:hint="eastAsia"/>
          <w:lang w:eastAsia="zh-TW"/>
        </w:rPr>
        <w:t>：可模擬終端使用者之</w:t>
      </w:r>
      <w:r w:rsidRPr="00785158">
        <w:rPr>
          <w:lang w:eastAsia="zh-TW"/>
        </w:rPr>
        <w:t>測試儀器或程式</w:t>
      </w:r>
      <w:r>
        <w:rPr>
          <w:rFonts w:hint="eastAsia"/>
          <w:lang w:eastAsia="zh-TW"/>
        </w:rPr>
        <w:t>。</w:t>
      </w:r>
    </w:p>
    <w:p w:rsidR="00C10C41" w:rsidRDefault="00C10C41" w:rsidP="00C10C41">
      <w:pPr>
        <w:pStyle w:val="6"/>
        <w:numPr>
          <w:ilvl w:val="0"/>
          <w:numId w:val="0"/>
        </w:numPr>
        <w:tabs>
          <w:tab w:val="clear" w:pos="756"/>
        </w:tabs>
        <w:spacing w:before="180" w:after="180"/>
        <w:ind w:leftChars="455" w:left="1697" w:hangingChars="151" w:hanging="423"/>
        <w:rPr>
          <w:rFonts w:hint="eastAsia"/>
          <w:lang w:eastAsia="zh-TW"/>
        </w:rPr>
      </w:pPr>
      <w:r>
        <w:rPr>
          <w:rFonts w:hint="eastAsia"/>
          <w:lang w:eastAsia="zh-TW"/>
        </w:rPr>
        <w:t xml:space="preserve">(2) </w:t>
      </w:r>
      <w:r>
        <w:rPr>
          <w:rFonts w:hint="eastAsia"/>
          <w:lang w:eastAsia="zh-TW"/>
        </w:rPr>
        <w:t>測試平台</w:t>
      </w:r>
      <w:r>
        <w:rPr>
          <w:rFonts w:hint="eastAsia"/>
          <w:lang w:eastAsia="zh-TW"/>
        </w:rPr>
        <w:t>B</w:t>
      </w:r>
      <w:r>
        <w:rPr>
          <w:rFonts w:hint="eastAsia"/>
          <w:lang w:eastAsia="zh-TW"/>
        </w:rPr>
        <w:t>：可</w:t>
      </w:r>
      <w:r w:rsidR="00E0454F">
        <w:rPr>
          <w:rFonts w:hint="eastAsia"/>
          <w:lang w:eastAsia="zh-TW"/>
        </w:rPr>
        <w:t>模擬伺服器</w:t>
      </w:r>
      <w:r w:rsidRPr="00785158">
        <w:rPr>
          <w:lang w:eastAsia="zh-TW"/>
        </w:rPr>
        <w:t>之測試儀器或程式。</w:t>
      </w:r>
    </w:p>
    <w:p w:rsidR="00C10C41" w:rsidRPr="00E67EA9" w:rsidRDefault="00C10C41" w:rsidP="00C10C41">
      <w:pPr>
        <w:spacing w:before="120" w:after="120"/>
        <w:ind w:leftChars="455" w:left="1274"/>
        <w:rPr>
          <w:rFonts w:hint="eastAsia"/>
          <w:lang/>
        </w:rPr>
      </w:pPr>
      <w:r>
        <w:rPr>
          <w:rFonts w:hint="eastAsia"/>
        </w:rPr>
        <w:t xml:space="preserve">(3) </w:t>
      </w:r>
      <w:r>
        <w:rPr>
          <w:rFonts w:hint="eastAsia"/>
        </w:rPr>
        <w:t>連接</w:t>
      </w:r>
      <w:r w:rsidRPr="00E35020">
        <w:rPr>
          <w:rFonts w:hint="eastAsia"/>
          <w:lang/>
        </w:rPr>
        <w:t>待測物、測試平台</w:t>
      </w:r>
      <w:r w:rsidRPr="00E35020">
        <w:rPr>
          <w:rFonts w:hint="eastAsia"/>
          <w:lang/>
        </w:rPr>
        <w:t>A</w:t>
      </w:r>
      <w:r w:rsidRPr="00E35020">
        <w:rPr>
          <w:rFonts w:hint="eastAsia"/>
          <w:lang/>
        </w:rPr>
        <w:t>及測試平台</w:t>
      </w:r>
      <w:r w:rsidRPr="00E35020">
        <w:rPr>
          <w:rFonts w:hint="eastAsia"/>
          <w:lang/>
        </w:rPr>
        <w:t>B</w:t>
      </w:r>
      <w:r w:rsidRPr="00E35020">
        <w:rPr>
          <w:rFonts w:hint="eastAsia"/>
          <w:lang/>
        </w:rPr>
        <w:t>如圖</w:t>
      </w:r>
      <w:r w:rsidR="00362BCF">
        <w:rPr>
          <w:rFonts w:hint="eastAsia"/>
          <w:lang/>
        </w:rPr>
        <w:t>3</w:t>
      </w:r>
      <w:r w:rsidRPr="00E35020">
        <w:rPr>
          <w:rFonts w:hint="eastAsia"/>
          <w:lang/>
        </w:rPr>
        <w:t>。</w:t>
      </w:r>
    </w:p>
    <w:p w:rsidR="00C10C41" w:rsidRDefault="00C10C41" w:rsidP="00C10C41">
      <w:pPr>
        <w:pStyle w:val="6"/>
        <w:numPr>
          <w:ilvl w:val="0"/>
          <w:numId w:val="0"/>
        </w:numPr>
        <w:tabs>
          <w:tab w:val="clear" w:pos="756"/>
        </w:tabs>
        <w:spacing w:before="180" w:after="180"/>
        <w:ind w:left="1277"/>
        <w:rPr>
          <w:rFonts w:hint="eastAsia"/>
          <w:lang w:eastAsia="zh-TW"/>
        </w:rPr>
      </w:pPr>
      <w:r>
        <w:rPr>
          <w:rFonts w:hint="eastAsia"/>
          <w:lang w:eastAsia="zh-TW"/>
        </w:rPr>
        <w:t xml:space="preserve">(4) </w:t>
      </w:r>
      <w:r w:rsidRPr="00E67EA9">
        <w:rPr>
          <w:rFonts w:hint="eastAsia"/>
          <w:lang w:eastAsia="zh-TW"/>
        </w:rPr>
        <w:t>開啟待測物之</w:t>
      </w:r>
      <w:r w:rsidR="00F14EF9">
        <w:rPr>
          <w:rFonts w:hint="eastAsia"/>
          <w:lang w:eastAsia="zh-TW"/>
        </w:rPr>
        <w:t>安全</w:t>
      </w:r>
      <w:r w:rsidRPr="00E67EA9">
        <w:rPr>
          <w:rFonts w:hint="eastAsia"/>
          <w:lang w:eastAsia="zh-TW"/>
        </w:rPr>
        <w:t>防護及</w:t>
      </w:r>
      <w:r w:rsidR="00F14EF9">
        <w:rPr>
          <w:rFonts w:hint="eastAsia"/>
          <w:lang w:eastAsia="zh-TW"/>
        </w:rPr>
        <w:t>事件</w:t>
      </w:r>
      <w:r w:rsidRPr="00E67EA9">
        <w:rPr>
          <w:rFonts w:hint="eastAsia"/>
          <w:lang w:eastAsia="zh-TW"/>
        </w:rPr>
        <w:t>記錄功能。</w:t>
      </w:r>
    </w:p>
    <w:p w:rsidR="00A2264D" w:rsidRPr="00F52619" w:rsidRDefault="00C10C41" w:rsidP="00C10C41">
      <w:pPr>
        <w:pStyle w:val="50"/>
        <w:numPr>
          <w:ilvl w:val="0"/>
          <w:numId w:val="0"/>
        </w:numPr>
        <w:spacing w:before="180" w:after="180"/>
        <w:ind w:left="1304"/>
        <w:rPr>
          <w:rFonts w:hint="eastAsia"/>
        </w:rPr>
      </w:pPr>
      <w:r>
        <w:rPr>
          <w:rFonts w:hint="eastAsia"/>
          <w:lang w:eastAsia="zh-TW"/>
        </w:rPr>
        <w:t xml:space="preserve">(5) </w:t>
      </w:r>
      <w:r>
        <w:rPr>
          <w:rFonts w:hint="eastAsia"/>
          <w:lang w:eastAsia="zh-TW"/>
        </w:rPr>
        <w:t>由測試平台</w:t>
      </w:r>
      <w:r>
        <w:rPr>
          <w:rFonts w:hint="eastAsia"/>
          <w:lang w:eastAsia="zh-TW"/>
        </w:rPr>
        <w:t>A</w:t>
      </w:r>
      <w:r w:rsidR="002818CF">
        <w:rPr>
          <w:rFonts w:hint="eastAsia"/>
          <w:lang w:eastAsia="zh-TW"/>
        </w:rPr>
        <w:t>產生違反安全事件之</w:t>
      </w:r>
      <w:r w:rsidR="00CE14A1">
        <w:rPr>
          <w:rFonts w:hint="eastAsia"/>
          <w:lang w:eastAsia="zh-TW"/>
        </w:rPr>
        <w:t>網路</w:t>
      </w:r>
      <w:r w:rsidR="002818CF">
        <w:rPr>
          <w:rFonts w:hint="eastAsia"/>
          <w:lang w:eastAsia="zh-TW"/>
        </w:rPr>
        <w:t>流量</w:t>
      </w:r>
      <w:r w:rsidR="00563F5D">
        <w:rPr>
          <w:rFonts w:hint="eastAsia"/>
          <w:lang w:eastAsia="zh-TW"/>
        </w:rPr>
        <w:t>經</w:t>
      </w:r>
      <w:r w:rsidR="002818CF">
        <w:rPr>
          <w:rFonts w:hint="eastAsia"/>
          <w:lang w:eastAsia="zh-TW"/>
        </w:rPr>
        <w:t>待測物</w:t>
      </w:r>
      <w:r>
        <w:rPr>
          <w:rFonts w:hint="eastAsia"/>
          <w:lang w:eastAsia="zh-TW"/>
        </w:rPr>
        <w:t>連線至測試平台</w:t>
      </w:r>
      <w:r>
        <w:rPr>
          <w:rFonts w:hint="eastAsia"/>
          <w:lang w:eastAsia="zh-TW"/>
        </w:rPr>
        <w:t>B</w:t>
      </w:r>
      <w:r>
        <w:rPr>
          <w:rFonts w:hint="eastAsia"/>
          <w:lang w:eastAsia="zh-TW"/>
        </w:rPr>
        <w:t>。</w:t>
      </w:r>
    </w:p>
    <w:p w:rsidR="00CC606D" w:rsidRPr="00F52619" w:rsidRDefault="00275FA4" w:rsidP="008D53F3">
      <w:pPr>
        <w:pStyle w:val="50"/>
        <w:spacing w:before="180" w:after="180"/>
        <w:ind w:left="840"/>
        <w:rPr>
          <w:rFonts w:hint="eastAsia"/>
        </w:rPr>
      </w:pPr>
      <w:r w:rsidRPr="00F52619">
        <w:rPr>
          <w:rFonts w:hint="eastAsia"/>
        </w:rPr>
        <w:t>測試方法及標準</w:t>
      </w:r>
    </w:p>
    <w:p w:rsidR="00C64207" w:rsidRPr="00F52619" w:rsidRDefault="00C10C41" w:rsidP="00C10C41">
      <w:pPr>
        <w:pStyle w:val="24"/>
        <w:spacing w:after="180"/>
        <w:ind w:left="840"/>
        <w:jc w:val="both"/>
        <w:rPr>
          <w:rFonts w:hint="eastAsia"/>
        </w:rPr>
      </w:pPr>
      <w:r>
        <w:rPr>
          <w:rFonts w:hint="eastAsia"/>
        </w:rPr>
        <w:t>當違反</w:t>
      </w:r>
      <w:r w:rsidRPr="005E257D">
        <w:rPr>
          <w:rFonts w:hint="eastAsia"/>
        </w:rPr>
        <w:t>安全事件紀錄</w:t>
      </w:r>
      <w:r>
        <w:rPr>
          <w:rFonts w:hint="eastAsia"/>
        </w:rPr>
        <w:t>的網路流量通過待測物，待測物</w:t>
      </w:r>
      <w:r w:rsidRPr="002E0555">
        <w:rPr>
          <w:rFonts w:hint="eastAsia"/>
        </w:rPr>
        <w:t>的流量統計資訊應正確紀錄違反</w:t>
      </w:r>
      <w:r w:rsidRPr="00785158">
        <w:rPr>
          <w:color w:val="000000"/>
        </w:rPr>
        <w:t>安全規則之事件名稱、時間、來源</w:t>
      </w:r>
      <w:r w:rsidRPr="00785158">
        <w:rPr>
          <w:color w:val="000000"/>
        </w:rPr>
        <w:t>IP</w:t>
      </w:r>
      <w:r w:rsidRPr="00785158">
        <w:rPr>
          <w:color w:val="000000"/>
        </w:rPr>
        <w:t>、目的</w:t>
      </w:r>
      <w:r w:rsidRPr="00785158">
        <w:rPr>
          <w:color w:val="000000"/>
        </w:rPr>
        <w:t>IP</w:t>
      </w:r>
      <w:r w:rsidRPr="00785158">
        <w:rPr>
          <w:color w:val="000000"/>
        </w:rPr>
        <w:t>及內容</w:t>
      </w:r>
      <w:r w:rsidRPr="002E0555">
        <w:rPr>
          <w:rFonts w:hint="eastAsia"/>
        </w:rPr>
        <w:t>。</w:t>
      </w:r>
    </w:p>
    <w:p w:rsidR="00FB6BF7" w:rsidRPr="00F52619" w:rsidRDefault="00F75EFB" w:rsidP="008D53F3">
      <w:pPr>
        <w:pStyle w:val="40"/>
        <w:spacing w:before="180" w:after="180"/>
        <w:ind w:left="840"/>
        <w:rPr>
          <w:rFonts w:hint="eastAsia"/>
        </w:rPr>
      </w:pPr>
      <w:r w:rsidRPr="00F52619">
        <w:rPr>
          <w:rFonts w:hint="eastAsia"/>
          <w:lang w:eastAsia="zh-TW"/>
        </w:rPr>
        <w:t>安全</w:t>
      </w:r>
      <w:r w:rsidR="00FB6BF7" w:rsidRPr="00F52619">
        <w:rPr>
          <w:rFonts w:hint="eastAsia"/>
        </w:rPr>
        <w:t>管理功能</w:t>
      </w:r>
    </w:p>
    <w:p w:rsidR="00FB6BF7" w:rsidRPr="00F52619" w:rsidRDefault="00FB6BF7" w:rsidP="008D53F3">
      <w:pPr>
        <w:pStyle w:val="50"/>
        <w:spacing w:before="180" w:after="180"/>
        <w:ind w:left="840"/>
        <w:rPr>
          <w:rFonts w:hint="eastAsia"/>
          <w:lang w:eastAsia="zh-TW"/>
        </w:rPr>
      </w:pPr>
      <w:r w:rsidRPr="00F52619">
        <w:rPr>
          <w:rFonts w:hint="eastAsia"/>
        </w:rPr>
        <w:t>測試</w:t>
      </w:r>
      <w:r w:rsidRPr="00F52619">
        <w:rPr>
          <w:rFonts w:hint="eastAsia"/>
          <w:lang w:eastAsia="zh-TW"/>
        </w:rPr>
        <w:t>環境</w:t>
      </w:r>
      <w:r w:rsidR="00C848D1" w:rsidRPr="00F52619">
        <w:rPr>
          <w:rFonts w:hint="eastAsia"/>
          <w:lang w:eastAsia="zh-TW"/>
        </w:rPr>
        <w:t xml:space="preserve"> </w:t>
      </w:r>
      <w:r w:rsidRPr="00F52619">
        <w:rPr>
          <w:rFonts w:hint="eastAsia"/>
        </w:rPr>
        <w:t>同</w:t>
      </w:r>
      <w:r w:rsidR="00C10C41">
        <w:rPr>
          <w:rFonts w:hint="eastAsia"/>
          <w:lang w:eastAsia="zh-TW"/>
        </w:rPr>
        <w:t>6.4.1.3.1.</w:t>
      </w:r>
      <w:r w:rsidR="00C848D1" w:rsidRPr="00F52619">
        <w:rPr>
          <w:rFonts w:hint="eastAsia"/>
          <w:lang w:eastAsia="zh-TW"/>
        </w:rPr>
        <w:t>。</w:t>
      </w:r>
    </w:p>
    <w:p w:rsidR="00FB6BF7" w:rsidRPr="00F52619" w:rsidRDefault="00275FA4" w:rsidP="008D53F3">
      <w:pPr>
        <w:pStyle w:val="50"/>
        <w:spacing w:before="180" w:after="180"/>
        <w:ind w:left="840"/>
        <w:rPr>
          <w:rFonts w:hint="eastAsia"/>
        </w:rPr>
      </w:pPr>
      <w:r w:rsidRPr="00F52619">
        <w:rPr>
          <w:rFonts w:hint="eastAsia"/>
        </w:rPr>
        <w:lastRenderedPageBreak/>
        <w:t>測試方法及標準</w:t>
      </w:r>
    </w:p>
    <w:p w:rsidR="00FB6BF7" w:rsidRPr="00F52619" w:rsidRDefault="00C10C41" w:rsidP="00C10C41">
      <w:pPr>
        <w:pStyle w:val="6"/>
        <w:numPr>
          <w:ilvl w:val="0"/>
          <w:numId w:val="14"/>
        </w:numPr>
        <w:tabs>
          <w:tab w:val="left" w:pos="490"/>
        </w:tabs>
        <w:spacing w:before="180" w:after="180"/>
        <w:ind w:left="1577" w:hanging="454"/>
        <w:rPr>
          <w:rFonts w:hint="eastAsia"/>
        </w:rPr>
      </w:pPr>
      <w:r>
        <w:rPr>
          <w:rFonts w:hint="eastAsia"/>
          <w:lang w:eastAsia="zh-TW"/>
        </w:rPr>
        <w:t xml:space="preserve"> </w:t>
      </w:r>
      <w:r>
        <w:rPr>
          <w:rFonts w:hint="eastAsia"/>
        </w:rPr>
        <w:t>由測試</w:t>
      </w:r>
      <w:r w:rsidRPr="008963A0">
        <w:rPr>
          <w:rFonts w:hint="eastAsia"/>
        </w:rPr>
        <w:t>平台</w:t>
      </w:r>
      <w:r>
        <w:rPr>
          <w:rFonts w:hint="eastAsia"/>
        </w:rPr>
        <w:t>連線至待測物，確認待測物是否需要</w:t>
      </w:r>
      <w:r w:rsidR="00F14EF9">
        <w:rPr>
          <w:rFonts w:hint="eastAsia"/>
          <w:lang w:eastAsia="zh-TW"/>
        </w:rPr>
        <w:t>通行碼</w:t>
      </w:r>
      <w:r>
        <w:rPr>
          <w:rFonts w:hint="eastAsia"/>
        </w:rPr>
        <w:t>才可進行設定，待測物</w:t>
      </w:r>
      <w:r w:rsidRPr="00CC705E">
        <w:rPr>
          <w:rFonts w:hint="eastAsia"/>
        </w:rPr>
        <w:t>應須</w:t>
      </w:r>
      <w:r>
        <w:rPr>
          <w:rFonts w:hint="eastAsia"/>
          <w:lang w:eastAsia="zh-TW"/>
        </w:rPr>
        <w:t>輸入正確</w:t>
      </w:r>
      <w:r w:rsidR="00F14EF9">
        <w:rPr>
          <w:rFonts w:hint="eastAsia"/>
          <w:lang w:eastAsia="zh-TW"/>
        </w:rPr>
        <w:t>通行碼</w:t>
      </w:r>
      <w:r w:rsidRPr="00CC705E">
        <w:rPr>
          <w:rFonts w:hint="eastAsia"/>
        </w:rPr>
        <w:t>才可進行管理設定。</w:t>
      </w:r>
    </w:p>
    <w:p w:rsidR="00CC705E" w:rsidRPr="00F52619" w:rsidRDefault="00C10C41" w:rsidP="00C10C41">
      <w:pPr>
        <w:pStyle w:val="6"/>
        <w:numPr>
          <w:ilvl w:val="0"/>
          <w:numId w:val="14"/>
        </w:numPr>
        <w:tabs>
          <w:tab w:val="left" w:pos="490"/>
        </w:tabs>
        <w:spacing w:before="180" w:after="180"/>
        <w:ind w:left="1577" w:hanging="454"/>
        <w:rPr>
          <w:rFonts w:hint="eastAsia"/>
        </w:rPr>
      </w:pPr>
      <w:r>
        <w:rPr>
          <w:rFonts w:hint="eastAsia"/>
          <w:lang w:eastAsia="zh-TW"/>
        </w:rPr>
        <w:t xml:space="preserve"> </w:t>
      </w:r>
      <w:r>
        <w:rPr>
          <w:rFonts w:hint="eastAsia"/>
        </w:rPr>
        <w:t>嘗試輸入錯誤</w:t>
      </w:r>
      <w:r w:rsidR="00F14EF9">
        <w:rPr>
          <w:rFonts w:hint="eastAsia"/>
          <w:lang w:eastAsia="zh-TW"/>
        </w:rPr>
        <w:t>通行碼</w:t>
      </w:r>
      <w:r>
        <w:rPr>
          <w:rFonts w:hint="eastAsia"/>
        </w:rPr>
        <w:t>，</w:t>
      </w:r>
      <w:r>
        <w:rPr>
          <w:rFonts w:hint="eastAsia"/>
          <w:lang w:eastAsia="zh-TW"/>
        </w:rPr>
        <w:t>待測物是否</w:t>
      </w:r>
      <w:r>
        <w:rPr>
          <w:rFonts w:hint="eastAsia"/>
        </w:rPr>
        <w:t>檢查當超過最大錯誤次數時，會</w:t>
      </w:r>
      <w:r>
        <w:rPr>
          <w:rFonts w:hint="eastAsia"/>
          <w:lang w:eastAsia="zh-TW"/>
        </w:rPr>
        <w:t>封</w:t>
      </w:r>
      <w:r>
        <w:rPr>
          <w:rFonts w:hint="eastAsia"/>
        </w:rPr>
        <w:t>鎖管理介面</w:t>
      </w:r>
      <w:r>
        <w:rPr>
          <w:rFonts w:hint="eastAsia"/>
          <w:lang w:eastAsia="zh-TW"/>
        </w:rPr>
        <w:t>一段時間</w:t>
      </w:r>
      <w:r>
        <w:rPr>
          <w:rFonts w:hint="eastAsia"/>
        </w:rPr>
        <w:t>，</w:t>
      </w:r>
      <w:r w:rsidRPr="00CC705E">
        <w:rPr>
          <w:rFonts w:hint="eastAsia"/>
        </w:rPr>
        <w:t>避免遭受攻擊。</w:t>
      </w:r>
    </w:p>
    <w:p w:rsidR="00943C2E" w:rsidRPr="00F52619" w:rsidRDefault="00943C2E" w:rsidP="008D53F3">
      <w:pPr>
        <w:pStyle w:val="40"/>
        <w:spacing w:before="180" w:after="180"/>
        <w:ind w:left="840"/>
        <w:rPr>
          <w:rFonts w:hint="eastAsia"/>
        </w:rPr>
      </w:pPr>
      <w:r w:rsidRPr="00F52619">
        <w:rPr>
          <w:rFonts w:hint="eastAsia"/>
          <w:lang w:eastAsia="zh-TW"/>
        </w:rPr>
        <w:t>備援</w:t>
      </w:r>
      <w:r w:rsidR="008D26E2" w:rsidRPr="00F52619">
        <w:rPr>
          <w:rFonts w:hint="eastAsia"/>
          <w:lang w:eastAsia="zh-TW"/>
        </w:rPr>
        <w:t>管理</w:t>
      </w:r>
      <w:r w:rsidR="00E54ADB">
        <w:rPr>
          <w:rFonts w:hint="eastAsia"/>
          <w:lang w:eastAsia="zh-TW"/>
        </w:rPr>
        <w:t xml:space="preserve"> </w:t>
      </w:r>
      <w:r w:rsidR="00A455C7" w:rsidRPr="00F52619">
        <w:rPr>
          <w:rFonts w:hint="eastAsia"/>
        </w:rPr>
        <w:t>(</w:t>
      </w:r>
      <w:r w:rsidR="00071884">
        <w:rPr>
          <w:rFonts w:hint="eastAsia"/>
          <w:lang w:eastAsia="zh-TW"/>
        </w:rPr>
        <w:t>適用</w:t>
      </w:r>
      <w:r w:rsidR="00A455C7" w:rsidRPr="00F52619">
        <w:rPr>
          <w:rFonts w:hint="eastAsia"/>
          <w:lang w:eastAsia="zh-TW"/>
        </w:rPr>
        <w:t>進階</w:t>
      </w:r>
      <w:r w:rsidR="005F139F">
        <w:rPr>
          <w:rFonts w:hint="eastAsia"/>
          <w:lang w:eastAsia="zh-TW"/>
        </w:rPr>
        <w:t>型</w:t>
      </w:r>
      <w:r w:rsidR="00A455C7" w:rsidRPr="00F52619">
        <w:rPr>
          <w:rFonts w:hint="eastAsia"/>
        </w:rPr>
        <w:t>)</w:t>
      </w:r>
    </w:p>
    <w:p w:rsidR="003A7797" w:rsidRPr="00785158" w:rsidRDefault="003A7797" w:rsidP="003A7797">
      <w:pPr>
        <w:pStyle w:val="50"/>
        <w:spacing w:before="180" w:after="180"/>
        <w:ind w:left="840"/>
        <w:rPr>
          <w:color w:val="000000"/>
          <w:lang w:eastAsia="zh-CN"/>
        </w:rPr>
      </w:pPr>
      <w:r w:rsidRPr="00785158">
        <w:rPr>
          <w:color w:val="000000"/>
          <w:lang w:eastAsia="zh-CN"/>
        </w:rPr>
        <w:t>測試環境</w:t>
      </w:r>
    </w:p>
    <w:p w:rsidR="003A7797" w:rsidRPr="00A46CBF" w:rsidRDefault="003A7797" w:rsidP="003A7797">
      <w:pPr>
        <w:ind w:leftChars="405" w:left="1134"/>
      </w:pPr>
      <w:r w:rsidRPr="00A46CBF">
        <w:t xml:space="preserve">(1) </w:t>
      </w:r>
      <w:r w:rsidRPr="00A46CBF">
        <w:t>測試平台：可產生攻擊測試樣本之測試儀器或程式。</w:t>
      </w:r>
    </w:p>
    <w:p w:rsidR="003A7797" w:rsidRDefault="003A7797" w:rsidP="003A7797">
      <w:pPr>
        <w:ind w:leftChars="405" w:left="1134"/>
        <w:rPr>
          <w:rFonts w:hint="eastAsia"/>
        </w:rPr>
      </w:pPr>
      <w:r>
        <w:t>(</w:t>
      </w:r>
      <w:r>
        <w:rPr>
          <w:rFonts w:hint="eastAsia"/>
        </w:rPr>
        <w:t>2</w:t>
      </w:r>
      <w:r w:rsidRPr="00A46CBF">
        <w:t xml:space="preserve">) </w:t>
      </w:r>
      <w:r>
        <w:rPr>
          <w:rFonts w:hint="eastAsia"/>
        </w:rPr>
        <w:t>交換集線器</w:t>
      </w:r>
      <w:r>
        <w:t xml:space="preserve"> (</w:t>
      </w:r>
      <w:r>
        <w:rPr>
          <w:rFonts w:hint="eastAsia"/>
        </w:rPr>
        <w:t>Switch Hub</w:t>
      </w:r>
      <w:r w:rsidRPr="00A46CBF">
        <w:t>)</w:t>
      </w:r>
      <w:r w:rsidRPr="00A46CBF">
        <w:t>：匯集多條通訊纜線之裝置。</w:t>
      </w:r>
    </w:p>
    <w:p w:rsidR="003A7797" w:rsidRPr="00A46CBF" w:rsidRDefault="003A7797" w:rsidP="003A7797">
      <w:pPr>
        <w:ind w:leftChars="405" w:left="1134"/>
      </w:pPr>
      <w:r>
        <w:rPr>
          <w:rFonts w:hint="eastAsia"/>
        </w:rPr>
        <w:t xml:space="preserve">(3) </w:t>
      </w:r>
      <w:bookmarkStart w:id="220" w:name="OLE_LINK9"/>
      <w:bookmarkStart w:id="221" w:name="OLE_LINK10"/>
      <w:r>
        <w:rPr>
          <w:rFonts w:hint="eastAsia"/>
        </w:rPr>
        <w:t>網路連接線：乙太網路線或光纖纜線。</w:t>
      </w:r>
      <w:bookmarkEnd w:id="220"/>
      <w:bookmarkEnd w:id="221"/>
    </w:p>
    <w:p w:rsidR="003A7797" w:rsidRPr="00A46CBF" w:rsidRDefault="003A7797" w:rsidP="003A7797">
      <w:pPr>
        <w:ind w:leftChars="405" w:left="1134"/>
      </w:pPr>
      <w:r w:rsidRPr="00A46CBF">
        <w:t>(</w:t>
      </w:r>
      <w:r>
        <w:rPr>
          <w:rFonts w:hint="eastAsia"/>
        </w:rPr>
        <w:t>4</w:t>
      </w:r>
      <w:r w:rsidRPr="00A46CBF">
        <w:t xml:space="preserve">) </w:t>
      </w:r>
      <w:r w:rsidRPr="00A46CBF">
        <w:t>開啟待測物之備援功能</w:t>
      </w:r>
      <w:r>
        <w:rPr>
          <w:rFonts w:hint="eastAsia"/>
        </w:rPr>
        <w:t>及安全</w:t>
      </w:r>
      <w:r w:rsidRPr="00785158">
        <w:t>功能</w:t>
      </w:r>
      <w:r w:rsidRPr="00A46CBF">
        <w:t>。</w:t>
      </w:r>
    </w:p>
    <w:p w:rsidR="003A7797" w:rsidRPr="00A46CBF" w:rsidRDefault="003A7797" w:rsidP="003A7797">
      <w:pPr>
        <w:ind w:leftChars="405" w:left="1560" w:hangingChars="152" w:hanging="426"/>
      </w:pPr>
      <w:r w:rsidRPr="00A46CBF">
        <w:t>(</w:t>
      </w:r>
      <w:r>
        <w:rPr>
          <w:rFonts w:hint="eastAsia"/>
        </w:rPr>
        <w:t>5</w:t>
      </w:r>
      <w:r w:rsidRPr="00A46CBF">
        <w:t xml:space="preserve">) </w:t>
      </w:r>
      <w:r>
        <w:t>連接測試平台、待測物</w:t>
      </w:r>
      <w:r>
        <w:rPr>
          <w:rFonts w:hint="eastAsia"/>
        </w:rPr>
        <w:t>、</w:t>
      </w:r>
      <w:r>
        <w:t>備援待測物</w:t>
      </w:r>
      <w:r>
        <w:rPr>
          <w:rFonts w:hint="eastAsia"/>
        </w:rPr>
        <w:t>及網際網路</w:t>
      </w:r>
      <w:r w:rsidRPr="00A46CBF">
        <w:t>如圖</w:t>
      </w:r>
      <w:r w:rsidR="00362BCF">
        <w:rPr>
          <w:rFonts w:hint="eastAsia"/>
        </w:rPr>
        <w:t>4</w:t>
      </w:r>
      <w:r w:rsidRPr="00A46CBF">
        <w:t>。</w:t>
      </w:r>
    </w:p>
    <w:p w:rsidR="003A7797" w:rsidRPr="00A46CBF" w:rsidRDefault="00D77849" w:rsidP="003A7797">
      <w:pPr>
        <w:spacing w:beforeLines="100" w:line="240" w:lineRule="auto"/>
        <w:jc w:val="center"/>
        <w:rPr>
          <w:color w:val="000000"/>
        </w:rPr>
      </w:pPr>
      <w:r>
        <w:rPr>
          <w:noProof/>
          <w:color w:val="000000"/>
        </w:rPr>
        <w:drawing>
          <wp:inline distT="0" distB="0" distL="0" distR="0">
            <wp:extent cx="5934710" cy="2449830"/>
            <wp:effectExtent l="19050" t="0" r="8890" b="0"/>
            <wp:docPr id="4" name="圖片 4" descr="AC圖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圖2"/>
                    <pic:cNvPicPr>
                      <a:picLocks noChangeAspect="1" noChangeArrowheads="1"/>
                    </pic:cNvPicPr>
                  </pic:nvPicPr>
                  <pic:blipFill>
                    <a:blip r:embed="rId15" cstate="print"/>
                    <a:srcRect/>
                    <a:stretch>
                      <a:fillRect/>
                    </a:stretch>
                  </pic:blipFill>
                  <pic:spPr bwMode="auto">
                    <a:xfrm>
                      <a:off x="0" y="0"/>
                      <a:ext cx="5934710" cy="2449830"/>
                    </a:xfrm>
                    <a:prstGeom prst="rect">
                      <a:avLst/>
                    </a:prstGeom>
                    <a:noFill/>
                    <a:ln w="9525">
                      <a:noFill/>
                      <a:miter lim="800000"/>
                      <a:headEnd/>
                      <a:tailEnd/>
                    </a:ln>
                  </pic:spPr>
                </pic:pic>
              </a:graphicData>
            </a:graphic>
          </wp:inline>
        </w:drawing>
      </w:r>
    </w:p>
    <w:p w:rsidR="003A7797" w:rsidRPr="00785158" w:rsidRDefault="003A7797" w:rsidP="003A7797">
      <w:pPr>
        <w:pStyle w:val="a"/>
        <w:numPr>
          <w:ilvl w:val="0"/>
          <w:numId w:val="0"/>
        </w:numPr>
        <w:spacing w:after="180"/>
      </w:pPr>
      <w:bookmarkStart w:id="222" w:name="_Toc313875585"/>
      <w:bookmarkStart w:id="223" w:name="_Toc316648058"/>
      <w:bookmarkStart w:id="224" w:name="_Toc319004759"/>
      <w:bookmarkStart w:id="225" w:name="_Toc319004764"/>
      <w:bookmarkStart w:id="226" w:name="_Toc319004770"/>
      <w:bookmarkStart w:id="227" w:name="_Toc319004776"/>
      <w:bookmarkStart w:id="228" w:name="_Toc319078012"/>
      <w:bookmarkStart w:id="229" w:name="_Toc319078523"/>
      <w:r>
        <w:rPr>
          <w:rFonts w:hint="eastAsia"/>
        </w:rPr>
        <w:t>圖</w:t>
      </w:r>
      <w:r w:rsidR="001362AC">
        <w:rPr>
          <w:rFonts w:hint="eastAsia"/>
        </w:rPr>
        <w:t>4</w:t>
      </w:r>
      <w:r>
        <w:rPr>
          <w:rFonts w:hint="eastAsia"/>
        </w:rPr>
        <w:t xml:space="preserve">　</w:t>
      </w:r>
      <w:r w:rsidRPr="00A46CBF">
        <w:t>備援測試接續圖</w:t>
      </w:r>
      <w:bookmarkStart w:id="230" w:name="_Toc313875499"/>
      <w:bookmarkStart w:id="231" w:name="_Toc313875553"/>
      <w:bookmarkStart w:id="232" w:name="_Toc313875586"/>
      <w:bookmarkStart w:id="233" w:name="_Toc313875500"/>
      <w:bookmarkStart w:id="234" w:name="_Toc313875554"/>
      <w:bookmarkStart w:id="235" w:name="_Toc313875587"/>
      <w:bookmarkStart w:id="236" w:name="_Toc313875501"/>
      <w:bookmarkStart w:id="237" w:name="_Toc313875555"/>
      <w:bookmarkStart w:id="238" w:name="_Toc313875588"/>
      <w:bookmarkStart w:id="239" w:name="_Toc313875589"/>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rsidR="003A7797" w:rsidRPr="00785158" w:rsidRDefault="003A7797" w:rsidP="003A7797">
      <w:pPr>
        <w:pStyle w:val="50"/>
        <w:spacing w:before="180" w:after="180"/>
        <w:ind w:left="840"/>
        <w:rPr>
          <w:color w:val="000000"/>
        </w:rPr>
      </w:pPr>
      <w:r w:rsidRPr="00785158">
        <w:rPr>
          <w:color w:val="000000"/>
        </w:rPr>
        <w:t>測試方法及標準</w:t>
      </w:r>
    </w:p>
    <w:p w:rsidR="00943C2E" w:rsidRPr="00F52619" w:rsidRDefault="003A7797" w:rsidP="0036172E">
      <w:pPr>
        <w:pStyle w:val="24"/>
        <w:spacing w:after="180"/>
        <w:ind w:left="840"/>
        <w:rPr>
          <w:rFonts w:hint="eastAsia"/>
        </w:rPr>
      </w:pPr>
      <w:r>
        <w:rPr>
          <w:color w:val="000000"/>
        </w:rPr>
        <w:t>測試平台產生網路流量經待測物傳送至</w:t>
      </w:r>
      <w:r>
        <w:rPr>
          <w:rFonts w:hint="eastAsia"/>
          <w:color w:val="000000"/>
        </w:rPr>
        <w:t>網際網路</w:t>
      </w:r>
      <w:r w:rsidRPr="00785158">
        <w:rPr>
          <w:color w:val="000000"/>
        </w:rPr>
        <w:t>，至少</w:t>
      </w:r>
      <w:r w:rsidRPr="00785158">
        <w:rPr>
          <w:color w:val="000000"/>
        </w:rPr>
        <w:t>30</w:t>
      </w:r>
      <w:r w:rsidRPr="00785158">
        <w:rPr>
          <w:color w:val="000000"/>
        </w:rPr>
        <w:t>秒後，將待測物電源移除使之失效，備援待測物應於</w:t>
      </w:r>
      <w:r w:rsidRPr="00785158">
        <w:rPr>
          <w:color w:val="000000"/>
        </w:rPr>
        <w:t>10</w:t>
      </w:r>
      <w:r w:rsidRPr="00785158">
        <w:rPr>
          <w:color w:val="000000"/>
        </w:rPr>
        <w:t>秒內</w:t>
      </w:r>
      <w:r w:rsidRPr="00A46CBF">
        <w:rPr>
          <w:color w:val="000000"/>
        </w:rPr>
        <w:t>自動接替待測物</w:t>
      </w:r>
      <w:r>
        <w:rPr>
          <w:color w:val="000000"/>
        </w:rPr>
        <w:t>啟動</w:t>
      </w:r>
      <w:r>
        <w:rPr>
          <w:rFonts w:hint="eastAsia"/>
          <w:color w:val="000000"/>
        </w:rPr>
        <w:t>安全</w:t>
      </w:r>
      <w:r w:rsidRPr="00A46CBF">
        <w:rPr>
          <w:color w:val="000000"/>
        </w:rPr>
        <w:t>功能</w:t>
      </w:r>
      <w:r w:rsidRPr="00785158">
        <w:rPr>
          <w:color w:val="000000"/>
        </w:rPr>
        <w:t>，確保</w:t>
      </w:r>
      <w:r>
        <w:rPr>
          <w:rFonts w:hint="eastAsia"/>
          <w:color w:val="000000"/>
        </w:rPr>
        <w:t>安全功能</w:t>
      </w:r>
      <w:r w:rsidRPr="00785158">
        <w:rPr>
          <w:color w:val="000000"/>
        </w:rPr>
        <w:t>仍可正常運作。</w:t>
      </w:r>
    </w:p>
    <w:p w:rsidR="00943C2E" w:rsidRPr="00F52619" w:rsidRDefault="00932F7D" w:rsidP="008D53F3">
      <w:pPr>
        <w:pStyle w:val="40"/>
        <w:spacing w:before="180" w:after="180"/>
        <w:ind w:left="840"/>
        <w:rPr>
          <w:rFonts w:hint="eastAsia"/>
        </w:rPr>
      </w:pPr>
      <w:r>
        <w:rPr>
          <w:rFonts w:hint="eastAsia"/>
          <w:lang w:eastAsia="zh-TW"/>
        </w:rPr>
        <w:lastRenderedPageBreak/>
        <w:t>流量</w:t>
      </w:r>
      <w:r w:rsidR="00943C2E" w:rsidRPr="00F52619">
        <w:rPr>
          <w:rFonts w:hint="eastAsia"/>
          <w:lang w:eastAsia="zh-TW"/>
        </w:rPr>
        <w:t>控管</w:t>
      </w:r>
      <w:r>
        <w:rPr>
          <w:rFonts w:hint="eastAsia"/>
          <w:lang w:eastAsia="zh-TW"/>
        </w:rPr>
        <w:t>規則</w:t>
      </w:r>
      <w:r w:rsidR="00E54ADB">
        <w:rPr>
          <w:rFonts w:hint="eastAsia"/>
          <w:lang w:eastAsia="zh-TW"/>
        </w:rPr>
        <w:t xml:space="preserve"> </w:t>
      </w:r>
      <w:r w:rsidR="00A455C7" w:rsidRPr="00F52619">
        <w:t>(</w:t>
      </w:r>
      <w:r w:rsidR="004D6185">
        <w:rPr>
          <w:rFonts w:hint="eastAsia"/>
          <w:lang w:eastAsia="zh-TW"/>
        </w:rPr>
        <w:t>適用</w:t>
      </w:r>
      <w:r w:rsidR="00A455C7" w:rsidRPr="00F52619">
        <w:rPr>
          <w:rFonts w:hint="eastAsia"/>
        </w:rPr>
        <w:t>進階</w:t>
      </w:r>
      <w:r w:rsidR="005F139F">
        <w:rPr>
          <w:rFonts w:hint="eastAsia"/>
        </w:rPr>
        <w:t>型</w:t>
      </w:r>
      <w:r w:rsidR="00A455C7" w:rsidRPr="00F52619">
        <w:t>)</w:t>
      </w:r>
    </w:p>
    <w:p w:rsidR="00FB6BF7" w:rsidRPr="00F52619" w:rsidRDefault="00943C2E" w:rsidP="008D53F3">
      <w:pPr>
        <w:pStyle w:val="50"/>
        <w:spacing w:before="180" w:after="180"/>
        <w:ind w:left="840"/>
        <w:rPr>
          <w:rFonts w:hint="eastAsia"/>
        </w:rPr>
      </w:pPr>
      <w:r w:rsidRPr="00F52619">
        <w:rPr>
          <w:rFonts w:hint="eastAsia"/>
          <w:lang w:eastAsia="zh-TW"/>
        </w:rPr>
        <w:t>測試環境</w:t>
      </w:r>
      <w:r w:rsidRPr="00F52619">
        <w:rPr>
          <w:rFonts w:hint="eastAsia"/>
        </w:rPr>
        <w:t xml:space="preserve"> </w:t>
      </w:r>
      <w:r w:rsidR="00FB6BF7" w:rsidRPr="00F52619">
        <w:rPr>
          <w:rFonts w:hint="eastAsia"/>
          <w:lang w:eastAsia="zh-TW"/>
        </w:rPr>
        <w:t>同</w:t>
      </w:r>
      <w:r w:rsidR="00804A89">
        <w:rPr>
          <w:rFonts w:hint="eastAsia"/>
          <w:lang w:eastAsia="zh-TW"/>
        </w:rPr>
        <w:t>6.4.1.2.1.</w:t>
      </w:r>
      <w:r w:rsidR="00804A89">
        <w:rPr>
          <w:rFonts w:hint="eastAsia"/>
          <w:lang w:eastAsia="zh-TW"/>
        </w:rPr>
        <w:t>。</w:t>
      </w:r>
    </w:p>
    <w:p w:rsidR="00943C2E" w:rsidRPr="00F52619" w:rsidRDefault="00275FA4" w:rsidP="008D53F3">
      <w:pPr>
        <w:pStyle w:val="50"/>
        <w:spacing w:before="180" w:after="180"/>
        <w:ind w:left="840"/>
        <w:rPr>
          <w:rFonts w:hint="eastAsia"/>
        </w:rPr>
      </w:pPr>
      <w:r w:rsidRPr="00F52619">
        <w:rPr>
          <w:rFonts w:hint="eastAsia"/>
        </w:rPr>
        <w:t>測試方法及標準</w:t>
      </w:r>
    </w:p>
    <w:p w:rsidR="00804A89" w:rsidRDefault="00804A89" w:rsidP="00804A89">
      <w:pPr>
        <w:pStyle w:val="6"/>
        <w:numPr>
          <w:ilvl w:val="0"/>
          <w:numId w:val="0"/>
        </w:numPr>
        <w:tabs>
          <w:tab w:val="clear" w:pos="756"/>
        </w:tabs>
        <w:spacing w:before="180" w:after="180"/>
        <w:ind w:left="1134"/>
        <w:rPr>
          <w:rFonts w:hint="eastAsia"/>
        </w:rPr>
      </w:pPr>
      <w:r>
        <w:rPr>
          <w:rFonts w:hint="eastAsia"/>
          <w:lang w:eastAsia="zh-TW"/>
        </w:rPr>
        <w:t xml:space="preserve">(1) </w:t>
      </w:r>
      <w:r>
        <w:rPr>
          <w:rFonts w:hint="eastAsia"/>
          <w:lang w:eastAsia="zh-TW"/>
        </w:rPr>
        <w:t>設定待測物之網路流量通過規則。</w:t>
      </w:r>
    </w:p>
    <w:p w:rsidR="00943C2E" w:rsidRPr="00F52619" w:rsidRDefault="00804A89" w:rsidP="00804A89">
      <w:pPr>
        <w:pStyle w:val="6"/>
        <w:numPr>
          <w:ilvl w:val="0"/>
          <w:numId w:val="0"/>
        </w:numPr>
        <w:tabs>
          <w:tab w:val="clear" w:pos="756"/>
        </w:tabs>
        <w:spacing w:before="180" w:after="180"/>
        <w:ind w:leftChars="405" w:left="1560" w:hangingChars="152" w:hanging="426"/>
        <w:rPr>
          <w:rFonts w:hint="eastAsia"/>
        </w:rPr>
      </w:pPr>
      <w:r>
        <w:rPr>
          <w:rFonts w:hint="eastAsia"/>
          <w:lang w:eastAsia="zh-TW"/>
        </w:rPr>
        <w:t xml:space="preserve">(2) </w:t>
      </w:r>
      <w:r>
        <w:rPr>
          <w:rFonts w:hint="eastAsia"/>
          <w:lang w:eastAsia="zh-TW"/>
        </w:rPr>
        <w:t>以</w:t>
      </w:r>
      <w:r w:rsidR="001A15AA" w:rsidRPr="00F52619">
        <w:rPr>
          <w:rFonts w:hint="eastAsia"/>
        </w:rPr>
        <w:t>測試</w:t>
      </w:r>
      <w:r w:rsidR="00943C2E" w:rsidRPr="00F52619">
        <w:rPr>
          <w:rFonts w:hint="eastAsia"/>
        </w:rPr>
        <w:t>平台產生符合</w:t>
      </w:r>
      <w:r>
        <w:rPr>
          <w:rFonts w:hint="eastAsia"/>
          <w:lang w:eastAsia="zh-TW"/>
        </w:rPr>
        <w:t>規則之網路</w:t>
      </w:r>
      <w:r w:rsidR="00943C2E" w:rsidRPr="00F52619">
        <w:rPr>
          <w:rFonts w:hint="eastAsia"/>
        </w:rPr>
        <w:t>流量通過</w:t>
      </w:r>
      <w:r w:rsidR="006D7DBA">
        <w:rPr>
          <w:rFonts w:hint="eastAsia"/>
        </w:rPr>
        <w:t>待測物</w:t>
      </w:r>
      <w:r w:rsidR="00943C2E" w:rsidRPr="00F52619">
        <w:rPr>
          <w:rFonts w:hint="eastAsia"/>
        </w:rPr>
        <w:t>，流量應正常通過</w:t>
      </w:r>
      <w:r w:rsidR="006D7DBA">
        <w:rPr>
          <w:rFonts w:hint="eastAsia"/>
        </w:rPr>
        <w:t>待測物</w:t>
      </w:r>
      <w:r w:rsidR="00943C2E" w:rsidRPr="00F52619">
        <w:rPr>
          <w:rFonts w:hint="eastAsia"/>
        </w:rPr>
        <w:t>。</w:t>
      </w:r>
    </w:p>
    <w:p w:rsidR="00943C2E" w:rsidRPr="00F52619" w:rsidRDefault="00804A89" w:rsidP="00804A89">
      <w:pPr>
        <w:pStyle w:val="6"/>
        <w:numPr>
          <w:ilvl w:val="0"/>
          <w:numId w:val="0"/>
        </w:numPr>
        <w:tabs>
          <w:tab w:val="clear" w:pos="756"/>
        </w:tabs>
        <w:spacing w:before="180" w:after="180"/>
        <w:ind w:left="1560" w:hanging="480"/>
        <w:rPr>
          <w:rFonts w:hint="eastAsia"/>
        </w:rPr>
      </w:pPr>
      <w:r>
        <w:rPr>
          <w:rFonts w:hint="eastAsia"/>
          <w:lang w:eastAsia="zh-TW"/>
        </w:rPr>
        <w:t xml:space="preserve">(3) </w:t>
      </w:r>
      <w:r>
        <w:rPr>
          <w:rFonts w:hint="eastAsia"/>
          <w:lang w:eastAsia="zh-TW"/>
        </w:rPr>
        <w:t>以</w:t>
      </w:r>
      <w:r w:rsidR="001A15AA" w:rsidRPr="00F52619">
        <w:rPr>
          <w:rFonts w:hint="eastAsia"/>
        </w:rPr>
        <w:t>測試</w:t>
      </w:r>
      <w:r w:rsidR="00943C2E" w:rsidRPr="00F52619">
        <w:rPr>
          <w:rFonts w:hint="eastAsia"/>
        </w:rPr>
        <w:t>平台產生不符合</w:t>
      </w:r>
      <w:r>
        <w:rPr>
          <w:rFonts w:hint="eastAsia"/>
          <w:lang w:eastAsia="zh-TW"/>
        </w:rPr>
        <w:t>規則</w:t>
      </w:r>
      <w:r w:rsidR="00943C2E" w:rsidRPr="00F52619">
        <w:rPr>
          <w:rFonts w:hint="eastAsia"/>
        </w:rPr>
        <w:t>的</w:t>
      </w:r>
      <w:r>
        <w:rPr>
          <w:rFonts w:hint="eastAsia"/>
          <w:lang w:eastAsia="zh-TW"/>
        </w:rPr>
        <w:t>網路</w:t>
      </w:r>
      <w:r w:rsidR="00943C2E" w:rsidRPr="00F52619">
        <w:rPr>
          <w:rFonts w:hint="eastAsia"/>
        </w:rPr>
        <w:t>流量通過</w:t>
      </w:r>
      <w:r w:rsidR="006D7DBA">
        <w:rPr>
          <w:rFonts w:hint="eastAsia"/>
        </w:rPr>
        <w:t>待測物</w:t>
      </w:r>
      <w:r w:rsidR="00943C2E" w:rsidRPr="00F52619">
        <w:rPr>
          <w:rFonts w:hint="eastAsia"/>
        </w:rPr>
        <w:t>，流量應無法通過</w:t>
      </w:r>
      <w:r w:rsidR="006D7DBA">
        <w:rPr>
          <w:rFonts w:hint="eastAsia"/>
        </w:rPr>
        <w:t>待測物</w:t>
      </w:r>
      <w:r w:rsidR="00943C2E" w:rsidRPr="00F52619">
        <w:rPr>
          <w:rFonts w:hint="eastAsia"/>
        </w:rPr>
        <w:t>。</w:t>
      </w:r>
    </w:p>
    <w:p w:rsidR="00EB3EBD" w:rsidRPr="00F52619" w:rsidRDefault="00CC28F5" w:rsidP="00F311D4">
      <w:pPr>
        <w:pStyle w:val="30"/>
        <w:spacing w:before="180" w:after="180"/>
        <w:ind w:left="560"/>
        <w:rPr>
          <w:rFonts w:hint="eastAsia"/>
        </w:rPr>
      </w:pPr>
      <w:bookmarkStart w:id="240" w:name="_Toc319004751"/>
      <w:bookmarkStart w:id="241" w:name="_Toc319078006"/>
      <w:bookmarkStart w:id="242" w:name="_Toc319078517"/>
      <w:r>
        <w:rPr>
          <w:rFonts w:hint="eastAsia"/>
          <w:lang w:eastAsia="zh-TW"/>
        </w:rPr>
        <w:t>壓力</w:t>
      </w:r>
      <w:r w:rsidR="001A15AA" w:rsidRPr="00F52619">
        <w:rPr>
          <w:rFonts w:hint="eastAsia"/>
        </w:rPr>
        <w:t>測試</w:t>
      </w:r>
      <w:bookmarkEnd w:id="240"/>
      <w:bookmarkEnd w:id="241"/>
      <w:bookmarkEnd w:id="242"/>
    </w:p>
    <w:p w:rsidR="003A7797" w:rsidRPr="00785158" w:rsidRDefault="003A7797" w:rsidP="003A7797">
      <w:pPr>
        <w:pStyle w:val="40"/>
        <w:spacing w:before="180" w:after="180"/>
        <w:ind w:left="840"/>
        <w:rPr>
          <w:color w:val="000000"/>
        </w:rPr>
      </w:pPr>
      <w:r w:rsidRPr="00785158">
        <w:rPr>
          <w:color w:val="000000"/>
          <w:lang w:eastAsia="zh-TW"/>
        </w:rPr>
        <w:t>吞吐量測試</w:t>
      </w:r>
    </w:p>
    <w:p w:rsidR="003A7797" w:rsidRPr="00785158" w:rsidRDefault="003A7797" w:rsidP="003A7797">
      <w:pPr>
        <w:pStyle w:val="50"/>
        <w:spacing w:before="180" w:after="180"/>
        <w:ind w:left="840"/>
      </w:pPr>
      <w:r w:rsidRPr="00785158">
        <w:rPr>
          <w:color w:val="000000"/>
        </w:rPr>
        <w:t>測試</w:t>
      </w:r>
      <w:r w:rsidRPr="00A40316">
        <w:rPr>
          <w:color w:val="000000"/>
          <w:lang w:eastAsia="zh-TW"/>
        </w:rPr>
        <w:t>環境</w:t>
      </w:r>
    </w:p>
    <w:p w:rsidR="003A7797" w:rsidRDefault="003A7797" w:rsidP="003A7797">
      <w:pPr>
        <w:ind w:leftChars="405" w:left="1134"/>
        <w:rPr>
          <w:rFonts w:hint="eastAsia"/>
        </w:rPr>
      </w:pPr>
      <w:r w:rsidRPr="00785158">
        <w:t xml:space="preserve">(1) </w:t>
      </w:r>
      <w:r w:rsidRPr="00785158">
        <w:t>測試平台：可產生網路封包之測試儀器或程式。</w:t>
      </w:r>
    </w:p>
    <w:p w:rsidR="003A7797" w:rsidRDefault="003A7797" w:rsidP="003A7797">
      <w:pPr>
        <w:ind w:leftChars="405" w:left="1134"/>
        <w:rPr>
          <w:rFonts w:hint="eastAsia"/>
        </w:rPr>
      </w:pPr>
      <w:r>
        <w:rPr>
          <w:rFonts w:hint="eastAsia"/>
        </w:rPr>
        <w:t xml:space="preserve">(2) </w:t>
      </w:r>
      <w:bookmarkStart w:id="243" w:name="OLE_LINK5"/>
      <w:bookmarkStart w:id="244" w:name="OLE_LINK6"/>
      <w:r>
        <w:rPr>
          <w:rFonts w:hint="eastAsia"/>
        </w:rPr>
        <w:t>測試平台</w:t>
      </w:r>
      <w:r>
        <w:rPr>
          <w:rFonts w:hint="eastAsia"/>
        </w:rPr>
        <w:t>A</w:t>
      </w:r>
      <w:r>
        <w:rPr>
          <w:rFonts w:hint="eastAsia"/>
        </w:rPr>
        <w:t>埠：</w:t>
      </w:r>
      <w:bookmarkEnd w:id="243"/>
      <w:bookmarkEnd w:id="244"/>
      <w:r>
        <w:rPr>
          <w:rFonts w:hint="eastAsia"/>
        </w:rPr>
        <w:t>模擬用戶端送收網路封包。</w:t>
      </w:r>
    </w:p>
    <w:p w:rsidR="003A7797" w:rsidRDefault="003A7797" w:rsidP="003A7797">
      <w:pPr>
        <w:ind w:leftChars="405" w:left="1134"/>
        <w:rPr>
          <w:rFonts w:hint="eastAsia"/>
        </w:rPr>
      </w:pPr>
      <w:r>
        <w:rPr>
          <w:rFonts w:hint="eastAsia"/>
        </w:rPr>
        <w:t xml:space="preserve">(3) </w:t>
      </w:r>
      <w:r>
        <w:rPr>
          <w:rFonts w:hint="eastAsia"/>
        </w:rPr>
        <w:t>測試平台</w:t>
      </w:r>
      <w:r>
        <w:rPr>
          <w:rFonts w:hint="eastAsia"/>
        </w:rPr>
        <w:t>B</w:t>
      </w:r>
      <w:r>
        <w:rPr>
          <w:rFonts w:hint="eastAsia"/>
        </w:rPr>
        <w:t>埠：模擬伺服器端送收網路封包。</w:t>
      </w:r>
    </w:p>
    <w:p w:rsidR="003A7797" w:rsidRPr="00785158" w:rsidRDefault="003A7797" w:rsidP="003A7797">
      <w:pPr>
        <w:ind w:leftChars="405" w:left="1134"/>
      </w:pPr>
      <w:r>
        <w:rPr>
          <w:rFonts w:hint="eastAsia"/>
        </w:rPr>
        <w:t xml:space="preserve">(4) </w:t>
      </w:r>
      <w:r>
        <w:rPr>
          <w:rFonts w:hint="eastAsia"/>
        </w:rPr>
        <w:t>網路連接線：乙太網路線或光纖纜線。</w:t>
      </w:r>
    </w:p>
    <w:p w:rsidR="003A7797" w:rsidRDefault="003A7797" w:rsidP="003A7797">
      <w:pPr>
        <w:ind w:leftChars="405" w:left="1560" w:hangingChars="152" w:hanging="426"/>
        <w:rPr>
          <w:rFonts w:hint="eastAsia"/>
        </w:rPr>
      </w:pPr>
      <w:r>
        <w:t>(</w:t>
      </w:r>
      <w:r>
        <w:rPr>
          <w:rFonts w:hint="eastAsia"/>
        </w:rPr>
        <w:t>5</w:t>
      </w:r>
      <w:r w:rsidRPr="00785158">
        <w:t xml:space="preserve">) </w:t>
      </w:r>
      <w:r>
        <w:rPr>
          <w:rFonts w:hint="eastAsia"/>
        </w:rPr>
        <w:t>連接</w:t>
      </w:r>
      <w:r w:rsidRPr="00785158">
        <w:t>測試平台及</w:t>
      </w:r>
      <w:r>
        <w:t>待測物</w:t>
      </w:r>
      <w:r>
        <w:rPr>
          <w:rFonts w:hint="eastAsia"/>
        </w:rPr>
        <w:t>如</w:t>
      </w:r>
      <w:r w:rsidRPr="00785158">
        <w:t>圖</w:t>
      </w:r>
      <w:r w:rsidR="001362AC">
        <w:rPr>
          <w:rFonts w:hint="eastAsia"/>
        </w:rPr>
        <w:t>1</w:t>
      </w:r>
      <w:r>
        <w:rPr>
          <w:rFonts w:hint="eastAsia"/>
        </w:rPr>
        <w:t>，其中乙太網路線或光纖線路連接數量依待測物運作模式</w:t>
      </w:r>
      <w:r>
        <w:rPr>
          <w:rFonts w:hint="eastAsia"/>
        </w:rPr>
        <w:t xml:space="preserve"> (</w:t>
      </w:r>
      <w:r>
        <w:rPr>
          <w:rFonts w:hint="eastAsia"/>
        </w:rPr>
        <w:t>如</w:t>
      </w:r>
      <w:r>
        <w:rPr>
          <w:rFonts w:hint="eastAsia"/>
        </w:rPr>
        <w:t xml:space="preserve">Proxy </w:t>
      </w:r>
      <w:r>
        <w:rPr>
          <w:rFonts w:hint="eastAsia"/>
        </w:rPr>
        <w:t>或</w:t>
      </w:r>
      <w:r>
        <w:t>Transparent</w:t>
      </w:r>
      <w:r>
        <w:rPr>
          <w:rFonts w:hint="eastAsia"/>
        </w:rPr>
        <w:t xml:space="preserve"> Mode) </w:t>
      </w:r>
      <w:r>
        <w:rPr>
          <w:rFonts w:hint="eastAsia"/>
        </w:rPr>
        <w:t>決定</w:t>
      </w:r>
      <w:r w:rsidRPr="00785158">
        <w:t>。</w:t>
      </w:r>
    </w:p>
    <w:p w:rsidR="003A7797" w:rsidRDefault="003A7797" w:rsidP="003A7797">
      <w:pPr>
        <w:ind w:leftChars="405" w:left="1560" w:hangingChars="152" w:hanging="426"/>
        <w:rPr>
          <w:rFonts w:hint="eastAsia"/>
        </w:rPr>
      </w:pPr>
      <w:r>
        <w:rPr>
          <w:rFonts w:hint="eastAsia"/>
        </w:rPr>
        <w:t xml:space="preserve">(6) </w:t>
      </w:r>
      <w:r>
        <w:rPr>
          <w:rFonts w:hint="eastAsia"/>
        </w:rPr>
        <w:t>代理模式</w:t>
      </w:r>
      <w:r>
        <w:rPr>
          <w:rFonts w:hint="eastAsia"/>
        </w:rPr>
        <w:t xml:space="preserve"> (Proxy Mode)</w:t>
      </w:r>
      <w:r>
        <w:rPr>
          <w:rFonts w:hint="eastAsia"/>
        </w:rPr>
        <w:t>：乙太網路線或光纖線路連接數量為一條，測試平台</w:t>
      </w:r>
      <w:bookmarkStart w:id="245" w:name="OLE_LINK7"/>
      <w:bookmarkStart w:id="246" w:name="OLE_LINK8"/>
      <w:r>
        <w:rPr>
          <w:rFonts w:hint="eastAsia"/>
        </w:rPr>
        <w:t>A</w:t>
      </w:r>
      <w:r>
        <w:rPr>
          <w:rFonts w:hint="eastAsia"/>
        </w:rPr>
        <w:t>埠及</w:t>
      </w:r>
      <w:r>
        <w:rPr>
          <w:rFonts w:hint="eastAsia"/>
        </w:rPr>
        <w:t>B</w:t>
      </w:r>
      <w:r>
        <w:rPr>
          <w:rFonts w:hint="eastAsia"/>
        </w:rPr>
        <w:t>埠</w:t>
      </w:r>
      <w:bookmarkEnd w:id="245"/>
      <w:bookmarkEnd w:id="246"/>
      <w:r>
        <w:rPr>
          <w:rFonts w:hint="eastAsia"/>
        </w:rPr>
        <w:t>為同一連接埠。</w:t>
      </w:r>
    </w:p>
    <w:p w:rsidR="003A7797" w:rsidRPr="00785158" w:rsidRDefault="003A7797" w:rsidP="003A7797">
      <w:pPr>
        <w:ind w:leftChars="405" w:left="1560" w:hangingChars="152" w:hanging="426"/>
      </w:pPr>
      <w:r>
        <w:rPr>
          <w:rFonts w:hint="eastAsia"/>
        </w:rPr>
        <w:t xml:space="preserve">(7) </w:t>
      </w:r>
      <w:r>
        <w:rPr>
          <w:rFonts w:hint="eastAsia"/>
        </w:rPr>
        <w:t>通透模式</w:t>
      </w:r>
      <w:r>
        <w:rPr>
          <w:rFonts w:hint="eastAsia"/>
        </w:rPr>
        <w:t xml:space="preserve"> (Transparent Mode)</w:t>
      </w:r>
      <w:r>
        <w:rPr>
          <w:rFonts w:hint="eastAsia"/>
        </w:rPr>
        <w:t>：乙太網路線或光纖線路連接數量為兩條，測試平台</w:t>
      </w:r>
      <w:r>
        <w:rPr>
          <w:rFonts w:hint="eastAsia"/>
        </w:rPr>
        <w:t>A</w:t>
      </w:r>
      <w:r>
        <w:rPr>
          <w:rFonts w:hint="eastAsia"/>
        </w:rPr>
        <w:t>埠及</w:t>
      </w:r>
      <w:r>
        <w:rPr>
          <w:rFonts w:hint="eastAsia"/>
        </w:rPr>
        <w:t>B</w:t>
      </w:r>
      <w:r>
        <w:rPr>
          <w:rFonts w:hint="eastAsia"/>
        </w:rPr>
        <w:t>埠為獨立的兩個連接埠。</w:t>
      </w:r>
    </w:p>
    <w:p w:rsidR="003A7797" w:rsidRPr="00785158" w:rsidRDefault="003A7797" w:rsidP="003A7797">
      <w:pPr>
        <w:ind w:leftChars="405" w:left="1134"/>
      </w:pPr>
      <w:r>
        <w:t>(</w:t>
      </w:r>
      <w:r>
        <w:rPr>
          <w:rFonts w:hint="eastAsia"/>
        </w:rPr>
        <w:t>8</w:t>
      </w:r>
      <w:r w:rsidRPr="00785158">
        <w:t xml:space="preserve">) </w:t>
      </w:r>
      <w:r w:rsidRPr="00785158">
        <w:t>開啟待測物之安全功能。</w:t>
      </w:r>
    </w:p>
    <w:p w:rsidR="003A7797" w:rsidRPr="00785158" w:rsidRDefault="003A7797" w:rsidP="003A7797">
      <w:pPr>
        <w:ind w:leftChars="405" w:left="1560" w:hangingChars="152" w:hanging="426"/>
      </w:pPr>
      <w:r>
        <w:t>(</w:t>
      </w:r>
      <w:r>
        <w:rPr>
          <w:rFonts w:hint="eastAsia"/>
        </w:rPr>
        <w:t>9</w:t>
      </w:r>
      <w:r w:rsidRPr="00785158">
        <w:t xml:space="preserve">) </w:t>
      </w:r>
      <w:r w:rsidRPr="00EF4421">
        <w:rPr>
          <w:rFonts w:hint="eastAsia"/>
        </w:rPr>
        <w:t>測試平台產生</w:t>
      </w:r>
      <w:r w:rsidRPr="00EF4421">
        <w:t>大小為</w:t>
      </w:r>
      <w:r w:rsidRPr="00EF4421">
        <w:t>64</w:t>
      </w:r>
      <w:r w:rsidRPr="00EF4421">
        <w:rPr>
          <w:rFonts w:hint="eastAsia"/>
        </w:rPr>
        <w:t>、</w:t>
      </w:r>
      <w:r w:rsidRPr="00EF4421">
        <w:rPr>
          <w:rFonts w:hint="eastAsia"/>
        </w:rPr>
        <w:t>570</w:t>
      </w:r>
      <w:r w:rsidRPr="00EF4421">
        <w:rPr>
          <w:rFonts w:hint="eastAsia"/>
        </w:rPr>
        <w:t>、</w:t>
      </w:r>
      <w:r w:rsidRPr="00EF4421">
        <w:rPr>
          <w:rFonts w:hint="eastAsia"/>
        </w:rPr>
        <w:t>594</w:t>
      </w:r>
      <w:r w:rsidRPr="00EF4421">
        <w:rPr>
          <w:rFonts w:hint="eastAsia"/>
        </w:rPr>
        <w:t>及</w:t>
      </w:r>
      <w:r w:rsidRPr="00EF4421">
        <w:t xml:space="preserve">1518 </w:t>
      </w:r>
      <w:r w:rsidRPr="00EF4421">
        <w:t>位元組</w:t>
      </w:r>
      <w:r w:rsidRPr="00EF4421">
        <w:rPr>
          <w:rFonts w:hint="eastAsia"/>
        </w:rPr>
        <w:t>之網路封包，將其依</w:t>
      </w:r>
      <w:r w:rsidRPr="00EF4421">
        <w:rPr>
          <w:rFonts w:hint="eastAsia"/>
        </w:rPr>
        <w:t>IMIX</w:t>
      </w:r>
      <w:r w:rsidRPr="00EF4421">
        <w:rPr>
          <w:rFonts w:hint="eastAsia"/>
        </w:rPr>
        <w:t>之比例</w:t>
      </w:r>
      <w:r w:rsidRPr="00EF4421">
        <w:rPr>
          <w:rFonts w:hint="eastAsia"/>
        </w:rPr>
        <w:t>57%</w:t>
      </w:r>
      <w:r w:rsidRPr="00EF4421">
        <w:rPr>
          <w:rFonts w:hint="eastAsia"/>
        </w:rPr>
        <w:t>、</w:t>
      </w:r>
      <w:r w:rsidRPr="00EF4421">
        <w:rPr>
          <w:rFonts w:hint="eastAsia"/>
        </w:rPr>
        <w:t>7%</w:t>
      </w:r>
      <w:r w:rsidRPr="00EF4421">
        <w:rPr>
          <w:rFonts w:hint="eastAsia"/>
        </w:rPr>
        <w:t>、</w:t>
      </w:r>
      <w:r w:rsidRPr="00EF4421">
        <w:rPr>
          <w:rFonts w:hint="eastAsia"/>
        </w:rPr>
        <w:t>16%</w:t>
      </w:r>
      <w:r w:rsidRPr="00EF4421">
        <w:rPr>
          <w:rFonts w:hint="eastAsia"/>
        </w:rPr>
        <w:t>及</w:t>
      </w:r>
      <w:r w:rsidRPr="00EF4421">
        <w:rPr>
          <w:rFonts w:hint="eastAsia"/>
        </w:rPr>
        <w:t>20%</w:t>
      </w:r>
      <w:r w:rsidRPr="00EF4421">
        <w:rPr>
          <w:rFonts w:hint="eastAsia"/>
        </w:rPr>
        <w:t>混合，時間至少</w:t>
      </w:r>
      <w:r w:rsidRPr="00EF4421">
        <w:rPr>
          <w:rFonts w:hint="eastAsia"/>
        </w:rPr>
        <w:t xml:space="preserve"> 60 </w:t>
      </w:r>
      <w:r w:rsidRPr="00EF4421">
        <w:rPr>
          <w:rFonts w:hint="eastAsia"/>
        </w:rPr>
        <w:t>秒</w:t>
      </w:r>
      <w:r w:rsidRPr="00EF4421">
        <w:t>。</w:t>
      </w:r>
    </w:p>
    <w:p w:rsidR="003A7797" w:rsidRPr="00785158" w:rsidRDefault="003A7797" w:rsidP="003A7797">
      <w:pPr>
        <w:pStyle w:val="50"/>
        <w:spacing w:before="180" w:after="180"/>
        <w:ind w:left="840"/>
        <w:rPr>
          <w:color w:val="000000"/>
        </w:rPr>
      </w:pPr>
      <w:r w:rsidRPr="00785158">
        <w:rPr>
          <w:color w:val="000000"/>
        </w:rPr>
        <w:t>測試方法及標準</w:t>
      </w:r>
    </w:p>
    <w:p w:rsidR="003A7797" w:rsidRPr="00785158" w:rsidRDefault="003A7797" w:rsidP="003A7797">
      <w:pPr>
        <w:pStyle w:val="34"/>
        <w:ind w:left="840"/>
        <w:rPr>
          <w:color w:val="000000"/>
        </w:rPr>
      </w:pPr>
      <w:r w:rsidRPr="00785158">
        <w:rPr>
          <w:color w:val="000000"/>
        </w:rPr>
        <w:lastRenderedPageBreak/>
        <w:t>測試平台建立自</w:t>
      </w:r>
      <w:r w:rsidRPr="00785158">
        <w:rPr>
          <w:color w:val="000000"/>
        </w:rPr>
        <w:t>A</w:t>
      </w:r>
      <w:r w:rsidRPr="00785158">
        <w:rPr>
          <w:color w:val="000000"/>
        </w:rPr>
        <w:t>埠經待測物至</w:t>
      </w:r>
      <w:r w:rsidRPr="00785158">
        <w:rPr>
          <w:color w:val="000000"/>
        </w:rPr>
        <w:t>B</w:t>
      </w:r>
      <w:r w:rsidRPr="00785158">
        <w:rPr>
          <w:color w:val="000000"/>
        </w:rPr>
        <w:t>埠之網路連線後，傳送不同大小之封包。當待測物所負荷的吞吐量達到其規格說明之最大值時，待測物安全功能應正常運作。</w:t>
      </w:r>
    </w:p>
    <w:p w:rsidR="003A7797" w:rsidRPr="00785158" w:rsidRDefault="003A7797" w:rsidP="003A7797">
      <w:pPr>
        <w:pStyle w:val="40"/>
        <w:spacing w:before="180" w:after="180"/>
        <w:ind w:left="840"/>
        <w:rPr>
          <w:color w:val="000000"/>
        </w:rPr>
      </w:pPr>
      <w:r w:rsidRPr="00785158">
        <w:rPr>
          <w:color w:val="000000"/>
        </w:rPr>
        <w:t>最大連線數</w:t>
      </w:r>
    </w:p>
    <w:p w:rsidR="003A7797" w:rsidRPr="00785158" w:rsidRDefault="003A7797" w:rsidP="003A7797">
      <w:pPr>
        <w:pStyle w:val="50"/>
        <w:spacing w:before="180" w:after="180"/>
        <w:ind w:left="840"/>
        <w:rPr>
          <w:color w:val="000000"/>
          <w:lang w:eastAsia="zh-TW"/>
        </w:rPr>
      </w:pPr>
      <w:r w:rsidRPr="00785158">
        <w:rPr>
          <w:color w:val="000000"/>
        </w:rPr>
        <w:t>測試</w:t>
      </w:r>
      <w:r w:rsidRPr="00785158">
        <w:rPr>
          <w:color w:val="000000"/>
          <w:lang w:eastAsia="zh-TW"/>
        </w:rPr>
        <w:t>環境</w:t>
      </w:r>
      <w:r w:rsidRPr="00785158">
        <w:rPr>
          <w:color w:val="000000"/>
          <w:lang w:eastAsia="zh-TW"/>
        </w:rPr>
        <w:t xml:space="preserve"> </w:t>
      </w:r>
      <w:r w:rsidRPr="00785158">
        <w:rPr>
          <w:color w:val="000000"/>
        </w:rPr>
        <w:t>同</w:t>
      </w:r>
      <w:r w:rsidRPr="00785158">
        <w:rPr>
          <w:color w:val="000000"/>
          <w:lang w:eastAsia="zh-TW"/>
        </w:rPr>
        <w:t>6.4.2.1.1</w:t>
      </w:r>
      <w:r w:rsidR="001362AC">
        <w:rPr>
          <w:rFonts w:hint="eastAsia"/>
          <w:color w:val="000000"/>
          <w:lang w:eastAsia="zh-TW"/>
        </w:rPr>
        <w:t>.</w:t>
      </w:r>
      <w:r w:rsidR="001362AC">
        <w:rPr>
          <w:rFonts w:hint="eastAsia"/>
          <w:color w:val="000000"/>
          <w:lang w:eastAsia="zh-TW"/>
        </w:rPr>
        <w:t>。</w:t>
      </w:r>
    </w:p>
    <w:p w:rsidR="003A7797" w:rsidRPr="00A46CBF" w:rsidRDefault="003A7797" w:rsidP="003A7797">
      <w:pPr>
        <w:pStyle w:val="50"/>
        <w:spacing w:before="180" w:after="180"/>
        <w:ind w:left="840"/>
        <w:rPr>
          <w:color w:val="000000"/>
        </w:rPr>
      </w:pPr>
      <w:r w:rsidRPr="00A46CBF">
        <w:rPr>
          <w:color w:val="000000"/>
        </w:rPr>
        <w:t>測試方法及標準</w:t>
      </w:r>
    </w:p>
    <w:p w:rsidR="003A7797" w:rsidRPr="00785158" w:rsidRDefault="003A7797" w:rsidP="003A7797">
      <w:pPr>
        <w:pStyle w:val="34"/>
        <w:ind w:left="840"/>
        <w:rPr>
          <w:color w:val="000000"/>
        </w:rPr>
      </w:pPr>
      <w:r w:rsidRPr="00785158">
        <w:rPr>
          <w:color w:val="000000"/>
        </w:rPr>
        <w:t>測試平台每秒建立一條自</w:t>
      </w:r>
      <w:r w:rsidRPr="00785158">
        <w:rPr>
          <w:color w:val="000000"/>
        </w:rPr>
        <w:t>A</w:t>
      </w:r>
      <w:r w:rsidRPr="00785158">
        <w:rPr>
          <w:color w:val="000000"/>
        </w:rPr>
        <w:t>埠經待測物至</w:t>
      </w:r>
      <w:r w:rsidRPr="00785158">
        <w:rPr>
          <w:color w:val="000000"/>
        </w:rPr>
        <w:t>B</w:t>
      </w:r>
      <w:r w:rsidRPr="00785158">
        <w:rPr>
          <w:color w:val="000000"/>
        </w:rPr>
        <w:t>埠之連線。當達到待測物規格說明之最大連線數時，不能發生斷線且待測物安全功能應正常運作。</w:t>
      </w:r>
    </w:p>
    <w:p w:rsidR="003A7797" w:rsidRPr="00785158" w:rsidRDefault="003A7797" w:rsidP="003A7797">
      <w:pPr>
        <w:pStyle w:val="40"/>
        <w:spacing w:before="180" w:after="180"/>
        <w:ind w:left="840"/>
        <w:rPr>
          <w:color w:val="000000"/>
        </w:rPr>
      </w:pPr>
      <w:r w:rsidRPr="00785158">
        <w:rPr>
          <w:color w:val="000000"/>
        </w:rPr>
        <w:t>最大</w:t>
      </w:r>
      <w:r w:rsidRPr="00785158">
        <w:rPr>
          <w:color w:val="000000"/>
          <w:lang w:eastAsia="zh-TW"/>
        </w:rPr>
        <w:t>連線建立</w:t>
      </w:r>
      <w:r w:rsidRPr="00785158">
        <w:rPr>
          <w:color w:val="000000"/>
        </w:rPr>
        <w:t>速率</w:t>
      </w:r>
    </w:p>
    <w:p w:rsidR="003A7797" w:rsidRPr="00785158" w:rsidRDefault="003A7797" w:rsidP="003A7797">
      <w:pPr>
        <w:pStyle w:val="50"/>
        <w:spacing w:before="180" w:after="180"/>
        <w:ind w:left="840"/>
        <w:rPr>
          <w:color w:val="000000"/>
          <w:lang w:eastAsia="zh-TW"/>
        </w:rPr>
      </w:pPr>
      <w:r w:rsidRPr="00785158">
        <w:rPr>
          <w:color w:val="000000"/>
        </w:rPr>
        <w:t>測試</w:t>
      </w:r>
      <w:r w:rsidRPr="00785158">
        <w:rPr>
          <w:color w:val="000000"/>
          <w:lang w:eastAsia="zh-TW"/>
        </w:rPr>
        <w:t>環境</w:t>
      </w:r>
      <w:r w:rsidRPr="00785158">
        <w:rPr>
          <w:color w:val="000000"/>
          <w:lang w:eastAsia="zh-TW"/>
        </w:rPr>
        <w:t xml:space="preserve"> </w:t>
      </w:r>
      <w:r w:rsidRPr="00785158">
        <w:rPr>
          <w:color w:val="000000"/>
        </w:rPr>
        <w:t>同</w:t>
      </w:r>
      <w:r w:rsidRPr="00785158">
        <w:rPr>
          <w:color w:val="000000"/>
          <w:lang w:eastAsia="zh-TW"/>
        </w:rPr>
        <w:t>6.4.2.1.1.</w:t>
      </w:r>
      <w:r w:rsidRPr="00785158">
        <w:rPr>
          <w:color w:val="000000"/>
          <w:lang w:eastAsia="zh-TW"/>
        </w:rPr>
        <w:t>。</w:t>
      </w:r>
    </w:p>
    <w:p w:rsidR="003A7797" w:rsidRPr="00785158" w:rsidRDefault="003A7797" w:rsidP="003A7797">
      <w:pPr>
        <w:pStyle w:val="50"/>
        <w:spacing w:before="180" w:after="180"/>
        <w:ind w:left="840"/>
        <w:rPr>
          <w:color w:val="000000"/>
        </w:rPr>
      </w:pPr>
      <w:r w:rsidRPr="00785158">
        <w:rPr>
          <w:color w:val="000000"/>
        </w:rPr>
        <w:t>測試方法及標準</w:t>
      </w:r>
    </w:p>
    <w:p w:rsidR="00B47BE8" w:rsidRPr="00F52619" w:rsidRDefault="003A7797" w:rsidP="0036172E">
      <w:pPr>
        <w:pStyle w:val="24"/>
        <w:spacing w:after="180"/>
        <w:ind w:left="840"/>
        <w:rPr>
          <w:rFonts w:hint="eastAsia"/>
        </w:rPr>
      </w:pPr>
      <w:r w:rsidRPr="00785158">
        <w:rPr>
          <w:color w:val="000000"/>
        </w:rPr>
        <w:t>測試平台建立自</w:t>
      </w:r>
      <w:r w:rsidRPr="00785158">
        <w:rPr>
          <w:color w:val="000000"/>
        </w:rPr>
        <w:t>A</w:t>
      </w:r>
      <w:r w:rsidRPr="00785158">
        <w:rPr>
          <w:color w:val="000000"/>
        </w:rPr>
        <w:t>埠經待測物至</w:t>
      </w:r>
      <w:r w:rsidRPr="00785158">
        <w:rPr>
          <w:color w:val="000000"/>
        </w:rPr>
        <w:t>B</w:t>
      </w:r>
      <w:r w:rsidRPr="00785158">
        <w:rPr>
          <w:color w:val="000000"/>
        </w:rPr>
        <w:t>埠之連線，並逐漸提高連線建立速率，當達到待測物規格說明之最大連線建立速率時，不能發生斷線且待測物安全功能應正常運作。</w:t>
      </w:r>
    </w:p>
    <w:p w:rsidR="00EB3EBD" w:rsidRPr="00F52619" w:rsidRDefault="00EB3EBD" w:rsidP="00F311D4">
      <w:pPr>
        <w:pStyle w:val="30"/>
        <w:spacing w:before="180" w:after="180"/>
        <w:ind w:left="560"/>
        <w:rPr>
          <w:rFonts w:hint="eastAsia"/>
        </w:rPr>
      </w:pPr>
      <w:bookmarkStart w:id="247" w:name="_Toc289883829"/>
      <w:bookmarkStart w:id="248" w:name="_Toc319004752"/>
      <w:bookmarkStart w:id="249" w:name="_Toc319078007"/>
      <w:bookmarkStart w:id="250" w:name="_Toc319078518"/>
      <w:r w:rsidRPr="00F52619">
        <w:rPr>
          <w:rFonts w:hint="eastAsia"/>
        </w:rPr>
        <w:t>堅實</w:t>
      </w:r>
      <w:bookmarkEnd w:id="247"/>
      <w:r w:rsidR="001A15AA" w:rsidRPr="00F52619">
        <w:rPr>
          <w:rFonts w:hint="eastAsia"/>
        </w:rPr>
        <w:t>測試</w:t>
      </w:r>
      <w:bookmarkEnd w:id="248"/>
      <w:bookmarkEnd w:id="249"/>
      <w:bookmarkEnd w:id="250"/>
    </w:p>
    <w:p w:rsidR="003A7797" w:rsidRPr="00785158" w:rsidRDefault="003A7797" w:rsidP="003A7797">
      <w:pPr>
        <w:pStyle w:val="40"/>
        <w:spacing w:before="180" w:after="180"/>
        <w:ind w:left="840"/>
        <w:rPr>
          <w:color w:val="000000"/>
        </w:rPr>
      </w:pPr>
      <w:r w:rsidRPr="00785158">
        <w:rPr>
          <w:color w:val="000000"/>
        </w:rPr>
        <w:t>阻斷</w:t>
      </w:r>
      <w:r w:rsidRPr="00785158">
        <w:rPr>
          <w:color w:val="000000"/>
          <w:lang w:eastAsia="zh-TW"/>
        </w:rPr>
        <w:t>式</w:t>
      </w:r>
      <w:r w:rsidRPr="00785158">
        <w:rPr>
          <w:color w:val="000000"/>
        </w:rPr>
        <w:t>攻擊</w:t>
      </w:r>
    </w:p>
    <w:p w:rsidR="003A7797" w:rsidRPr="00785158" w:rsidRDefault="003A7797" w:rsidP="003A7797">
      <w:pPr>
        <w:pStyle w:val="50"/>
        <w:spacing w:before="180" w:after="180"/>
        <w:ind w:left="840"/>
        <w:rPr>
          <w:color w:val="000000"/>
        </w:rPr>
      </w:pPr>
      <w:r w:rsidRPr="00785158">
        <w:rPr>
          <w:color w:val="000000"/>
        </w:rPr>
        <w:t>測試</w:t>
      </w:r>
      <w:r w:rsidRPr="00785158">
        <w:rPr>
          <w:color w:val="000000"/>
          <w:lang w:eastAsia="zh-TW"/>
        </w:rPr>
        <w:t>環境</w:t>
      </w:r>
    </w:p>
    <w:p w:rsidR="003A7797" w:rsidRPr="00785158" w:rsidRDefault="003A7797" w:rsidP="003A7797">
      <w:pPr>
        <w:ind w:leftChars="405" w:left="1134"/>
      </w:pPr>
      <w:r w:rsidRPr="00785158">
        <w:t xml:space="preserve">(1) </w:t>
      </w:r>
      <w:r w:rsidRPr="00785158">
        <w:t>測試平台：可產生大量網路流量之測試儀器或程式。</w:t>
      </w:r>
    </w:p>
    <w:p w:rsidR="003A7797" w:rsidRDefault="003A7797" w:rsidP="003A7797">
      <w:pPr>
        <w:ind w:leftChars="405" w:left="1134"/>
        <w:rPr>
          <w:rFonts w:hint="eastAsia"/>
        </w:rPr>
      </w:pPr>
      <w:r>
        <w:rPr>
          <w:rFonts w:hint="eastAsia"/>
        </w:rPr>
        <w:t xml:space="preserve">(2) </w:t>
      </w:r>
      <w:r>
        <w:rPr>
          <w:rFonts w:hint="eastAsia"/>
        </w:rPr>
        <w:t>網路連接線：乙太網路線或光纖纜線。</w:t>
      </w:r>
    </w:p>
    <w:p w:rsidR="003A7797" w:rsidRPr="00785158" w:rsidRDefault="003A7797" w:rsidP="003A7797">
      <w:pPr>
        <w:ind w:leftChars="405" w:left="1134"/>
      </w:pPr>
      <w:r w:rsidRPr="00785158">
        <w:t>(</w:t>
      </w:r>
      <w:r>
        <w:rPr>
          <w:rFonts w:hint="eastAsia"/>
        </w:rPr>
        <w:t>3</w:t>
      </w:r>
      <w:r w:rsidRPr="00785158">
        <w:t xml:space="preserve">) </w:t>
      </w:r>
      <w:r>
        <w:rPr>
          <w:rFonts w:hint="eastAsia"/>
        </w:rPr>
        <w:t>連接</w:t>
      </w:r>
      <w:r>
        <w:t>測試平台及待測物</w:t>
      </w:r>
      <w:r>
        <w:rPr>
          <w:rFonts w:hint="eastAsia"/>
        </w:rPr>
        <w:t>如</w:t>
      </w:r>
      <w:r w:rsidRPr="00785158">
        <w:t>圖</w:t>
      </w:r>
      <w:r w:rsidR="001362AC">
        <w:rPr>
          <w:rFonts w:hint="eastAsia"/>
        </w:rPr>
        <w:t>2</w:t>
      </w:r>
      <w:r w:rsidRPr="00785158">
        <w:t>。</w:t>
      </w:r>
    </w:p>
    <w:p w:rsidR="003A7797" w:rsidRPr="00A46CBF" w:rsidRDefault="003A7797" w:rsidP="003A7797">
      <w:pPr>
        <w:ind w:leftChars="405" w:left="1134"/>
      </w:pPr>
      <w:r w:rsidRPr="00785158">
        <w:t>(</w:t>
      </w:r>
      <w:r>
        <w:rPr>
          <w:rFonts w:hint="eastAsia"/>
        </w:rPr>
        <w:t>4</w:t>
      </w:r>
      <w:r w:rsidRPr="00785158">
        <w:t xml:space="preserve">) </w:t>
      </w:r>
      <w:r w:rsidRPr="00785158">
        <w:t>開啟待測物之安全功能。</w:t>
      </w:r>
    </w:p>
    <w:p w:rsidR="003A7797" w:rsidRPr="00785158" w:rsidRDefault="003A7797" w:rsidP="003A7797">
      <w:pPr>
        <w:ind w:leftChars="405" w:left="1134"/>
      </w:pPr>
      <w:r>
        <w:t>(</w:t>
      </w:r>
      <w:r>
        <w:rPr>
          <w:rFonts w:hint="eastAsia"/>
        </w:rPr>
        <w:t>5</w:t>
      </w:r>
      <w:r w:rsidRPr="00785158">
        <w:t xml:space="preserve">) </w:t>
      </w:r>
      <w:r w:rsidRPr="00785158">
        <w:t>測試平台針對待測物的服務連接埠，發動阻斷式攻擊。</w:t>
      </w:r>
    </w:p>
    <w:p w:rsidR="003A7797" w:rsidRPr="00785158" w:rsidRDefault="003A7797" w:rsidP="003A7797">
      <w:pPr>
        <w:pStyle w:val="50"/>
        <w:spacing w:before="180" w:after="180"/>
        <w:ind w:left="840"/>
        <w:rPr>
          <w:color w:val="000000"/>
        </w:rPr>
      </w:pPr>
      <w:r w:rsidRPr="00785158">
        <w:rPr>
          <w:color w:val="000000"/>
        </w:rPr>
        <w:t>測試方法及標準</w:t>
      </w:r>
    </w:p>
    <w:p w:rsidR="003A7797" w:rsidRPr="00A46CBF" w:rsidRDefault="003A7797" w:rsidP="003A7797">
      <w:pPr>
        <w:pStyle w:val="34"/>
        <w:ind w:left="840"/>
        <w:rPr>
          <w:color w:val="000000"/>
          <w:highlight w:val="yellow"/>
        </w:rPr>
      </w:pPr>
      <w:r w:rsidRPr="00785158">
        <w:rPr>
          <w:color w:val="000000"/>
        </w:rPr>
        <w:lastRenderedPageBreak/>
        <w:t>測試平台</w:t>
      </w:r>
      <w:r>
        <w:rPr>
          <w:rFonts w:hint="eastAsia"/>
          <w:color w:val="000000"/>
        </w:rPr>
        <w:t>送出</w:t>
      </w:r>
      <w:r w:rsidRPr="00785158">
        <w:rPr>
          <w:color w:val="000000"/>
        </w:rPr>
        <w:t>大量的網路流量，持續</w:t>
      </w:r>
      <w:r>
        <w:rPr>
          <w:rFonts w:hint="eastAsia"/>
          <w:color w:val="000000"/>
        </w:rPr>
        <w:t>600</w:t>
      </w:r>
      <w:r>
        <w:rPr>
          <w:rFonts w:hint="eastAsia"/>
          <w:color w:val="000000"/>
        </w:rPr>
        <w:t>秒</w:t>
      </w:r>
      <w:r w:rsidRPr="00785158">
        <w:rPr>
          <w:color w:val="000000"/>
        </w:rPr>
        <w:t>攻擊待測物開啟的連接埠，並阻斷其服務。</w:t>
      </w:r>
      <w:bookmarkStart w:id="251" w:name="OLE_LINK3"/>
      <w:bookmarkStart w:id="252" w:name="OLE_LINK4"/>
      <w:r w:rsidRPr="00836956">
        <w:rPr>
          <w:rFonts w:hint="eastAsia"/>
          <w:color w:val="000000"/>
        </w:rPr>
        <w:t>當</w:t>
      </w:r>
      <w:r w:rsidRPr="00A46CBF">
        <w:rPr>
          <w:rFonts w:hint="eastAsia"/>
          <w:color w:val="000000"/>
        </w:rPr>
        <w:t>攻擊流量低於或等於</w:t>
      </w:r>
      <w:r w:rsidRPr="00836956">
        <w:rPr>
          <w:color w:val="000000"/>
        </w:rPr>
        <w:t>待測物</w:t>
      </w:r>
      <w:r w:rsidRPr="00A46CBF">
        <w:rPr>
          <w:rFonts w:hint="eastAsia"/>
          <w:color w:val="000000"/>
        </w:rPr>
        <w:t>規格說明之吞吐量最大值時，安全功能應正常運作</w:t>
      </w:r>
      <w:r w:rsidRPr="00836956">
        <w:rPr>
          <w:color w:val="000000"/>
        </w:rPr>
        <w:t>。</w:t>
      </w:r>
      <w:bookmarkEnd w:id="251"/>
      <w:bookmarkEnd w:id="252"/>
    </w:p>
    <w:p w:rsidR="003A7797" w:rsidRPr="00785158" w:rsidRDefault="003A7797" w:rsidP="003A7797">
      <w:pPr>
        <w:pStyle w:val="40"/>
        <w:spacing w:before="180" w:after="180"/>
        <w:ind w:left="840"/>
        <w:rPr>
          <w:color w:val="000000"/>
        </w:rPr>
      </w:pPr>
      <w:r w:rsidRPr="00785158">
        <w:rPr>
          <w:color w:val="000000"/>
          <w:lang w:eastAsia="zh-TW"/>
        </w:rPr>
        <w:t>遠端管理異常</w:t>
      </w:r>
      <w:r w:rsidRPr="00785158">
        <w:rPr>
          <w:color w:val="000000"/>
        </w:rPr>
        <w:t>流量</w:t>
      </w:r>
    </w:p>
    <w:p w:rsidR="003A7797" w:rsidRPr="00785158" w:rsidRDefault="003A7797" w:rsidP="003A7797">
      <w:pPr>
        <w:pStyle w:val="50"/>
        <w:spacing w:before="180" w:after="180"/>
        <w:ind w:left="840"/>
        <w:rPr>
          <w:color w:val="000000"/>
          <w:lang w:eastAsia="zh-TW"/>
        </w:rPr>
      </w:pPr>
      <w:r w:rsidRPr="00785158">
        <w:rPr>
          <w:color w:val="000000"/>
        </w:rPr>
        <w:t>測試</w:t>
      </w:r>
      <w:r w:rsidRPr="00785158">
        <w:rPr>
          <w:color w:val="000000"/>
          <w:lang w:eastAsia="zh-TW"/>
        </w:rPr>
        <w:t>環境</w:t>
      </w:r>
    </w:p>
    <w:p w:rsidR="003A7797" w:rsidRDefault="003A7797" w:rsidP="003A7797">
      <w:pPr>
        <w:ind w:leftChars="405" w:left="1134"/>
        <w:rPr>
          <w:rFonts w:hint="eastAsia"/>
        </w:rPr>
      </w:pPr>
      <w:r w:rsidRPr="00785158">
        <w:t xml:space="preserve">(1) </w:t>
      </w:r>
      <w:r w:rsidRPr="00785158">
        <w:t>測試平台：可產生大量網路流量之測試儀器或程式。</w:t>
      </w:r>
    </w:p>
    <w:p w:rsidR="003A7797" w:rsidRPr="003911EC" w:rsidRDefault="003A7797" w:rsidP="003A7797">
      <w:pPr>
        <w:spacing w:after="120"/>
        <w:ind w:leftChars="405" w:left="1134"/>
      </w:pPr>
      <w:r>
        <w:rPr>
          <w:rFonts w:hint="eastAsia"/>
        </w:rPr>
        <w:t xml:space="preserve">(2) </w:t>
      </w:r>
      <w:r>
        <w:rPr>
          <w:rFonts w:hint="eastAsia"/>
        </w:rPr>
        <w:t>網路連接線：乙太網路線或光纖纜線。</w:t>
      </w:r>
    </w:p>
    <w:p w:rsidR="003A7797" w:rsidRPr="00785158" w:rsidRDefault="003A7797" w:rsidP="003A7797">
      <w:pPr>
        <w:ind w:leftChars="405" w:left="1134"/>
      </w:pPr>
      <w:r>
        <w:t>(</w:t>
      </w:r>
      <w:r>
        <w:rPr>
          <w:rFonts w:hint="eastAsia"/>
        </w:rPr>
        <w:t>3</w:t>
      </w:r>
      <w:r w:rsidRPr="00785158">
        <w:t xml:space="preserve">) </w:t>
      </w:r>
      <w:r>
        <w:rPr>
          <w:rFonts w:hint="eastAsia"/>
        </w:rPr>
        <w:t>連接</w:t>
      </w:r>
      <w:r>
        <w:t>測試平台及待測物</w:t>
      </w:r>
      <w:r>
        <w:rPr>
          <w:rFonts w:hint="eastAsia"/>
        </w:rPr>
        <w:t>如</w:t>
      </w:r>
      <w:r w:rsidRPr="00785158">
        <w:t>圖</w:t>
      </w:r>
      <w:r w:rsidR="001362AC">
        <w:rPr>
          <w:rFonts w:hint="eastAsia"/>
        </w:rPr>
        <w:t>2</w:t>
      </w:r>
      <w:r w:rsidRPr="00785158">
        <w:t>。</w:t>
      </w:r>
    </w:p>
    <w:p w:rsidR="003A7797" w:rsidRPr="00A46CBF" w:rsidRDefault="003A7797" w:rsidP="003A7797">
      <w:pPr>
        <w:ind w:leftChars="405" w:left="1134"/>
      </w:pPr>
      <w:r>
        <w:t>(</w:t>
      </w:r>
      <w:r>
        <w:rPr>
          <w:rFonts w:hint="eastAsia"/>
        </w:rPr>
        <w:t>4</w:t>
      </w:r>
      <w:r w:rsidRPr="00785158">
        <w:t xml:space="preserve">) </w:t>
      </w:r>
      <w:r w:rsidRPr="00785158">
        <w:t>開啟待測物之安全功能。</w:t>
      </w:r>
    </w:p>
    <w:p w:rsidR="003A7797" w:rsidRPr="00A46CBF" w:rsidRDefault="003A7797" w:rsidP="003A7797">
      <w:pPr>
        <w:ind w:leftChars="405" w:left="1560" w:hangingChars="152" w:hanging="426"/>
      </w:pPr>
      <w:r>
        <w:t>(</w:t>
      </w:r>
      <w:r>
        <w:rPr>
          <w:rFonts w:hint="eastAsia"/>
        </w:rPr>
        <w:t>5</w:t>
      </w:r>
      <w:r w:rsidRPr="00A46CBF">
        <w:t xml:space="preserve">) </w:t>
      </w:r>
      <w:r w:rsidRPr="00A46CBF">
        <w:t>透過待測物提供的終端管理介面進入待測物進行設定，開啟待測</w:t>
      </w:r>
      <w:r>
        <w:rPr>
          <w:rFonts w:hint="eastAsia"/>
        </w:rPr>
        <w:t>物之</w:t>
      </w:r>
      <w:r w:rsidRPr="00A46CBF">
        <w:t>遠端管理功能。</w:t>
      </w:r>
    </w:p>
    <w:p w:rsidR="003A7797" w:rsidRPr="00785158" w:rsidRDefault="003A7797" w:rsidP="003A7797">
      <w:pPr>
        <w:pStyle w:val="50"/>
        <w:spacing w:before="180" w:after="180"/>
        <w:ind w:left="840"/>
        <w:rPr>
          <w:color w:val="000000"/>
        </w:rPr>
      </w:pPr>
      <w:r w:rsidRPr="00785158">
        <w:rPr>
          <w:color w:val="000000"/>
          <w:lang w:eastAsia="zh-TW"/>
        </w:rPr>
        <w:t>測試樣本</w:t>
      </w:r>
    </w:p>
    <w:p w:rsidR="003A7797" w:rsidRPr="00A46CBF" w:rsidRDefault="003A7797" w:rsidP="003A7797">
      <w:pPr>
        <w:pStyle w:val="50"/>
        <w:numPr>
          <w:ilvl w:val="0"/>
          <w:numId w:val="0"/>
        </w:numPr>
        <w:spacing w:before="180" w:after="180"/>
        <w:ind w:left="840"/>
        <w:rPr>
          <w:color w:val="000000"/>
        </w:rPr>
      </w:pPr>
      <w:r w:rsidRPr="00A46CBF">
        <w:rPr>
          <w:color w:val="000000"/>
          <w:lang w:eastAsia="zh-TW"/>
        </w:rPr>
        <w:t>以</w:t>
      </w:r>
      <w:r w:rsidRPr="00A46CBF">
        <w:rPr>
          <w:color w:val="000000"/>
        </w:rPr>
        <w:t>測試平台</w:t>
      </w:r>
      <w:r w:rsidRPr="00A46CBF">
        <w:rPr>
          <w:color w:val="000000"/>
          <w:lang w:eastAsia="zh-TW"/>
        </w:rPr>
        <w:t>產生之</w:t>
      </w:r>
      <w:r w:rsidRPr="00A46CBF">
        <w:rPr>
          <w:color w:val="000000"/>
        </w:rPr>
        <w:t>服務</w:t>
      </w:r>
      <w:r>
        <w:rPr>
          <w:rFonts w:hint="eastAsia"/>
          <w:color w:val="000000"/>
          <w:lang w:eastAsia="zh-TW"/>
        </w:rPr>
        <w:t>或</w:t>
      </w:r>
      <w:r w:rsidRPr="00A46CBF">
        <w:rPr>
          <w:color w:val="000000"/>
        </w:rPr>
        <w:t>協定異常流量</w:t>
      </w:r>
      <w:r w:rsidRPr="00D6413C">
        <w:rPr>
          <w:rFonts w:hint="eastAsia"/>
          <w:color w:val="000000"/>
          <w:lang w:eastAsia="zh-TW"/>
        </w:rPr>
        <w:t>至少</w:t>
      </w:r>
      <w:r w:rsidRPr="00D6413C">
        <w:rPr>
          <w:rFonts w:hint="eastAsia"/>
          <w:color w:val="000000"/>
          <w:lang w:eastAsia="zh-TW"/>
        </w:rPr>
        <w:t>10</w:t>
      </w:r>
      <w:r w:rsidRPr="00D6413C">
        <w:rPr>
          <w:rFonts w:hint="eastAsia"/>
          <w:color w:val="000000"/>
          <w:lang w:eastAsia="zh-TW"/>
        </w:rPr>
        <w:t>種</w:t>
      </w:r>
      <w:r w:rsidRPr="00A46CBF">
        <w:rPr>
          <w:color w:val="000000"/>
          <w:lang w:eastAsia="zh-TW"/>
        </w:rPr>
        <w:t>作為測試樣本。</w:t>
      </w:r>
    </w:p>
    <w:p w:rsidR="003A7797" w:rsidRPr="00A46CBF" w:rsidRDefault="003A7797" w:rsidP="003A7797">
      <w:pPr>
        <w:pStyle w:val="50"/>
        <w:spacing w:before="180" w:after="180"/>
        <w:ind w:left="840"/>
        <w:rPr>
          <w:color w:val="000000"/>
        </w:rPr>
      </w:pPr>
      <w:r w:rsidRPr="00A46CBF">
        <w:rPr>
          <w:color w:val="000000"/>
        </w:rPr>
        <w:t>測試方法及標準</w:t>
      </w:r>
    </w:p>
    <w:p w:rsidR="003A7797" w:rsidRPr="00A46CBF" w:rsidRDefault="003A7797" w:rsidP="003A7797">
      <w:pPr>
        <w:pStyle w:val="34"/>
        <w:ind w:left="840"/>
        <w:rPr>
          <w:color w:val="000000"/>
          <w:highlight w:val="yellow"/>
        </w:rPr>
      </w:pPr>
      <w:r w:rsidRPr="00785158">
        <w:rPr>
          <w:color w:val="000000"/>
        </w:rPr>
        <w:t>測試</w:t>
      </w:r>
      <w:r>
        <w:rPr>
          <w:color w:val="000000"/>
        </w:rPr>
        <w:t>平台</w:t>
      </w:r>
      <w:r>
        <w:rPr>
          <w:rFonts w:hint="eastAsia"/>
          <w:color w:val="000000"/>
        </w:rPr>
        <w:t>送出測試樣本至待測物</w:t>
      </w:r>
      <w:r>
        <w:rPr>
          <w:color w:val="000000"/>
        </w:rPr>
        <w:t>，</w:t>
      </w:r>
      <w:r>
        <w:rPr>
          <w:rFonts w:hint="eastAsia"/>
          <w:color w:val="000000"/>
        </w:rPr>
        <w:t>待測物之</w:t>
      </w:r>
      <w:r w:rsidRPr="00785158">
        <w:t>遠端管理功能</w:t>
      </w:r>
      <w:r w:rsidRPr="00836956">
        <w:rPr>
          <w:rFonts w:hint="eastAsia"/>
          <w:color w:val="000000"/>
        </w:rPr>
        <w:t>應正常運作</w:t>
      </w:r>
      <w:r w:rsidRPr="00836956">
        <w:rPr>
          <w:color w:val="000000"/>
        </w:rPr>
        <w:t>。</w:t>
      </w:r>
    </w:p>
    <w:p w:rsidR="003A7797" w:rsidRPr="00785158" w:rsidRDefault="003A7797" w:rsidP="003A7797">
      <w:pPr>
        <w:pStyle w:val="40"/>
        <w:spacing w:before="180" w:after="180"/>
        <w:ind w:left="840"/>
        <w:rPr>
          <w:color w:val="000000"/>
        </w:rPr>
      </w:pPr>
      <w:r w:rsidRPr="00785158">
        <w:rPr>
          <w:color w:val="000000"/>
        </w:rPr>
        <w:t>非正常關機</w:t>
      </w:r>
      <w:r w:rsidRPr="00785158">
        <w:rPr>
          <w:color w:val="000000"/>
          <w:lang w:eastAsia="zh-TW"/>
        </w:rPr>
        <w:t>恢復</w:t>
      </w:r>
    </w:p>
    <w:p w:rsidR="003A7797" w:rsidRDefault="001102B6" w:rsidP="003A7797">
      <w:pPr>
        <w:pStyle w:val="50"/>
        <w:spacing w:before="180" w:after="180"/>
        <w:ind w:left="840"/>
        <w:rPr>
          <w:rFonts w:hint="eastAsia"/>
          <w:color w:val="000000"/>
        </w:rPr>
      </w:pPr>
      <w:r w:rsidRPr="006C1D8F">
        <w:rPr>
          <w:rFonts w:hint="eastAsia"/>
          <w:lang w:eastAsia="zh-TW"/>
        </w:rPr>
        <w:t>測試</w:t>
      </w:r>
      <w:r>
        <w:rPr>
          <w:rFonts w:hint="eastAsia"/>
          <w:lang w:eastAsia="zh-TW"/>
        </w:rPr>
        <w:t>環境</w:t>
      </w:r>
      <w:r>
        <w:rPr>
          <w:rFonts w:hint="eastAsia"/>
          <w:lang w:eastAsia="zh-TW"/>
        </w:rPr>
        <w:t xml:space="preserve"> </w:t>
      </w:r>
      <w:r w:rsidRPr="00C848D1">
        <w:rPr>
          <w:rFonts w:hint="eastAsia"/>
          <w:lang w:eastAsia="zh-TW"/>
        </w:rPr>
        <w:t>無</w:t>
      </w:r>
    </w:p>
    <w:p w:rsidR="001102B6" w:rsidRPr="00785158" w:rsidRDefault="001102B6" w:rsidP="003A7797">
      <w:pPr>
        <w:pStyle w:val="50"/>
        <w:spacing w:before="180" w:after="180"/>
        <w:ind w:left="840"/>
        <w:rPr>
          <w:color w:val="000000"/>
        </w:rPr>
      </w:pPr>
      <w:r w:rsidRPr="00785158">
        <w:rPr>
          <w:color w:val="000000"/>
        </w:rPr>
        <w:t>測試方法及標準</w:t>
      </w:r>
    </w:p>
    <w:p w:rsidR="008360F0" w:rsidRPr="00F52619" w:rsidRDefault="003A7797" w:rsidP="0036172E">
      <w:pPr>
        <w:pStyle w:val="24"/>
        <w:spacing w:after="180"/>
        <w:ind w:left="840"/>
        <w:rPr>
          <w:rFonts w:hint="eastAsia"/>
        </w:rPr>
      </w:pPr>
      <w:r w:rsidRPr="00785158">
        <w:rPr>
          <w:color w:val="000000"/>
        </w:rPr>
        <w:t>待測物運作期間不正常關閉電源時，經重新啟動後，待測物應可復原到非正常關閉電源前的最後狀態。</w:t>
      </w:r>
    </w:p>
    <w:p w:rsidR="00EB3EBD" w:rsidRPr="00F52619" w:rsidRDefault="00EB3EBD" w:rsidP="00F311D4">
      <w:pPr>
        <w:pStyle w:val="30"/>
        <w:spacing w:before="180" w:after="180"/>
        <w:ind w:left="560"/>
        <w:rPr>
          <w:rFonts w:hint="eastAsia"/>
        </w:rPr>
      </w:pPr>
      <w:bookmarkStart w:id="253" w:name="_Toc289883830"/>
      <w:bookmarkStart w:id="254" w:name="_Toc319004753"/>
      <w:bookmarkStart w:id="255" w:name="_Toc319078008"/>
      <w:bookmarkStart w:id="256" w:name="_Toc319078519"/>
      <w:r w:rsidRPr="00F52619">
        <w:rPr>
          <w:rFonts w:hint="eastAsia"/>
        </w:rPr>
        <w:t>穩定</w:t>
      </w:r>
      <w:bookmarkEnd w:id="253"/>
      <w:r w:rsidR="001A15AA" w:rsidRPr="00F52619">
        <w:rPr>
          <w:rFonts w:hint="eastAsia"/>
        </w:rPr>
        <w:t>測試</w:t>
      </w:r>
      <w:bookmarkEnd w:id="254"/>
      <w:bookmarkEnd w:id="255"/>
      <w:bookmarkEnd w:id="256"/>
    </w:p>
    <w:p w:rsidR="003A7797" w:rsidRDefault="003A7797" w:rsidP="003A7797">
      <w:pPr>
        <w:pStyle w:val="40"/>
        <w:spacing w:before="180" w:after="180"/>
        <w:ind w:left="840"/>
        <w:rPr>
          <w:rFonts w:hint="eastAsia"/>
          <w:color w:val="000000"/>
          <w:lang w:eastAsia="zh-TW"/>
        </w:rPr>
      </w:pPr>
      <w:r w:rsidRPr="00785158">
        <w:rPr>
          <w:color w:val="000000"/>
        </w:rPr>
        <w:t>真實流量</w:t>
      </w:r>
    </w:p>
    <w:p w:rsidR="0013305C" w:rsidRPr="00716AC4" w:rsidRDefault="0013305C" w:rsidP="00FF2B95">
      <w:pPr>
        <w:pStyle w:val="50"/>
        <w:numPr>
          <w:ilvl w:val="0"/>
          <w:numId w:val="0"/>
        </w:numPr>
        <w:spacing w:before="180" w:after="180"/>
        <w:ind w:left="840"/>
        <w:jc w:val="both"/>
        <w:rPr>
          <w:rFonts w:hint="eastAsia"/>
          <w:lang w:eastAsia="zh-TW"/>
        </w:rPr>
      </w:pPr>
      <w:r>
        <w:rPr>
          <w:rFonts w:hint="eastAsia"/>
          <w:lang w:eastAsia="zh-TW"/>
        </w:rPr>
        <w:t>在</w:t>
      </w:r>
      <w:r w:rsidRPr="00647D3A">
        <w:rPr>
          <w:rFonts w:hint="eastAsia"/>
        </w:rPr>
        <w:t>一般使用者上線的真實運作</w:t>
      </w:r>
      <w:r>
        <w:rPr>
          <w:rFonts w:hint="eastAsia"/>
          <w:lang w:eastAsia="zh-TW"/>
        </w:rPr>
        <w:t>之</w:t>
      </w:r>
      <w:r w:rsidRPr="00647D3A">
        <w:rPr>
          <w:rFonts w:hint="eastAsia"/>
        </w:rPr>
        <w:t>網路，以場測方式進行測試，或是將</w:t>
      </w:r>
      <w:r>
        <w:rPr>
          <w:rFonts w:hint="eastAsia"/>
          <w:lang w:eastAsia="zh-TW"/>
        </w:rPr>
        <w:lastRenderedPageBreak/>
        <w:t>真實</w:t>
      </w:r>
      <w:r w:rsidRPr="00647D3A">
        <w:rPr>
          <w:rFonts w:hint="eastAsia"/>
        </w:rPr>
        <w:t>網路流量錄製後</w:t>
      </w:r>
      <w:r>
        <w:rPr>
          <w:rFonts w:hint="eastAsia"/>
        </w:rPr>
        <w:t>，</w:t>
      </w:r>
      <w:r w:rsidR="00FF2B95">
        <w:rPr>
          <w:rFonts w:hint="eastAsia"/>
          <w:lang w:eastAsia="zh-TW"/>
        </w:rPr>
        <w:t>再</w:t>
      </w:r>
      <w:r w:rsidRPr="00647D3A">
        <w:rPr>
          <w:rFonts w:hint="eastAsia"/>
        </w:rPr>
        <w:t>以重播</w:t>
      </w:r>
      <w:r>
        <w:rPr>
          <w:rFonts w:hint="eastAsia"/>
          <w:lang w:eastAsia="zh-TW"/>
        </w:rPr>
        <w:t>之</w:t>
      </w:r>
      <w:r w:rsidR="00E8345F">
        <w:rPr>
          <w:rFonts w:hint="eastAsia"/>
        </w:rPr>
        <w:t>方式進行測試，</w:t>
      </w:r>
      <w:r>
        <w:rPr>
          <w:rFonts w:hint="eastAsia"/>
          <w:lang w:eastAsia="zh-TW"/>
        </w:rPr>
        <w:t>測試環境同</w:t>
      </w:r>
      <w:r>
        <w:rPr>
          <w:rFonts w:hint="eastAsia"/>
          <w:lang w:eastAsia="zh-TW"/>
        </w:rPr>
        <w:t>6.4.4.1.1.</w:t>
      </w:r>
      <w:r>
        <w:rPr>
          <w:rFonts w:hint="eastAsia"/>
          <w:lang w:eastAsia="zh-TW"/>
        </w:rPr>
        <w:t>。</w:t>
      </w:r>
    </w:p>
    <w:p w:rsidR="003A7797" w:rsidRPr="00785158" w:rsidRDefault="003A7797" w:rsidP="003A7797">
      <w:pPr>
        <w:pStyle w:val="50"/>
        <w:spacing w:before="180" w:after="180"/>
        <w:ind w:left="840"/>
        <w:rPr>
          <w:color w:val="000000"/>
        </w:rPr>
      </w:pPr>
      <w:r w:rsidRPr="00785158">
        <w:rPr>
          <w:color w:val="000000"/>
        </w:rPr>
        <w:t>測試</w:t>
      </w:r>
      <w:r w:rsidRPr="00785158">
        <w:rPr>
          <w:color w:val="000000"/>
          <w:lang w:eastAsia="zh-TW"/>
        </w:rPr>
        <w:t>環境</w:t>
      </w:r>
    </w:p>
    <w:p w:rsidR="003A7797" w:rsidRDefault="003A7797" w:rsidP="003A7797">
      <w:pPr>
        <w:spacing w:before="120" w:after="120"/>
        <w:ind w:leftChars="405" w:left="1557" w:hangingChars="151" w:hanging="423"/>
        <w:rPr>
          <w:rFonts w:hint="eastAsia"/>
        </w:rPr>
      </w:pPr>
      <w:r>
        <w:rPr>
          <w:rFonts w:hint="eastAsia"/>
        </w:rPr>
        <w:t xml:space="preserve">(1) </w:t>
      </w:r>
      <w:r>
        <w:rPr>
          <w:rFonts w:hint="eastAsia"/>
        </w:rPr>
        <w:t>流量錄製平台：錄製網路封包。</w:t>
      </w:r>
    </w:p>
    <w:p w:rsidR="003A7797" w:rsidRDefault="003A7797" w:rsidP="003A7797">
      <w:pPr>
        <w:spacing w:before="120" w:after="120"/>
        <w:ind w:leftChars="405" w:left="1557" w:hangingChars="151" w:hanging="423"/>
        <w:rPr>
          <w:rFonts w:hint="eastAsia"/>
        </w:rPr>
      </w:pPr>
      <w:r>
        <w:t>(</w:t>
      </w:r>
      <w:r>
        <w:rPr>
          <w:rFonts w:hint="eastAsia"/>
        </w:rPr>
        <w:t>2</w:t>
      </w:r>
      <w:r w:rsidRPr="00785158">
        <w:t xml:space="preserve">) </w:t>
      </w:r>
      <w:r>
        <w:rPr>
          <w:rFonts w:hint="eastAsia"/>
        </w:rPr>
        <w:t>網路連接線：乙太網路線或光纖纜線。</w:t>
      </w:r>
    </w:p>
    <w:p w:rsidR="003A7797" w:rsidRDefault="003A7797" w:rsidP="003A7797">
      <w:pPr>
        <w:spacing w:before="120" w:after="120"/>
        <w:ind w:leftChars="405" w:left="1557" w:hangingChars="151" w:hanging="423"/>
        <w:rPr>
          <w:rFonts w:hint="eastAsia"/>
        </w:rPr>
      </w:pPr>
      <w:r>
        <w:rPr>
          <w:rFonts w:hint="eastAsia"/>
        </w:rPr>
        <w:t xml:space="preserve">(3) </w:t>
      </w:r>
      <w:r>
        <w:rPr>
          <w:rFonts w:hint="eastAsia"/>
        </w:rPr>
        <w:t>連接流量錄製平台、路由器、內部網路及網際網路如圖</w:t>
      </w:r>
      <w:r w:rsidR="001362AC">
        <w:rPr>
          <w:rFonts w:hint="eastAsia"/>
        </w:rPr>
        <w:t>5</w:t>
      </w:r>
      <w:r>
        <w:rPr>
          <w:rFonts w:hint="eastAsia"/>
        </w:rPr>
        <w:t>。</w:t>
      </w:r>
    </w:p>
    <w:p w:rsidR="003A7797" w:rsidRDefault="003A7797" w:rsidP="003A7797">
      <w:pPr>
        <w:spacing w:before="120" w:after="120"/>
        <w:ind w:leftChars="405" w:left="1557" w:hangingChars="151" w:hanging="423"/>
        <w:rPr>
          <w:rFonts w:hint="eastAsia"/>
        </w:rPr>
      </w:pPr>
      <w:r>
        <w:rPr>
          <w:rFonts w:hint="eastAsia"/>
        </w:rPr>
        <w:t xml:space="preserve">(4) </w:t>
      </w:r>
      <w:r>
        <w:rPr>
          <w:rFonts w:hint="eastAsia"/>
        </w:rPr>
        <w:t>路由器將往來</w:t>
      </w:r>
      <w:r>
        <w:rPr>
          <w:rFonts w:hint="eastAsia"/>
        </w:rPr>
        <w:t>A</w:t>
      </w:r>
      <w:r>
        <w:rPr>
          <w:rFonts w:hint="eastAsia"/>
        </w:rPr>
        <w:t>、</w:t>
      </w:r>
      <w:r>
        <w:rPr>
          <w:rFonts w:hint="eastAsia"/>
        </w:rPr>
        <w:t>B</w:t>
      </w:r>
      <w:r>
        <w:rPr>
          <w:rFonts w:hint="eastAsia"/>
        </w:rPr>
        <w:t>兩埠的網路封包複製一份後，經</w:t>
      </w:r>
      <w:r>
        <w:rPr>
          <w:rFonts w:hint="eastAsia"/>
        </w:rPr>
        <w:t>C</w:t>
      </w:r>
      <w:r>
        <w:rPr>
          <w:rFonts w:hint="eastAsia"/>
        </w:rPr>
        <w:t>埠送至流量錄製平台，流量錄製平台將網路封包錄製成為檔案儲存。</w:t>
      </w:r>
    </w:p>
    <w:p w:rsidR="003A7797" w:rsidRDefault="003A7797" w:rsidP="003A7797">
      <w:pPr>
        <w:spacing w:before="120" w:after="120"/>
        <w:ind w:leftChars="405" w:left="1557" w:hangingChars="151" w:hanging="423"/>
        <w:rPr>
          <w:rFonts w:hint="eastAsia"/>
        </w:rPr>
      </w:pPr>
      <w:r>
        <w:rPr>
          <w:rFonts w:hint="eastAsia"/>
        </w:rPr>
        <w:t xml:space="preserve">(5) </w:t>
      </w:r>
      <w:r>
        <w:rPr>
          <w:rFonts w:hint="eastAsia"/>
        </w:rPr>
        <w:t>流量重播平台：將預先錄製之真實流量檔案還原成網路封包送至待測物。</w:t>
      </w:r>
    </w:p>
    <w:p w:rsidR="003A7797" w:rsidRDefault="003A7797" w:rsidP="003A7797">
      <w:pPr>
        <w:spacing w:before="120" w:after="120"/>
        <w:ind w:leftChars="405" w:left="1560" w:hangingChars="152" w:hanging="426"/>
        <w:rPr>
          <w:rFonts w:hint="eastAsia"/>
        </w:rPr>
      </w:pPr>
      <w:r>
        <w:rPr>
          <w:rFonts w:hint="eastAsia"/>
        </w:rPr>
        <w:t xml:space="preserve">(6) </w:t>
      </w:r>
      <w:r>
        <w:rPr>
          <w:rFonts w:hint="eastAsia"/>
        </w:rPr>
        <w:t>連接流量重播平台與待測物如圖</w:t>
      </w:r>
      <w:r>
        <w:rPr>
          <w:rFonts w:hint="eastAsia"/>
        </w:rPr>
        <w:t>6</w:t>
      </w:r>
      <w:r>
        <w:rPr>
          <w:rFonts w:hint="eastAsia"/>
        </w:rPr>
        <w:t>。</w:t>
      </w:r>
    </w:p>
    <w:p w:rsidR="003A7797" w:rsidRDefault="003A7797" w:rsidP="003A7797">
      <w:pPr>
        <w:spacing w:before="120" w:after="120"/>
        <w:ind w:leftChars="405" w:left="1560" w:hangingChars="152" w:hanging="426"/>
        <w:rPr>
          <w:rFonts w:hint="eastAsia"/>
        </w:rPr>
      </w:pPr>
      <w:r>
        <w:rPr>
          <w:rFonts w:hint="eastAsia"/>
        </w:rPr>
        <w:t xml:space="preserve">(7) </w:t>
      </w:r>
      <w:r>
        <w:rPr>
          <w:rFonts w:hint="eastAsia"/>
        </w:rPr>
        <w:t>網路封包來源</w:t>
      </w:r>
      <w:r>
        <w:rPr>
          <w:rFonts w:hint="eastAsia"/>
        </w:rPr>
        <w:t>IP</w:t>
      </w:r>
      <w:r>
        <w:rPr>
          <w:rFonts w:hint="eastAsia"/>
        </w:rPr>
        <w:t>位址如屬內部網路，流量重播平台將網路封包經</w:t>
      </w:r>
      <w:r>
        <w:rPr>
          <w:rFonts w:hint="eastAsia"/>
        </w:rPr>
        <w:t>A</w:t>
      </w:r>
      <w:r>
        <w:rPr>
          <w:rFonts w:hint="eastAsia"/>
        </w:rPr>
        <w:t>埠送至待測物；反之，來源</w:t>
      </w:r>
      <w:r>
        <w:rPr>
          <w:rFonts w:hint="eastAsia"/>
        </w:rPr>
        <w:t>IP</w:t>
      </w:r>
      <w:r>
        <w:rPr>
          <w:rFonts w:hint="eastAsia"/>
        </w:rPr>
        <w:t>位址如屬網際網路，則網路封包經</w:t>
      </w:r>
      <w:r>
        <w:rPr>
          <w:rFonts w:hint="eastAsia"/>
        </w:rPr>
        <w:t>B</w:t>
      </w:r>
      <w:r>
        <w:rPr>
          <w:rFonts w:hint="eastAsia"/>
        </w:rPr>
        <w:t>埠送至待測物。</w:t>
      </w:r>
    </w:p>
    <w:p w:rsidR="003A7797" w:rsidRDefault="00D77849" w:rsidP="003A7797">
      <w:pPr>
        <w:spacing w:beforeLines="100" w:line="240" w:lineRule="auto"/>
        <w:jc w:val="center"/>
        <w:rPr>
          <w:rFonts w:hint="eastAsia"/>
        </w:rPr>
      </w:pPr>
      <w:r>
        <w:rPr>
          <w:rFonts w:hint="eastAsia"/>
          <w:noProof/>
        </w:rPr>
        <w:drawing>
          <wp:inline distT="0" distB="0" distL="0" distR="0">
            <wp:extent cx="5934710" cy="2303145"/>
            <wp:effectExtent l="0" t="0" r="0" b="0"/>
            <wp:docPr id="5" name="圖片 5" descr="WAF圖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F圖5"/>
                    <pic:cNvPicPr>
                      <a:picLocks noChangeAspect="1" noChangeArrowheads="1"/>
                    </pic:cNvPicPr>
                  </pic:nvPicPr>
                  <pic:blipFill>
                    <a:blip r:embed="rId16" cstate="print"/>
                    <a:srcRect/>
                    <a:stretch>
                      <a:fillRect/>
                    </a:stretch>
                  </pic:blipFill>
                  <pic:spPr bwMode="auto">
                    <a:xfrm>
                      <a:off x="0" y="0"/>
                      <a:ext cx="5934710" cy="2303145"/>
                    </a:xfrm>
                    <a:prstGeom prst="rect">
                      <a:avLst/>
                    </a:prstGeom>
                    <a:noFill/>
                    <a:ln w="9525">
                      <a:noFill/>
                      <a:miter lim="800000"/>
                      <a:headEnd/>
                      <a:tailEnd/>
                    </a:ln>
                  </pic:spPr>
                </pic:pic>
              </a:graphicData>
            </a:graphic>
          </wp:inline>
        </w:drawing>
      </w:r>
    </w:p>
    <w:p w:rsidR="003A7797" w:rsidRPr="00A659AA" w:rsidRDefault="003A7797" w:rsidP="003A7797">
      <w:pPr>
        <w:pStyle w:val="a"/>
        <w:numPr>
          <w:ilvl w:val="0"/>
          <w:numId w:val="0"/>
        </w:numPr>
        <w:spacing w:after="180"/>
        <w:rPr>
          <w:rFonts w:hint="eastAsia"/>
        </w:rPr>
      </w:pPr>
      <w:bookmarkStart w:id="257" w:name="_Toc316648061"/>
      <w:bookmarkStart w:id="258" w:name="_Toc319004760"/>
      <w:bookmarkStart w:id="259" w:name="_Toc319004765"/>
      <w:bookmarkStart w:id="260" w:name="_Toc319004771"/>
      <w:bookmarkStart w:id="261" w:name="_Toc319004777"/>
      <w:bookmarkStart w:id="262" w:name="_Toc319078013"/>
      <w:bookmarkStart w:id="263" w:name="_Toc319078524"/>
      <w:r w:rsidRPr="00A659AA">
        <w:rPr>
          <w:rFonts w:hint="eastAsia"/>
        </w:rPr>
        <w:t>圖</w:t>
      </w:r>
      <w:r w:rsidR="001362AC">
        <w:rPr>
          <w:rFonts w:hint="eastAsia"/>
        </w:rPr>
        <w:t>5</w:t>
      </w:r>
      <w:r>
        <w:rPr>
          <w:rFonts w:hint="eastAsia"/>
        </w:rPr>
        <w:t xml:space="preserve">　</w:t>
      </w:r>
      <w:r w:rsidRPr="00A659AA">
        <w:rPr>
          <w:rFonts w:hint="eastAsia"/>
        </w:rPr>
        <w:t>流量錄製</w:t>
      </w:r>
      <w:r w:rsidRPr="00A659AA">
        <w:t>接續圖</w:t>
      </w:r>
      <w:bookmarkEnd w:id="257"/>
      <w:bookmarkEnd w:id="258"/>
      <w:bookmarkEnd w:id="259"/>
      <w:bookmarkEnd w:id="260"/>
      <w:bookmarkEnd w:id="261"/>
      <w:bookmarkEnd w:id="262"/>
      <w:bookmarkEnd w:id="263"/>
    </w:p>
    <w:p w:rsidR="003A7797" w:rsidRDefault="003A7797" w:rsidP="003A7797">
      <w:pPr>
        <w:spacing w:beforeLines="100" w:line="240" w:lineRule="auto"/>
        <w:jc w:val="center"/>
        <w:rPr>
          <w:rFonts w:hint="eastAsia"/>
        </w:rPr>
      </w:pPr>
    </w:p>
    <w:p w:rsidR="003A7797" w:rsidRDefault="00D77849" w:rsidP="003A7797">
      <w:pPr>
        <w:spacing w:beforeLines="100" w:line="240" w:lineRule="auto"/>
        <w:jc w:val="center"/>
        <w:rPr>
          <w:rFonts w:hint="eastAsia"/>
        </w:rPr>
      </w:pPr>
      <w:r>
        <w:rPr>
          <w:rFonts w:hint="eastAsia"/>
          <w:noProof/>
        </w:rPr>
        <w:lastRenderedPageBreak/>
        <w:drawing>
          <wp:inline distT="0" distB="0" distL="0" distR="0">
            <wp:extent cx="3519805" cy="1242060"/>
            <wp:effectExtent l="19050" t="0" r="4445" b="0"/>
            <wp:docPr id="6" name="圖片 6" descr="AC圖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圖6"/>
                    <pic:cNvPicPr>
                      <a:picLocks noChangeAspect="1" noChangeArrowheads="1"/>
                    </pic:cNvPicPr>
                  </pic:nvPicPr>
                  <pic:blipFill>
                    <a:blip r:embed="rId17" cstate="print"/>
                    <a:srcRect/>
                    <a:stretch>
                      <a:fillRect/>
                    </a:stretch>
                  </pic:blipFill>
                  <pic:spPr bwMode="auto">
                    <a:xfrm>
                      <a:off x="0" y="0"/>
                      <a:ext cx="3519805" cy="1242060"/>
                    </a:xfrm>
                    <a:prstGeom prst="rect">
                      <a:avLst/>
                    </a:prstGeom>
                    <a:noFill/>
                    <a:ln w="9525">
                      <a:noFill/>
                      <a:miter lim="800000"/>
                      <a:headEnd/>
                      <a:tailEnd/>
                    </a:ln>
                  </pic:spPr>
                </pic:pic>
              </a:graphicData>
            </a:graphic>
          </wp:inline>
        </w:drawing>
      </w:r>
    </w:p>
    <w:p w:rsidR="003A7797" w:rsidRPr="00785158" w:rsidRDefault="003A7797" w:rsidP="003A7797">
      <w:pPr>
        <w:pStyle w:val="a"/>
        <w:numPr>
          <w:ilvl w:val="0"/>
          <w:numId w:val="0"/>
        </w:numPr>
        <w:spacing w:after="180"/>
      </w:pPr>
      <w:bookmarkStart w:id="264" w:name="_Toc316648062"/>
      <w:bookmarkStart w:id="265" w:name="_Toc319004761"/>
      <w:bookmarkStart w:id="266" w:name="_Toc319004766"/>
      <w:bookmarkStart w:id="267" w:name="_Toc319004772"/>
      <w:bookmarkStart w:id="268" w:name="_Toc319004778"/>
      <w:bookmarkStart w:id="269" w:name="_Toc319078014"/>
      <w:bookmarkStart w:id="270" w:name="_Toc319078525"/>
      <w:r w:rsidRPr="00A659AA">
        <w:rPr>
          <w:rFonts w:hint="eastAsia"/>
        </w:rPr>
        <w:t>圖</w:t>
      </w:r>
      <w:r w:rsidR="001362AC">
        <w:rPr>
          <w:rFonts w:hint="eastAsia"/>
        </w:rPr>
        <w:t>6</w:t>
      </w:r>
      <w:r>
        <w:rPr>
          <w:rFonts w:hint="eastAsia"/>
        </w:rPr>
        <w:t xml:space="preserve">　</w:t>
      </w:r>
      <w:r w:rsidRPr="00A659AA">
        <w:rPr>
          <w:rFonts w:hint="eastAsia"/>
        </w:rPr>
        <w:t>流量重播</w:t>
      </w:r>
      <w:r>
        <w:rPr>
          <w:rFonts w:hint="eastAsia"/>
        </w:rPr>
        <w:t>接</w:t>
      </w:r>
      <w:r w:rsidRPr="00A659AA">
        <w:t>續圖</w:t>
      </w:r>
      <w:bookmarkEnd w:id="264"/>
      <w:bookmarkEnd w:id="265"/>
      <w:bookmarkEnd w:id="266"/>
      <w:bookmarkEnd w:id="267"/>
      <w:bookmarkEnd w:id="268"/>
      <w:bookmarkEnd w:id="269"/>
      <w:bookmarkEnd w:id="270"/>
    </w:p>
    <w:p w:rsidR="003A7797" w:rsidRPr="00785158" w:rsidRDefault="003A7797" w:rsidP="003A7797">
      <w:pPr>
        <w:pStyle w:val="50"/>
        <w:spacing w:before="180" w:after="180"/>
        <w:ind w:left="840"/>
        <w:rPr>
          <w:color w:val="000000"/>
          <w:lang w:eastAsia="zh-TW"/>
        </w:rPr>
      </w:pPr>
      <w:r w:rsidRPr="00785158">
        <w:rPr>
          <w:color w:val="000000"/>
          <w:lang w:eastAsia="zh-TW"/>
        </w:rPr>
        <w:t>測試樣本</w:t>
      </w:r>
    </w:p>
    <w:p w:rsidR="003A7797" w:rsidRDefault="003A7797" w:rsidP="003A7797">
      <w:pPr>
        <w:pStyle w:val="50"/>
        <w:numPr>
          <w:ilvl w:val="0"/>
          <w:numId w:val="0"/>
        </w:numPr>
        <w:spacing w:before="180" w:after="180"/>
        <w:ind w:left="840"/>
        <w:rPr>
          <w:rFonts w:hint="eastAsia"/>
          <w:color w:val="000000"/>
          <w:lang w:eastAsia="zh-TW"/>
        </w:rPr>
      </w:pPr>
      <w:r>
        <w:rPr>
          <w:rFonts w:hint="eastAsia"/>
          <w:color w:val="000000"/>
          <w:lang w:eastAsia="zh-TW"/>
        </w:rPr>
        <w:t>測試樣本必須滿足以下要求：</w:t>
      </w:r>
    </w:p>
    <w:p w:rsidR="003A7797" w:rsidRPr="00CB18DE" w:rsidRDefault="003A7797" w:rsidP="003A7797">
      <w:pPr>
        <w:pStyle w:val="50"/>
        <w:numPr>
          <w:ilvl w:val="0"/>
          <w:numId w:val="0"/>
        </w:numPr>
        <w:spacing w:before="180" w:after="180"/>
        <w:ind w:left="1134"/>
        <w:rPr>
          <w:rFonts w:hint="eastAsia"/>
          <w:color w:val="000000"/>
          <w:lang w:eastAsia="zh-TW"/>
        </w:rPr>
      </w:pPr>
      <w:r>
        <w:rPr>
          <w:rFonts w:hint="eastAsia"/>
          <w:color w:val="000000"/>
          <w:lang w:eastAsia="zh-TW"/>
        </w:rPr>
        <w:t xml:space="preserve">(1) </w:t>
      </w:r>
      <w:r>
        <w:rPr>
          <w:rFonts w:hint="eastAsia"/>
          <w:color w:val="000000"/>
          <w:lang w:eastAsia="zh-TW"/>
        </w:rPr>
        <w:t>應從真實網路環境錄製。</w:t>
      </w:r>
    </w:p>
    <w:p w:rsidR="003A7797" w:rsidRDefault="003A7797" w:rsidP="003A7797">
      <w:pPr>
        <w:spacing w:before="120" w:after="120"/>
        <w:ind w:leftChars="405" w:left="1700" w:hangingChars="202" w:hanging="566"/>
        <w:rPr>
          <w:rFonts w:hint="eastAsia"/>
        </w:rPr>
      </w:pPr>
      <w:r>
        <w:rPr>
          <w:rFonts w:hint="eastAsia"/>
          <w:lang/>
        </w:rPr>
        <w:t>(2</w:t>
      </w:r>
      <w:r>
        <w:rPr>
          <w:rFonts w:hint="eastAsia"/>
        </w:rPr>
        <w:t xml:space="preserve">) </w:t>
      </w:r>
      <w:r>
        <w:rPr>
          <w:rFonts w:hint="eastAsia"/>
        </w:rPr>
        <w:t>具備至少</w:t>
      </w:r>
      <w:r w:rsidRPr="00785158">
        <w:t>100</w:t>
      </w:r>
      <w:r w:rsidRPr="00785158">
        <w:t>位使用者</w:t>
      </w:r>
      <w:r>
        <w:t>同時上線</w:t>
      </w:r>
      <w:r>
        <w:rPr>
          <w:rFonts w:hint="eastAsia"/>
        </w:rPr>
        <w:t>之網路流量。</w:t>
      </w:r>
    </w:p>
    <w:p w:rsidR="003A7797" w:rsidRPr="00785158" w:rsidRDefault="003A7797" w:rsidP="003A7797">
      <w:pPr>
        <w:spacing w:before="120" w:after="120"/>
        <w:ind w:leftChars="405" w:left="1700" w:hangingChars="202" w:hanging="566"/>
      </w:pPr>
      <w:r>
        <w:rPr>
          <w:rFonts w:hint="eastAsia"/>
        </w:rPr>
        <w:t xml:space="preserve">(3) </w:t>
      </w:r>
      <w:r w:rsidR="007D2A26" w:rsidRPr="00647D3A">
        <w:rPr>
          <w:rFonts w:hint="eastAsia"/>
        </w:rPr>
        <w:t>流量最大同時連線數量在測試期間需達待測物規格說明處理能力最大值之</w:t>
      </w:r>
      <w:r w:rsidR="007D2A26" w:rsidRPr="00647D3A">
        <w:rPr>
          <w:rFonts w:hint="eastAsia"/>
        </w:rPr>
        <w:t>50%</w:t>
      </w:r>
      <w:r w:rsidR="007D2A26" w:rsidRPr="00647D3A">
        <w:rPr>
          <w:rFonts w:hint="eastAsia"/>
        </w:rPr>
        <w:t>以上。</w:t>
      </w:r>
    </w:p>
    <w:p w:rsidR="007D2A26" w:rsidRDefault="003A7797" w:rsidP="007D2A26">
      <w:pPr>
        <w:spacing w:before="120" w:after="120"/>
        <w:ind w:leftChars="405" w:left="1700" w:hangingChars="202" w:hanging="566"/>
        <w:rPr>
          <w:rFonts w:hint="eastAsia"/>
        </w:rPr>
      </w:pPr>
      <w:r>
        <w:t>(</w:t>
      </w:r>
      <w:r>
        <w:rPr>
          <w:rFonts w:hint="eastAsia"/>
        </w:rPr>
        <w:t>4</w:t>
      </w:r>
      <w:r w:rsidRPr="00785158">
        <w:t xml:space="preserve">) </w:t>
      </w:r>
      <w:r w:rsidR="007D2A26" w:rsidRPr="00647D3A">
        <w:rPr>
          <w:rFonts w:hint="eastAsia"/>
        </w:rPr>
        <w:t>流量最大速度在測試期間需達待測物規格說明處理能力最大值之</w:t>
      </w:r>
      <w:r w:rsidR="007D2A26" w:rsidRPr="00647D3A">
        <w:rPr>
          <w:rFonts w:hint="eastAsia"/>
        </w:rPr>
        <w:t>50%</w:t>
      </w:r>
      <w:r w:rsidR="007D2A26" w:rsidRPr="00647D3A">
        <w:rPr>
          <w:rFonts w:hint="eastAsia"/>
        </w:rPr>
        <w:t>以上。</w:t>
      </w:r>
    </w:p>
    <w:p w:rsidR="003A7797" w:rsidRDefault="003A7797" w:rsidP="003A7797">
      <w:pPr>
        <w:spacing w:before="120" w:after="120"/>
        <w:ind w:leftChars="405" w:left="1700" w:hangingChars="202" w:hanging="566"/>
        <w:rPr>
          <w:rFonts w:hint="eastAsia"/>
        </w:rPr>
      </w:pPr>
      <w:r>
        <w:t>(</w:t>
      </w:r>
      <w:r w:rsidR="007D2A26">
        <w:rPr>
          <w:rFonts w:hint="eastAsia"/>
        </w:rPr>
        <w:t>5</w:t>
      </w:r>
      <w:r w:rsidRPr="00785158">
        <w:t>)</w:t>
      </w:r>
      <w:r w:rsidR="00D933BC">
        <w:rPr>
          <w:rFonts w:hint="eastAsia"/>
        </w:rPr>
        <w:t xml:space="preserve"> </w:t>
      </w:r>
      <w:r w:rsidR="002F35E7">
        <w:rPr>
          <w:rFonts w:hint="eastAsia"/>
        </w:rPr>
        <w:t>流量內容包含至少</w:t>
      </w:r>
      <w:r w:rsidR="002F35E7">
        <w:rPr>
          <w:rFonts w:hint="eastAsia"/>
        </w:rPr>
        <w:t>10</w:t>
      </w:r>
      <w:r w:rsidR="002F35E7">
        <w:rPr>
          <w:rFonts w:hint="eastAsia"/>
        </w:rPr>
        <w:t>種應用類型，每一種應用類型至少包括一個應用項目，全部</w:t>
      </w:r>
      <w:r w:rsidR="002F35E7" w:rsidRPr="008442C8">
        <w:rPr>
          <w:rFonts w:hint="eastAsia"/>
        </w:rPr>
        <w:t>之應用項目須達</w:t>
      </w:r>
      <w:r w:rsidR="002F35E7" w:rsidRPr="008442C8">
        <w:rPr>
          <w:rFonts w:hint="eastAsia"/>
        </w:rPr>
        <w:t>50</w:t>
      </w:r>
      <w:r w:rsidR="002F35E7" w:rsidRPr="008442C8">
        <w:rPr>
          <w:rFonts w:hint="eastAsia"/>
        </w:rPr>
        <w:t>個以上</w:t>
      </w:r>
      <w:r w:rsidR="002F35E7">
        <w:rPr>
          <w:rFonts w:hint="eastAsia"/>
        </w:rPr>
        <w:t>。舉例如下</w:t>
      </w:r>
      <w:r w:rsidR="002F35E7">
        <w:rPr>
          <w:rFonts w:hint="eastAsia"/>
        </w:rPr>
        <w:t>:</w:t>
      </w:r>
    </w:p>
    <w:p w:rsidR="003A7797" w:rsidRDefault="003A7797" w:rsidP="003A7797">
      <w:pPr>
        <w:pStyle w:val="6"/>
        <w:numPr>
          <w:ilvl w:val="0"/>
          <w:numId w:val="0"/>
        </w:numPr>
        <w:tabs>
          <w:tab w:val="clear" w:pos="756"/>
        </w:tabs>
        <w:spacing w:before="180" w:after="180"/>
        <w:ind w:left="2127" w:hanging="480"/>
        <w:rPr>
          <w:rFonts w:hint="eastAsia"/>
          <w:lang w:eastAsia="zh-TW"/>
        </w:rPr>
      </w:pPr>
      <w:r>
        <w:rPr>
          <w:rFonts w:hint="eastAsia"/>
          <w:lang w:eastAsia="zh-TW"/>
        </w:rPr>
        <w:t xml:space="preserve">A. </w:t>
      </w:r>
      <w:r w:rsidRPr="00F60A72">
        <w:rPr>
          <w:rFonts w:hint="eastAsia"/>
          <w:lang w:eastAsia="zh-TW"/>
        </w:rPr>
        <w:t>Chat</w:t>
      </w:r>
      <w:r>
        <w:rPr>
          <w:rFonts w:hint="eastAsia"/>
          <w:lang w:eastAsia="zh-TW"/>
        </w:rPr>
        <w:t>：</w:t>
      </w:r>
      <w:r>
        <w:rPr>
          <w:rFonts w:hint="eastAsia"/>
          <w:lang w:eastAsia="zh-TW"/>
        </w:rPr>
        <w:t xml:space="preserve"> msn</w:t>
      </w:r>
      <w:r>
        <w:rPr>
          <w:rFonts w:hint="eastAsia"/>
          <w:lang w:eastAsia="zh-TW"/>
        </w:rPr>
        <w:t>、</w:t>
      </w:r>
      <w:r w:rsidRPr="00F60A72">
        <w:rPr>
          <w:rFonts w:hint="eastAsia"/>
          <w:lang w:eastAsia="zh-TW"/>
        </w:rPr>
        <w:t>yahoo messenger</w:t>
      </w:r>
      <w:r>
        <w:rPr>
          <w:rFonts w:hint="eastAsia"/>
          <w:lang w:eastAsia="zh-TW"/>
        </w:rPr>
        <w:t>、</w:t>
      </w:r>
      <w:r w:rsidRPr="00F60A72">
        <w:rPr>
          <w:rFonts w:hint="eastAsia"/>
          <w:lang w:eastAsia="zh-TW"/>
        </w:rPr>
        <w:t>qq</w:t>
      </w:r>
      <w:r>
        <w:rPr>
          <w:rFonts w:hint="eastAsia"/>
          <w:lang w:eastAsia="zh-TW"/>
        </w:rPr>
        <w:t>、</w:t>
      </w:r>
      <w:r w:rsidRPr="00F60A72">
        <w:rPr>
          <w:rFonts w:hint="eastAsia"/>
          <w:lang w:eastAsia="zh-TW"/>
        </w:rPr>
        <w:t>xmpp</w:t>
      </w:r>
      <w:r>
        <w:rPr>
          <w:rFonts w:hint="eastAsia"/>
          <w:lang w:eastAsia="zh-TW"/>
        </w:rPr>
        <w:t>及</w:t>
      </w:r>
      <w:r w:rsidRPr="00F60A72">
        <w:rPr>
          <w:rFonts w:hint="eastAsia"/>
          <w:lang w:eastAsia="zh-TW"/>
        </w:rPr>
        <w:t>aol-icq</w:t>
      </w:r>
      <w:r>
        <w:rPr>
          <w:rFonts w:hint="eastAsia"/>
          <w:lang w:eastAsia="zh-TW"/>
        </w:rPr>
        <w:t>。</w:t>
      </w:r>
    </w:p>
    <w:p w:rsidR="003A7797" w:rsidRDefault="003A7797" w:rsidP="003A7797">
      <w:pPr>
        <w:pStyle w:val="6"/>
        <w:numPr>
          <w:ilvl w:val="0"/>
          <w:numId w:val="0"/>
        </w:numPr>
        <w:tabs>
          <w:tab w:val="clear" w:pos="756"/>
        </w:tabs>
        <w:spacing w:before="180" w:after="180"/>
        <w:ind w:left="2127" w:hanging="480"/>
        <w:rPr>
          <w:rFonts w:hint="eastAsia"/>
          <w:lang w:eastAsia="zh-TW"/>
        </w:rPr>
      </w:pPr>
      <w:r>
        <w:rPr>
          <w:rFonts w:hint="eastAsia"/>
          <w:lang w:eastAsia="zh-TW"/>
        </w:rPr>
        <w:t xml:space="preserve">B. </w:t>
      </w:r>
      <w:r w:rsidRPr="00F60A72">
        <w:rPr>
          <w:rFonts w:hint="eastAsia"/>
          <w:lang w:eastAsia="zh-TW"/>
        </w:rPr>
        <w:t>Email</w:t>
      </w:r>
      <w:r>
        <w:rPr>
          <w:rFonts w:hint="eastAsia"/>
          <w:lang w:eastAsia="zh-TW"/>
        </w:rPr>
        <w:t>：</w:t>
      </w:r>
      <w:r>
        <w:rPr>
          <w:rFonts w:hint="eastAsia"/>
          <w:lang w:eastAsia="zh-TW"/>
        </w:rPr>
        <w:t>gmail</w:t>
      </w:r>
      <w:r>
        <w:rPr>
          <w:rFonts w:hint="eastAsia"/>
          <w:lang w:eastAsia="zh-TW"/>
        </w:rPr>
        <w:t>、</w:t>
      </w:r>
      <w:r>
        <w:rPr>
          <w:rFonts w:hint="eastAsia"/>
          <w:lang w:eastAsia="zh-TW"/>
        </w:rPr>
        <w:t>smtp</w:t>
      </w:r>
      <w:r>
        <w:rPr>
          <w:rFonts w:hint="eastAsia"/>
          <w:lang w:eastAsia="zh-TW"/>
        </w:rPr>
        <w:t>、</w:t>
      </w:r>
      <w:r>
        <w:rPr>
          <w:rFonts w:hint="eastAsia"/>
          <w:lang w:eastAsia="zh-TW"/>
        </w:rPr>
        <w:t>pop3</w:t>
      </w:r>
      <w:r>
        <w:rPr>
          <w:rFonts w:hint="eastAsia"/>
          <w:lang w:eastAsia="zh-TW"/>
        </w:rPr>
        <w:t>、</w:t>
      </w:r>
      <w:r>
        <w:rPr>
          <w:rFonts w:hint="eastAsia"/>
          <w:lang w:eastAsia="zh-TW"/>
        </w:rPr>
        <w:t>imap</w:t>
      </w:r>
      <w:r>
        <w:rPr>
          <w:rFonts w:hint="eastAsia"/>
          <w:lang w:eastAsia="zh-TW"/>
        </w:rPr>
        <w:t>及</w:t>
      </w:r>
      <w:r w:rsidRPr="00F60A72">
        <w:rPr>
          <w:rFonts w:hint="eastAsia"/>
          <w:lang w:eastAsia="zh-TW"/>
        </w:rPr>
        <w:t>webmail</w:t>
      </w:r>
      <w:r>
        <w:rPr>
          <w:rFonts w:hint="eastAsia"/>
          <w:lang w:eastAsia="zh-TW"/>
        </w:rPr>
        <w:t>。</w:t>
      </w:r>
    </w:p>
    <w:p w:rsidR="003A7797" w:rsidRDefault="003A7797" w:rsidP="003A7797">
      <w:pPr>
        <w:pStyle w:val="6"/>
        <w:numPr>
          <w:ilvl w:val="0"/>
          <w:numId w:val="0"/>
        </w:numPr>
        <w:tabs>
          <w:tab w:val="clear" w:pos="756"/>
        </w:tabs>
        <w:spacing w:before="180" w:after="180"/>
        <w:ind w:left="2127" w:hanging="480"/>
        <w:rPr>
          <w:rFonts w:hint="eastAsia"/>
          <w:lang w:eastAsia="zh-TW"/>
        </w:rPr>
      </w:pPr>
      <w:r>
        <w:rPr>
          <w:rFonts w:hint="eastAsia"/>
          <w:lang w:eastAsia="zh-TW"/>
        </w:rPr>
        <w:t xml:space="preserve">C. </w:t>
      </w:r>
      <w:r w:rsidRPr="00F60A72">
        <w:rPr>
          <w:rFonts w:hint="eastAsia"/>
          <w:lang w:eastAsia="zh-TW"/>
        </w:rPr>
        <w:t>File Transfer</w:t>
      </w:r>
      <w:r>
        <w:rPr>
          <w:rFonts w:hint="eastAsia"/>
          <w:lang w:eastAsia="zh-TW"/>
        </w:rPr>
        <w:t>：</w:t>
      </w:r>
      <w:r w:rsidRPr="00F60A72">
        <w:rPr>
          <w:rFonts w:hint="eastAsia"/>
          <w:lang w:eastAsia="zh-TW"/>
        </w:rPr>
        <w:t>ftp</w:t>
      </w:r>
      <w:r>
        <w:rPr>
          <w:rFonts w:hint="eastAsia"/>
          <w:lang w:eastAsia="zh-TW"/>
        </w:rPr>
        <w:t>、</w:t>
      </w:r>
      <w:r w:rsidRPr="00F60A72">
        <w:rPr>
          <w:rFonts w:hint="eastAsia"/>
          <w:lang w:eastAsia="zh-TW"/>
        </w:rPr>
        <w:t>flashget</w:t>
      </w:r>
      <w:r>
        <w:rPr>
          <w:rFonts w:hint="eastAsia"/>
          <w:lang w:eastAsia="zh-TW"/>
        </w:rPr>
        <w:t>及</w:t>
      </w:r>
      <w:r w:rsidRPr="00F60A72">
        <w:rPr>
          <w:rFonts w:hint="eastAsia"/>
          <w:lang w:eastAsia="zh-TW"/>
        </w:rPr>
        <w:t>smb</w:t>
      </w:r>
      <w:r>
        <w:rPr>
          <w:rFonts w:hint="eastAsia"/>
          <w:lang w:eastAsia="zh-TW"/>
        </w:rPr>
        <w:t>。</w:t>
      </w:r>
    </w:p>
    <w:p w:rsidR="003A7797" w:rsidRDefault="003A7797" w:rsidP="003A7797">
      <w:pPr>
        <w:pStyle w:val="6"/>
        <w:numPr>
          <w:ilvl w:val="0"/>
          <w:numId w:val="0"/>
        </w:numPr>
        <w:tabs>
          <w:tab w:val="clear" w:pos="756"/>
        </w:tabs>
        <w:spacing w:before="180" w:after="180"/>
        <w:ind w:left="2127" w:hanging="480"/>
        <w:rPr>
          <w:rFonts w:hint="eastAsia"/>
          <w:lang w:eastAsia="zh-TW"/>
        </w:rPr>
      </w:pPr>
      <w:r>
        <w:rPr>
          <w:rFonts w:hint="eastAsia"/>
          <w:lang w:eastAsia="zh-TW"/>
        </w:rPr>
        <w:t>D. Game</w:t>
      </w:r>
      <w:r>
        <w:rPr>
          <w:rFonts w:hint="eastAsia"/>
          <w:lang w:eastAsia="zh-TW"/>
        </w:rPr>
        <w:t>：</w:t>
      </w:r>
      <w:r>
        <w:rPr>
          <w:rFonts w:hint="eastAsia"/>
          <w:lang w:eastAsia="zh-TW"/>
        </w:rPr>
        <w:t>garena</w:t>
      </w:r>
      <w:r>
        <w:rPr>
          <w:rFonts w:hint="eastAsia"/>
          <w:lang w:eastAsia="zh-TW"/>
        </w:rPr>
        <w:t>、</w:t>
      </w:r>
      <w:r>
        <w:rPr>
          <w:rFonts w:hint="eastAsia"/>
          <w:lang w:eastAsia="zh-TW"/>
        </w:rPr>
        <w:t>facebook app</w:t>
      </w:r>
      <w:r>
        <w:rPr>
          <w:rFonts w:hint="eastAsia"/>
          <w:lang w:eastAsia="zh-TW"/>
        </w:rPr>
        <w:t>及</w:t>
      </w:r>
      <w:r>
        <w:rPr>
          <w:rFonts w:hint="eastAsia"/>
          <w:lang w:eastAsia="zh-TW"/>
        </w:rPr>
        <w:t>steam</w:t>
      </w:r>
      <w:r>
        <w:rPr>
          <w:rFonts w:hint="eastAsia"/>
          <w:lang w:eastAsia="zh-TW"/>
        </w:rPr>
        <w:t>。</w:t>
      </w:r>
    </w:p>
    <w:p w:rsidR="003A7797" w:rsidRDefault="003A7797" w:rsidP="003A7797">
      <w:pPr>
        <w:pStyle w:val="6"/>
        <w:numPr>
          <w:ilvl w:val="0"/>
          <w:numId w:val="0"/>
        </w:numPr>
        <w:tabs>
          <w:tab w:val="clear" w:pos="756"/>
        </w:tabs>
        <w:spacing w:before="180" w:after="180"/>
        <w:ind w:left="2127" w:hanging="480"/>
        <w:rPr>
          <w:rFonts w:hint="eastAsia"/>
          <w:lang w:eastAsia="zh-TW"/>
        </w:rPr>
      </w:pPr>
      <w:r>
        <w:rPr>
          <w:rFonts w:hint="eastAsia"/>
          <w:lang w:eastAsia="zh-TW"/>
        </w:rPr>
        <w:t>E. P2P</w:t>
      </w:r>
      <w:r>
        <w:rPr>
          <w:rFonts w:hint="eastAsia"/>
          <w:lang w:eastAsia="zh-TW"/>
        </w:rPr>
        <w:t>：</w:t>
      </w:r>
      <w:r>
        <w:rPr>
          <w:rFonts w:hint="eastAsia"/>
          <w:lang w:eastAsia="zh-TW"/>
        </w:rPr>
        <w:t>gnutella</w:t>
      </w:r>
      <w:r>
        <w:rPr>
          <w:rFonts w:hint="eastAsia"/>
          <w:lang w:eastAsia="zh-TW"/>
        </w:rPr>
        <w:t>、</w:t>
      </w:r>
      <w:r>
        <w:rPr>
          <w:rFonts w:hint="eastAsia"/>
          <w:lang w:eastAsia="zh-TW"/>
        </w:rPr>
        <w:t>edonkey</w:t>
      </w:r>
      <w:r>
        <w:rPr>
          <w:rFonts w:hint="eastAsia"/>
          <w:lang w:eastAsia="zh-TW"/>
        </w:rPr>
        <w:t>、</w:t>
      </w:r>
      <w:r>
        <w:rPr>
          <w:rFonts w:hint="eastAsia"/>
          <w:lang w:eastAsia="zh-TW"/>
        </w:rPr>
        <w:t>bt</w:t>
      </w:r>
      <w:r>
        <w:rPr>
          <w:rFonts w:hint="eastAsia"/>
          <w:lang w:eastAsia="zh-TW"/>
        </w:rPr>
        <w:t>、</w:t>
      </w:r>
      <w:r>
        <w:rPr>
          <w:rFonts w:hint="eastAsia"/>
          <w:lang w:eastAsia="zh-TW"/>
        </w:rPr>
        <w:t>xunlei</w:t>
      </w:r>
      <w:r>
        <w:rPr>
          <w:rFonts w:hint="eastAsia"/>
          <w:lang w:eastAsia="zh-TW"/>
        </w:rPr>
        <w:t>、</w:t>
      </w:r>
      <w:r>
        <w:rPr>
          <w:rFonts w:hint="eastAsia"/>
          <w:lang w:eastAsia="zh-TW"/>
        </w:rPr>
        <w:t>fasttrack</w:t>
      </w:r>
      <w:r>
        <w:rPr>
          <w:rFonts w:hint="eastAsia"/>
          <w:lang w:eastAsia="zh-TW"/>
        </w:rPr>
        <w:t>、</w:t>
      </w:r>
      <w:r>
        <w:rPr>
          <w:rFonts w:hint="eastAsia"/>
          <w:lang w:eastAsia="zh-TW"/>
        </w:rPr>
        <w:t>ares</w:t>
      </w:r>
      <w:r>
        <w:rPr>
          <w:rFonts w:hint="eastAsia"/>
          <w:lang w:eastAsia="zh-TW"/>
        </w:rPr>
        <w:t>、</w:t>
      </w:r>
      <w:r>
        <w:rPr>
          <w:rFonts w:hint="eastAsia"/>
          <w:lang w:eastAsia="zh-TW"/>
        </w:rPr>
        <w:t>kazaa</w:t>
      </w:r>
      <w:r>
        <w:rPr>
          <w:rFonts w:hint="eastAsia"/>
          <w:lang w:eastAsia="zh-TW"/>
        </w:rPr>
        <w:t>及</w:t>
      </w:r>
      <w:r>
        <w:rPr>
          <w:rFonts w:hint="eastAsia"/>
          <w:lang w:eastAsia="zh-TW"/>
        </w:rPr>
        <w:t>ed2k</w:t>
      </w:r>
      <w:r>
        <w:rPr>
          <w:rFonts w:hint="eastAsia"/>
          <w:lang w:eastAsia="zh-TW"/>
        </w:rPr>
        <w:t>。</w:t>
      </w:r>
    </w:p>
    <w:p w:rsidR="003A7797" w:rsidRDefault="003A7797" w:rsidP="003A7797">
      <w:pPr>
        <w:pStyle w:val="6"/>
        <w:numPr>
          <w:ilvl w:val="0"/>
          <w:numId w:val="0"/>
        </w:numPr>
        <w:tabs>
          <w:tab w:val="clear" w:pos="756"/>
        </w:tabs>
        <w:spacing w:before="180" w:after="180"/>
        <w:ind w:left="2127" w:hanging="480"/>
        <w:rPr>
          <w:rFonts w:hint="eastAsia"/>
          <w:lang w:eastAsia="zh-TW"/>
        </w:rPr>
      </w:pPr>
      <w:r>
        <w:rPr>
          <w:rFonts w:hint="eastAsia"/>
          <w:lang w:eastAsia="zh-TW"/>
        </w:rPr>
        <w:t>F. Remote Access</w:t>
      </w:r>
      <w:r>
        <w:rPr>
          <w:rFonts w:hint="eastAsia"/>
          <w:lang w:eastAsia="zh-TW"/>
        </w:rPr>
        <w:t>：</w:t>
      </w:r>
      <w:r>
        <w:rPr>
          <w:rFonts w:hint="eastAsia"/>
          <w:lang w:eastAsia="zh-TW"/>
        </w:rPr>
        <w:t>windows remote desktop</w:t>
      </w:r>
      <w:r>
        <w:rPr>
          <w:rFonts w:hint="eastAsia"/>
          <w:lang w:eastAsia="zh-TW"/>
        </w:rPr>
        <w:t>、</w:t>
      </w:r>
      <w:r>
        <w:rPr>
          <w:rFonts w:hint="eastAsia"/>
          <w:lang w:eastAsia="zh-TW"/>
        </w:rPr>
        <w:t>telnet</w:t>
      </w:r>
      <w:r>
        <w:rPr>
          <w:rFonts w:hint="eastAsia"/>
          <w:lang w:eastAsia="zh-TW"/>
        </w:rPr>
        <w:t>、</w:t>
      </w:r>
      <w:r>
        <w:rPr>
          <w:rFonts w:hint="eastAsia"/>
          <w:lang w:eastAsia="zh-TW"/>
        </w:rPr>
        <w:t>ssh</w:t>
      </w:r>
      <w:r>
        <w:rPr>
          <w:rFonts w:hint="eastAsia"/>
          <w:lang w:eastAsia="zh-TW"/>
        </w:rPr>
        <w:t>及</w:t>
      </w:r>
      <w:r>
        <w:rPr>
          <w:rFonts w:hint="eastAsia"/>
          <w:lang w:eastAsia="zh-TW"/>
        </w:rPr>
        <w:t>vnc</w:t>
      </w:r>
      <w:r>
        <w:rPr>
          <w:rFonts w:hint="eastAsia"/>
          <w:lang w:eastAsia="zh-TW"/>
        </w:rPr>
        <w:t>。</w:t>
      </w:r>
    </w:p>
    <w:p w:rsidR="003A7797" w:rsidRDefault="003A7797" w:rsidP="003A7797">
      <w:pPr>
        <w:pStyle w:val="6"/>
        <w:numPr>
          <w:ilvl w:val="0"/>
          <w:numId w:val="0"/>
        </w:numPr>
        <w:tabs>
          <w:tab w:val="clear" w:pos="756"/>
        </w:tabs>
        <w:spacing w:before="180" w:after="180"/>
        <w:ind w:left="2127" w:hanging="480"/>
        <w:rPr>
          <w:rFonts w:hint="eastAsia"/>
          <w:lang w:eastAsia="zh-TW"/>
        </w:rPr>
      </w:pPr>
      <w:r>
        <w:rPr>
          <w:rFonts w:hint="eastAsia"/>
          <w:lang w:eastAsia="zh-TW"/>
        </w:rPr>
        <w:t xml:space="preserve">G. </w:t>
      </w:r>
      <w:r w:rsidR="007D2A26" w:rsidRPr="007357A8">
        <w:rPr>
          <w:rFonts w:hint="eastAsia"/>
        </w:rPr>
        <w:t>Streaming</w:t>
      </w:r>
      <w:r w:rsidR="007D2A26" w:rsidRPr="007357A8">
        <w:rPr>
          <w:rFonts w:hint="eastAsia"/>
        </w:rPr>
        <w:t>：</w:t>
      </w:r>
      <w:r w:rsidR="007D2A26" w:rsidRPr="00AF01AA">
        <w:t>rtsp</w:t>
      </w:r>
      <w:r w:rsidR="007D2A26">
        <w:rPr>
          <w:rFonts w:hint="eastAsia"/>
        </w:rPr>
        <w:t xml:space="preserve"> protocol</w:t>
      </w:r>
      <w:r w:rsidR="007D2A26" w:rsidRPr="00AF01AA">
        <w:t>, qqtv, pplive, qvod, flashcom, itunes, funshion</w:t>
      </w:r>
    </w:p>
    <w:p w:rsidR="003A7797" w:rsidRDefault="003A7797" w:rsidP="003A7797">
      <w:pPr>
        <w:pStyle w:val="6"/>
        <w:numPr>
          <w:ilvl w:val="0"/>
          <w:numId w:val="0"/>
        </w:numPr>
        <w:tabs>
          <w:tab w:val="clear" w:pos="756"/>
        </w:tabs>
        <w:spacing w:before="180" w:after="180"/>
        <w:ind w:left="2127" w:hanging="480"/>
        <w:rPr>
          <w:rFonts w:hint="eastAsia"/>
          <w:lang w:eastAsia="zh-TW"/>
        </w:rPr>
      </w:pPr>
      <w:r>
        <w:rPr>
          <w:rFonts w:hint="eastAsia"/>
          <w:lang w:eastAsia="zh-TW"/>
        </w:rPr>
        <w:lastRenderedPageBreak/>
        <w:t xml:space="preserve">H. </w:t>
      </w:r>
      <w:r w:rsidR="007D2A26" w:rsidRPr="00AF01AA">
        <w:t>tps, http proxy</w:t>
      </w:r>
    </w:p>
    <w:p w:rsidR="003A7797" w:rsidRDefault="003A7797" w:rsidP="003A7797">
      <w:pPr>
        <w:pStyle w:val="6"/>
        <w:numPr>
          <w:ilvl w:val="0"/>
          <w:numId w:val="0"/>
        </w:numPr>
        <w:tabs>
          <w:tab w:val="clear" w:pos="756"/>
        </w:tabs>
        <w:spacing w:before="180" w:after="180"/>
        <w:ind w:left="2127" w:hanging="480"/>
        <w:rPr>
          <w:rFonts w:hint="eastAsia"/>
          <w:lang w:eastAsia="zh-TW"/>
        </w:rPr>
      </w:pPr>
      <w:r>
        <w:rPr>
          <w:rFonts w:hint="eastAsia"/>
          <w:lang w:eastAsia="zh-TW"/>
        </w:rPr>
        <w:t xml:space="preserve">I. </w:t>
      </w:r>
      <w:r w:rsidR="007D2A26" w:rsidRPr="007357A8">
        <w:rPr>
          <w:rFonts w:hint="eastAsia"/>
        </w:rPr>
        <w:t>Others</w:t>
      </w:r>
      <w:r w:rsidR="007D2A26" w:rsidRPr="007357A8">
        <w:rPr>
          <w:rFonts w:hint="eastAsia"/>
        </w:rPr>
        <w:t>：</w:t>
      </w:r>
      <w:r w:rsidR="007D2A26" w:rsidRPr="00AF01AA">
        <w:t>sslvpn, nntp</w:t>
      </w:r>
      <w:r w:rsidR="007D2A26">
        <w:rPr>
          <w:rFonts w:hint="eastAsia"/>
        </w:rPr>
        <w:t xml:space="preserve"> protocol</w:t>
      </w:r>
      <w:r w:rsidR="007D2A26" w:rsidRPr="00AF01AA">
        <w:t>, dns</w:t>
      </w:r>
      <w:r w:rsidR="007D2A26">
        <w:rPr>
          <w:rFonts w:hint="eastAsia"/>
        </w:rPr>
        <w:t xml:space="preserve"> protocol</w:t>
      </w:r>
      <w:r w:rsidR="007D2A26" w:rsidRPr="00AF01AA">
        <w:t>, snmp</w:t>
      </w:r>
      <w:r w:rsidR="007D2A26">
        <w:rPr>
          <w:rFonts w:hint="eastAsia"/>
        </w:rPr>
        <w:t xml:space="preserve"> protocol</w:t>
      </w:r>
      <w:r w:rsidR="007D2A26" w:rsidRPr="00AF01AA">
        <w:t>, dhcp</w:t>
      </w:r>
      <w:r w:rsidR="007D2A26">
        <w:rPr>
          <w:rFonts w:hint="eastAsia"/>
        </w:rPr>
        <w:t xml:space="preserve"> protocol</w:t>
      </w:r>
      <w:r w:rsidR="007D2A26" w:rsidRPr="00AF01AA">
        <w:t>, mysql</w:t>
      </w:r>
      <w:r w:rsidR="007D2A26">
        <w:rPr>
          <w:rFonts w:hint="eastAsia"/>
        </w:rPr>
        <w:t>, ntp protocol</w:t>
      </w:r>
    </w:p>
    <w:p w:rsidR="003A7797" w:rsidRDefault="003A7797" w:rsidP="003A7797">
      <w:pPr>
        <w:pStyle w:val="6"/>
        <w:numPr>
          <w:ilvl w:val="0"/>
          <w:numId w:val="0"/>
        </w:numPr>
        <w:tabs>
          <w:tab w:val="clear" w:pos="756"/>
        </w:tabs>
        <w:spacing w:before="180" w:after="180"/>
        <w:ind w:left="2127" w:hanging="480"/>
        <w:rPr>
          <w:rFonts w:hint="eastAsia"/>
          <w:lang w:eastAsia="zh-TW"/>
        </w:rPr>
      </w:pPr>
      <w:r>
        <w:rPr>
          <w:rFonts w:hint="eastAsia"/>
          <w:lang w:eastAsia="zh-TW"/>
        </w:rPr>
        <w:t>J.</w:t>
      </w:r>
      <w:r w:rsidR="007D2A26" w:rsidRPr="007D2A26">
        <w:rPr>
          <w:rFonts w:hint="eastAsia"/>
        </w:rPr>
        <w:t xml:space="preserve"> </w:t>
      </w:r>
      <w:r w:rsidR="007D2A26" w:rsidRPr="007357A8">
        <w:rPr>
          <w:rFonts w:hint="eastAsia"/>
        </w:rPr>
        <w:t>Web</w:t>
      </w:r>
      <w:r w:rsidR="007D2A26" w:rsidRPr="007357A8">
        <w:rPr>
          <w:rFonts w:hint="eastAsia"/>
        </w:rPr>
        <w:t>：</w:t>
      </w:r>
      <w:r w:rsidR="007D2A26" w:rsidRPr="00AF01AA">
        <w:t>http, http download, http video, http range get, https, http proxy</w:t>
      </w:r>
    </w:p>
    <w:p w:rsidR="007D2A26" w:rsidRPr="007D2A26" w:rsidRDefault="007D2A26" w:rsidP="007D2A26">
      <w:pPr>
        <w:ind w:leftChars="400" w:left="1120"/>
        <w:rPr>
          <w:lang/>
        </w:rPr>
      </w:pPr>
      <w:r>
        <w:rPr>
          <w:rFonts w:hint="eastAsia"/>
          <w:lang/>
        </w:rPr>
        <w:t xml:space="preserve">(6) </w:t>
      </w:r>
      <w:r w:rsidRPr="00D369C4">
        <w:rPr>
          <w:rFonts w:hint="eastAsia"/>
        </w:rPr>
        <w:t>若以重播方式進行測試，所使用之流量必須包含最近</w:t>
      </w:r>
      <w:r w:rsidRPr="00D369C4">
        <w:rPr>
          <w:rFonts w:hint="eastAsia"/>
        </w:rPr>
        <w:t>2</w:t>
      </w:r>
      <w:r w:rsidRPr="00D369C4">
        <w:rPr>
          <w:rFonts w:hint="eastAsia"/>
        </w:rPr>
        <w:t>周內所錄製之流量。</w:t>
      </w:r>
    </w:p>
    <w:p w:rsidR="003A7797" w:rsidRPr="00785158" w:rsidRDefault="003A7797" w:rsidP="003A7797">
      <w:pPr>
        <w:pStyle w:val="50"/>
        <w:spacing w:before="180" w:after="180"/>
        <w:ind w:left="840"/>
        <w:rPr>
          <w:color w:val="000000"/>
        </w:rPr>
      </w:pPr>
      <w:r w:rsidRPr="00785158">
        <w:rPr>
          <w:color w:val="000000"/>
        </w:rPr>
        <w:t>測試方法及標準</w:t>
      </w:r>
    </w:p>
    <w:p w:rsidR="003A7797" w:rsidRPr="00785158" w:rsidRDefault="001362AC" w:rsidP="003A7797">
      <w:pPr>
        <w:pStyle w:val="6"/>
        <w:numPr>
          <w:ilvl w:val="0"/>
          <w:numId w:val="67"/>
        </w:numPr>
        <w:tabs>
          <w:tab w:val="clear" w:pos="756"/>
          <w:tab w:val="left" w:pos="476"/>
        </w:tabs>
        <w:spacing w:before="180" w:after="180"/>
        <w:ind w:leftChars="405" w:left="1559" w:hanging="425"/>
        <w:rPr>
          <w:color w:val="000000"/>
        </w:rPr>
      </w:pPr>
      <w:r>
        <w:rPr>
          <w:rFonts w:hint="eastAsia"/>
          <w:color w:val="000000"/>
          <w:lang w:eastAsia="zh-TW"/>
        </w:rPr>
        <w:t xml:space="preserve"> </w:t>
      </w:r>
      <w:r w:rsidRPr="00785158">
        <w:rPr>
          <w:color w:val="000000"/>
        </w:rPr>
        <w:t>基礎型待測物須進行連續</w:t>
      </w:r>
      <w:r w:rsidRPr="00785158">
        <w:rPr>
          <w:color w:val="000000"/>
        </w:rPr>
        <w:t>168</w:t>
      </w:r>
      <w:r w:rsidRPr="00785158">
        <w:rPr>
          <w:color w:val="000000"/>
        </w:rPr>
        <w:t>小時測試；進階型待測物須進行連續</w:t>
      </w:r>
      <w:r w:rsidRPr="00785158">
        <w:rPr>
          <w:color w:val="000000"/>
        </w:rPr>
        <w:t>336</w:t>
      </w:r>
      <w:r w:rsidRPr="00785158">
        <w:rPr>
          <w:color w:val="000000"/>
        </w:rPr>
        <w:t>小時測試。</w:t>
      </w:r>
    </w:p>
    <w:p w:rsidR="003A7797" w:rsidRPr="00785158" w:rsidRDefault="003A7797" w:rsidP="003A7797">
      <w:pPr>
        <w:pStyle w:val="6"/>
        <w:numPr>
          <w:ilvl w:val="0"/>
          <w:numId w:val="67"/>
        </w:numPr>
        <w:tabs>
          <w:tab w:val="clear" w:pos="756"/>
          <w:tab w:val="left" w:pos="476"/>
        </w:tabs>
        <w:spacing w:before="180" w:after="180"/>
        <w:ind w:leftChars="405" w:left="1559" w:hanging="425"/>
        <w:rPr>
          <w:color w:val="000000"/>
        </w:rPr>
      </w:pPr>
      <w:r w:rsidRPr="00785158">
        <w:rPr>
          <w:color w:val="000000"/>
          <w:lang w:eastAsia="zh-TW"/>
        </w:rPr>
        <w:t xml:space="preserve"> </w:t>
      </w:r>
      <w:r w:rsidRPr="00785158">
        <w:rPr>
          <w:color w:val="000000"/>
          <w:lang w:eastAsia="zh-TW"/>
        </w:rPr>
        <w:t>測試</w:t>
      </w:r>
      <w:r>
        <w:rPr>
          <w:rFonts w:hint="eastAsia"/>
          <w:color w:val="000000"/>
          <w:lang w:eastAsia="zh-TW"/>
        </w:rPr>
        <w:t>過程</w:t>
      </w:r>
      <w:r w:rsidRPr="00785158">
        <w:rPr>
          <w:color w:val="000000"/>
        </w:rPr>
        <w:t>待測物</w:t>
      </w:r>
      <w:r w:rsidRPr="00785158">
        <w:rPr>
          <w:color w:val="000000"/>
          <w:lang w:eastAsia="zh-TW"/>
        </w:rPr>
        <w:t>不能</w:t>
      </w:r>
      <w:r w:rsidRPr="00785158">
        <w:rPr>
          <w:color w:val="000000"/>
        </w:rPr>
        <w:t>發生下列不穩定</w:t>
      </w:r>
      <w:r>
        <w:rPr>
          <w:rFonts w:hint="eastAsia"/>
          <w:color w:val="000000"/>
          <w:lang w:eastAsia="zh-TW"/>
        </w:rPr>
        <w:t>之</w:t>
      </w:r>
      <w:r w:rsidRPr="00785158">
        <w:rPr>
          <w:color w:val="000000"/>
        </w:rPr>
        <w:t>情況</w:t>
      </w:r>
      <w:r w:rsidRPr="00785158">
        <w:rPr>
          <w:color w:val="000000"/>
          <w:lang w:eastAsia="zh-TW"/>
        </w:rPr>
        <w:t>：</w:t>
      </w:r>
    </w:p>
    <w:p w:rsidR="003A7797" w:rsidRPr="00785158" w:rsidRDefault="003A7797" w:rsidP="003A7797">
      <w:pPr>
        <w:pStyle w:val="6"/>
        <w:numPr>
          <w:ilvl w:val="0"/>
          <w:numId w:val="68"/>
        </w:numPr>
        <w:tabs>
          <w:tab w:val="clear" w:pos="756"/>
          <w:tab w:val="left" w:pos="476"/>
        </w:tabs>
        <w:spacing w:before="180" w:after="180"/>
        <w:ind w:left="480" w:firstLine="1058"/>
        <w:rPr>
          <w:color w:val="000000"/>
        </w:rPr>
      </w:pPr>
      <w:r w:rsidRPr="00785158">
        <w:rPr>
          <w:color w:val="000000"/>
          <w:lang w:eastAsia="zh-TW"/>
        </w:rPr>
        <w:t xml:space="preserve"> </w:t>
      </w:r>
      <w:r w:rsidRPr="00785158">
        <w:rPr>
          <w:color w:val="000000"/>
        </w:rPr>
        <w:t>當機。</w:t>
      </w:r>
    </w:p>
    <w:p w:rsidR="003A7797" w:rsidRPr="00785158" w:rsidRDefault="003A7797" w:rsidP="003A7797">
      <w:pPr>
        <w:pStyle w:val="6"/>
        <w:numPr>
          <w:ilvl w:val="0"/>
          <w:numId w:val="68"/>
        </w:numPr>
        <w:tabs>
          <w:tab w:val="clear" w:pos="360"/>
          <w:tab w:val="clear" w:pos="756"/>
          <w:tab w:val="left" w:pos="476"/>
        </w:tabs>
        <w:spacing w:before="180" w:after="180"/>
        <w:ind w:left="480" w:firstLine="1058"/>
        <w:rPr>
          <w:color w:val="000000"/>
        </w:rPr>
      </w:pPr>
      <w:r w:rsidRPr="00785158">
        <w:rPr>
          <w:color w:val="000000"/>
          <w:lang w:eastAsia="zh-TW"/>
        </w:rPr>
        <w:t xml:space="preserve"> </w:t>
      </w:r>
      <w:r w:rsidRPr="00785158">
        <w:rPr>
          <w:color w:val="000000"/>
        </w:rPr>
        <w:t>重新開機。</w:t>
      </w:r>
    </w:p>
    <w:p w:rsidR="003A7797" w:rsidRPr="00785158" w:rsidRDefault="003A7797" w:rsidP="003A7797">
      <w:pPr>
        <w:pStyle w:val="6"/>
        <w:numPr>
          <w:ilvl w:val="0"/>
          <w:numId w:val="68"/>
        </w:numPr>
        <w:tabs>
          <w:tab w:val="clear" w:pos="360"/>
          <w:tab w:val="clear" w:pos="756"/>
          <w:tab w:val="left" w:pos="476"/>
        </w:tabs>
        <w:spacing w:before="180" w:after="180"/>
        <w:ind w:left="480" w:firstLine="1058"/>
        <w:rPr>
          <w:color w:val="000000"/>
        </w:rPr>
      </w:pPr>
      <w:r w:rsidRPr="00785158">
        <w:rPr>
          <w:color w:val="000000"/>
        </w:rPr>
        <w:t xml:space="preserve"> </w:t>
      </w:r>
      <w:r w:rsidRPr="00785158">
        <w:rPr>
          <w:color w:val="000000"/>
          <w:lang w:eastAsia="zh-TW"/>
        </w:rPr>
        <w:t>連線不正常中斷。</w:t>
      </w:r>
    </w:p>
    <w:p w:rsidR="00AF26BA" w:rsidRDefault="001362AC" w:rsidP="001362AC">
      <w:pPr>
        <w:pStyle w:val="6"/>
        <w:numPr>
          <w:ilvl w:val="0"/>
          <w:numId w:val="0"/>
        </w:numPr>
        <w:tabs>
          <w:tab w:val="clear" w:pos="756"/>
          <w:tab w:val="left" w:pos="476"/>
        </w:tabs>
        <w:spacing w:before="180" w:after="180"/>
        <w:ind w:left="1557"/>
      </w:pPr>
      <w:r>
        <w:rPr>
          <w:rFonts w:hint="eastAsia"/>
          <w:color w:val="000000"/>
          <w:lang w:eastAsia="zh-TW"/>
        </w:rPr>
        <w:t xml:space="preserve">D. </w:t>
      </w:r>
      <w:r w:rsidR="003A7797" w:rsidRPr="00785158">
        <w:rPr>
          <w:color w:val="000000"/>
          <w:lang w:eastAsia="zh-TW"/>
        </w:rPr>
        <w:t>安全功能失效。</w:t>
      </w:r>
      <w:bookmarkStart w:id="271" w:name="_Ref292969522"/>
      <w:bookmarkEnd w:id="0"/>
      <w:bookmarkEnd w:id="1"/>
    </w:p>
    <w:p w:rsidR="00D35461" w:rsidRPr="00F52619" w:rsidRDefault="00D35461" w:rsidP="00E86D7B">
      <w:pPr>
        <w:rPr>
          <w:rFonts w:hint="eastAsia"/>
        </w:rPr>
      </w:pPr>
    </w:p>
    <w:p w:rsidR="00D35461" w:rsidRPr="00F52619" w:rsidRDefault="00D35461" w:rsidP="00757D00">
      <w:pPr>
        <w:rPr>
          <w:lang/>
        </w:rPr>
        <w:sectPr w:rsidR="00D35461" w:rsidRPr="00F52619" w:rsidSect="009B1658">
          <w:headerReference w:type="default" r:id="rId18"/>
          <w:footerReference w:type="default" r:id="rId19"/>
          <w:pgSz w:w="11906" w:h="16838"/>
          <w:pgMar w:top="1134" w:right="1134" w:bottom="1134" w:left="1418" w:header="851" w:footer="602" w:gutter="0"/>
          <w:pgNumType w:start="1"/>
          <w:cols w:space="425"/>
          <w:docGrid w:type="lines" w:linePitch="360"/>
        </w:sectPr>
      </w:pPr>
    </w:p>
    <w:p w:rsidR="00D35461" w:rsidRPr="00942F43" w:rsidRDefault="00D35461" w:rsidP="00942F43">
      <w:pPr>
        <w:rPr>
          <w:rFonts w:hint="eastAsia"/>
          <w:b/>
        </w:rPr>
      </w:pPr>
      <w:bookmarkStart w:id="272" w:name="_Toc311809440"/>
      <w:bookmarkStart w:id="273" w:name="_Toc312332871"/>
      <w:bookmarkStart w:id="274" w:name="_Toc312932941"/>
      <w:r w:rsidRPr="00942F43">
        <w:rPr>
          <w:rFonts w:hint="eastAsia"/>
          <w:b/>
        </w:rPr>
        <w:lastRenderedPageBreak/>
        <w:t>附件</w:t>
      </w:r>
      <w:bookmarkEnd w:id="272"/>
      <w:bookmarkEnd w:id="273"/>
      <w:bookmarkEnd w:id="274"/>
    </w:p>
    <w:p w:rsidR="00733454" w:rsidRDefault="003517DA" w:rsidP="00BC173A">
      <w:pPr>
        <w:pStyle w:val="a0"/>
      </w:pPr>
      <w:bookmarkStart w:id="275" w:name="_Toc299752938"/>
      <w:bookmarkStart w:id="276" w:name="_Ref299753136"/>
      <w:bookmarkStart w:id="277" w:name="_Ref299753223"/>
      <w:bookmarkStart w:id="278" w:name="_Ref299753266"/>
      <w:bookmarkStart w:id="279" w:name="_Ref299753461"/>
      <w:bookmarkStart w:id="280" w:name="_Ref299753474"/>
      <w:bookmarkStart w:id="281" w:name="_Ref316028676"/>
      <w:bookmarkStart w:id="282" w:name="_Toc316043398"/>
      <w:bookmarkStart w:id="283" w:name="_Ref316046628"/>
      <w:bookmarkStart w:id="284" w:name="_Toc320007423"/>
      <w:bookmarkEnd w:id="271"/>
      <w:r w:rsidRPr="00F52619">
        <w:rPr>
          <w:rFonts w:hint="eastAsia"/>
        </w:rPr>
        <w:t>安全功能介面表</w:t>
      </w:r>
      <w:bookmarkEnd w:id="275"/>
      <w:bookmarkEnd w:id="276"/>
      <w:bookmarkEnd w:id="277"/>
      <w:bookmarkEnd w:id="278"/>
      <w:bookmarkEnd w:id="279"/>
      <w:bookmarkEnd w:id="280"/>
      <w:bookmarkEnd w:id="281"/>
      <w:bookmarkEnd w:id="282"/>
      <w:bookmarkEnd w:id="283"/>
      <w:bookmarkEnd w:id="284"/>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2340"/>
        <w:gridCol w:w="2340"/>
        <w:gridCol w:w="2160"/>
        <w:gridCol w:w="2160"/>
        <w:gridCol w:w="1440"/>
        <w:gridCol w:w="1954"/>
      </w:tblGrid>
      <w:tr w:rsidR="00733454" w:rsidRPr="00785158" w:rsidTr="00733454">
        <w:trPr>
          <w:trHeight w:val="1226"/>
          <w:tblHeader/>
        </w:trPr>
        <w:tc>
          <w:tcPr>
            <w:tcW w:w="2628" w:type="dxa"/>
            <w:shd w:val="clear" w:color="auto" w:fill="FFFF99"/>
            <w:vAlign w:val="center"/>
          </w:tcPr>
          <w:p w:rsidR="00733454" w:rsidRPr="00785158" w:rsidRDefault="00733454" w:rsidP="00733454">
            <w:pPr>
              <w:pStyle w:val="15alta"/>
              <w:spacing w:afterLines="0" w:line="0" w:lineRule="atLeast"/>
              <w:ind w:leftChars="0" w:left="0"/>
              <w:jc w:val="center"/>
              <w:rPr>
                <w:rFonts w:hint="eastAsia"/>
                <w:b/>
                <w:bCs/>
                <w:color w:val="000000"/>
                <w:lang w:eastAsia="zh-TW"/>
              </w:rPr>
            </w:pPr>
            <w:r>
              <w:rPr>
                <w:rFonts w:hint="eastAsia"/>
                <w:b/>
                <w:bCs/>
                <w:color w:val="000000"/>
                <w:lang w:eastAsia="zh-TW"/>
              </w:rPr>
              <w:t>安全</w:t>
            </w:r>
            <w:r w:rsidRPr="00785158">
              <w:rPr>
                <w:b/>
                <w:bCs/>
                <w:color w:val="000000"/>
                <w:lang w:eastAsia="zh-TW"/>
              </w:rPr>
              <w:t>功能介面</w:t>
            </w:r>
            <w:r>
              <w:rPr>
                <w:rFonts w:hint="eastAsia"/>
                <w:b/>
                <w:bCs/>
                <w:color w:val="000000"/>
                <w:lang w:eastAsia="zh-TW"/>
              </w:rPr>
              <w:t>名稱</w:t>
            </w:r>
          </w:p>
          <w:p w:rsidR="00733454" w:rsidRPr="00785158" w:rsidRDefault="00733454" w:rsidP="00733454">
            <w:pPr>
              <w:pStyle w:val="15alta"/>
              <w:spacing w:afterLines="0" w:line="0" w:lineRule="atLeast"/>
              <w:ind w:leftChars="0" w:left="0"/>
              <w:jc w:val="center"/>
              <w:rPr>
                <w:b/>
                <w:bCs/>
                <w:color w:val="000000"/>
                <w:lang w:eastAsia="zh-TW"/>
              </w:rPr>
            </w:pPr>
            <w:r w:rsidRPr="00785158">
              <w:rPr>
                <w:b/>
                <w:bCs/>
                <w:color w:val="000000"/>
                <w:lang w:eastAsia="zh-TW"/>
              </w:rPr>
              <w:t>TSFI</w:t>
            </w:r>
          </w:p>
        </w:tc>
        <w:tc>
          <w:tcPr>
            <w:tcW w:w="2340" w:type="dxa"/>
            <w:shd w:val="clear" w:color="auto" w:fill="FFFF99"/>
            <w:vAlign w:val="center"/>
          </w:tcPr>
          <w:p w:rsidR="00733454" w:rsidRPr="00785158" w:rsidRDefault="00733454" w:rsidP="00733454">
            <w:pPr>
              <w:pStyle w:val="15alta"/>
              <w:spacing w:afterLines="0" w:line="0" w:lineRule="atLeast"/>
              <w:ind w:leftChars="0" w:left="0"/>
              <w:jc w:val="center"/>
              <w:rPr>
                <w:b/>
                <w:bCs/>
                <w:color w:val="000000"/>
                <w:lang w:eastAsia="zh-TW"/>
              </w:rPr>
            </w:pPr>
            <w:r w:rsidRPr="00785158">
              <w:rPr>
                <w:b/>
                <w:bCs/>
                <w:color w:val="000000"/>
                <w:lang w:eastAsia="zh-TW"/>
              </w:rPr>
              <w:t>目的</w:t>
            </w:r>
          </w:p>
          <w:p w:rsidR="00733454" w:rsidRPr="00785158" w:rsidRDefault="00733454" w:rsidP="00733454">
            <w:pPr>
              <w:pStyle w:val="15alta"/>
              <w:spacing w:afterLines="0" w:line="0" w:lineRule="atLeast"/>
              <w:ind w:leftChars="0" w:left="0"/>
              <w:jc w:val="center"/>
              <w:rPr>
                <w:b/>
                <w:bCs/>
                <w:color w:val="000000"/>
                <w:lang w:eastAsia="zh-TW"/>
              </w:rPr>
            </w:pPr>
            <w:r w:rsidRPr="00785158">
              <w:rPr>
                <w:b/>
                <w:bCs/>
                <w:color w:val="000000"/>
                <w:lang w:eastAsia="zh-TW"/>
              </w:rPr>
              <w:t>Purpose</w:t>
            </w:r>
          </w:p>
        </w:tc>
        <w:tc>
          <w:tcPr>
            <w:tcW w:w="2340" w:type="dxa"/>
            <w:shd w:val="clear" w:color="auto" w:fill="FFFF99"/>
          </w:tcPr>
          <w:p w:rsidR="00733454" w:rsidRPr="00785158" w:rsidRDefault="00733454" w:rsidP="00733454">
            <w:pPr>
              <w:pStyle w:val="15alta"/>
              <w:spacing w:afterLines="0" w:line="0" w:lineRule="atLeast"/>
              <w:ind w:leftChars="0" w:left="0"/>
              <w:jc w:val="center"/>
              <w:rPr>
                <w:b/>
                <w:bCs/>
                <w:color w:val="000000"/>
                <w:lang w:eastAsia="zh-TW"/>
              </w:rPr>
            </w:pPr>
            <w:r>
              <w:rPr>
                <w:rFonts w:hint="eastAsia"/>
                <w:b/>
                <w:bCs/>
                <w:color w:val="000000"/>
                <w:lang w:eastAsia="zh-TW"/>
              </w:rPr>
              <w:t>安全功能介面</w:t>
            </w:r>
            <w:r w:rsidRPr="00785158">
              <w:rPr>
                <w:b/>
                <w:bCs/>
                <w:color w:val="000000"/>
                <w:lang w:eastAsia="zh-TW"/>
              </w:rPr>
              <w:t>可</w:t>
            </w:r>
            <w:r>
              <w:rPr>
                <w:b/>
                <w:bCs/>
                <w:color w:val="000000"/>
                <w:lang w:eastAsia="zh-TW"/>
              </w:rPr>
              <w:t>實現</w:t>
            </w:r>
            <w:r>
              <w:rPr>
                <w:rFonts w:hint="eastAsia"/>
                <w:b/>
                <w:bCs/>
                <w:color w:val="000000"/>
                <w:lang w:eastAsia="zh-TW"/>
              </w:rPr>
              <w:t>之</w:t>
            </w:r>
            <w:r w:rsidRPr="00785158">
              <w:rPr>
                <w:b/>
                <w:bCs/>
                <w:color w:val="000000"/>
                <w:lang w:eastAsia="zh-TW"/>
              </w:rPr>
              <w:t>安全功能需求</w:t>
            </w:r>
          </w:p>
          <w:p w:rsidR="00733454" w:rsidRPr="00785158" w:rsidRDefault="00733454" w:rsidP="00733454">
            <w:pPr>
              <w:pStyle w:val="15alta"/>
              <w:spacing w:afterLines="0" w:line="0" w:lineRule="atLeast"/>
              <w:ind w:leftChars="0" w:left="0"/>
              <w:jc w:val="center"/>
              <w:rPr>
                <w:b/>
                <w:bCs/>
                <w:color w:val="000000"/>
                <w:lang w:eastAsia="zh-TW"/>
              </w:rPr>
            </w:pPr>
            <w:r w:rsidRPr="00785158">
              <w:rPr>
                <w:b/>
                <w:bCs/>
                <w:color w:val="000000"/>
                <w:lang w:eastAsia="zh-TW"/>
              </w:rPr>
              <w:t>SFR</w:t>
            </w:r>
          </w:p>
        </w:tc>
        <w:tc>
          <w:tcPr>
            <w:tcW w:w="2160" w:type="dxa"/>
            <w:shd w:val="clear" w:color="auto" w:fill="FFFF99"/>
            <w:vAlign w:val="center"/>
          </w:tcPr>
          <w:p w:rsidR="00733454" w:rsidRPr="00785158" w:rsidRDefault="00733454" w:rsidP="00733454">
            <w:pPr>
              <w:pStyle w:val="15alta"/>
              <w:spacing w:afterLines="0" w:line="0" w:lineRule="atLeast"/>
              <w:ind w:leftChars="0" w:left="0"/>
              <w:jc w:val="center"/>
              <w:rPr>
                <w:b/>
                <w:bCs/>
                <w:color w:val="000000"/>
                <w:lang w:eastAsia="zh-TW"/>
              </w:rPr>
            </w:pPr>
            <w:r w:rsidRPr="00785158">
              <w:rPr>
                <w:b/>
                <w:bCs/>
                <w:color w:val="000000"/>
                <w:lang w:eastAsia="zh-TW"/>
              </w:rPr>
              <w:t>操作方式</w:t>
            </w:r>
          </w:p>
          <w:p w:rsidR="00733454" w:rsidRPr="00785158" w:rsidRDefault="00733454" w:rsidP="00733454">
            <w:pPr>
              <w:pStyle w:val="15alta"/>
              <w:spacing w:afterLines="0" w:line="0" w:lineRule="atLeast"/>
              <w:ind w:leftChars="0" w:left="0"/>
              <w:jc w:val="center"/>
              <w:rPr>
                <w:b/>
                <w:bCs/>
                <w:color w:val="000000"/>
                <w:lang w:eastAsia="zh-TW"/>
              </w:rPr>
            </w:pPr>
            <w:r w:rsidRPr="00785158">
              <w:rPr>
                <w:b/>
                <w:bCs/>
                <w:color w:val="000000"/>
                <w:lang w:eastAsia="zh-TW"/>
              </w:rPr>
              <w:t>Method of Use</w:t>
            </w:r>
          </w:p>
        </w:tc>
        <w:tc>
          <w:tcPr>
            <w:tcW w:w="2160" w:type="dxa"/>
            <w:shd w:val="clear" w:color="auto" w:fill="FFFF99"/>
            <w:vAlign w:val="center"/>
          </w:tcPr>
          <w:p w:rsidR="00733454" w:rsidRPr="00785158" w:rsidRDefault="00733454" w:rsidP="00733454">
            <w:pPr>
              <w:pStyle w:val="15alta"/>
              <w:spacing w:afterLines="0" w:line="0" w:lineRule="atLeast"/>
              <w:ind w:leftChars="0" w:left="0"/>
              <w:jc w:val="center"/>
              <w:rPr>
                <w:b/>
                <w:bCs/>
                <w:color w:val="000000"/>
                <w:lang w:eastAsia="zh-TW"/>
              </w:rPr>
            </w:pPr>
            <w:r w:rsidRPr="00785158">
              <w:rPr>
                <w:b/>
                <w:bCs/>
                <w:color w:val="000000"/>
                <w:lang w:eastAsia="zh-TW"/>
              </w:rPr>
              <w:t>參數</w:t>
            </w:r>
          </w:p>
          <w:p w:rsidR="00733454" w:rsidRPr="00785158" w:rsidRDefault="00733454" w:rsidP="00733454">
            <w:pPr>
              <w:pStyle w:val="15alta"/>
              <w:spacing w:afterLines="0" w:line="0" w:lineRule="atLeast"/>
              <w:ind w:leftChars="0" w:left="0"/>
              <w:jc w:val="center"/>
              <w:rPr>
                <w:b/>
                <w:bCs/>
                <w:color w:val="000000"/>
                <w:lang w:eastAsia="zh-TW"/>
              </w:rPr>
            </w:pPr>
            <w:r w:rsidRPr="00785158">
              <w:rPr>
                <w:b/>
                <w:bCs/>
                <w:color w:val="000000"/>
                <w:lang w:eastAsia="zh-TW"/>
              </w:rPr>
              <w:t>Parameter</w:t>
            </w:r>
          </w:p>
        </w:tc>
        <w:tc>
          <w:tcPr>
            <w:tcW w:w="1440" w:type="dxa"/>
            <w:shd w:val="clear" w:color="auto" w:fill="FFFF99"/>
            <w:vAlign w:val="center"/>
          </w:tcPr>
          <w:p w:rsidR="00733454" w:rsidRPr="00785158" w:rsidRDefault="00733454" w:rsidP="00733454">
            <w:pPr>
              <w:pStyle w:val="15alta"/>
              <w:spacing w:afterLines="0" w:line="0" w:lineRule="atLeast"/>
              <w:ind w:leftChars="0" w:left="0"/>
              <w:jc w:val="center"/>
              <w:rPr>
                <w:b/>
                <w:bCs/>
                <w:color w:val="000000"/>
                <w:lang w:eastAsia="zh-TW"/>
              </w:rPr>
            </w:pPr>
            <w:r w:rsidRPr="00785158">
              <w:rPr>
                <w:b/>
                <w:bCs/>
                <w:color w:val="000000"/>
                <w:lang w:eastAsia="zh-TW"/>
              </w:rPr>
              <w:t>執行動作</w:t>
            </w:r>
          </w:p>
          <w:p w:rsidR="00733454" w:rsidRPr="00785158" w:rsidRDefault="00733454" w:rsidP="00733454">
            <w:pPr>
              <w:pStyle w:val="15alta"/>
              <w:spacing w:afterLines="0" w:line="0" w:lineRule="atLeast"/>
              <w:ind w:leftChars="0" w:left="0"/>
              <w:jc w:val="center"/>
              <w:rPr>
                <w:b/>
                <w:bCs/>
                <w:color w:val="000000"/>
                <w:lang w:eastAsia="zh-TW"/>
              </w:rPr>
            </w:pPr>
            <w:r w:rsidRPr="00785158">
              <w:rPr>
                <w:b/>
                <w:bCs/>
                <w:color w:val="000000"/>
                <w:lang w:eastAsia="zh-TW"/>
              </w:rPr>
              <w:t>Actions</w:t>
            </w:r>
          </w:p>
        </w:tc>
        <w:tc>
          <w:tcPr>
            <w:tcW w:w="1954" w:type="dxa"/>
            <w:shd w:val="clear" w:color="auto" w:fill="FFFF99"/>
            <w:vAlign w:val="center"/>
          </w:tcPr>
          <w:p w:rsidR="00733454" w:rsidRPr="00785158" w:rsidRDefault="00733454" w:rsidP="00733454">
            <w:pPr>
              <w:pStyle w:val="15alta"/>
              <w:spacing w:afterLines="0" w:line="0" w:lineRule="atLeast"/>
              <w:ind w:leftChars="0" w:left="0"/>
              <w:jc w:val="center"/>
              <w:rPr>
                <w:b/>
                <w:bCs/>
                <w:color w:val="000000"/>
                <w:lang w:eastAsia="zh-TW"/>
              </w:rPr>
            </w:pPr>
            <w:r w:rsidRPr="00785158">
              <w:rPr>
                <w:b/>
                <w:bCs/>
                <w:color w:val="000000"/>
                <w:lang w:eastAsia="zh-TW"/>
              </w:rPr>
              <w:t>錯誤訊息</w:t>
            </w:r>
          </w:p>
          <w:p w:rsidR="00733454" w:rsidRPr="00785158" w:rsidRDefault="00733454" w:rsidP="00733454">
            <w:pPr>
              <w:pStyle w:val="15alta"/>
              <w:spacing w:afterLines="0" w:line="0" w:lineRule="atLeast"/>
              <w:ind w:leftChars="0" w:left="0"/>
              <w:jc w:val="center"/>
              <w:rPr>
                <w:b/>
                <w:bCs/>
                <w:color w:val="000000"/>
                <w:lang w:eastAsia="zh-TW"/>
              </w:rPr>
            </w:pPr>
            <w:r w:rsidRPr="00785158">
              <w:rPr>
                <w:b/>
                <w:bCs/>
                <w:color w:val="000000"/>
                <w:lang w:eastAsia="zh-TW"/>
              </w:rPr>
              <w:t>Error Message</w:t>
            </w:r>
          </w:p>
        </w:tc>
      </w:tr>
      <w:tr w:rsidR="00733454" w:rsidRPr="00785158" w:rsidTr="00733454">
        <w:tc>
          <w:tcPr>
            <w:tcW w:w="2628" w:type="dxa"/>
          </w:tcPr>
          <w:p w:rsidR="00733454" w:rsidRPr="00785158" w:rsidRDefault="00733454" w:rsidP="00733454">
            <w:pPr>
              <w:pStyle w:val="15alta"/>
              <w:spacing w:afterLines="0"/>
              <w:ind w:leftChars="12" w:left="34"/>
              <w:jc w:val="both"/>
              <w:rPr>
                <w:rFonts w:hint="eastAsia"/>
                <w:color w:val="000000"/>
                <w:lang w:eastAsia="zh-TW"/>
              </w:rPr>
            </w:pPr>
            <w:r>
              <w:rPr>
                <w:rFonts w:hint="eastAsia"/>
                <w:color w:val="000000"/>
              </w:rPr>
              <w:t>列出所有安全功能介面</w:t>
            </w:r>
            <w:r>
              <w:rPr>
                <w:rFonts w:hint="eastAsia"/>
                <w:color w:val="000000"/>
                <w:lang w:eastAsia="zh-TW"/>
              </w:rPr>
              <w:t>。</w:t>
            </w:r>
          </w:p>
        </w:tc>
        <w:tc>
          <w:tcPr>
            <w:tcW w:w="2340" w:type="dxa"/>
          </w:tcPr>
          <w:p w:rsidR="00733454" w:rsidRPr="00A40316" w:rsidRDefault="00733454" w:rsidP="00733454">
            <w:pPr>
              <w:pStyle w:val="15alta"/>
              <w:spacing w:afterLines="0"/>
              <w:ind w:leftChars="12" w:left="34"/>
              <w:jc w:val="both"/>
              <w:rPr>
                <w:rFonts w:hint="eastAsia"/>
                <w:color w:val="000000"/>
                <w:lang w:eastAsia="zh-TW"/>
              </w:rPr>
            </w:pPr>
            <w:r>
              <w:rPr>
                <w:rFonts w:hint="eastAsia"/>
                <w:color w:val="000000"/>
              </w:rPr>
              <w:t>說明各安全功能介面之安全功能目的。</w:t>
            </w:r>
          </w:p>
        </w:tc>
        <w:tc>
          <w:tcPr>
            <w:tcW w:w="2340" w:type="dxa"/>
          </w:tcPr>
          <w:p w:rsidR="00733454" w:rsidRPr="00A46CBF" w:rsidRDefault="00733454" w:rsidP="00733454">
            <w:pPr>
              <w:pStyle w:val="15alta"/>
              <w:spacing w:afterLines="0"/>
              <w:ind w:leftChars="12" w:left="34"/>
              <w:jc w:val="both"/>
              <w:rPr>
                <w:rFonts w:hint="eastAsia"/>
                <w:color w:val="000000"/>
              </w:rPr>
            </w:pPr>
            <w:r>
              <w:rPr>
                <w:rFonts w:hint="eastAsia"/>
                <w:color w:val="000000"/>
              </w:rPr>
              <w:t>說明各安全功能介面如何實現</w:t>
            </w:r>
            <w:r>
              <w:rPr>
                <w:rFonts w:hint="eastAsia"/>
                <w:color w:val="000000"/>
                <w:lang w:eastAsia="zh-TW"/>
              </w:rPr>
              <w:t>附表</w:t>
            </w:r>
            <w:r>
              <w:rPr>
                <w:rFonts w:hint="eastAsia"/>
                <w:color w:val="000000"/>
                <w:lang w:eastAsia="zh-TW"/>
              </w:rPr>
              <w:t>1-2</w:t>
            </w:r>
            <w:r>
              <w:rPr>
                <w:rFonts w:hint="eastAsia"/>
                <w:color w:val="000000"/>
              </w:rPr>
              <w:t>所列之安全功能需求。</w:t>
            </w:r>
          </w:p>
        </w:tc>
        <w:tc>
          <w:tcPr>
            <w:tcW w:w="2160" w:type="dxa"/>
          </w:tcPr>
          <w:p w:rsidR="00733454" w:rsidRPr="00A46CBF" w:rsidRDefault="00733454" w:rsidP="00733454">
            <w:pPr>
              <w:pStyle w:val="15alta"/>
              <w:spacing w:afterLines="0"/>
              <w:ind w:leftChars="12" w:left="34"/>
              <w:jc w:val="both"/>
              <w:rPr>
                <w:color w:val="000000"/>
              </w:rPr>
            </w:pPr>
            <w:r>
              <w:rPr>
                <w:rFonts w:hint="eastAsia"/>
                <w:color w:val="000000"/>
              </w:rPr>
              <w:t>說明如何使用各安全功能介面。</w:t>
            </w:r>
          </w:p>
        </w:tc>
        <w:tc>
          <w:tcPr>
            <w:tcW w:w="2160" w:type="dxa"/>
          </w:tcPr>
          <w:p w:rsidR="00733454" w:rsidRPr="00785158" w:rsidRDefault="00733454" w:rsidP="00733454">
            <w:pPr>
              <w:pStyle w:val="15alta"/>
              <w:spacing w:afterLines="0"/>
              <w:ind w:leftChars="12" w:left="34"/>
              <w:jc w:val="both"/>
              <w:rPr>
                <w:iCs/>
                <w:color w:val="000000"/>
                <w:lang w:eastAsia="zh-TW"/>
              </w:rPr>
            </w:pPr>
            <w:r>
              <w:rPr>
                <w:rFonts w:hint="eastAsia"/>
                <w:color w:val="000000"/>
              </w:rPr>
              <w:t>說明各安全功能介面所有參數及其意義。</w:t>
            </w:r>
          </w:p>
        </w:tc>
        <w:tc>
          <w:tcPr>
            <w:tcW w:w="1440" w:type="dxa"/>
          </w:tcPr>
          <w:p w:rsidR="00733454" w:rsidRPr="00785158" w:rsidRDefault="00733454" w:rsidP="00733454">
            <w:pPr>
              <w:pStyle w:val="34"/>
              <w:ind w:leftChars="0" w:left="0"/>
            </w:pPr>
            <w:r>
              <w:rPr>
                <w:rFonts w:hint="eastAsia"/>
                <w:color w:val="000000"/>
              </w:rPr>
              <w:t>說明各安全功能介面如何運作及其執行細節。</w:t>
            </w:r>
          </w:p>
        </w:tc>
        <w:tc>
          <w:tcPr>
            <w:tcW w:w="1954" w:type="dxa"/>
          </w:tcPr>
          <w:p w:rsidR="00733454" w:rsidRPr="00785158" w:rsidRDefault="00733454" w:rsidP="00733454">
            <w:pPr>
              <w:pStyle w:val="15alta"/>
              <w:spacing w:afterLines="0"/>
              <w:ind w:leftChars="12" w:left="34"/>
              <w:jc w:val="both"/>
              <w:rPr>
                <w:iCs/>
                <w:color w:val="000000"/>
                <w:lang w:eastAsia="zh-TW"/>
              </w:rPr>
            </w:pPr>
            <w:r>
              <w:rPr>
                <w:rFonts w:hint="eastAsia"/>
                <w:color w:val="000000"/>
              </w:rPr>
              <w:t>說明執行各安全功能介面產生之錯誤訊息，包含其意義及產生條件。</w:t>
            </w:r>
          </w:p>
        </w:tc>
      </w:tr>
      <w:tr w:rsidR="00733454" w:rsidRPr="00A46CBF" w:rsidTr="00733454">
        <w:tc>
          <w:tcPr>
            <w:tcW w:w="2628" w:type="dxa"/>
            <w:shd w:val="clear" w:color="auto" w:fill="auto"/>
          </w:tcPr>
          <w:p w:rsidR="00733454" w:rsidRPr="00A46CBF" w:rsidRDefault="00733454" w:rsidP="00733454">
            <w:pPr>
              <w:pStyle w:val="15alta"/>
              <w:spacing w:afterLines="0"/>
              <w:ind w:leftChars="12" w:left="34"/>
              <w:jc w:val="both"/>
              <w:rPr>
                <w:rFonts w:hint="eastAsia"/>
                <w:i/>
                <w:color w:val="000000"/>
                <w:lang w:eastAsia="zh-TW"/>
              </w:rPr>
            </w:pPr>
            <w:r w:rsidRPr="00A46CBF">
              <w:rPr>
                <w:rFonts w:hint="eastAsia"/>
                <w:i/>
                <w:color w:val="000000"/>
                <w:lang w:eastAsia="zh-TW"/>
              </w:rPr>
              <w:t>範例：</w:t>
            </w:r>
          </w:p>
          <w:p w:rsidR="00733454" w:rsidRPr="00A46CBF" w:rsidRDefault="00733454" w:rsidP="00733454">
            <w:pPr>
              <w:pStyle w:val="15alta"/>
              <w:spacing w:afterLines="0"/>
              <w:ind w:leftChars="12" w:left="34"/>
              <w:jc w:val="both"/>
              <w:rPr>
                <w:rFonts w:hint="eastAsia"/>
                <w:i/>
                <w:color w:val="000000"/>
                <w:lang w:eastAsia="zh-TW"/>
              </w:rPr>
            </w:pPr>
            <w:r w:rsidRPr="00A46CBF">
              <w:rPr>
                <w:rFonts w:hint="eastAsia"/>
                <w:i/>
                <w:color w:val="000000"/>
                <w:lang w:eastAsia="zh-TW"/>
              </w:rPr>
              <w:t>TSFI_CLI</w:t>
            </w:r>
          </w:p>
        </w:tc>
        <w:tc>
          <w:tcPr>
            <w:tcW w:w="2340" w:type="dxa"/>
            <w:shd w:val="clear" w:color="auto" w:fill="auto"/>
          </w:tcPr>
          <w:p w:rsidR="00733454" w:rsidRPr="00A46CBF" w:rsidRDefault="00733454" w:rsidP="00733454">
            <w:pPr>
              <w:pStyle w:val="15alta"/>
              <w:spacing w:afterLines="0"/>
              <w:ind w:leftChars="12" w:left="34"/>
              <w:jc w:val="both"/>
              <w:rPr>
                <w:rFonts w:hint="eastAsia"/>
                <w:i/>
                <w:color w:val="000000"/>
                <w:lang w:eastAsia="zh-TW"/>
              </w:rPr>
            </w:pPr>
            <w:r w:rsidRPr="002B106C">
              <w:rPr>
                <w:rFonts w:hint="eastAsia"/>
                <w:i/>
                <w:color w:val="000000"/>
                <w:lang w:eastAsia="zh-TW"/>
              </w:rPr>
              <w:t>範例：</w:t>
            </w:r>
          </w:p>
          <w:p w:rsidR="00733454" w:rsidRPr="00A46CBF" w:rsidRDefault="00733454" w:rsidP="00733454">
            <w:pPr>
              <w:pStyle w:val="15alta"/>
              <w:spacing w:afterLines="0"/>
              <w:ind w:leftChars="12" w:left="34"/>
              <w:jc w:val="both"/>
              <w:rPr>
                <w:rFonts w:hint="eastAsia"/>
                <w:i/>
                <w:color w:val="000000"/>
                <w:lang w:eastAsia="zh-TW"/>
              </w:rPr>
            </w:pPr>
            <w:r w:rsidRPr="00A46CBF">
              <w:rPr>
                <w:rFonts w:hint="eastAsia"/>
                <w:i/>
                <w:color w:val="000000"/>
                <w:lang w:eastAsia="zh-TW"/>
              </w:rPr>
              <w:t>提供命令列模式操作介面</w:t>
            </w:r>
          </w:p>
        </w:tc>
        <w:tc>
          <w:tcPr>
            <w:tcW w:w="2340" w:type="dxa"/>
            <w:shd w:val="clear" w:color="auto" w:fill="auto"/>
          </w:tcPr>
          <w:p w:rsidR="00733454" w:rsidRPr="00A46CBF" w:rsidRDefault="00733454" w:rsidP="00733454">
            <w:pPr>
              <w:pStyle w:val="15alta"/>
              <w:spacing w:afterLines="0"/>
              <w:ind w:leftChars="12" w:left="34"/>
              <w:jc w:val="both"/>
              <w:rPr>
                <w:rFonts w:hint="eastAsia"/>
                <w:i/>
                <w:color w:val="000000"/>
                <w:lang w:eastAsia="zh-TW"/>
              </w:rPr>
            </w:pPr>
            <w:r w:rsidRPr="002B106C">
              <w:rPr>
                <w:rFonts w:hint="eastAsia"/>
                <w:i/>
                <w:color w:val="000000"/>
                <w:lang w:eastAsia="zh-TW"/>
              </w:rPr>
              <w:t>範例：</w:t>
            </w:r>
          </w:p>
          <w:p w:rsidR="00733454" w:rsidRPr="00A46CBF" w:rsidRDefault="00733454" w:rsidP="00733454">
            <w:pPr>
              <w:pStyle w:val="15alta"/>
              <w:spacing w:afterLines="0"/>
              <w:ind w:leftChars="12" w:left="34"/>
              <w:jc w:val="both"/>
              <w:rPr>
                <w:rFonts w:hint="eastAsia"/>
                <w:i/>
                <w:color w:val="000000"/>
                <w:lang w:eastAsia="zh-TW"/>
              </w:rPr>
            </w:pPr>
            <w:r w:rsidRPr="00A46CBF">
              <w:rPr>
                <w:rFonts w:hint="eastAsia"/>
                <w:i/>
                <w:color w:val="000000"/>
                <w:lang w:eastAsia="zh-TW"/>
              </w:rPr>
              <w:t>SFR_</w:t>
            </w:r>
            <w:r w:rsidRPr="00A46CBF">
              <w:rPr>
                <w:rFonts w:hint="eastAsia"/>
                <w:i/>
                <w:color w:val="000000"/>
                <w:lang w:eastAsia="zh-TW"/>
              </w:rPr>
              <w:t>安全管理：提供安全管理功能</w:t>
            </w:r>
          </w:p>
        </w:tc>
        <w:tc>
          <w:tcPr>
            <w:tcW w:w="2160" w:type="dxa"/>
            <w:shd w:val="clear" w:color="auto" w:fill="auto"/>
          </w:tcPr>
          <w:p w:rsidR="00733454" w:rsidRPr="00A46CBF" w:rsidRDefault="00733454" w:rsidP="00733454">
            <w:pPr>
              <w:pStyle w:val="15alta"/>
              <w:spacing w:afterLines="0"/>
              <w:ind w:leftChars="12" w:left="34"/>
              <w:jc w:val="both"/>
              <w:rPr>
                <w:rFonts w:hint="eastAsia"/>
                <w:i/>
                <w:color w:val="000000"/>
                <w:lang w:eastAsia="zh-TW"/>
              </w:rPr>
            </w:pPr>
            <w:r w:rsidRPr="002B106C">
              <w:rPr>
                <w:rFonts w:hint="eastAsia"/>
                <w:i/>
                <w:color w:val="000000"/>
                <w:lang w:eastAsia="zh-TW"/>
              </w:rPr>
              <w:t>範例：</w:t>
            </w:r>
          </w:p>
          <w:p w:rsidR="00733454" w:rsidRPr="00A46CBF" w:rsidRDefault="00733454" w:rsidP="00733454">
            <w:pPr>
              <w:pStyle w:val="15alta"/>
              <w:spacing w:afterLines="0"/>
              <w:ind w:leftChars="12" w:left="34"/>
              <w:jc w:val="both"/>
              <w:rPr>
                <w:rFonts w:hint="eastAsia"/>
                <w:i/>
                <w:color w:val="000000"/>
                <w:lang w:eastAsia="zh-TW"/>
              </w:rPr>
            </w:pPr>
            <w:r w:rsidRPr="00A46CBF">
              <w:rPr>
                <w:rFonts w:hint="eastAsia"/>
                <w:i/>
                <w:color w:val="000000"/>
                <w:lang w:eastAsia="zh-TW"/>
              </w:rPr>
              <w:t>以</w:t>
            </w:r>
            <w:r w:rsidRPr="00A46CBF">
              <w:rPr>
                <w:rFonts w:hint="eastAsia"/>
                <w:i/>
                <w:color w:val="000000"/>
                <w:lang w:eastAsia="zh-TW"/>
              </w:rPr>
              <w:t>ssh</w:t>
            </w:r>
            <w:r w:rsidRPr="00A46CBF">
              <w:rPr>
                <w:rFonts w:hint="eastAsia"/>
                <w:i/>
                <w:color w:val="000000"/>
                <w:lang w:eastAsia="zh-TW"/>
              </w:rPr>
              <w:t>連接待測物，即提供命令列模式操作介面</w:t>
            </w:r>
          </w:p>
        </w:tc>
        <w:tc>
          <w:tcPr>
            <w:tcW w:w="2160" w:type="dxa"/>
            <w:shd w:val="clear" w:color="auto" w:fill="auto"/>
          </w:tcPr>
          <w:p w:rsidR="00733454" w:rsidRPr="00A46CBF" w:rsidRDefault="00733454" w:rsidP="00733454">
            <w:pPr>
              <w:pStyle w:val="15alta"/>
              <w:spacing w:afterLines="0"/>
              <w:ind w:leftChars="12" w:left="34"/>
              <w:jc w:val="both"/>
              <w:rPr>
                <w:rFonts w:hint="eastAsia"/>
                <w:i/>
                <w:color w:val="000000"/>
                <w:lang w:eastAsia="zh-TW"/>
              </w:rPr>
            </w:pPr>
            <w:r w:rsidRPr="002B106C">
              <w:rPr>
                <w:rFonts w:hint="eastAsia"/>
                <w:i/>
                <w:color w:val="000000"/>
                <w:lang w:eastAsia="zh-TW"/>
              </w:rPr>
              <w:t>範例：</w:t>
            </w:r>
          </w:p>
          <w:p w:rsidR="00733454" w:rsidRPr="00A46CBF" w:rsidRDefault="00733454" w:rsidP="00733454">
            <w:pPr>
              <w:pStyle w:val="15alta"/>
              <w:spacing w:afterLines="0"/>
              <w:ind w:leftChars="12" w:left="34"/>
              <w:jc w:val="both"/>
              <w:rPr>
                <w:rFonts w:hint="eastAsia"/>
                <w:i/>
                <w:color w:val="000000"/>
                <w:lang w:eastAsia="zh-TW"/>
              </w:rPr>
            </w:pPr>
            <w:r w:rsidRPr="00A46CBF">
              <w:rPr>
                <w:i/>
                <w:color w:val="000000"/>
                <w:lang w:eastAsia="zh-TW"/>
              </w:rPr>
              <w:t>I</w:t>
            </w:r>
            <w:r w:rsidRPr="00A46CBF">
              <w:rPr>
                <w:rFonts w:hint="eastAsia"/>
                <w:i/>
                <w:color w:val="000000"/>
                <w:lang w:eastAsia="zh-TW"/>
              </w:rPr>
              <w:t>D &amp; password</w:t>
            </w:r>
          </w:p>
        </w:tc>
        <w:tc>
          <w:tcPr>
            <w:tcW w:w="1440" w:type="dxa"/>
            <w:shd w:val="clear" w:color="auto" w:fill="auto"/>
          </w:tcPr>
          <w:p w:rsidR="00733454" w:rsidRPr="00A46CBF" w:rsidRDefault="00733454" w:rsidP="00733454">
            <w:pPr>
              <w:pStyle w:val="34"/>
              <w:ind w:leftChars="0" w:left="0"/>
              <w:rPr>
                <w:rFonts w:hint="eastAsia"/>
                <w:i/>
                <w:color w:val="000000"/>
              </w:rPr>
            </w:pPr>
            <w:r w:rsidRPr="002B106C">
              <w:rPr>
                <w:rFonts w:hint="eastAsia"/>
                <w:i/>
                <w:color w:val="000000"/>
              </w:rPr>
              <w:t>範例：</w:t>
            </w:r>
          </w:p>
          <w:p w:rsidR="00733454" w:rsidRPr="00A46CBF" w:rsidRDefault="00733454" w:rsidP="00733454">
            <w:pPr>
              <w:pStyle w:val="34"/>
              <w:ind w:leftChars="0" w:left="0"/>
              <w:rPr>
                <w:rFonts w:hint="eastAsia"/>
                <w:i/>
                <w:color w:val="000000"/>
              </w:rPr>
            </w:pPr>
            <w:r w:rsidRPr="00A46CBF">
              <w:rPr>
                <w:rFonts w:hint="eastAsia"/>
                <w:i/>
                <w:color w:val="000000"/>
              </w:rPr>
              <w:t>可下達管理命令操作待測物</w:t>
            </w:r>
          </w:p>
        </w:tc>
        <w:tc>
          <w:tcPr>
            <w:tcW w:w="1954" w:type="dxa"/>
            <w:shd w:val="clear" w:color="auto" w:fill="auto"/>
          </w:tcPr>
          <w:p w:rsidR="00733454" w:rsidRPr="00A46CBF" w:rsidRDefault="00733454" w:rsidP="00733454">
            <w:pPr>
              <w:pStyle w:val="15alta"/>
              <w:spacing w:afterLines="0"/>
              <w:ind w:leftChars="12" w:left="34"/>
              <w:jc w:val="both"/>
              <w:rPr>
                <w:rFonts w:hint="eastAsia"/>
                <w:i/>
                <w:color w:val="000000"/>
                <w:lang w:eastAsia="zh-TW"/>
              </w:rPr>
            </w:pPr>
            <w:r w:rsidRPr="002B106C">
              <w:rPr>
                <w:rFonts w:hint="eastAsia"/>
                <w:i/>
                <w:color w:val="000000"/>
                <w:lang w:eastAsia="zh-TW"/>
              </w:rPr>
              <w:t>範例：</w:t>
            </w:r>
          </w:p>
          <w:p w:rsidR="00733454" w:rsidRPr="00A46CBF" w:rsidRDefault="00733454" w:rsidP="00733454">
            <w:pPr>
              <w:pStyle w:val="15alta"/>
              <w:spacing w:afterLines="0"/>
              <w:ind w:leftChars="12" w:left="34"/>
              <w:jc w:val="both"/>
              <w:rPr>
                <w:rFonts w:hint="eastAsia"/>
                <w:i/>
                <w:color w:val="000000"/>
                <w:lang w:eastAsia="zh-TW"/>
              </w:rPr>
            </w:pPr>
            <w:r w:rsidRPr="00A46CBF">
              <w:rPr>
                <w:rFonts w:hint="eastAsia"/>
                <w:i/>
                <w:color w:val="000000"/>
                <w:lang w:eastAsia="zh-TW"/>
              </w:rPr>
              <w:t>連接失敗</w:t>
            </w:r>
          </w:p>
          <w:p w:rsidR="00733454" w:rsidRPr="00A46CBF" w:rsidRDefault="00733454" w:rsidP="00733454">
            <w:pPr>
              <w:pStyle w:val="15alta"/>
              <w:spacing w:afterLines="0"/>
              <w:ind w:leftChars="12" w:left="34"/>
              <w:jc w:val="both"/>
              <w:rPr>
                <w:rFonts w:hint="eastAsia"/>
                <w:i/>
                <w:color w:val="000000"/>
                <w:lang w:eastAsia="zh-TW"/>
              </w:rPr>
            </w:pPr>
            <w:r w:rsidRPr="00A46CBF">
              <w:rPr>
                <w:rFonts w:hint="eastAsia"/>
                <w:i/>
                <w:color w:val="000000"/>
                <w:lang w:eastAsia="zh-TW"/>
              </w:rPr>
              <w:t>認證失敗</w:t>
            </w:r>
          </w:p>
        </w:tc>
      </w:tr>
    </w:tbl>
    <w:p w:rsidR="007E3BFE" w:rsidRDefault="007E3BFE" w:rsidP="00311CD0">
      <w:pPr>
        <w:pStyle w:val="11"/>
        <w:numPr>
          <w:ilvl w:val="0"/>
          <w:numId w:val="0"/>
        </w:numPr>
        <w:spacing w:after="180"/>
        <w:rPr>
          <w:lang w:eastAsia="zh-TW"/>
        </w:rPr>
        <w:sectPr w:rsidR="007E3BFE" w:rsidSect="00A13358">
          <w:footerReference w:type="default" r:id="rId20"/>
          <w:pgSz w:w="16838" w:h="11906" w:orient="landscape"/>
          <w:pgMar w:top="1418" w:right="1134" w:bottom="1134" w:left="1134" w:header="851" w:footer="601" w:gutter="0"/>
          <w:pgNumType w:start="1"/>
          <w:cols w:space="425"/>
          <w:docGrid w:type="lines" w:linePitch="360"/>
        </w:sectPr>
      </w:pPr>
    </w:p>
    <w:p w:rsidR="00733454" w:rsidRDefault="003517DA" w:rsidP="00BC173A">
      <w:pPr>
        <w:pStyle w:val="a0"/>
      </w:pPr>
      <w:bookmarkStart w:id="285" w:name="_Toc299752939"/>
      <w:bookmarkStart w:id="286" w:name="_Ref299753143"/>
      <w:bookmarkStart w:id="287" w:name="_Ref299753233"/>
      <w:bookmarkStart w:id="288" w:name="_Ref299753234"/>
      <w:bookmarkStart w:id="289" w:name="_Ref299753273"/>
      <w:bookmarkStart w:id="290" w:name="_Ref299753341"/>
      <w:bookmarkStart w:id="291" w:name="_Ref316029185"/>
      <w:bookmarkStart w:id="292" w:name="_Toc316043399"/>
      <w:bookmarkStart w:id="293" w:name="_Ref316046629"/>
      <w:bookmarkStart w:id="294" w:name="_Toc320007424"/>
      <w:r w:rsidRPr="00F52619">
        <w:rPr>
          <w:rFonts w:hint="eastAsia"/>
        </w:rPr>
        <w:lastRenderedPageBreak/>
        <w:t>子系統描述與分類表</w:t>
      </w:r>
      <w:bookmarkEnd w:id="285"/>
      <w:bookmarkEnd w:id="286"/>
      <w:bookmarkEnd w:id="287"/>
      <w:bookmarkEnd w:id="288"/>
      <w:bookmarkEnd w:id="289"/>
      <w:bookmarkEnd w:id="290"/>
      <w:bookmarkEnd w:id="291"/>
      <w:bookmarkEnd w:id="292"/>
      <w:bookmarkEnd w:id="293"/>
      <w:bookmarkEnd w:id="294"/>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9"/>
        <w:gridCol w:w="1909"/>
        <w:gridCol w:w="1915"/>
        <w:gridCol w:w="9295"/>
      </w:tblGrid>
      <w:tr w:rsidR="00733454" w:rsidRPr="00785158" w:rsidTr="00733454">
        <w:trPr>
          <w:trHeight w:val="1507"/>
          <w:tblHeader/>
        </w:trPr>
        <w:tc>
          <w:tcPr>
            <w:tcW w:w="1929" w:type="dxa"/>
            <w:shd w:val="clear" w:color="auto" w:fill="FFFF99"/>
            <w:vAlign w:val="center"/>
          </w:tcPr>
          <w:p w:rsidR="00733454" w:rsidRDefault="00733454" w:rsidP="00733454">
            <w:pPr>
              <w:pStyle w:val="15alta"/>
              <w:spacing w:afterLines="0" w:line="0" w:lineRule="atLeast"/>
              <w:ind w:leftChars="0" w:left="0"/>
              <w:jc w:val="center"/>
              <w:rPr>
                <w:rFonts w:hint="eastAsia"/>
                <w:b/>
                <w:bCs/>
                <w:color w:val="000000"/>
                <w:lang w:eastAsia="zh-TW"/>
              </w:rPr>
            </w:pPr>
            <w:r>
              <w:rPr>
                <w:rFonts w:hint="eastAsia"/>
                <w:b/>
                <w:bCs/>
                <w:color w:val="000000"/>
                <w:lang w:eastAsia="zh-TW"/>
              </w:rPr>
              <w:t>子系統</w:t>
            </w:r>
            <w:r w:rsidRPr="00785158">
              <w:rPr>
                <w:b/>
                <w:bCs/>
                <w:color w:val="000000"/>
                <w:lang w:eastAsia="zh-TW"/>
              </w:rPr>
              <w:t>名稱</w:t>
            </w:r>
          </w:p>
          <w:p w:rsidR="00733454" w:rsidRPr="00785158" w:rsidRDefault="00733454" w:rsidP="00733454">
            <w:pPr>
              <w:pStyle w:val="15alta"/>
              <w:spacing w:afterLines="0" w:line="0" w:lineRule="atLeast"/>
              <w:ind w:leftChars="0" w:left="0"/>
              <w:jc w:val="center"/>
              <w:rPr>
                <w:rFonts w:hint="eastAsia"/>
                <w:b/>
                <w:bCs/>
                <w:color w:val="000000"/>
                <w:lang w:eastAsia="zh-TW"/>
              </w:rPr>
            </w:pPr>
            <w:r>
              <w:rPr>
                <w:rFonts w:hint="eastAsia"/>
                <w:b/>
                <w:bCs/>
                <w:color w:val="000000"/>
                <w:lang w:eastAsia="zh-TW"/>
              </w:rPr>
              <w:t>Subsystem</w:t>
            </w:r>
          </w:p>
        </w:tc>
        <w:tc>
          <w:tcPr>
            <w:tcW w:w="1909" w:type="dxa"/>
            <w:shd w:val="clear" w:color="auto" w:fill="FFFF99"/>
            <w:vAlign w:val="center"/>
          </w:tcPr>
          <w:p w:rsidR="00733454" w:rsidRDefault="00733454" w:rsidP="00733454">
            <w:pPr>
              <w:pStyle w:val="15alta"/>
              <w:spacing w:afterLines="0" w:line="0" w:lineRule="atLeast"/>
              <w:ind w:leftChars="0" w:left="0"/>
              <w:jc w:val="center"/>
              <w:rPr>
                <w:rFonts w:hint="eastAsia"/>
                <w:b/>
                <w:bCs/>
                <w:color w:val="000000"/>
                <w:lang w:eastAsia="zh-TW"/>
              </w:rPr>
            </w:pPr>
            <w:r>
              <w:rPr>
                <w:rFonts w:hint="eastAsia"/>
                <w:b/>
                <w:bCs/>
                <w:color w:val="000000"/>
                <w:lang w:eastAsia="zh-TW"/>
              </w:rPr>
              <w:t>目的</w:t>
            </w:r>
          </w:p>
          <w:p w:rsidR="00733454" w:rsidRDefault="00733454" w:rsidP="00733454">
            <w:pPr>
              <w:pStyle w:val="15alta"/>
              <w:spacing w:afterLines="0" w:line="0" w:lineRule="atLeast"/>
              <w:ind w:leftChars="0" w:left="0"/>
              <w:jc w:val="center"/>
              <w:rPr>
                <w:rFonts w:hint="eastAsia"/>
                <w:b/>
                <w:bCs/>
                <w:color w:val="000000"/>
                <w:lang w:eastAsia="zh-TW"/>
              </w:rPr>
            </w:pPr>
            <w:r>
              <w:rPr>
                <w:rFonts w:hint="eastAsia"/>
                <w:b/>
                <w:bCs/>
                <w:color w:val="000000"/>
                <w:lang w:eastAsia="zh-TW"/>
              </w:rPr>
              <w:t>Purpose</w:t>
            </w:r>
          </w:p>
        </w:tc>
        <w:tc>
          <w:tcPr>
            <w:tcW w:w="1915" w:type="dxa"/>
            <w:shd w:val="clear" w:color="auto" w:fill="FFFF99"/>
            <w:vAlign w:val="center"/>
          </w:tcPr>
          <w:p w:rsidR="00733454" w:rsidRDefault="00733454" w:rsidP="00733454">
            <w:pPr>
              <w:pStyle w:val="15alta"/>
              <w:spacing w:afterLines="0" w:line="0" w:lineRule="atLeast"/>
              <w:ind w:leftChars="0" w:left="0"/>
              <w:jc w:val="center"/>
              <w:rPr>
                <w:rFonts w:hint="eastAsia"/>
                <w:b/>
                <w:bCs/>
                <w:color w:val="000000"/>
                <w:lang w:eastAsia="zh-TW"/>
              </w:rPr>
            </w:pPr>
            <w:r>
              <w:rPr>
                <w:rFonts w:hint="eastAsia"/>
                <w:b/>
                <w:bCs/>
                <w:color w:val="000000"/>
                <w:lang w:eastAsia="zh-TW"/>
              </w:rPr>
              <w:t>子系統隸屬之</w:t>
            </w:r>
            <w:r w:rsidRPr="00785158">
              <w:rPr>
                <w:b/>
                <w:bCs/>
                <w:color w:val="000000"/>
                <w:lang w:eastAsia="zh-TW"/>
              </w:rPr>
              <w:t>安全功能</w:t>
            </w:r>
            <w:r>
              <w:rPr>
                <w:b/>
                <w:bCs/>
                <w:color w:val="000000"/>
                <w:lang w:eastAsia="zh-TW"/>
              </w:rPr>
              <w:t>介面</w:t>
            </w:r>
          </w:p>
          <w:p w:rsidR="00733454" w:rsidRDefault="00733454" w:rsidP="00733454">
            <w:pPr>
              <w:pStyle w:val="15alta"/>
              <w:spacing w:afterLines="0" w:line="0" w:lineRule="atLeast"/>
              <w:ind w:leftChars="0" w:left="0"/>
              <w:jc w:val="center"/>
              <w:rPr>
                <w:rFonts w:hint="eastAsia"/>
                <w:b/>
                <w:bCs/>
                <w:color w:val="000000"/>
                <w:lang w:eastAsia="zh-TW"/>
              </w:rPr>
            </w:pPr>
            <w:r>
              <w:rPr>
                <w:rFonts w:hint="eastAsia"/>
                <w:b/>
                <w:bCs/>
                <w:color w:val="000000"/>
                <w:lang w:eastAsia="zh-TW"/>
              </w:rPr>
              <w:t>TSFI</w:t>
            </w:r>
          </w:p>
        </w:tc>
        <w:tc>
          <w:tcPr>
            <w:tcW w:w="9295" w:type="dxa"/>
            <w:shd w:val="clear" w:color="auto" w:fill="FFFF99"/>
            <w:vAlign w:val="center"/>
          </w:tcPr>
          <w:p w:rsidR="00733454" w:rsidRDefault="00733454" w:rsidP="00733454">
            <w:pPr>
              <w:pStyle w:val="15alta"/>
              <w:spacing w:afterLines="0" w:line="0" w:lineRule="atLeast"/>
              <w:ind w:leftChars="0" w:left="0"/>
              <w:jc w:val="center"/>
              <w:rPr>
                <w:rFonts w:hint="eastAsia"/>
                <w:b/>
                <w:bCs/>
                <w:color w:val="000000"/>
                <w:lang w:eastAsia="zh-TW"/>
              </w:rPr>
            </w:pPr>
            <w:r>
              <w:rPr>
                <w:rFonts w:hint="eastAsia"/>
                <w:b/>
                <w:bCs/>
                <w:color w:val="000000"/>
                <w:lang w:eastAsia="zh-TW"/>
              </w:rPr>
              <w:t>子系統</w:t>
            </w:r>
            <w:r w:rsidRPr="00785158">
              <w:rPr>
                <w:b/>
                <w:bCs/>
                <w:color w:val="000000"/>
                <w:lang w:eastAsia="zh-TW"/>
              </w:rPr>
              <w:t>行為</w:t>
            </w:r>
            <w:r>
              <w:rPr>
                <w:rFonts w:hint="eastAsia"/>
                <w:b/>
                <w:bCs/>
                <w:color w:val="000000"/>
                <w:lang w:eastAsia="zh-TW"/>
              </w:rPr>
              <w:t>說明</w:t>
            </w:r>
          </w:p>
          <w:p w:rsidR="00733454" w:rsidRPr="00785158" w:rsidRDefault="00733454" w:rsidP="00733454">
            <w:pPr>
              <w:pStyle w:val="15alta"/>
              <w:spacing w:afterLines="0" w:line="0" w:lineRule="atLeast"/>
              <w:ind w:leftChars="0" w:left="0"/>
              <w:jc w:val="center"/>
              <w:rPr>
                <w:rFonts w:hint="eastAsia"/>
                <w:b/>
                <w:bCs/>
                <w:color w:val="000000"/>
                <w:lang w:eastAsia="zh-TW"/>
              </w:rPr>
            </w:pPr>
            <w:r>
              <w:rPr>
                <w:rFonts w:hint="eastAsia"/>
                <w:b/>
                <w:bCs/>
                <w:color w:val="000000"/>
                <w:lang w:eastAsia="zh-TW"/>
              </w:rPr>
              <w:t>Behavior Description</w:t>
            </w:r>
          </w:p>
        </w:tc>
      </w:tr>
      <w:tr w:rsidR="00733454" w:rsidRPr="00785158" w:rsidTr="00733454">
        <w:tc>
          <w:tcPr>
            <w:tcW w:w="1929" w:type="dxa"/>
          </w:tcPr>
          <w:p w:rsidR="00733454" w:rsidRPr="00785158" w:rsidRDefault="00733454" w:rsidP="00733454">
            <w:pPr>
              <w:pStyle w:val="15alta"/>
              <w:spacing w:afterLines="0"/>
              <w:ind w:leftChars="0" w:left="0"/>
              <w:rPr>
                <w:color w:val="000000"/>
                <w:lang w:eastAsia="zh-TW"/>
              </w:rPr>
            </w:pPr>
            <w:r>
              <w:rPr>
                <w:rFonts w:hint="eastAsia"/>
                <w:color w:val="000000"/>
              </w:rPr>
              <w:t>列出各安全功能介面之子系統</w:t>
            </w:r>
            <w:r>
              <w:rPr>
                <w:rFonts w:hint="eastAsia"/>
                <w:color w:val="000000"/>
                <w:lang w:eastAsia="zh-TW"/>
              </w:rPr>
              <w:t>。</w:t>
            </w:r>
          </w:p>
        </w:tc>
        <w:tc>
          <w:tcPr>
            <w:tcW w:w="1909" w:type="dxa"/>
          </w:tcPr>
          <w:p w:rsidR="00733454" w:rsidRDefault="00733454" w:rsidP="00733454">
            <w:pPr>
              <w:pStyle w:val="15alta"/>
              <w:spacing w:afterLines="0"/>
              <w:ind w:leftChars="12" w:left="34"/>
              <w:jc w:val="both"/>
              <w:rPr>
                <w:rFonts w:hint="eastAsia"/>
                <w:color w:val="000000"/>
              </w:rPr>
            </w:pPr>
            <w:r>
              <w:rPr>
                <w:rFonts w:hint="eastAsia"/>
                <w:color w:val="000000"/>
              </w:rPr>
              <w:t>說明各子系統之安全功能目的。</w:t>
            </w:r>
          </w:p>
        </w:tc>
        <w:tc>
          <w:tcPr>
            <w:tcW w:w="1915" w:type="dxa"/>
          </w:tcPr>
          <w:p w:rsidR="00733454" w:rsidRPr="00A40316" w:rsidRDefault="00733454" w:rsidP="00733454">
            <w:pPr>
              <w:pStyle w:val="15alta"/>
              <w:spacing w:afterLines="0"/>
              <w:ind w:leftChars="0" w:left="0"/>
              <w:jc w:val="both"/>
              <w:rPr>
                <w:rFonts w:hint="eastAsia"/>
                <w:color w:val="000000"/>
                <w:lang w:eastAsia="zh-TW"/>
              </w:rPr>
            </w:pPr>
            <w:r>
              <w:rPr>
                <w:rFonts w:hint="eastAsia"/>
                <w:color w:val="000000"/>
              </w:rPr>
              <w:t>說明各子系統隸屬於附件一所列之安全功能介面。</w:t>
            </w:r>
          </w:p>
        </w:tc>
        <w:tc>
          <w:tcPr>
            <w:tcW w:w="9295" w:type="dxa"/>
          </w:tcPr>
          <w:p w:rsidR="00733454" w:rsidRPr="00785158" w:rsidRDefault="00733454" w:rsidP="00733454">
            <w:pPr>
              <w:pStyle w:val="15alta"/>
              <w:spacing w:afterLines="0"/>
              <w:ind w:leftChars="0" w:left="0"/>
              <w:rPr>
                <w:iCs/>
                <w:color w:val="000000"/>
                <w:lang w:eastAsia="zh-TW"/>
              </w:rPr>
            </w:pPr>
            <w:r>
              <w:rPr>
                <w:iCs/>
                <w:color w:val="000000"/>
                <w:lang w:eastAsia="zh-TW"/>
              </w:rPr>
              <w:t>說明各</w:t>
            </w:r>
            <w:r w:rsidRPr="00785158">
              <w:rPr>
                <w:iCs/>
                <w:color w:val="000000"/>
                <w:lang w:eastAsia="zh-TW"/>
              </w:rPr>
              <w:t>子系統行為如下：</w:t>
            </w:r>
          </w:p>
          <w:p w:rsidR="00733454" w:rsidRPr="00A40316" w:rsidRDefault="00733454" w:rsidP="00733454">
            <w:pPr>
              <w:pStyle w:val="15alta"/>
              <w:spacing w:afterLines="0"/>
              <w:ind w:leftChars="0" w:left="0"/>
              <w:rPr>
                <w:rFonts w:hint="eastAsia"/>
                <w:iCs/>
                <w:color w:val="000000"/>
                <w:lang w:eastAsia="zh-TW"/>
              </w:rPr>
            </w:pPr>
            <w:r w:rsidRPr="00785158">
              <w:rPr>
                <w:iCs/>
                <w:color w:val="000000"/>
                <w:lang w:eastAsia="zh-TW"/>
              </w:rPr>
              <w:t xml:space="preserve">(1) </w:t>
            </w:r>
            <w:r>
              <w:rPr>
                <w:iCs/>
                <w:color w:val="000000"/>
                <w:lang w:eastAsia="zh-TW"/>
              </w:rPr>
              <w:t>如何實現安全功能介面的功能</w:t>
            </w:r>
            <w:r w:rsidRPr="00435C4D">
              <w:rPr>
                <w:rFonts w:hint="eastAsia"/>
                <w:iCs/>
                <w:color w:val="000000"/>
                <w:lang w:eastAsia="zh-TW"/>
              </w:rPr>
              <w:t>。</w:t>
            </w:r>
          </w:p>
          <w:p w:rsidR="00733454" w:rsidRPr="00785158" w:rsidRDefault="00733454" w:rsidP="00733454">
            <w:pPr>
              <w:pStyle w:val="15alta"/>
              <w:spacing w:afterLines="0"/>
              <w:ind w:leftChars="0" w:left="0"/>
              <w:rPr>
                <w:rFonts w:hint="eastAsia"/>
                <w:iCs/>
                <w:color w:val="000000"/>
                <w:sz w:val="24"/>
                <w:szCs w:val="24"/>
                <w:lang w:eastAsia="zh-TW"/>
              </w:rPr>
            </w:pPr>
            <w:r>
              <w:rPr>
                <w:rFonts w:hint="eastAsia"/>
                <w:iCs/>
                <w:color w:val="000000"/>
                <w:lang w:eastAsia="zh-TW"/>
              </w:rPr>
              <w:t xml:space="preserve">(2) </w:t>
            </w:r>
            <w:r w:rsidRPr="00435C4D">
              <w:rPr>
                <w:rFonts w:hint="eastAsia"/>
                <w:iCs/>
                <w:color w:val="000000"/>
                <w:lang w:eastAsia="zh-TW"/>
              </w:rPr>
              <w:t>與其他子系統間互動之資訊，</w:t>
            </w:r>
            <w:r>
              <w:rPr>
                <w:rFonts w:hint="eastAsia"/>
                <w:iCs/>
                <w:color w:val="000000"/>
                <w:lang w:eastAsia="zh-TW"/>
              </w:rPr>
              <w:t>包含</w:t>
            </w:r>
            <w:r w:rsidRPr="00435C4D">
              <w:rPr>
                <w:rFonts w:hint="eastAsia"/>
                <w:iCs/>
                <w:color w:val="000000"/>
                <w:lang w:eastAsia="zh-TW"/>
              </w:rPr>
              <w:t>不同子系統間的溝通以及傳遞資料的特性</w:t>
            </w:r>
            <w:r>
              <w:rPr>
                <w:rFonts w:hint="eastAsia"/>
                <w:iCs/>
                <w:color w:val="000000"/>
                <w:lang w:eastAsia="zh-TW"/>
              </w:rPr>
              <w:t>。</w:t>
            </w:r>
          </w:p>
        </w:tc>
      </w:tr>
      <w:tr w:rsidR="00733454" w:rsidRPr="00A46CBF" w:rsidTr="00733454">
        <w:tc>
          <w:tcPr>
            <w:tcW w:w="1929" w:type="dxa"/>
            <w:shd w:val="clear" w:color="auto" w:fill="auto"/>
          </w:tcPr>
          <w:p w:rsidR="00733454" w:rsidRPr="00A46CBF" w:rsidRDefault="00733454" w:rsidP="00733454">
            <w:pPr>
              <w:pStyle w:val="15alta"/>
              <w:spacing w:afterLines="0"/>
              <w:ind w:leftChars="0" w:left="0"/>
              <w:jc w:val="both"/>
              <w:rPr>
                <w:i/>
                <w:color w:val="000000"/>
                <w:lang w:eastAsia="zh-TW"/>
              </w:rPr>
            </w:pPr>
            <w:r w:rsidRPr="00A46CBF">
              <w:rPr>
                <w:i/>
                <w:color w:val="000000"/>
                <w:lang w:eastAsia="zh-TW"/>
              </w:rPr>
              <w:t>範例：</w:t>
            </w:r>
          </w:p>
          <w:p w:rsidR="00733454" w:rsidRPr="00A46CBF" w:rsidRDefault="00733454" w:rsidP="00733454">
            <w:pPr>
              <w:pStyle w:val="15alta"/>
              <w:spacing w:afterLines="0"/>
              <w:ind w:leftChars="0" w:left="0"/>
              <w:jc w:val="both"/>
              <w:rPr>
                <w:i/>
                <w:color w:val="000000"/>
                <w:lang w:eastAsia="zh-TW"/>
              </w:rPr>
            </w:pPr>
            <w:r w:rsidRPr="00A46CBF">
              <w:rPr>
                <w:i/>
                <w:color w:val="000000"/>
                <w:lang w:eastAsia="zh-TW"/>
              </w:rPr>
              <w:t>Subsystem</w:t>
            </w:r>
            <w:r w:rsidRPr="00A46CBF">
              <w:rPr>
                <w:rFonts w:hint="eastAsia"/>
                <w:i/>
                <w:color w:val="000000"/>
                <w:lang w:eastAsia="zh-TW"/>
              </w:rPr>
              <w:t>_ssh</w:t>
            </w:r>
          </w:p>
        </w:tc>
        <w:tc>
          <w:tcPr>
            <w:tcW w:w="1909" w:type="dxa"/>
            <w:shd w:val="clear" w:color="auto" w:fill="auto"/>
          </w:tcPr>
          <w:p w:rsidR="00733454" w:rsidRPr="00A46CBF" w:rsidRDefault="00733454" w:rsidP="00733454">
            <w:pPr>
              <w:pStyle w:val="15alta"/>
              <w:spacing w:afterLines="0"/>
              <w:ind w:leftChars="30" w:left="983" w:hangingChars="321" w:hanging="899"/>
              <w:jc w:val="both"/>
              <w:rPr>
                <w:rFonts w:hint="eastAsia"/>
                <w:i/>
                <w:color w:val="000000"/>
                <w:lang w:eastAsia="zh-TW"/>
              </w:rPr>
            </w:pPr>
            <w:r w:rsidRPr="002B106C">
              <w:rPr>
                <w:rFonts w:hint="eastAsia"/>
                <w:i/>
                <w:color w:val="000000"/>
                <w:lang w:eastAsia="zh-TW"/>
              </w:rPr>
              <w:t>範例：</w:t>
            </w:r>
          </w:p>
          <w:p w:rsidR="00733454" w:rsidRPr="00A46CBF" w:rsidRDefault="00733454" w:rsidP="00733454">
            <w:pPr>
              <w:pStyle w:val="15alta"/>
              <w:spacing w:afterLines="0"/>
              <w:ind w:leftChars="30" w:left="983" w:hangingChars="321" w:hanging="899"/>
              <w:jc w:val="both"/>
              <w:rPr>
                <w:rFonts w:hint="eastAsia"/>
                <w:i/>
                <w:color w:val="000000"/>
                <w:lang w:eastAsia="zh-TW"/>
              </w:rPr>
            </w:pPr>
            <w:r w:rsidRPr="00A46CBF">
              <w:rPr>
                <w:rFonts w:hint="eastAsia"/>
                <w:i/>
                <w:color w:val="000000"/>
                <w:lang w:eastAsia="zh-TW"/>
              </w:rPr>
              <w:t>提供</w:t>
            </w:r>
            <w:r w:rsidRPr="00A46CBF">
              <w:rPr>
                <w:rFonts w:hint="eastAsia"/>
                <w:i/>
                <w:color w:val="000000"/>
                <w:lang w:eastAsia="zh-TW"/>
              </w:rPr>
              <w:t>ssh</w:t>
            </w:r>
            <w:r w:rsidRPr="00A46CBF">
              <w:rPr>
                <w:rFonts w:hint="eastAsia"/>
                <w:i/>
                <w:color w:val="000000"/>
                <w:lang w:eastAsia="zh-TW"/>
              </w:rPr>
              <w:t>服務</w:t>
            </w:r>
          </w:p>
        </w:tc>
        <w:tc>
          <w:tcPr>
            <w:tcW w:w="1915" w:type="dxa"/>
            <w:shd w:val="clear" w:color="auto" w:fill="auto"/>
          </w:tcPr>
          <w:p w:rsidR="00733454" w:rsidRPr="00A46CBF" w:rsidRDefault="00733454" w:rsidP="00733454">
            <w:pPr>
              <w:pStyle w:val="15alta"/>
              <w:spacing w:afterLines="0"/>
              <w:ind w:leftChars="30" w:left="983" w:hangingChars="321" w:hanging="899"/>
              <w:jc w:val="both"/>
              <w:rPr>
                <w:rFonts w:hint="eastAsia"/>
                <w:i/>
                <w:color w:val="000000"/>
                <w:lang w:eastAsia="zh-TW"/>
              </w:rPr>
            </w:pPr>
            <w:r w:rsidRPr="002B106C">
              <w:rPr>
                <w:rFonts w:hint="eastAsia"/>
                <w:i/>
                <w:color w:val="000000"/>
                <w:lang w:eastAsia="zh-TW"/>
              </w:rPr>
              <w:t>範例：</w:t>
            </w:r>
          </w:p>
          <w:p w:rsidR="00733454" w:rsidRPr="00A46CBF" w:rsidRDefault="00733454" w:rsidP="00733454">
            <w:pPr>
              <w:pStyle w:val="15alta"/>
              <w:spacing w:afterLines="0"/>
              <w:ind w:leftChars="30" w:left="983" w:hangingChars="321" w:hanging="899"/>
              <w:jc w:val="both"/>
              <w:rPr>
                <w:rFonts w:hint="eastAsia"/>
                <w:i/>
                <w:color w:val="000000"/>
                <w:lang w:eastAsia="zh-TW"/>
              </w:rPr>
            </w:pPr>
            <w:r w:rsidRPr="00A46CBF">
              <w:rPr>
                <w:rFonts w:hint="eastAsia"/>
                <w:i/>
                <w:color w:val="000000"/>
                <w:lang w:eastAsia="zh-TW"/>
              </w:rPr>
              <w:t>TSFI_CLI</w:t>
            </w:r>
          </w:p>
        </w:tc>
        <w:tc>
          <w:tcPr>
            <w:tcW w:w="9295" w:type="dxa"/>
            <w:shd w:val="clear" w:color="auto" w:fill="auto"/>
          </w:tcPr>
          <w:p w:rsidR="00733454" w:rsidRPr="00A46CBF" w:rsidRDefault="00733454" w:rsidP="00733454">
            <w:pPr>
              <w:pStyle w:val="15alta"/>
              <w:spacing w:afterLines="0"/>
              <w:ind w:leftChars="30" w:left="983" w:hangingChars="321" w:hanging="899"/>
              <w:jc w:val="both"/>
              <w:rPr>
                <w:rFonts w:hint="eastAsia"/>
                <w:i/>
                <w:color w:val="000000"/>
                <w:lang w:eastAsia="zh-TW"/>
              </w:rPr>
            </w:pPr>
            <w:r w:rsidRPr="002B106C">
              <w:rPr>
                <w:rFonts w:hint="eastAsia"/>
                <w:i/>
                <w:color w:val="000000"/>
                <w:lang w:eastAsia="zh-TW"/>
              </w:rPr>
              <w:t>範例：</w:t>
            </w:r>
          </w:p>
          <w:p w:rsidR="00733454" w:rsidRPr="00A46CBF" w:rsidRDefault="00733454" w:rsidP="00733454">
            <w:pPr>
              <w:pStyle w:val="15alta"/>
              <w:spacing w:afterLines="0"/>
              <w:ind w:leftChars="30" w:left="983" w:hangingChars="321" w:hanging="899"/>
              <w:jc w:val="both"/>
              <w:rPr>
                <w:i/>
                <w:color w:val="000000"/>
                <w:lang w:eastAsia="zh-TW"/>
              </w:rPr>
            </w:pPr>
            <w:r w:rsidRPr="00A46CBF">
              <w:rPr>
                <w:rFonts w:hint="eastAsia"/>
                <w:i/>
                <w:color w:val="000000"/>
                <w:lang w:eastAsia="zh-TW"/>
              </w:rPr>
              <w:t>(</w:t>
            </w:r>
            <w:r w:rsidRPr="00A46CBF">
              <w:rPr>
                <w:i/>
                <w:color w:val="000000"/>
                <w:lang w:eastAsia="zh-TW"/>
              </w:rPr>
              <w:t>1</w:t>
            </w:r>
            <w:r w:rsidRPr="00A46CBF">
              <w:rPr>
                <w:rFonts w:hint="eastAsia"/>
                <w:i/>
                <w:color w:val="000000"/>
                <w:lang w:eastAsia="zh-TW"/>
              </w:rPr>
              <w:t>)</w:t>
            </w:r>
            <w:r w:rsidRPr="00A46CBF">
              <w:rPr>
                <w:i/>
                <w:color w:val="000000"/>
                <w:lang w:eastAsia="zh-TW"/>
              </w:rPr>
              <w:t xml:space="preserve"> </w:t>
            </w:r>
            <w:r w:rsidRPr="00A46CBF">
              <w:rPr>
                <w:rFonts w:hint="eastAsia"/>
                <w:i/>
                <w:color w:val="000000"/>
                <w:lang w:eastAsia="zh-TW"/>
              </w:rPr>
              <w:t>提供</w:t>
            </w:r>
            <w:r w:rsidRPr="00A46CBF">
              <w:rPr>
                <w:i/>
                <w:color w:val="000000"/>
                <w:lang w:eastAsia="zh-TW"/>
              </w:rPr>
              <w:t>TSFI_CLI</w:t>
            </w:r>
            <w:r w:rsidRPr="00A46CBF">
              <w:rPr>
                <w:rFonts w:hint="eastAsia"/>
                <w:i/>
                <w:color w:val="000000"/>
                <w:lang w:eastAsia="zh-TW"/>
              </w:rPr>
              <w:t>命令列模式操作介面</w:t>
            </w:r>
          </w:p>
          <w:p w:rsidR="00733454" w:rsidRPr="00A46CBF" w:rsidRDefault="00733454" w:rsidP="00733454">
            <w:pPr>
              <w:pStyle w:val="15alta"/>
              <w:spacing w:afterLines="0"/>
              <w:ind w:leftChars="30" w:left="504" w:hangingChars="150" w:hanging="420"/>
              <w:jc w:val="both"/>
              <w:rPr>
                <w:i/>
                <w:color w:val="000000"/>
                <w:lang w:eastAsia="zh-TW"/>
              </w:rPr>
            </w:pPr>
            <w:r w:rsidRPr="00A46CBF">
              <w:rPr>
                <w:rFonts w:hint="eastAsia"/>
                <w:i/>
                <w:color w:val="000000"/>
                <w:lang w:eastAsia="zh-TW"/>
              </w:rPr>
              <w:t>(</w:t>
            </w:r>
            <w:r w:rsidRPr="00A46CBF">
              <w:rPr>
                <w:i/>
                <w:color w:val="000000"/>
                <w:lang w:eastAsia="zh-TW"/>
              </w:rPr>
              <w:t>2</w:t>
            </w:r>
            <w:r w:rsidRPr="00A46CBF">
              <w:rPr>
                <w:rFonts w:hint="eastAsia"/>
                <w:i/>
                <w:color w:val="000000"/>
                <w:lang w:eastAsia="zh-TW"/>
              </w:rPr>
              <w:t>)</w:t>
            </w:r>
            <w:r w:rsidRPr="00A46CBF">
              <w:rPr>
                <w:i/>
                <w:color w:val="000000"/>
                <w:lang w:eastAsia="zh-TW"/>
              </w:rPr>
              <w:t xml:space="preserve"> </w:t>
            </w:r>
            <w:r w:rsidRPr="00A46CBF">
              <w:rPr>
                <w:i/>
                <w:color w:val="000000"/>
                <w:lang w:eastAsia="zh-TW"/>
              </w:rPr>
              <w:t>與其他子系統之互動：</w:t>
            </w:r>
          </w:p>
          <w:p w:rsidR="00733454" w:rsidRPr="00A46CBF" w:rsidRDefault="00733454" w:rsidP="00733454">
            <w:pPr>
              <w:pStyle w:val="15alta"/>
              <w:spacing w:afterLines="0"/>
              <w:ind w:leftChars="30" w:left="801" w:hangingChars="256" w:hanging="717"/>
              <w:jc w:val="both"/>
              <w:rPr>
                <w:i/>
                <w:color w:val="000000"/>
                <w:lang w:eastAsia="zh-TW"/>
              </w:rPr>
            </w:pPr>
            <w:r w:rsidRPr="00A46CBF">
              <w:rPr>
                <w:i/>
                <w:color w:val="000000"/>
                <w:lang w:eastAsia="zh-TW"/>
              </w:rPr>
              <w:t xml:space="preserve"> (</w:t>
            </w:r>
            <w:r>
              <w:rPr>
                <w:rFonts w:hint="eastAsia"/>
                <w:i/>
                <w:color w:val="000000"/>
                <w:lang w:eastAsia="zh-TW"/>
              </w:rPr>
              <w:t>A</w:t>
            </w:r>
            <w:r w:rsidRPr="00A46CBF">
              <w:rPr>
                <w:i/>
                <w:color w:val="000000"/>
                <w:lang w:eastAsia="zh-TW"/>
              </w:rPr>
              <w:t xml:space="preserve">) </w:t>
            </w:r>
            <w:r w:rsidRPr="00A46CBF">
              <w:rPr>
                <w:rFonts w:hint="eastAsia"/>
                <w:i/>
                <w:color w:val="000000"/>
                <w:lang w:eastAsia="zh-TW"/>
              </w:rPr>
              <w:t xml:space="preserve">Subsystem_auth: </w:t>
            </w:r>
            <w:r w:rsidRPr="00A46CBF">
              <w:rPr>
                <w:rFonts w:hint="eastAsia"/>
                <w:i/>
                <w:color w:val="000000"/>
                <w:lang w:eastAsia="zh-TW"/>
              </w:rPr>
              <w:t>傳遞認證資訊給</w:t>
            </w:r>
            <w:r w:rsidRPr="00A46CBF">
              <w:rPr>
                <w:rFonts w:hint="eastAsia"/>
                <w:i/>
                <w:color w:val="000000"/>
                <w:lang w:eastAsia="zh-TW"/>
              </w:rPr>
              <w:t>Subsystem_auth</w:t>
            </w:r>
            <w:r w:rsidRPr="00A46CBF">
              <w:rPr>
                <w:rFonts w:hint="eastAsia"/>
                <w:i/>
                <w:color w:val="000000"/>
                <w:lang w:eastAsia="zh-TW"/>
              </w:rPr>
              <w:t>，並由回覆訊息確認認證是否成功</w:t>
            </w:r>
          </w:p>
          <w:p w:rsidR="00733454" w:rsidRPr="00A40316" w:rsidRDefault="00733454" w:rsidP="00733454">
            <w:pPr>
              <w:pStyle w:val="15alta"/>
              <w:spacing w:afterLines="0"/>
              <w:ind w:leftChars="94" w:left="801" w:hangingChars="192" w:hanging="538"/>
              <w:jc w:val="both"/>
              <w:rPr>
                <w:rFonts w:hint="eastAsia"/>
                <w:i/>
                <w:iCs/>
                <w:color w:val="000000"/>
                <w:sz w:val="24"/>
                <w:szCs w:val="24"/>
                <w:lang w:eastAsia="zh-TW"/>
              </w:rPr>
            </w:pPr>
            <w:r w:rsidRPr="00A46CBF">
              <w:rPr>
                <w:i/>
                <w:color w:val="000000"/>
                <w:lang w:eastAsia="zh-TW"/>
              </w:rPr>
              <w:t>(</w:t>
            </w:r>
            <w:r>
              <w:rPr>
                <w:rFonts w:hint="eastAsia"/>
                <w:i/>
                <w:color w:val="000000"/>
                <w:lang w:eastAsia="zh-TW"/>
              </w:rPr>
              <w:t>B</w:t>
            </w:r>
            <w:r w:rsidRPr="00A46CBF">
              <w:rPr>
                <w:i/>
                <w:color w:val="000000"/>
                <w:lang w:eastAsia="zh-TW"/>
              </w:rPr>
              <w:t xml:space="preserve">) </w:t>
            </w:r>
            <w:r w:rsidRPr="00A46CBF">
              <w:rPr>
                <w:rFonts w:hint="eastAsia"/>
                <w:i/>
                <w:color w:val="000000"/>
                <w:lang w:eastAsia="zh-TW"/>
              </w:rPr>
              <w:t xml:space="preserve">Subsystem_terminal: </w:t>
            </w:r>
            <w:r w:rsidRPr="00A46CBF">
              <w:rPr>
                <w:i/>
                <w:color w:val="000000"/>
                <w:lang w:eastAsia="zh-TW"/>
              </w:rPr>
              <w:t>…</w:t>
            </w:r>
          </w:p>
        </w:tc>
      </w:tr>
    </w:tbl>
    <w:p w:rsidR="00D35461" w:rsidRDefault="00D35461" w:rsidP="00CC28F5">
      <w:pPr>
        <w:pStyle w:val="05"/>
        <w:numPr>
          <w:ilvl w:val="0"/>
          <w:numId w:val="0"/>
        </w:numPr>
        <w:ind w:left="-480"/>
        <w:rPr>
          <w:rFonts w:hint="eastAsia"/>
        </w:rPr>
      </w:pPr>
    </w:p>
    <w:p w:rsidR="007E3BFE" w:rsidRDefault="007E3BFE" w:rsidP="0036172E">
      <w:pPr>
        <w:pStyle w:val="05"/>
        <w:ind w:firstLine="0"/>
        <w:sectPr w:rsidR="007E3BFE" w:rsidSect="00A13358">
          <w:footerReference w:type="default" r:id="rId21"/>
          <w:pgSz w:w="16838" w:h="11906" w:orient="landscape"/>
          <w:pgMar w:top="1418" w:right="1134" w:bottom="1134" w:left="1134" w:header="851" w:footer="601" w:gutter="0"/>
          <w:pgNumType w:start="1"/>
          <w:cols w:space="425"/>
          <w:docGrid w:type="lines" w:linePitch="360"/>
        </w:sectPr>
      </w:pPr>
    </w:p>
    <w:p w:rsidR="00733454" w:rsidRDefault="003517DA" w:rsidP="00BC173A">
      <w:pPr>
        <w:pStyle w:val="a0"/>
      </w:pPr>
      <w:bookmarkStart w:id="295" w:name="_Toc299752940"/>
      <w:bookmarkStart w:id="296" w:name="_Ref299753242"/>
      <w:bookmarkStart w:id="297" w:name="_Ref299753357"/>
      <w:bookmarkStart w:id="298" w:name="_Ref316029419"/>
      <w:bookmarkStart w:id="299" w:name="_Toc316043400"/>
      <w:bookmarkStart w:id="300" w:name="_Toc320007425"/>
      <w:r w:rsidRPr="00F52619">
        <w:rPr>
          <w:rFonts w:hint="eastAsia"/>
        </w:rPr>
        <w:lastRenderedPageBreak/>
        <w:t>安全架構描述表</w:t>
      </w:r>
      <w:bookmarkEnd w:id="295"/>
      <w:bookmarkEnd w:id="296"/>
      <w:bookmarkEnd w:id="297"/>
      <w:bookmarkEnd w:id="298"/>
      <w:bookmarkEnd w:id="299"/>
      <w:bookmarkEnd w:id="300"/>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3"/>
        <w:gridCol w:w="3925"/>
        <w:gridCol w:w="3240"/>
        <w:gridCol w:w="4680"/>
      </w:tblGrid>
      <w:tr w:rsidR="00733454" w:rsidRPr="00A46CBF" w:rsidTr="00733454">
        <w:trPr>
          <w:trHeight w:val="1284"/>
          <w:tblHeader/>
        </w:trPr>
        <w:tc>
          <w:tcPr>
            <w:tcW w:w="2843" w:type="dxa"/>
            <w:shd w:val="clear" w:color="auto" w:fill="FFFF99"/>
            <w:vAlign w:val="center"/>
          </w:tcPr>
          <w:p w:rsidR="00733454" w:rsidRPr="00C31509" w:rsidRDefault="00733454" w:rsidP="00733454">
            <w:pPr>
              <w:pStyle w:val="15alta"/>
              <w:spacing w:afterLines="0"/>
              <w:ind w:leftChars="0" w:left="0"/>
              <w:jc w:val="center"/>
              <w:rPr>
                <w:b/>
                <w:color w:val="000000"/>
                <w:sz w:val="32"/>
                <w:szCs w:val="32"/>
                <w:lang w:eastAsia="zh-TW"/>
              </w:rPr>
            </w:pPr>
            <w:r w:rsidRPr="00C31509">
              <w:rPr>
                <w:b/>
                <w:color w:val="000000"/>
                <w:sz w:val="32"/>
                <w:szCs w:val="32"/>
                <w:lang w:eastAsia="zh-TW"/>
              </w:rPr>
              <w:t>項目</w:t>
            </w:r>
          </w:p>
        </w:tc>
        <w:tc>
          <w:tcPr>
            <w:tcW w:w="11845" w:type="dxa"/>
            <w:gridSpan w:val="3"/>
            <w:shd w:val="clear" w:color="auto" w:fill="FFFF99"/>
            <w:vAlign w:val="center"/>
          </w:tcPr>
          <w:p w:rsidR="00733454" w:rsidRPr="00A46CBF" w:rsidRDefault="00733454" w:rsidP="00733454">
            <w:pPr>
              <w:pStyle w:val="15alta"/>
              <w:spacing w:afterLines="0"/>
              <w:ind w:leftChars="0" w:left="0"/>
              <w:jc w:val="center"/>
              <w:rPr>
                <w:b/>
                <w:bCs/>
                <w:color w:val="000000"/>
                <w:sz w:val="32"/>
                <w:szCs w:val="32"/>
                <w:lang w:eastAsia="zh-TW"/>
              </w:rPr>
            </w:pPr>
            <w:r>
              <w:rPr>
                <w:rFonts w:hint="eastAsia"/>
                <w:b/>
                <w:bCs/>
                <w:color w:val="000000"/>
                <w:sz w:val="32"/>
                <w:szCs w:val="32"/>
                <w:lang w:eastAsia="zh-TW"/>
              </w:rPr>
              <w:t>說明</w:t>
            </w:r>
          </w:p>
        </w:tc>
      </w:tr>
      <w:tr w:rsidR="00733454" w:rsidRPr="00A46CBF" w:rsidTr="00733454">
        <w:trPr>
          <w:trHeight w:val="900"/>
        </w:trPr>
        <w:tc>
          <w:tcPr>
            <w:tcW w:w="2843" w:type="dxa"/>
            <w:vMerge w:val="restart"/>
            <w:shd w:val="clear" w:color="auto" w:fill="auto"/>
          </w:tcPr>
          <w:p w:rsidR="00733454" w:rsidRPr="00C31509" w:rsidRDefault="00733454" w:rsidP="00733454">
            <w:pPr>
              <w:pStyle w:val="15alta"/>
              <w:spacing w:afterLines="0"/>
              <w:ind w:leftChars="0" w:left="0"/>
              <w:jc w:val="both"/>
              <w:rPr>
                <w:color w:val="000000"/>
                <w:sz w:val="32"/>
                <w:szCs w:val="32"/>
                <w:lang w:eastAsia="zh-TW"/>
              </w:rPr>
            </w:pPr>
            <w:r w:rsidRPr="00C31509">
              <w:rPr>
                <w:color w:val="000000"/>
                <w:sz w:val="32"/>
                <w:szCs w:val="32"/>
                <w:lang w:eastAsia="zh-TW"/>
              </w:rPr>
              <w:t>1.</w:t>
            </w:r>
            <w:r w:rsidRPr="00C31509">
              <w:rPr>
                <w:color w:val="000000"/>
                <w:sz w:val="32"/>
                <w:szCs w:val="32"/>
                <w:lang w:eastAsia="zh-TW"/>
              </w:rPr>
              <w:t>安全</w:t>
            </w:r>
            <w:r w:rsidRPr="00C31509">
              <w:rPr>
                <w:bCs/>
                <w:color w:val="000000"/>
                <w:sz w:val="32"/>
                <w:szCs w:val="32"/>
                <w:lang w:val="en-US" w:eastAsia="zh-TW"/>
              </w:rPr>
              <w:t>領域</w:t>
            </w:r>
          </w:p>
          <w:p w:rsidR="00733454" w:rsidRPr="00C31509" w:rsidRDefault="00733454" w:rsidP="00733454">
            <w:pPr>
              <w:pStyle w:val="15alta"/>
              <w:spacing w:afterLines="0"/>
              <w:jc w:val="both"/>
              <w:rPr>
                <w:b/>
                <w:bCs/>
                <w:color w:val="000000"/>
                <w:sz w:val="32"/>
                <w:szCs w:val="32"/>
                <w:lang w:eastAsia="zh-TW"/>
              </w:rPr>
            </w:pPr>
            <w:r w:rsidRPr="00C31509">
              <w:rPr>
                <w:color w:val="000000"/>
                <w:sz w:val="32"/>
                <w:szCs w:val="32"/>
                <w:lang w:eastAsia="zh-TW"/>
              </w:rPr>
              <w:t>Security Domain</w:t>
            </w:r>
          </w:p>
        </w:tc>
        <w:tc>
          <w:tcPr>
            <w:tcW w:w="3925" w:type="dxa"/>
            <w:shd w:val="clear" w:color="auto" w:fill="EEECE1"/>
            <w:vAlign w:val="center"/>
          </w:tcPr>
          <w:p w:rsidR="00733454" w:rsidRPr="00C31509" w:rsidRDefault="00733454" w:rsidP="00733454">
            <w:pPr>
              <w:pStyle w:val="15alta"/>
              <w:spacing w:afterLines="0"/>
              <w:ind w:leftChars="0" w:left="0"/>
              <w:jc w:val="center"/>
              <w:rPr>
                <w:b/>
                <w:bCs/>
                <w:color w:val="000000"/>
                <w:sz w:val="32"/>
                <w:szCs w:val="32"/>
                <w:lang w:eastAsia="zh-TW"/>
              </w:rPr>
            </w:pPr>
            <w:r w:rsidRPr="00C31509">
              <w:rPr>
                <w:rFonts w:hint="eastAsia"/>
                <w:b/>
                <w:bCs/>
                <w:color w:val="000000"/>
                <w:sz w:val="32"/>
                <w:szCs w:val="32"/>
                <w:lang w:eastAsia="zh-TW"/>
              </w:rPr>
              <w:t>安全領域名稱</w:t>
            </w:r>
          </w:p>
        </w:tc>
        <w:tc>
          <w:tcPr>
            <w:tcW w:w="7920" w:type="dxa"/>
            <w:gridSpan w:val="2"/>
            <w:shd w:val="clear" w:color="auto" w:fill="EEECE1"/>
            <w:vAlign w:val="center"/>
          </w:tcPr>
          <w:p w:rsidR="00733454" w:rsidRPr="00C31509" w:rsidRDefault="00733454" w:rsidP="00733454">
            <w:pPr>
              <w:pStyle w:val="15alta"/>
              <w:spacing w:afterLines="0"/>
              <w:ind w:leftChars="0" w:left="0"/>
              <w:jc w:val="center"/>
              <w:rPr>
                <w:b/>
                <w:bCs/>
                <w:color w:val="000000"/>
                <w:sz w:val="32"/>
                <w:szCs w:val="32"/>
                <w:lang w:eastAsia="zh-TW"/>
              </w:rPr>
            </w:pPr>
            <w:r w:rsidRPr="00C31509">
              <w:rPr>
                <w:rFonts w:hint="eastAsia"/>
                <w:b/>
                <w:bCs/>
                <w:color w:val="000000"/>
                <w:sz w:val="32"/>
                <w:szCs w:val="32"/>
                <w:lang w:eastAsia="zh-TW"/>
              </w:rPr>
              <w:t>安全</w:t>
            </w:r>
            <w:r w:rsidRPr="00C31509">
              <w:rPr>
                <w:b/>
                <w:bCs/>
                <w:color w:val="000000"/>
                <w:sz w:val="32"/>
                <w:szCs w:val="32"/>
                <w:lang w:eastAsia="zh-TW"/>
              </w:rPr>
              <w:t>領域說明</w:t>
            </w:r>
          </w:p>
        </w:tc>
      </w:tr>
      <w:tr w:rsidR="00733454" w:rsidRPr="00A46CBF" w:rsidTr="00733454">
        <w:trPr>
          <w:trHeight w:val="6144"/>
        </w:trPr>
        <w:tc>
          <w:tcPr>
            <w:tcW w:w="2843" w:type="dxa"/>
            <w:vMerge/>
            <w:shd w:val="clear" w:color="auto" w:fill="auto"/>
          </w:tcPr>
          <w:p w:rsidR="00733454" w:rsidRPr="00C31509" w:rsidRDefault="00733454" w:rsidP="00733454">
            <w:pPr>
              <w:pStyle w:val="15alta"/>
              <w:spacing w:afterLines="0"/>
              <w:ind w:leftChars="0" w:left="0"/>
              <w:jc w:val="both"/>
              <w:rPr>
                <w:color w:val="000000"/>
                <w:sz w:val="32"/>
                <w:szCs w:val="32"/>
                <w:lang w:eastAsia="zh-TW"/>
              </w:rPr>
            </w:pPr>
          </w:p>
        </w:tc>
        <w:tc>
          <w:tcPr>
            <w:tcW w:w="3925" w:type="dxa"/>
            <w:shd w:val="clear" w:color="auto" w:fill="auto"/>
          </w:tcPr>
          <w:p w:rsidR="00733454" w:rsidRPr="00A46CBF" w:rsidRDefault="00733454" w:rsidP="00733454">
            <w:pPr>
              <w:pStyle w:val="15alta"/>
              <w:spacing w:afterLines="0"/>
              <w:ind w:leftChars="0" w:left="0"/>
              <w:rPr>
                <w:i/>
                <w:color w:val="000000"/>
                <w:lang w:eastAsia="zh-TW"/>
              </w:rPr>
            </w:pPr>
            <w:r w:rsidRPr="00A46CBF">
              <w:rPr>
                <w:rFonts w:hint="eastAsia"/>
                <w:color w:val="000000"/>
                <w:lang w:val="en-US" w:eastAsia="zh-TW"/>
              </w:rPr>
              <w:t>列出各</w:t>
            </w:r>
            <w:r w:rsidRPr="008444F7">
              <w:rPr>
                <w:bCs/>
                <w:color w:val="000000"/>
                <w:lang w:eastAsia="zh-TW"/>
              </w:rPr>
              <w:t>安全功能</w:t>
            </w:r>
            <w:r w:rsidRPr="008444F7">
              <w:rPr>
                <w:rFonts w:hint="eastAsia"/>
                <w:bCs/>
                <w:color w:val="000000"/>
                <w:lang w:eastAsia="zh-TW"/>
              </w:rPr>
              <w:t>介面對應之</w:t>
            </w:r>
            <w:r w:rsidRPr="00140166">
              <w:rPr>
                <w:rFonts w:hint="eastAsia"/>
                <w:color w:val="000000"/>
                <w:lang w:val="en-US" w:eastAsia="zh-TW"/>
              </w:rPr>
              <w:t>安全領域</w:t>
            </w:r>
          </w:p>
          <w:p w:rsidR="00733454" w:rsidRDefault="00733454" w:rsidP="00733454">
            <w:pPr>
              <w:pStyle w:val="15alta"/>
              <w:spacing w:afterLines="0"/>
              <w:ind w:leftChars="0" w:left="0"/>
              <w:jc w:val="both"/>
              <w:rPr>
                <w:rFonts w:hint="eastAsia"/>
                <w:i/>
                <w:iCs/>
                <w:color w:val="000000"/>
                <w:szCs w:val="24"/>
                <w:lang w:eastAsia="zh-TW"/>
              </w:rPr>
            </w:pPr>
          </w:p>
          <w:p w:rsidR="00733454" w:rsidRDefault="00733454" w:rsidP="00733454">
            <w:pPr>
              <w:pStyle w:val="15alta"/>
              <w:spacing w:afterLines="0"/>
              <w:ind w:leftChars="0" w:left="560" w:hangingChars="200" w:hanging="560"/>
              <w:jc w:val="both"/>
              <w:rPr>
                <w:rFonts w:hint="eastAsia"/>
                <w:i/>
                <w:iCs/>
                <w:color w:val="000000"/>
                <w:szCs w:val="24"/>
                <w:lang w:eastAsia="zh-TW"/>
              </w:rPr>
            </w:pPr>
          </w:p>
          <w:p w:rsidR="00733454" w:rsidRDefault="00733454" w:rsidP="00733454">
            <w:pPr>
              <w:pStyle w:val="15alta"/>
              <w:spacing w:afterLines="0"/>
              <w:ind w:leftChars="0" w:left="560" w:hangingChars="200" w:hanging="560"/>
              <w:jc w:val="both"/>
              <w:rPr>
                <w:rFonts w:hint="eastAsia"/>
                <w:i/>
                <w:iCs/>
                <w:color w:val="000000"/>
                <w:szCs w:val="24"/>
                <w:lang w:eastAsia="zh-TW"/>
              </w:rPr>
            </w:pPr>
            <w:r>
              <w:rPr>
                <w:rFonts w:hint="eastAsia"/>
                <w:i/>
                <w:iCs/>
                <w:color w:val="000000"/>
                <w:szCs w:val="24"/>
                <w:lang w:eastAsia="zh-TW"/>
              </w:rPr>
              <w:t>範例</w:t>
            </w:r>
            <w:r w:rsidRPr="007F41B8">
              <w:rPr>
                <w:rFonts w:hint="eastAsia"/>
                <w:i/>
                <w:iCs/>
                <w:color w:val="000000"/>
                <w:szCs w:val="24"/>
                <w:lang w:eastAsia="zh-TW"/>
              </w:rPr>
              <w:t>：</w:t>
            </w:r>
          </w:p>
          <w:p w:rsidR="00733454" w:rsidRDefault="00733454" w:rsidP="00733454">
            <w:pPr>
              <w:pStyle w:val="15alta"/>
              <w:spacing w:afterLines="0"/>
              <w:ind w:leftChars="0" w:left="560" w:hangingChars="200" w:hanging="560"/>
              <w:jc w:val="both"/>
              <w:rPr>
                <w:rFonts w:hint="eastAsia"/>
                <w:i/>
                <w:iCs/>
                <w:color w:val="000000"/>
                <w:szCs w:val="24"/>
                <w:lang w:eastAsia="zh-TW"/>
              </w:rPr>
            </w:pPr>
            <w:r>
              <w:rPr>
                <w:rFonts w:hint="eastAsia"/>
                <w:i/>
                <w:iCs/>
                <w:color w:val="000000"/>
                <w:szCs w:val="24"/>
                <w:lang w:eastAsia="zh-TW"/>
              </w:rPr>
              <w:t>TSFI_GUI:</w:t>
            </w:r>
          </w:p>
          <w:p w:rsidR="00733454" w:rsidRDefault="00733454" w:rsidP="00733454">
            <w:pPr>
              <w:pStyle w:val="15alta"/>
              <w:spacing w:afterLines="0"/>
              <w:ind w:leftChars="0" w:left="560" w:hangingChars="200" w:hanging="560"/>
              <w:jc w:val="both"/>
              <w:rPr>
                <w:rFonts w:hint="eastAsia"/>
                <w:i/>
                <w:iCs/>
                <w:color w:val="000000"/>
                <w:szCs w:val="24"/>
                <w:lang w:eastAsia="zh-TW"/>
              </w:rPr>
            </w:pPr>
            <w:r>
              <w:rPr>
                <w:rFonts w:hint="eastAsia"/>
                <w:i/>
                <w:iCs/>
                <w:color w:val="000000"/>
                <w:szCs w:val="24"/>
                <w:lang w:eastAsia="zh-TW"/>
              </w:rPr>
              <w:t>Domain_SecureLogAudit</w:t>
            </w:r>
          </w:p>
          <w:p w:rsidR="00733454" w:rsidRPr="00A46CBF" w:rsidRDefault="00733454" w:rsidP="00733454">
            <w:pPr>
              <w:pStyle w:val="15alta"/>
              <w:spacing w:afterLines="0"/>
              <w:ind w:leftChars="0" w:left="560" w:hangingChars="200" w:hanging="560"/>
              <w:jc w:val="both"/>
              <w:rPr>
                <w:i/>
                <w:color w:val="000000"/>
                <w:lang w:eastAsia="zh-TW"/>
              </w:rPr>
            </w:pPr>
            <w:r>
              <w:rPr>
                <w:rFonts w:hint="eastAsia"/>
                <w:i/>
                <w:iCs/>
                <w:color w:val="000000"/>
                <w:szCs w:val="24"/>
                <w:lang w:eastAsia="zh-TW"/>
              </w:rPr>
              <w:t>Domain_SecureConnection</w:t>
            </w:r>
          </w:p>
        </w:tc>
        <w:tc>
          <w:tcPr>
            <w:tcW w:w="7920" w:type="dxa"/>
            <w:gridSpan w:val="2"/>
            <w:shd w:val="clear" w:color="auto" w:fill="auto"/>
          </w:tcPr>
          <w:p w:rsidR="00733454" w:rsidRDefault="00733454" w:rsidP="00733454">
            <w:pPr>
              <w:pStyle w:val="15alta"/>
              <w:spacing w:afterLines="0"/>
              <w:ind w:leftChars="0" w:left="560" w:hangingChars="200" w:hanging="560"/>
              <w:rPr>
                <w:rFonts w:hint="eastAsia"/>
                <w:iCs/>
                <w:color w:val="000000"/>
                <w:szCs w:val="24"/>
                <w:lang w:eastAsia="zh-TW"/>
              </w:rPr>
            </w:pPr>
            <w:r w:rsidRPr="00A40316">
              <w:rPr>
                <w:iCs/>
                <w:color w:val="000000"/>
                <w:szCs w:val="24"/>
                <w:lang w:eastAsia="zh-TW"/>
              </w:rPr>
              <w:t>在安全功能操作環境及內部執行限制下，如何區隔所需保護的資料。</w:t>
            </w:r>
          </w:p>
          <w:p w:rsidR="00733454" w:rsidRDefault="00733454" w:rsidP="00733454">
            <w:pPr>
              <w:pStyle w:val="15alta"/>
              <w:spacing w:afterLines="0"/>
              <w:ind w:leftChars="0" w:left="560" w:hangingChars="200" w:hanging="560"/>
              <w:jc w:val="both"/>
              <w:rPr>
                <w:rFonts w:hint="eastAsia"/>
                <w:i/>
                <w:iCs/>
                <w:color w:val="000000"/>
                <w:szCs w:val="24"/>
                <w:lang w:eastAsia="zh-TW"/>
              </w:rPr>
            </w:pPr>
          </w:p>
          <w:p w:rsidR="00733454" w:rsidRDefault="00733454" w:rsidP="00733454">
            <w:pPr>
              <w:pStyle w:val="15alta"/>
              <w:spacing w:afterLines="0"/>
              <w:ind w:leftChars="0" w:left="560" w:hangingChars="200" w:hanging="560"/>
              <w:jc w:val="both"/>
              <w:rPr>
                <w:rFonts w:hint="eastAsia"/>
                <w:i/>
                <w:iCs/>
                <w:color w:val="000000"/>
                <w:szCs w:val="24"/>
                <w:lang w:eastAsia="zh-TW"/>
              </w:rPr>
            </w:pPr>
          </w:p>
          <w:p w:rsidR="00733454" w:rsidRDefault="00733454" w:rsidP="00733454">
            <w:pPr>
              <w:pStyle w:val="15alta"/>
              <w:spacing w:afterLines="0"/>
              <w:ind w:leftChars="0" w:left="560" w:hangingChars="200" w:hanging="560"/>
              <w:jc w:val="both"/>
              <w:rPr>
                <w:rFonts w:hint="eastAsia"/>
                <w:i/>
                <w:iCs/>
                <w:color w:val="000000"/>
                <w:szCs w:val="24"/>
                <w:lang w:eastAsia="zh-TW"/>
              </w:rPr>
            </w:pPr>
            <w:r w:rsidRPr="00DB71E7">
              <w:rPr>
                <w:rFonts w:hint="eastAsia"/>
                <w:i/>
                <w:iCs/>
                <w:color w:val="000000"/>
                <w:szCs w:val="24"/>
                <w:lang w:eastAsia="zh-TW"/>
              </w:rPr>
              <w:t>範例：</w:t>
            </w:r>
          </w:p>
          <w:p w:rsidR="00733454" w:rsidRPr="00A46CBF" w:rsidRDefault="00733454" w:rsidP="00733454">
            <w:pPr>
              <w:pStyle w:val="15alta"/>
              <w:jc w:val="both"/>
              <w:rPr>
                <w:rFonts w:hint="eastAsia"/>
                <w:i/>
                <w:iCs/>
                <w:color w:val="000000"/>
                <w:sz w:val="24"/>
                <w:szCs w:val="24"/>
                <w:lang w:eastAsia="zh-TW"/>
              </w:rPr>
            </w:pPr>
            <w:r w:rsidRPr="007F41B8">
              <w:rPr>
                <w:i/>
                <w:iCs/>
                <w:color w:val="000000"/>
                <w:szCs w:val="24"/>
                <w:lang w:eastAsia="zh-TW"/>
              </w:rPr>
              <w:t>透過</w:t>
            </w:r>
            <w:r w:rsidRPr="007F41B8">
              <w:rPr>
                <w:i/>
                <w:iCs/>
                <w:color w:val="000000"/>
                <w:szCs w:val="24"/>
                <w:lang w:eastAsia="zh-TW"/>
              </w:rPr>
              <w:t>TSFI_GUI</w:t>
            </w:r>
            <w:r w:rsidRPr="007F41B8">
              <w:rPr>
                <w:i/>
                <w:iCs/>
                <w:color w:val="000000"/>
                <w:szCs w:val="24"/>
                <w:lang w:eastAsia="zh-TW"/>
              </w:rPr>
              <w:t>來執行</w:t>
            </w:r>
            <w:r>
              <w:rPr>
                <w:i/>
                <w:iCs/>
                <w:color w:val="000000"/>
                <w:szCs w:val="24"/>
                <w:lang w:eastAsia="zh-TW"/>
              </w:rPr>
              <w:t>管理功能石</w:t>
            </w:r>
            <w:r w:rsidRPr="007F41B8">
              <w:rPr>
                <w:i/>
                <w:iCs/>
                <w:color w:val="000000"/>
                <w:szCs w:val="24"/>
                <w:lang w:eastAsia="zh-TW"/>
              </w:rPr>
              <w:t>，該</w:t>
            </w:r>
            <w:r w:rsidRPr="007F41B8">
              <w:rPr>
                <w:i/>
                <w:iCs/>
                <w:color w:val="000000"/>
                <w:szCs w:val="24"/>
                <w:lang w:eastAsia="zh-TW"/>
              </w:rPr>
              <w:t>TSFI</w:t>
            </w:r>
            <w:r w:rsidRPr="007F41B8">
              <w:rPr>
                <w:i/>
                <w:iCs/>
                <w:color w:val="000000"/>
                <w:szCs w:val="24"/>
                <w:lang w:eastAsia="zh-TW"/>
              </w:rPr>
              <w:t>同一時間只能</w:t>
            </w:r>
            <w:r>
              <w:rPr>
                <w:i/>
                <w:iCs/>
                <w:color w:val="000000"/>
                <w:szCs w:val="24"/>
                <w:lang w:eastAsia="zh-TW"/>
              </w:rPr>
              <w:t>有單一遠端連線</w:t>
            </w:r>
            <w:r>
              <w:rPr>
                <w:rFonts w:hint="eastAsia"/>
                <w:i/>
                <w:iCs/>
                <w:color w:val="000000"/>
                <w:szCs w:val="24"/>
                <w:lang w:eastAsia="zh-TW"/>
              </w:rPr>
              <w:t>，並只能</w:t>
            </w:r>
            <w:r w:rsidRPr="007F41B8">
              <w:rPr>
                <w:i/>
                <w:iCs/>
                <w:color w:val="000000"/>
                <w:szCs w:val="24"/>
                <w:lang w:eastAsia="zh-TW"/>
              </w:rPr>
              <w:t>執行單一</w:t>
            </w:r>
            <w:r>
              <w:rPr>
                <w:i/>
                <w:iCs/>
                <w:color w:val="000000"/>
                <w:szCs w:val="24"/>
                <w:lang w:eastAsia="zh-TW"/>
              </w:rPr>
              <w:t>稽核</w:t>
            </w:r>
            <w:r w:rsidRPr="007F41B8">
              <w:rPr>
                <w:i/>
                <w:iCs/>
                <w:color w:val="000000"/>
                <w:szCs w:val="24"/>
                <w:lang w:eastAsia="zh-TW"/>
              </w:rPr>
              <w:t>資料處理請求。</w:t>
            </w:r>
          </w:p>
        </w:tc>
      </w:tr>
      <w:tr w:rsidR="00733454" w:rsidRPr="00A46CBF" w:rsidTr="00733454">
        <w:trPr>
          <w:trHeight w:val="852"/>
        </w:trPr>
        <w:tc>
          <w:tcPr>
            <w:tcW w:w="2843" w:type="dxa"/>
            <w:vMerge w:val="restart"/>
            <w:shd w:val="clear" w:color="auto" w:fill="auto"/>
          </w:tcPr>
          <w:p w:rsidR="00733454" w:rsidRPr="00C31509" w:rsidRDefault="00733454" w:rsidP="00733454">
            <w:pPr>
              <w:pStyle w:val="15alta"/>
              <w:spacing w:afterLines="0"/>
              <w:ind w:leftChars="0" w:left="0"/>
              <w:jc w:val="both"/>
              <w:rPr>
                <w:color w:val="000000"/>
                <w:sz w:val="32"/>
                <w:szCs w:val="32"/>
                <w:lang w:eastAsia="zh-TW"/>
              </w:rPr>
            </w:pPr>
            <w:r w:rsidRPr="00C31509">
              <w:rPr>
                <w:color w:val="000000"/>
                <w:sz w:val="32"/>
                <w:szCs w:val="32"/>
                <w:lang w:eastAsia="zh-TW"/>
              </w:rPr>
              <w:lastRenderedPageBreak/>
              <w:t>2.</w:t>
            </w:r>
            <w:r w:rsidRPr="00C31509">
              <w:rPr>
                <w:color w:val="000000"/>
                <w:sz w:val="32"/>
                <w:szCs w:val="32"/>
                <w:lang w:eastAsia="zh-TW"/>
              </w:rPr>
              <w:t>初始程序</w:t>
            </w:r>
          </w:p>
          <w:p w:rsidR="00733454" w:rsidRPr="00C31509" w:rsidRDefault="00733454" w:rsidP="00733454">
            <w:pPr>
              <w:pStyle w:val="15alta"/>
              <w:spacing w:afterLines="0"/>
              <w:ind w:leftChars="0" w:left="360"/>
              <w:jc w:val="both"/>
              <w:rPr>
                <w:color w:val="000000"/>
                <w:sz w:val="32"/>
                <w:szCs w:val="32"/>
                <w:lang w:eastAsia="zh-TW"/>
              </w:rPr>
            </w:pPr>
            <w:r w:rsidRPr="00C31509">
              <w:rPr>
                <w:color w:val="000000"/>
                <w:sz w:val="32"/>
                <w:szCs w:val="32"/>
                <w:lang w:eastAsia="zh-TW"/>
              </w:rPr>
              <w:t>Secure Initialization</w:t>
            </w:r>
          </w:p>
        </w:tc>
        <w:tc>
          <w:tcPr>
            <w:tcW w:w="3925" w:type="dxa"/>
            <w:shd w:val="clear" w:color="auto" w:fill="EEECE1"/>
            <w:vAlign w:val="center"/>
          </w:tcPr>
          <w:p w:rsidR="00733454" w:rsidRPr="00C31509" w:rsidRDefault="00733454" w:rsidP="00733454">
            <w:pPr>
              <w:pStyle w:val="15alta"/>
              <w:spacing w:afterLines="0"/>
              <w:ind w:leftChars="0" w:left="0"/>
              <w:jc w:val="center"/>
              <w:rPr>
                <w:b/>
                <w:bCs/>
                <w:color w:val="000000"/>
                <w:sz w:val="32"/>
                <w:szCs w:val="32"/>
                <w:lang w:eastAsia="zh-TW"/>
              </w:rPr>
            </w:pPr>
            <w:r w:rsidRPr="00C31509">
              <w:rPr>
                <w:b/>
                <w:bCs/>
                <w:color w:val="000000"/>
                <w:sz w:val="32"/>
                <w:szCs w:val="32"/>
                <w:lang w:eastAsia="zh-TW"/>
              </w:rPr>
              <w:t>相關元件</w:t>
            </w:r>
          </w:p>
        </w:tc>
        <w:tc>
          <w:tcPr>
            <w:tcW w:w="7920" w:type="dxa"/>
            <w:gridSpan w:val="2"/>
            <w:shd w:val="clear" w:color="auto" w:fill="EEECE1"/>
            <w:vAlign w:val="center"/>
          </w:tcPr>
          <w:p w:rsidR="00733454" w:rsidRPr="00C31509" w:rsidRDefault="00733454" w:rsidP="00733454">
            <w:pPr>
              <w:pStyle w:val="15alta"/>
              <w:spacing w:afterLines="0"/>
              <w:ind w:leftChars="0" w:left="0"/>
              <w:jc w:val="center"/>
              <w:rPr>
                <w:b/>
                <w:bCs/>
                <w:color w:val="000000"/>
                <w:sz w:val="32"/>
                <w:szCs w:val="32"/>
                <w:lang w:eastAsia="zh-TW"/>
              </w:rPr>
            </w:pPr>
            <w:r w:rsidRPr="00C31509">
              <w:rPr>
                <w:rFonts w:hint="eastAsia"/>
                <w:b/>
                <w:bCs/>
                <w:color w:val="000000"/>
                <w:sz w:val="32"/>
                <w:szCs w:val="32"/>
                <w:lang w:eastAsia="zh-TW"/>
              </w:rPr>
              <w:t>初始</w:t>
            </w:r>
            <w:r w:rsidRPr="00C31509">
              <w:rPr>
                <w:b/>
                <w:bCs/>
                <w:color w:val="000000"/>
                <w:sz w:val="32"/>
                <w:szCs w:val="32"/>
                <w:lang w:eastAsia="zh-TW"/>
              </w:rPr>
              <w:t>程序說明</w:t>
            </w:r>
          </w:p>
        </w:tc>
      </w:tr>
      <w:tr w:rsidR="00733454" w:rsidRPr="00A46CBF" w:rsidTr="00733454">
        <w:trPr>
          <w:trHeight w:val="6480"/>
        </w:trPr>
        <w:tc>
          <w:tcPr>
            <w:tcW w:w="2843" w:type="dxa"/>
            <w:vMerge/>
            <w:shd w:val="clear" w:color="auto" w:fill="auto"/>
          </w:tcPr>
          <w:p w:rsidR="00733454" w:rsidRPr="00C31509" w:rsidRDefault="00733454" w:rsidP="00733454">
            <w:pPr>
              <w:pStyle w:val="15alta"/>
              <w:spacing w:afterLines="0"/>
              <w:jc w:val="both"/>
              <w:rPr>
                <w:color w:val="000000"/>
                <w:sz w:val="32"/>
                <w:szCs w:val="32"/>
                <w:lang w:eastAsia="zh-TW"/>
              </w:rPr>
            </w:pPr>
          </w:p>
        </w:tc>
        <w:tc>
          <w:tcPr>
            <w:tcW w:w="3925" w:type="dxa"/>
            <w:shd w:val="clear" w:color="auto" w:fill="auto"/>
          </w:tcPr>
          <w:p w:rsidR="00733454" w:rsidRDefault="00733454" w:rsidP="00733454">
            <w:pPr>
              <w:pStyle w:val="15alta"/>
              <w:spacing w:afterLines="0"/>
              <w:ind w:leftChars="0" w:left="0"/>
              <w:rPr>
                <w:rFonts w:hint="eastAsia"/>
                <w:iCs/>
                <w:color w:val="000000"/>
                <w:szCs w:val="24"/>
                <w:lang w:eastAsia="zh-TW"/>
              </w:rPr>
            </w:pPr>
            <w:r w:rsidRPr="00785158">
              <w:rPr>
                <w:iCs/>
                <w:color w:val="000000"/>
                <w:szCs w:val="24"/>
                <w:lang w:eastAsia="zh-TW"/>
              </w:rPr>
              <w:t>操作</w:t>
            </w:r>
            <w:r>
              <w:rPr>
                <w:iCs/>
                <w:color w:val="000000"/>
                <w:szCs w:val="24"/>
                <w:lang w:eastAsia="zh-TW"/>
              </w:rPr>
              <w:t>待測物</w:t>
            </w:r>
            <w:r w:rsidRPr="00785158">
              <w:rPr>
                <w:iCs/>
                <w:color w:val="000000"/>
                <w:szCs w:val="24"/>
                <w:lang w:eastAsia="zh-TW"/>
              </w:rPr>
              <w:t>的相關元件</w:t>
            </w:r>
            <w:r w:rsidRPr="00785158">
              <w:rPr>
                <w:iCs/>
                <w:color w:val="000000"/>
                <w:szCs w:val="24"/>
                <w:lang w:eastAsia="zh-TW"/>
              </w:rPr>
              <w:t>/</w:t>
            </w:r>
            <w:r w:rsidRPr="00785158">
              <w:rPr>
                <w:iCs/>
                <w:color w:val="000000"/>
                <w:szCs w:val="24"/>
                <w:lang w:eastAsia="zh-TW"/>
              </w:rPr>
              <w:t>環境</w:t>
            </w:r>
          </w:p>
          <w:p w:rsidR="00733454" w:rsidRDefault="00733454" w:rsidP="00733454">
            <w:pPr>
              <w:pStyle w:val="15alta"/>
              <w:spacing w:afterLines="0"/>
              <w:ind w:leftChars="0" w:left="0"/>
              <w:jc w:val="both"/>
              <w:rPr>
                <w:rFonts w:hint="eastAsia"/>
                <w:i/>
                <w:iCs/>
                <w:color w:val="000000"/>
                <w:szCs w:val="24"/>
                <w:lang w:eastAsia="zh-TW"/>
              </w:rPr>
            </w:pPr>
          </w:p>
          <w:p w:rsidR="00733454" w:rsidRDefault="00733454" w:rsidP="00733454">
            <w:pPr>
              <w:pStyle w:val="15alta"/>
              <w:spacing w:afterLines="0"/>
              <w:ind w:leftChars="0" w:left="0"/>
              <w:jc w:val="both"/>
              <w:rPr>
                <w:rFonts w:hint="eastAsia"/>
                <w:i/>
                <w:iCs/>
                <w:color w:val="000000"/>
                <w:szCs w:val="24"/>
                <w:lang w:eastAsia="zh-TW"/>
              </w:rPr>
            </w:pPr>
          </w:p>
          <w:p w:rsidR="00733454" w:rsidRPr="0045438F" w:rsidRDefault="00733454" w:rsidP="00733454">
            <w:pPr>
              <w:pStyle w:val="15alta"/>
              <w:spacing w:afterLines="0"/>
              <w:ind w:leftChars="0" w:left="0"/>
              <w:jc w:val="both"/>
              <w:rPr>
                <w:rFonts w:hint="eastAsia"/>
                <w:i/>
                <w:iCs/>
                <w:color w:val="000000"/>
                <w:szCs w:val="24"/>
                <w:lang w:eastAsia="zh-TW"/>
              </w:rPr>
            </w:pPr>
            <w:r w:rsidRPr="0045438F">
              <w:rPr>
                <w:rFonts w:hint="eastAsia"/>
                <w:i/>
                <w:iCs/>
                <w:color w:val="000000"/>
                <w:szCs w:val="24"/>
                <w:lang w:eastAsia="zh-TW"/>
              </w:rPr>
              <w:t>範例：</w:t>
            </w:r>
          </w:p>
          <w:p w:rsidR="00733454" w:rsidRPr="00785158" w:rsidRDefault="00733454" w:rsidP="00733454">
            <w:pPr>
              <w:pStyle w:val="15alta"/>
              <w:jc w:val="both"/>
              <w:rPr>
                <w:rFonts w:hint="eastAsia"/>
                <w:iCs/>
                <w:color w:val="000000"/>
                <w:szCs w:val="24"/>
                <w:lang w:eastAsia="zh-TW"/>
              </w:rPr>
            </w:pPr>
            <w:r>
              <w:rPr>
                <w:rFonts w:hint="eastAsia"/>
                <w:i/>
                <w:iCs/>
                <w:color w:val="000000"/>
                <w:szCs w:val="24"/>
                <w:lang w:eastAsia="zh-TW"/>
              </w:rPr>
              <w:t>待測物</w:t>
            </w:r>
            <w:r w:rsidRPr="0045438F">
              <w:rPr>
                <w:i/>
                <w:iCs/>
                <w:color w:val="000000"/>
                <w:szCs w:val="24"/>
                <w:lang w:eastAsia="zh-TW"/>
              </w:rPr>
              <w:t>網路連接</w:t>
            </w:r>
            <w:r>
              <w:rPr>
                <w:i/>
                <w:iCs/>
                <w:color w:val="000000"/>
                <w:szCs w:val="24"/>
                <w:lang w:eastAsia="zh-TW"/>
              </w:rPr>
              <w:t>程序</w:t>
            </w:r>
          </w:p>
        </w:tc>
        <w:tc>
          <w:tcPr>
            <w:tcW w:w="7920" w:type="dxa"/>
            <w:gridSpan w:val="2"/>
            <w:shd w:val="clear" w:color="auto" w:fill="auto"/>
          </w:tcPr>
          <w:p w:rsidR="00733454" w:rsidRDefault="00733454" w:rsidP="00733454">
            <w:pPr>
              <w:pStyle w:val="15alta"/>
              <w:spacing w:afterLines="0"/>
              <w:ind w:leftChars="0" w:left="0"/>
              <w:rPr>
                <w:rFonts w:hint="eastAsia"/>
                <w:iCs/>
                <w:color w:val="000000"/>
                <w:szCs w:val="24"/>
                <w:lang w:eastAsia="zh-TW"/>
              </w:rPr>
            </w:pPr>
            <w:r>
              <w:rPr>
                <w:iCs/>
                <w:color w:val="000000"/>
                <w:lang w:eastAsia="zh-TW"/>
              </w:rPr>
              <w:t>提供安全啟動待測物</w:t>
            </w:r>
            <w:r w:rsidRPr="00785158">
              <w:rPr>
                <w:iCs/>
                <w:color w:val="000000"/>
                <w:lang w:eastAsia="zh-TW"/>
              </w:rPr>
              <w:t>之相關元件起始步驟及安裝程序。</w:t>
            </w:r>
          </w:p>
          <w:p w:rsidR="00733454" w:rsidRDefault="00733454" w:rsidP="00733454">
            <w:pPr>
              <w:pStyle w:val="15alta"/>
              <w:spacing w:afterLines="0"/>
              <w:ind w:leftChars="0" w:left="0"/>
              <w:jc w:val="both"/>
              <w:rPr>
                <w:rFonts w:hint="eastAsia"/>
                <w:i/>
                <w:iCs/>
                <w:color w:val="000000"/>
                <w:szCs w:val="24"/>
                <w:lang w:eastAsia="zh-TW"/>
              </w:rPr>
            </w:pPr>
          </w:p>
          <w:p w:rsidR="00733454" w:rsidRDefault="00733454" w:rsidP="00733454">
            <w:pPr>
              <w:pStyle w:val="15alta"/>
              <w:spacing w:afterLines="0"/>
              <w:ind w:leftChars="0" w:left="0"/>
              <w:jc w:val="both"/>
              <w:rPr>
                <w:rFonts w:hint="eastAsia"/>
                <w:i/>
                <w:iCs/>
                <w:color w:val="000000"/>
                <w:szCs w:val="24"/>
                <w:lang w:eastAsia="zh-TW"/>
              </w:rPr>
            </w:pPr>
          </w:p>
          <w:p w:rsidR="00733454" w:rsidRPr="0045438F" w:rsidRDefault="00733454" w:rsidP="00733454">
            <w:pPr>
              <w:pStyle w:val="15alta"/>
              <w:spacing w:afterLines="0"/>
              <w:ind w:leftChars="0" w:left="0"/>
              <w:jc w:val="both"/>
              <w:rPr>
                <w:rFonts w:hint="eastAsia"/>
                <w:i/>
                <w:iCs/>
                <w:color w:val="000000"/>
                <w:szCs w:val="24"/>
                <w:lang w:eastAsia="zh-TW"/>
              </w:rPr>
            </w:pPr>
            <w:r w:rsidRPr="00DB71E7">
              <w:rPr>
                <w:rFonts w:hint="eastAsia"/>
                <w:i/>
                <w:iCs/>
                <w:color w:val="000000"/>
                <w:szCs w:val="24"/>
                <w:lang w:eastAsia="zh-TW"/>
              </w:rPr>
              <w:t>範例：</w:t>
            </w:r>
          </w:p>
          <w:p w:rsidR="00733454" w:rsidRPr="0045438F" w:rsidRDefault="00733454" w:rsidP="00733454">
            <w:pPr>
              <w:pStyle w:val="15alta"/>
              <w:spacing w:afterLines="0"/>
              <w:ind w:leftChars="0" w:left="386" w:hangingChars="138" w:hanging="386"/>
              <w:jc w:val="both"/>
              <w:rPr>
                <w:i/>
                <w:iCs/>
                <w:color w:val="000000"/>
                <w:szCs w:val="24"/>
                <w:lang w:eastAsia="zh-TW"/>
              </w:rPr>
            </w:pPr>
            <w:r w:rsidRPr="0045438F">
              <w:rPr>
                <w:i/>
                <w:iCs/>
                <w:color w:val="000000"/>
                <w:szCs w:val="24"/>
                <w:lang w:eastAsia="zh-TW"/>
              </w:rPr>
              <w:t xml:space="preserve">1. </w:t>
            </w:r>
            <w:r w:rsidRPr="0045438F">
              <w:rPr>
                <w:i/>
                <w:iCs/>
                <w:color w:val="000000"/>
                <w:szCs w:val="24"/>
                <w:lang w:eastAsia="zh-TW"/>
              </w:rPr>
              <w:t>從端口標記為</w:t>
            </w:r>
            <w:r w:rsidRPr="0045438F">
              <w:rPr>
                <w:i/>
                <w:iCs/>
                <w:color w:val="000000"/>
                <w:szCs w:val="24"/>
                <w:lang w:eastAsia="zh-TW"/>
              </w:rPr>
              <w:t xml:space="preserve"> 0/ 0</w:t>
            </w:r>
            <w:r w:rsidRPr="0045438F">
              <w:rPr>
                <w:i/>
                <w:iCs/>
                <w:color w:val="000000"/>
                <w:szCs w:val="24"/>
                <w:lang w:eastAsia="zh-TW"/>
              </w:rPr>
              <w:t>（</w:t>
            </w:r>
            <w:r w:rsidRPr="0045438F">
              <w:rPr>
                <w:i/>
                <w:iCs/>
                <w:color w:val="000000"/>
                <w:szCs w:val="24"/>
                <w:lang w:eastAsia="zh-TW"/>
              </w:rPr>
              <w:t>ethernet0 / 0</w:t>
            </w:r>
            <w:r w:rsidRPr="0045438F">
              <w:rPr>
                <w:i/>
                <w:iCs/>
                <w:color w:val="000000"/>
                <w:szCs w:val="24"/>
                <w:lang w:eastAsia="zh-TW"/>
              </w:rPr>
              <w:t>接口）連接一個</w:t>
            </w:r>
            <w:r w:rsidRPr="0045438F">
              <w:rPr>
                <w:i/>
                <w:iCs/>
                <w:color w:val="000000"/>
                <w:szCs w:val="24"/>
                <w:lang w:eastAsia="zh-TW"/>
              </w:rPr>
              <w:t xml:space="preserve"> RJ- 45</w:t>
            </w:r>
            <w:r w:rsidRPr="0045438F">
              <w:rPr>
                <w:i/>
                <w:iCs/>
                <w:color w:val="000000"/>
                <w:szCs w:val="24"/>
                <w:lang w:eastAsia="zh-TW"/>
              </w:rPr>
              <w:t>電纜到交換機或路由器</w:t>
            </w:r>
            <w:r w:rsidRPr="0045438F">
              <w:rPr>
                <w:i/>
                <w:iCs/>
                <w:color w:val="000000"/>
                <w:szCs w:val="24"/>
                <w:lang w:eastAsia="zh-TW"/>
              </w:rPr>
              <w:t>Trust</w:t>
            </w:r>
            <w:r w:rsidRPr="0045438F">
              <w:rPr>
                <w:i/>
                <w:iCs/>
                <w:color w:val="000000"/>
                <w:szCs w:val="24"/>
                <w:lang w:eastAsia="zh-TW"/>
              </w:rPr>
              <w:t>安全區。</w:t>
            </w:r>
          </w:p>
          <w:p w:rsidR="00733454" w:rsidRPr="00785158" w:rsidRDefault="00733454" w:rsidP="00733454">
            <w:pPr>
              <w:pStyle w:val="15alta"/>
              <w:ind w:leftChars="0" w:left="0"/>
              <w:jc w:val="both"/>
              <w:rPr>
                <w:iCs/>
                <w:color w:val="000000"/>
                <w:szCs w:val="24"/>
                <w:lang w:eastAsia="zh-TW"/>
              </w:rPr>
            </w:pPr>
            <w:r w:rsidRPr="0045438F">
              <w:rPr>
                <w:i/>
                <w:iCs/>
                <w:color w:val="000000"/>
                <w:szCs w:val="24"/>
                <w:lang w:eastAsia="zh-TW"/>
              </w:rPr>
              <w:t xml:space="preserve">2. </w:t>
            </w:r>
            <w:r w:rsidRPr="0045438F">
              <w:rPr>
                <w:i/>
                <w:iCs/>
                <w:color w:val="000000"/>
                <w:szCs w:val="24"/>
                <w:lang w:eastAsia="zh-TW"/>
              </w:rPr>
              <w:t>從端口標記為</w:t>
            </w:r>
            <w:r w:rsidRPr="0045438F">
              <w:rPr>
                <w:i/>
                <w:iCs/>
                <w:color w:val="000000"/>
                <w:szCs w:val="24"/>
                <w:lang w:eastAsia="zh-TW"/>
              </w:rPr>
              <w:t xml:space="preserve"> 0/ 1</w:t>
            </w:r>
            <w:r w:rsidRPr="0045438F">
              <w:rPr>
                <w:i/>
                <w:iCs/>
                <w:color w:val="000000"/>
                <w:szCs w:val="24"/>
                <w:lang w:eastAsia="zh-TW"/>
              </w:rPr>
              <w:t>（</w:t>
            </w:r>
            <w:r w:rsidRPr="0045438F">
              <w:rPr>
                <w:i/>
                <w:iCs/>
                <w:color w:val="000000"/>
                <w:szCs w:val="24"/>
                <w:lang w:eastAsia="zh-TW"/>
              </w:rPr>
              <w:t>ethernet0 / 1</w:t>
            </w:r>
            <w:r w:rsidRPr="0045438F">
              <w:rPr>
                <w:i/>
                <w:iCs/>
                <w:color w:val="000000"/>
                <w:szCs w:val="24"/>
                <w:lang w:eastAsia="zh-TW"/>
              </w:rPr>
              <w:t>接口）連接一個</w:t>
            </w:r>
            <w:r w:rsidRPr="0045438F">
              <w:rPr>
                <w:i/>
                <w:iCs/>
                <w:color w:val="000000"/>
                <w:szCs w:val="24"/>
                <w:lang w:eastAsia="zh-TW"/>
              </w:rPr>
              <w:t xml:space="preserve"> RJ- 45</w:t>
            </w:r>
            <w:r w:rsidRPr="0045438F">
              <w:rPr>
                <w:i/>
                <w:iCs/>
                <w:color w:val="000000"/>
                <w:szCs w:val="24"/>
                <w:lang w:eastAsia="zh-TW"/>
              </w:rPr>
              <w:t>電纜到交換機或路由器中的</w:t>
            </w:r>
            <w:r w:rsidRPr="0045438F">
              <w:rPr>
                <w:i/>
                <w:iCs/>
                <w:color w:val="000000"/>
                <w:szCs w:val="24"/>
                <w:lang w:eastAsia="zh-TW"/>
              </w:rPr>
              <w:t>DMZ</w:t>
            </w:r>
            <w:r w:rsidRPr="0045438F">
              <w:rPr>
                <w:i/>
                <w:iCs/>
                <w:color w:val="000000"/>
                <w:szCs w:val="24"/>
                <w:lang w:eastAsia="zh-TW"/>
              </w:rPr>
              <w:t>安全區。</w:t>
            </w:r>
          </w:p>
        </w:tc>
      </w:tr>
      <w:tr w:rsidR="00733454" w:rsidRPr="00A46CBF" w:rsidTr="00733454">
        <w:trPr>
          <w:trHeight w:val="992"/>
        </w:trPr>
        <w:tc>
          <w:tcPr>
            <w:tcW w:w="2843" w:type="dxa"/>
            <w:vMerge w:val="restart"/>
            <w:shd w:val="clear" w:color="auto" w:fill="auto"/>
          </w:tcPr>
          <w:p w:rsidR="00733454" w:rsidRPr="00C31509" w:rsidRDefault="00733454" w:rsidP="00733454">
            <w:pPr>
              <w:pStyle w:val="15alta"/>
              <w:spacing w:afterLines="0"/>
              <w:ind w:leftChars="0" w:left="0"/>
              <w:jc w:val="both"/>
              <w:rPr>
                <w:color w:val="000000"/>
                <w:sz w:val="32"/>
                <w:szCs w:val="32"/>
                <w:lang w:eastAsia="zh-TW"/>
              </w:rPr>
            </w:pPr>
            <w:r w:rsidRPr="00C31509">
              <w:rPr>
                <w:color w:val="000000"/>
                <w:sz w:val="32"/>
                <w:szCs w:val="32"/>
                <w:lang w:eastAsia="zh-TW"/>
              </w:rPr>
              <w:lastRenderedPageBreak/>
              <w:t>3.</w:t>
            </w:r>
            <w:r w:rsidRPr="00C31509">
              <w:rPr>
                <w:color w:val="000000"/>
                <w:sz w:val="32"/>
                <w:szCs w:val="32"/>
                <w:lang w:eastAsia="zh-TW"/>
              </w:rPr>
              <w:t>自我保護</w:t>
            </w:r>
          </w:p>
          <w:p w:rsidR="00733454" w:rsidRPr="00C31509" w:rsidRDefault="00733454" w:rsidP="00733454">
            <w:pPr>
              <w:pStyle w:val="15alta"/>
              <w:spacing w:afterLines="0"/>
              <w:jc w:val="both"/>
              <w:rPr>
                <w:color w:val="000000"/>
                <w:sz w:val="32"/>
                <w:szCs w:val="32"/>
                <w:lang w:eastAsia="zh-TW"/>
              </w:rPr>
            </w:pPr>
            <w:r w:rsidRPr="00C31509">
              <w:rPr>
                <w:color w:val="000000"/>
                <w:sz w:val="32"/>
                <w:szCs w:val="32"/>
                <w:lang w:eastAsia="zh-TW"/>
              </w:rPr>
              <w:t>Self-Protection</w:t>
            </w:r>
          </w:p>
        </w:tc>
        <w:tc>
          <w:tcPr>
            <w:tcW w:w="3925" w:type="dxa"/>
            <w:shd w:val="clear" w:color="auto" w:fill="EEECE1"/>
            <w:vAlign w:val="center"/>
          </w:tcPr>
          <w:p w:rsidR="00733454" w:rsidRPr="00C31509" w:rsidRDefault="00733454" w:rsidP="00733454">
            <w:pPr>
              <w:pStyle w:val="15alta"/>
              <w:spacing w:afterLines="0"/>
              <w:ind w:leftChars="0" w:left="0"/>
              <w:jc w:val="center"/>
              <w:rPr>
                <w:b/>
                <w:bCs/>
                <w:color w:val="000000"/>
                <w:sz w:val="32"/>
                <w:szCs w:val="32"/>
                <w:lang w:eastAsia="zh-TW"/>
              </w:rPr>
            </w:pPr>
            <w:r w:rsidRPr="00C31509">
              <w:rPr>
                <w:rFonts w:hint="eastAsia"/>
                <w:b/>
                <w:bCs/>
                <w:color w:val="000000"/>
                <w:sz w:val="32"/>
                <w:szCs w:val="32"/>
                <w:lang w:eastAsia="zh-TW"/>
              </w:rPr>
              <w:t>自我保護功能</w:t>
            </w:r>
          </w:p>
        </w:tc>
        <w:tc>
          <w:tcPr>
            <w:tcW w:w="3240" w:type="dxa"/>
            <w:shd w:val="clear" w:color="auto" w:fill="EEECE1"/>
            <w:vAlign w:val="center"/>
          </w:tcPr>
          <w:p w:rsidR="00733454" w:rsidRPr="00C31509" w:rsidRDefault="00733454" w:rsidP="00733454">
            <w:pPr>
              <w:pStyle w:val="15alta"/>
              <w:spacing w:afterLines="0"/>
              <w:ind w:leftChars="0" w:left="0"/>
              <w:jc w:val="center"/>
              <w:rPr>
                <w:b/>
                <w:bCs/>
                <w:color w:val="000000"/>
                <w:sz w:val="32"/>
                <w:szCs w:val="32"/>
                <w:lang w:eastAsia="zh-TW"/>
              </w:rPr>
            </w:pPr>
            <w:r w:rsidRPr="00C31509">
              <w:rPr>
                <w:b/>
                <w:bCs/>
                <w:color w:val="000000"/>
                <w:sz w:val="32"/>
                <w:szCs w:val="32"/>
                <w:lang w:eastAsia="zh-TW"/>
              </w:rPr>
              <w:t>與外部設</w:t>
            </w:r>
            <w:r w:rsidRPr="00C31509">
              <w:rPr>
                <w:b/>
                <w:bCs/>
                <w:iCs/>
                <w:color w:val="000000"/>
                <w:sz w:val="32"/>
                <w:szCs w:val="32"/>
                <w:lang w:val="en-US" w:eastAsia="zh-TW"/>
              </w:rPr>
              <w:t>備</w:t>
            </w:r>
            <w:r w:rsidRPr="00C31509">
              <w:rPr>
                <w:b/>
                <w:bCs/>
                <w:color w:val="000000"/>
                <w:sz w:val="32"/>
                <w:szCs w:val="32"/>
                <w:lang w:eastAsia="zh-TW"/>
              </w:rPr>
              <w:t>之</w:t>
            </w:r>
            <w:r w:rsidRPr="00C31509">
              <w:rPr>
                <w:rFonts w:hint="eastAsia"/>
                <w:b/>
                <w:bCs/>
                <w:color w:val="000000"/>
                <w:sz w:val="32"/>
                <w:szCs w:val="32"/>
                <w:lang w:eastAsia="zh-TW"/>
              </w:rPr>
              <w:t>關係</w:t>
            </w:r>
          </w:p>
        </w:tc>
        <w:tc>
          <w:tcPr>
            <w:tcW w:w="4680" w:type="dxa"/>
            <w:shd w:val="clear" w:color="auto" w:fill="EEECE1"/>
            <w:vAlign w:val="center"/>
          </w:tcPr>
          <w:p w:rsidR="00733454" w:rsidRPr="00C31509" w:rsidRDefault="00733454" w:rsidP="00733454">
            <w:pPr>
              <w:pStyle w:val="15alta"/>
              <w:spacing w:afterLines="0"/>
              <w:ind w:leftChars="0" w:left="0"/>
              <w:jc w:val="center"/>
              <w:rPr>
                <w:b/>
                <w:bCs/>
                <w:color w:val="000000"/>
                <w:sz w:val="32"/>
                <w:szCs w:val="32"/>
                <w:lang w:eastAsia="zh-TW"/>
              </w:rPr>
            </w:pPr>
            <w:r w:rsidRPr="00C31509">
              <w:rPr>
                <w:rFonts w:hint="eastAsia"/>
                <w:b/>
                <w:bCs/>
                <w:color w:val="000000"/>
                <w:sz w:val="32"/>
                <w:szCs w:val="32"/>
                <w:lang w:eastAsia="zh-TW"/>
              </w:rPr>
              <w:t>自我</w:t>
            </w:r>
            <w:r w:rsidRPr="00C31509">
              <w:rPr>
                <w:b/>
                <w:bCs/>
                <w:color w:val="000000"/>
                <w:sz w:val="32"/>
                <w:szCs w:val="32"/>
                <w:lang w:eastAsia="zh-TW"/>
              </w:rPr>
              <w:t>保護機制</w:t>
            </w:r>
            <w:r w:rsidRPr="00C31509">
              <w:rPr>
                <w:rFonts w:hint="eastAsia"/>
                <w:b/>
                <w:bCs/>
                <w:color w:val="000000"/>
                <w:sz w:val="32"/>
                <w:szCs w:val="32"/>
                <w:lang w:eastAsia="zh-TW"/>
              </w:rPr>
              <w:t>說明</w:t>
            </w:r>
          </w:p>
        </w:tc>
      </w:tr>
      <w:tr w:rsidR="00733454" w:rsidRPr="00A46CBF" w:rsidTr="00733454">
        <w:trPr>
          <w:trHeight w:val="6864"/>
        </w:trPr>
        <w:tc>
          <w:tcPr>
            <w:tcW w:w="2843" w:type="dxa"/>
            <w:vMerge/>
            <w:shd w:val="clear" w:color="auto" w:fill="auto"/>
          </w:tcPr>
          <w:p w:rsidR="00733454" w:rsidRPr="00C31509" w:rsidRDefault="00733454" w:rsidP="00733454">
            <w:pPr>
              <w:pStyle w:val="15alta"/>
              <w:spacing w:afterLines="0"/>
              <w:ind w:leftChars="0" w:left="0"/>
              <w:jc w:val="both"/>
              <w:rPr>
                <w:color w:val="000000"/>
                <w:sz w:val="32"/>
                <w:szCs w:val="32"/>
                <w:lang w:eastAsia="zh-TW"/>
              </w:rPr>
            </w:pPr>
          </w:p>
        </w:tc>
        <w:tc>
          <w:tcPr>
            <w:tcW w:w="3925" w:type="dxa"/>
            <w:shd w:val="clear" w:color="auto" w:fill="auto"/>
          </w:tcPr>
          <w:p w:rsidR="00733454" w:rsidRPr="00A46CBF" w:rsidRDefault="00733454" w:rsidP="00733454">
            <w:pPr>
              <w:pStyle w:val="15alta"/>
              <w:spacing w:afterLines="0"/>
              <w:ind w:leftChars="0" w:left="0"/>
              <w:jc w:val="both"/>
              <w:rPr>
                <w:i/>
                <w:color w:val="000000"/>
                <w:lang w:eastAsia="zh-TW"/>
              </w:rPr>
            </w:pPr>
            <w:r w:rsidRPr="0045438F">
              <w:rPr>
                <w:rFonts w:hint="eastAsia"/>
                <w:color w:val="000000"/>
                <w:lang w:val="en-US" w:eastAsia="zh-TW"/>
              </w:rPr>
              <w:t>列出各</w:t>
            </w:r>
            <w:r w:rsidRPr="004F5E76">
              <w:rPr>
                <w:rFonts w:hint="eastAsia"/>
                <w:color w:val="000000"/>
                <w:lang w:val="en-US" w:eastAsia="zh-TW"/>
              </w:rPr>
              <w:t>安全功能介面對應之自我保護</w:t>
            </w:r>
            <w:r>
              <w:rPr>
                <w:rFonts w:hint="eastAsia"/>
                <w:color w:val="000000"/>
                <w:lang w:val="en-US" w:eastAsia="zh-TW"/>
              </w:rPr>
              <w:t>機制</w:t>
            </w:r>
          </w:p>
          <w:p w:rsidR="00733454" w:rsidRDefault="00733454" w:rsidP="00733454">
            <w:pPr>
              <w:pStyle w:val="15alta"/>
              <w:spacing w:afterLines="0"/>
              <w:ind w:leftChars="0" w:left="0"/>
              <w:jc w:val="both"/>
              <w:rPr>
                <w:rFonts w:hint="eastAsia"/>
                <w:i/>
                <w:color w:val="000000"/>
                <w:lang w:eastAsia="zh-TW"/>
              </w:rPr>
            </w:pPr>
          </w:p>
          <w:p w:rsidR="00733454" w:rsidRDefault="00733454" w:rsidP="00733454">
            <w:pPr>
              <w:pStyle w:val="15alta"/>
              <w:spacing w:afterLines="0"/>
              <w:ind w:leftChars="0" w:left="0"/>
              <w:jc w:val="both"/>
              <w:rPr>
                <w:rFonts w:hint="eastAsia"/>
                <w:i/>
                <w:color w:val="000000"/>
                <w:lang w:eastAsia="zh-TW"/>
              </w:rPr>
            </w:pPr>
          </w:p>
          <w:p w:rsidR="00733454" w:rsidRDefault="00733454" w:rsidP="00733454">
            <w:pPr>
              <w:pStyle w:val="15alta"/>
              <w:spacing w:afterLines="0"/>
              <w:ind w:leftChars="0" w:left="0"/>
              <w:jc w:val="both"/>
              <w:rPr>
                <w:rFonts w:hint="eastAsia"/>
                <w:i/>
                <w:color w:val="000000"/>
                <w:lang w:eastAsia="zh-TW"/>
              </w:rPr>
            </w:pPr>
          </w:p>
          <w:p w:rsidR="00733454" w:rsidRPr="00C31509" w:rsidRDefault="00733454" w:rsidP="00733454">
            <w:pPr>
              <w:pStyle w:val="15alta"/>
              <w:spacing w:afterLines="0"/>
              <w:ind w:leftChars="0" w:left="0"/>
              <w:jc w:val="both"/>
              <w:rPr>
                <w:rFonts w:hint="eastAsia"/>
                <w:i/>
                <w:iCs/>
                <w:color w:val="000000"/>
                <w:szCs w:val="24"/>
                <w:lang w:eastAsia="zh-TW"/>
              </w:rPr>
            </w:pPr>
            <w:r w:rsidRPr="00C31509">
              <w:rPr>
                <w:i/>
                <w:iCs/>
                <w:color w:val="000000"/>
                <w:szCs w:val="24"/>
                <w:lang w:eastAsia="zh-TW"/>
              </w:rPr>
              <w:t>範例：</w:t>
            </w:r>
          </w:p>
          <w:p w:rsidR="00733454" w:rsidRPr="00C31509" w:rsidRDefault="00733454" w:rsidP="00733454">
            <w:pPr>
              <w:pStyle w:val="15alta"/>
              <w:spacing w:afterLines="0"/>
              <w:ind w:leftChars="0" w:left="0"/>
              <w:jc w:val="both"/>
              <w:rPr>
                <w:rFonts w:hint="eastAsia"/>
                <w:i/>
                <w:iCs/>
                <w:color w:val="000000"/>
                <w:szCs w:val="24"/>
                <w:lang w:eastAsia="zh-TW"/>
              </w:rPr>
            </w:pPr>
            <w:r w:rsidRPr="00C31509">
              <w:rPr>
                <w:rFonts w:hint="eastAsia"/>
                <w:i/>
                <w:iCs/>
                <w:color w:val="000000"/>
                <w:szCs w:val="24"/>
                <w:lang w:eastAsia="zh-TW"/>
              </w:rPr>
              <w:t>TSFI_WEB:</w:t>
            </w:r>
          </w:p>
          <w:p w:rsidR="00733454" w:rsidRPr="00C31509" w:rsidRDefault="00733454" w:rsidP="00733454">
            <w:pPr>
              <w:pStyle w:val="15alta"/>
              <w:spacing w:afterLines="0"/>
              <w:ind w:leftChars="0" w:left="0" w:firstLineChars="150" w:firstLine="420"/>
              <w:jc w:val="both"/>
              <w:rPr>
                <w:rFonts w:hint="eastAsia"/>
                <w:i/>
                <w:iCs/>
                <w:color w:val="000000"/>
                <w:szCs w:val="24"/>
                <w:lang w:eastAsia="zh-TW"/>
              </w:rPr>
            </w:pPr>
            <w:r>
              <w:rPr>
                <w:rFonts w:hint="eastAsia"/>
                <w:i/>
                <w:iCs/>
                <w:color w:val="000000"/>
                <w:szCs w:val="24"/>
                <w:lang w:eastAsia="zh-TW"/>
              </w:rPr>
              <w:t>自我保護</w:t>
            </w:r>
            <w:r>
              <w:rPr>
                <w:rFonts w:hint="eastAsia"/>
                <w:i/>
                <w:iCs/>
                <w:color w:val="000000"/>
                <w:szCs w:val="24"/>
                <w:lang w:eastAsia="zh-TW"/>
              </w:rPr>
              <w:t>1:</w:t>
            </w:r>
            <w:r w:rsidRPr="00C31509">
              <w:rPr>
                <w:i/>
                <w:iCs/>
                <w:color w:val="000000"/>
                <w:szCs w:val="24"/>
                <w:lang w:eastAsia="zh-TW"/>
              </w:rPr>
              <w:t>身分驗證</w:t>
            </w:r>
          </w:p>
          <w:p w:rsidR="00733454" w:rsidRPr="00A46CBF" w:rsidRDefault="00733454" w:rsidP="00733454">
            <w:pPr>
              <w:pStyle w:val="15alta"/>
              <w:ind w:leftChars="54" w:left="151" w:firstLineChars="100" w:firstLine="280"/>
              <w:jc w:val="both"/>
              <w:rPr>
                <w:rFonts w:hint="eastAsia"/>
                <w:i/>
                <w:color w:val="000000"/>
                <w:lang w:eastAsia="zh-TW"/>
              </w:rPr>
            </w:pPr>
            <w:r>
              <w:rPr>
                <w:rFonts w:hint="eastAsia"/>
                <w:i/>
                <w:iCs/>
                <w:color w:val="000000"/>
                <w:szCs w:val="24"/>
                <w:lang w:eastAsia="zh-TW"/>
              </w:rPr>
              <w:t>自我保護</w:t>
            </w:r>
            <w:r>
              <w:rPr>
                <w:rFonts w:hint="eastAsia"/>
                <w:i/>
                <w:iCs/>
                <w:color w:val="000000"/>
                <w:szCs w:val="24"/>
                <w:lang w:eastAsia="zh-TW"/>
              </w:rPr>
              <w:t>2:</w:t>
            </w:r>
            <w:r>
              <w:rPr>
                <w:rFonts w:hint="eastAsia"/>
                <w:i/>
                <w:color w:val="000000"/>
                <w:lang w:eastAsia="zh-TW"/>
              </w:rPr>
              <w:t>遠端連線加密</w:t>
            </w:r>
          </w:p>
        </w:tc>
        <w:tc>
          <w:tcPr>
            <w:tcW w:w="3240" w:type="dxa"/>
            <w:shd w:val="clear" w:color="auto" w:fill="auto"/>
          </w:tcPr>
          <w:p w:rsidR="00733454" w:rsidRDefault="00733454" w:rsidP="00733454">
            <w:pPr>
              <w:pStyle w:val="15alta"/>
              <w:spacing w:afterLines="0"/>
              <w:ind w:leftChars="54" w:left="151"/>
              <w:jc w:val="both"/>
              <w:rPr>
                <w:rFonts w:hint="eastAsia"/>
                <w:iCs/>
                <w:color w:val="000000"/>
                <w:szCs w:val="24"/>
                <w:lang w:eastAsia="zh-TW"/>
              </w:rPr>
            </w:pPr>
            <w:r>
              <w:rPr>
                <w:rFonts w:hint="eastAsia"/>
                <w:iCs/>
                <w:color w:val="000000"/>
                <w:szCs w:val="24"/>
                <w:lang w:eastAsia="zh-TW"/>
              </w:rPr>
              <w:t>說明</w:t>
            </w:r>
            <w:r w:rsidRPr="00785158">
              <w:rPr>
                <w:iCs/>
                <w:color w:val="000000"/>
                <w:szCs w:val="24"/>
                <w:lang w:eastAsia="zh-TW"/>
              </w:rPr>
              <w:t>安全功能及其介面與外部設備之資料交換動作</w:t>
            </w:r>
          </w:p>
          <w:p w:rsidR="00733454" w:rsidRDefault="00733454" w:rsidP="00733454">
            <w:pPr>
              <w:pStyle w:val="15alta"/>
              <w:spacing w:afterLines="0"/>
              <w:ind w:leftChars="0" w:left="0"/>
              <w:jc w:val="both"/>
              <w:rPr>
                <w:rFonts w:hint="eastAsia"/>
                <w:i/>
                <w:iCs/>
                <w:color w:val="000000"/>
                <w:szCs w:val="24"/>
                <w:lang w:eastAsia="zh-TW"/>
              </w:rPr>
            </w:pPr>
          </w:p>
          <w:p w:rsidR="00733454" w:rsidRDefault="00733454" w:rsidP="00733454">
            <w:pPr>
              <w:pStyle w:val="15alta"/>
              <w:spacing w:afterLines="0"/>
              <w:ind w:leftChars="0" w:left="0"/>
              <w:jc w:val="both"/>
              <w:rPr>
                <w:rFonts w:hint="eastAsia"/>
                <w:i/>
                <w:iCs/>
                <w:color w:val="000000"/>
                <w:szCs w:val="24"/>
                <w:lang w:eastAsia="zh-TW"/>
              </w:rPr>
            </w:pPr>
          </w:p>
          <w:p w:rsidR="00733454" w:rsidRPr="0045438F" w:rsidRDefault="00733454" w:rsidP="00733454">
            <w:pPr>
              <w:pStyle w:val="15alta"/>
              <w:spacing w:afterLines="0"/>
              <w:ind w:leftChars="0" w:left="0"/>
              <w:jc w:val="both"/>
              <w:rPr>
                <w:rFonts w:hint="eastAsia"/>
                <w:i/>
                <w:iCs/>
                <w:color w:val="000000"/>
                <w:szCs w:val="24"/>
                <w:lang w:eastAsia="zh-TW"/>
              </w:rPr>
            </w:pPr>
            <w:r w:rsidRPr="00DB71E7">
              <w:rPr>
                <w:rFonts w:hint="eastAsia"/>
                <w:i/>
                <w:iCs/>
                <w:color w:val="000000"/>
                <w:szCs w:val="24"/>
                <w:lang w:eastAsia="zh-TW"/>
              </w:rPr>
              <w:t>範例：</w:t>
            </w:r>
          </w:p>
          <w:p w:rsidR="00733454" w:rsidRPr="00C31509" w:rsidRDefault="00733454" w:rsidP="00733454">
            <w:pPr>
              <w:pStyle w:val="15alta"/>
              <w:ind w:leftChars="54" w:left="151"/>
              <w:jc w:val="both"/>
              <w:rPr>
                <w:rFonts w:hint="eastAsia"/>
                <w:i/>
                <w:color w:val="000000"/>
                <w:lang w:eastAsia="zh-TW"/>
              </w:rPr>
            </w:pPr>
            <w:r>
              <w:rPr>
                <w:rFonts w:hint="eastAsia"/>
                <w:i/>
                <w:color w:val="000000"/>
                <w:lang w:eastAsia="zh-TW"/>
              </w:rPr>
              <w:t>遠端以瀏覽器連線待測物進行管理功能時，</w:t>
            </w:r>
            <w:r w:rsidRPr="0045438F">
              <w:rPr>
                <w:i/>
                <w:color w:val="000000"/>
                <w:lang w:eastAsia="zh-TW"/>
              </w:rPr>
              <w:t>以</w:t>
            </w:r>
            <w:r w:rsidRPr="0045438F">
              <w:rPr>
                <w:i/>
                <w:color w:val="000000"/>
                <w:lang w:eastAsia="zh-TW"/>
              </w:rPr>
              <w:t>TSFI_WEB GUI</w:t>
            </w:r>
            <w:r w:rsidRPr="0045438F">
              <w:rPr>
                <w:i/>
                <w:color w:val="000000"/>
                <w:lang w:eastAsia="zh-TW"/>
              </w:rPr>
              <w:t>介面進行身分認驗證</w:t>
            </w:r>
          </w:p>
        </w:tc>
        <w:tc>
          <w:tcPr>
            <w:tcW w:w="4680" w:type="dxa"/>
            <w:shd w:val="clear" w:color="auto" w:fill="auto"/>
          </w:tcPr>
          <w:p w:rsidR="00733454" w:rsidRDefault="00733454" w:rsidP="00733454">
            <w:pPr>
              <w:pStyle w:val="15alta"/>
              <w:spacing w:afterLines="0"/>
              <w:ind w:leftChars="0" w:left="0"/>
              <w:jc w:val="both"/>
              <w:rPr>
                <w:rFonts w:hint="eastAsia"/>
                <w:color w:val="000000"/>
                <w:lang w:eastAsia="zh-TW"/>
              </w:rPr>
            </w:pPr>
            <w:r w:rsidRPr="00785158">
              <w:rPr>
                <w:iCs/>
                <w:color w:val="000000"/>
                <w:szCs w:val="24"/>
                <w:lang w:eastAsia="zh-TW"/>
              </w:rPr>
              <w:t>需</w:t>
            </w:r>
            <w:r>
              <w:rPr>
                <w:iCs/>
                <w:color w:val="000000"/>
                <w:szCs w:val="24"/>
                <w:lang w:eastAsia="zh-TW"/>
              </w:rPr>
              <w:t>說明安全功能</w:t>
            </w:r>
            <w:r w:rsidRPr="00785158">
              <w:rPr>
                <w:iCs/>
                <w:color w:val="000000"/>
                <w:szCs w:val="24"/>
                <w:lang w:eastAsia="zh-TW"/>
              </w:rPr>
              <w:t>介面提供實體上或邏輯上的</w:t>
            </w:r>
            <w:r>
              <w:rPr>
                <w:rFonts w:hint="eastAsia"/>
                <w:iCs/>
                <w:color w:val="000000"/>
                <w:szCs w:val="24"/>
                <w:lang w:eastAsia="zh-TW"/>
              </w:rPr>
              <w:t>自我</w:t>
            </w:r>
            <w:r w:rsidRPr="00785158">
              <w:rPr>
                <w:iCs/>
                <w:color w:val="000000"/>
                <w:szCs w:val="24"/>
                <w:lang w:eastAsia="zh-TW"/>
              </w:rPr>
              <w:t>保護機制</w:t>
            </w:r>
          </w:p>
          <w:p w:rsidR="00733454" w:rsidRDefault="00733454" w:rsidP="00733454">
            <w:pPr>
              <w:pStyle w:val="15alta"/>
              <w:spacing w:afterLines="0"/>
              <w:ind w:leftChars="0" w:left="0"/>
              <w:jc w:val="both"/>
              <w:rPr>
                <w:rFonts w:hint="eastAsia"/>
                <w:i/>
                <w:color w:val="000000"/>
                <w:lang w:eastAsia="zh-TW"/>
              </w:rPr>
            </w:pPr>
          </w:p>
          <w:p w:rsidR="00733454" w:rsidRDefault="00733454" w:rsidP="00733454">
            <w:pPr>
              <w:pStyle w:val="15alta"/>
              <w:spacing w:afterLines="0"/>
              <w:ind w:leftChars="0" w:left="0"/>
              <w:jc w:val="both"/>
              <w:rPr>
                <w:rFonts w:hint="eastAsia"/>
                <w:i/>
                <w:color w:val="000000"/>
                <w:lang w:eastAsia="zh-TW"/>
              </w:rPr>
            </w:pPr>
          </w:p>
          <w:p w:rsidR="00733454" w:rsidRDefault="00733454" w:rsidP="00733454">
            <w:pPr>
              <w:pStyle w:val="15alta"/>
              <w:spacing w:afterLines="0"/>
              <w:ind w:leftChars="0" w:left="0"/>
              <w:jc w:val="both"/>
              <w:rPr>
                <w:rFonts w:hint="eastAsia"/>
                <w:i/>
                <w:color w:val="000000"/>
                <w:lang w:eastAsia="zh-TW"/>
              </w:rPr>
            </w:pPr>
          </w:p>
          <w:p w:rsidR="00733454" w:rsidRPr="0045438F" w:rsidRDefault="00733454" w:rsidP="00733454">
            <w:pPr>
              <w:pStyle w:val="15alta"/>
              <w:spacing w:afterLines="0"/>
              <w:ind w:leftChars="0" w:left="0"/>
              <w:jc w:val="both"/>
              <w:rPr>
                <w:rFonts w:hint="eastAsia"/>
                <w:i/>
                <w:color w:val="000000"/>
                <w:lang w:eastAsia="zh-TW"/>
              </w:rPr>
            </w:pPr>
            <w:r w:rsidRPr="00DB71E7">
              <w:rPr>
                <w:rFonts w:hint="eastAsia"/>
                <w:i/>
                <w:color w:val="000000"/>
                <w:lang w:eastAsia="zh-TW"/>
              </w:rPr>
              <w:t>範例：</w:t>
            </w:r>
          </w:p>
          <w:p w:rsidR="00733454" w:rsidRPr="0045438F" w:rsidRDefault="00733454" w:rsidP="00733454">
            <w:pPr>
              <w:pStyle w:val="15alta"/>
              <w:spacing w:afterLines="0"/>
              <w:ind w:leftChars="0" w:left="0"/>
              <w:jc w:val="both"/>
              <w:rPr>
                <w:i/>
                <w:color w:val="000000"/>
                <w:lang w:eastAsia="zh-TW"/>
              </w:rPr>
            </w:pPr>
            <w:r w:rsidRPr="0045438F">
              <w:rPr>
                <w:i/>
                <w:color w:val="000000"/>
                <w:lang w:eastAsia="zh-TW"/>
              </w:rPr>
              <w:t xml:space="preserve">1. </w:t>
            </w:r>
            <w:r w:rsidRPr="0045438F">
              <w:rPr>
                <w:i/>
                <w:color w:val="000000"/>
                <w:lang w:eastAsia="zh-TW"/>
              </w:rPr>
              <w:t>應輸入通行碼才能進入介面。</w:t>
            </w:r>
          </w:p>
          <w:p w:rsidR="00733454" w:rsidRPr="0045438F" w:rsidRDefault="00733454" w:rsidP="00733454">
            <w:pPr>
              <w:pStyle w:val="15alta"/>
              <w:spacing w:afterLines="0"/>
              <w:ind w:leftChars="0" w:left="0"/>
              <w:jc w:val="both"/>
              <w:rPr>
                <w:i/>
                <w:color w:val="000000"/>
                <w:lang w:eastAsia="zh-TW"/>
              </w:rPr>
            </w:pPr>
            <w:r w:rsidRPr="0045438F">
              <w:rPr>
                <w:i/>
                <w:color w:val="000000"/>
                <w:lang w:eastAsia="zh-TW"/>
              </w:rPr>
              <w:t xml:space="preserve">2. </w:t>
            </w:r>
            <w:r w:rsidRPr="0045438F">
              <w:rPr>
                <w:i/>
                <w:color w:val="000000"/>
                <w:lang w:eastAsia="zh-TW"/>
              </w:rPr>
              <w:t>資料傳輸機制：</w:t>
            </w:r>
            <w:r w:rsidRPr="0045438F">
              <w:rPr>
                <w:rFonts w:hint="eastAsia"/>
                <w:i/>
                <w:color w:val="000000"/>
                <w:lang w:eastAsia="zh-TW"/>
              </w:rPr>
              <w:t>TLS/</w:t>
            </w:r>
            <w:r w:rsidRPr="0045438F">
              <w:rPr>
                <w:i/>
                <w:color w:val="000000"/>
                <w:lang w:eastAsia="zh-TW"/>
              </w:rPr>
              <w:t>SSL</w:t>
            </w:r>
            <w:r w:rsidRPr="0045438F">
              <w:rPr>
                <w:i/>
                <w:color w:val="000000"/>
                <w:lang w:eastAsia="zh-TW"/>
              </w:rPr>
              <w:t>。</w:t>
            </w:r>
          </w:p>
          <w:p w:rsidR="00733454" w:rsidRPr="0045438F" w:rsidRDefault="00733454" w:rsidP="00733454">
            <w:pPr>
              <w:pStyle w:val="15alta"/>
              <w:spacing w:afterLines="0"/>
              <w:ind w:leftChars="0" w:left="0"/>
              <w:jc w:val="both"/>
              <w:rPr>
                <w:i/>
                <w:color w:val="000000"/>
                <w:lang w:eastAsia="zh-TW"/>
              </w:rPr>
            </w:pPr>
            <w:r w:rsidRPr="0045438F">
              <w:rPr>
                <w:i/>
                <w:color w:val="000000"/>
                <w:lang w:eastAsia="zh-TW"/>
              </w:rPr>
              <w:t xml:space="preserve">3. </w:t>
            </w:r>
            <w:r w:rsidRPr="0045438F">
              <w:rPr>
                <w:i/>
                <w:color w:val="000000"/>
                <w:lang w:eastAsia="zh-TW"/>
              </w:rPr>
              <w:t>特殊執行方式：指紋辨識。</w:t>
            </w:r>
          </w:p>
          <w:p w:rsidR="00733454" w:rsidRPr="00785158" w:rsidRDefault="00733454" w:rsidP="00733454">
            <w:pPr>
              <w:pStyle w:val="15alta"/>
              <w:ind w:leftChars="0" w:left="0"/>
              <w:jc w:val="both"/>
              <w:rPr>
                <w:i/>
                <w:iCs/>
                <w:color w:val="000000"/>
                <w:sz w:val="24"/>
                <w:szCs w:val="24"/>
                <w:lang w:eastAsia="zh-TW"/>
              </w:rPr>
            </w:pPr>
            <w:r w:rsidRPr="0045438F">
              <w:rPr>
                <w:i/>
                <w:color w:val="000000"/>
                <w:lang w:eastAsia="zh-TW"/>
              </w:rPr>
              <w:t xml:space="preserve">4. </w:t>
            </w:r>
            <w:r w:rsidRPr="0045438F">
              <w:rPr>
                <w:i/>
                <w:color w:val="000000"/>
                <w:lang w:eastAsia="zh-TW"/>
              </w:rPr>
              <w:t>特殊設備需求：指紋辨識器。</w:t>
            </w:r>
          </w:p>
        </w:tc>
      </w:tr>
      <w:tr w:rsidR="00733454" w:rsidRPr="00A46CBF" w:rsidTr="00733454">
        <w:tc>
          <w:tcPr>
            <w:tcW w:w="2843" w:type="dxa"/>
            <w:vMerge w:val="restart"/>
            <w:shd w:val="clear" w:color="auto" w:fill="auto"/>
          </w:tcPr>
          <w:p w:rsidR="00733454" w:rsidRPr="00C31509" w:rsidRDefault="00733454" w:rsidP="00733454">
            <w:pPr>
              <w:pStyle w:val="15alta"/>
              <w:spacing w:afterLines="0"/>
              <w:ind w:leftChars="0" w:left="0"/>
              <w:jc w:val="both"/>
              <w:rPr>
                <w:color w:val="000000"/>
                <w:sz w:val="32"/>
                <w:szCs w:val="32"/>
                <w:lang w:eastAsia="zh-TW"/>
              </w:rPr>
            </w:pPr>
            <w:r w:rsidRPr="00C31509">
              <w:rPr>
                <w:color w:val="000000"/>
                <w:sz w:val="32"/>
                <w:szCs w:val="32"/>
                <w:lang w:eastAsia="zh-TW"/>
              </w:rPr>
              <w:lastRenderedPageBreak/>
              <w:t>4.</w:t>
            </w:r>
            <w:r w:rsidRPr="00C31509">
              <w:rPr>
                <w:color w:val="000000"/>
                <w:sz w:val="32"/>
                <w:szCs w:val="32"/>
                <w:lang w:eastAsia="zh-TW"/>
              </w:rPr>
              <w:t>防止繞道</w:t>
            </w:r>
          </w:p>
          <w:p w:rsidR="00733454" w:rsidRPr="00C31509" w:rsidRDefault="00733454" w:rsidP="00733454">
            <w:pPr>
              <w:pStyle w:val="15alta"/>
              <w:spacing w:afterLines="0"/>
              <w:jc w:val="both"/>
              <w:rPr>
                <w:color w:val="000000"/>
                <w:sz w:val="32"/>
                <w:szCs w:val="32"/>
                <w:lang w:eastAsia="zh-TW"/>
              </w:rPr>
            </w:pPr>
            <w:r w:rsidRPr="00C31509">
              <w:rPr>
                <w:rFonts w:hint="eastAsia"/>
                <w:sz w:val="32"/>
                <w:szCs w:val="32"/>
                <w:lang w:eastAsia="zh-TW"/>
              </w:rPr>
              <w:t>Non-</w:t>
            </w:r>
            <w:r w:rsidRPr="00C31509">
              <w:rPr>
                <w:rFonts w:hint="eastAsia"/>
                <w:sz w:val="32"/>
                <w:szCs w:val="32"/>
              </w:rPr>
              <w:t>Bypass</w:t>
            </w:r>
            <w:r w:rsidRPr="00C31509">
              <w:rPr>
                <w:rFonts w:hint="eastAsia"/>
                <w:sz w:val="32"/>
                <w:szCs w:val="32"/>
                <w:lang w:eastAsia="zh-TW"/>
              </w:rPr>
              <w:t>ibility</w:t>
            </w:r>
          </w:p>
        </w:tc>
        <w:tc>
          <w:tcPr>
            <w:tcW w:w="3925" w:type="dxa"/>
            <w:shd w:val="clear" w:color="auto" w:fill="EEECE1"/>
            <w:vAlign w:val="center"/>
          </w:tcPr>
          <w:p w:rsidR="00733454" w:rsidRPr="00785158" w:rsidRDefault="00733454" w:rsidP="00733454">
            <w:pPr>
              <w:pStyle w:val="15alta"/>
              <w:spacing w:afterLines="0"/>
              <w:ind w:leftChars="0" w:left="0"/>
              <w:jc w:val="center"/>
              <w:rPr>
                <w:b/>
                <w:bCs/>
                <w:color w:val="000000"/>
                <w:lang w:eastAsia="zh-TW"/>
              </w:rPr>
            </w:pPr>
            <w:r w:rsidRPr="004F5E76">
              <w:rPr>
                <w:rFonts w:hint="eastAsia"/>
                <w:b/>
                <w:bCs/>
                <w:color w:val="000000"/>
                <w:lang w:eastAsia="zh-TW"/>
              </w:rPr>
              <w:t>防止繞道</w:t>
            </w:r>
            <w:r w:rsidRPr="00785158">
              <w:rPr>
                <w:b/>
                <w:bCs/>
                <w:color w:val="000000"/>
                <w:lang w:eastAsia="zh-TW"/>
              </w:rPr>
              <w:t>功能</w:t>
            </w:r>
          </w:p>
        </w:tc>
        <w:tc>
          <w:tcPr>
            <w:tcW w:w="7920" w:type="dxa"/>
            <w:gridSpan w:val="2"/>
            <w:shd w:val="clear" w:color="auto" w:fill="EEECE1"/>
            <w:vAlign w:val="center"/>
          </w:tcPr>
          <w:p w:rsidR="00733454" w:rsidRPr="00785158" w:rsidRDefault="00733454" w:rsidP="00733454">
            <w:pPr>
              <w:pStyle w:val="15alta"/>
              <w:spacing w:afterLines="0"/>
              <w:ind w:leftChars="0" w:left="0"/>
              <w:jc w:val="center"/>
              <w:rPr>
                <w:b/>
                <w:bCs/>
                <w:color w:val="000000"/>
                <w:lang w:eastAsia="zh-TW"/>
              </w:rPr>
            </w:pPr>
            <w:r w:rsidRPr="00FF59C2">
              <w:rPr>
                <w:rFonts w:hint="eastAsia"/>
                <w:b/>
                <w:bCs/>
                <w:color w:val="000000"/>
                <w:lang w:eastAsia="zh-TW"/>
              </w:rPr>
              <w:t>防止繞道</w:t>
            </w:r>
            <w:r w:rsidRPr="00785158">
              <w:rPr>
                <w:b/>
                <w:bCs/>
                <w:color w:val="000000"/>
                <w:lang w:eastAsia="zh-TW"/>
              </w:rPr>
              <w:t>機制</w:t>
            </w:r>
            <w:r>
              <w:rPr>
                <w:rFonts w:hint="eastAsia"/>
                <w:b/>
                <w:bCs/>
                <w:color w:val="000000"/>
                <w:lang w:eastAsia="zh-TW"/>
              </w:rPr>
              <w:t>說明</w:t>
            </w:r>
          </w:p>
        </w:tc>
      </w:tr>
      <w:tr w:rsidR="00733454" w:rsidRPr="00A46CBF" w:rsidTr="00733454">
        <w:trPr>
          <w:trHeight w:val="3510"/>
        </w:trPr>
        <w:tc>
          <w:tcPr>
            <w:tcW w:w="2843" w:type="dxa"/>
            <w:vMerge/>
            <w:shd w:val="clear" w:color="auto" w:fill="auto"/>
          </w:tcPr>
          <w:p w:rsidR="00733454" w:rsidRPr="00C31509" w:rsidRDefault="00733454" w:rsidP="00733454">
            <w:pPr>
              <w:pStyle w:val="15alta"/>
              <w:spacing w:afterLines="0"/>
              <w:ind w:leftChars="0" w:left="0"/>
              <w:jc w:val="both"/>
              <w:rPr>
                <w:color w:val="000000"/>
                <w:sz w:val="32"/>
                <w:szCs w:val="32"/>
                <w:lang w:eastAsia="zh-TW"/>
              </w:rPr>
            </w:pPr>
          </w:p>
        </w:tc>
        <w:tc>
          <w:tcPr>
            <w:tcW w:w="3925" w:type="dxa"/>
            <w:shd w:val="clear" w:color="auto" w:fill="auto"/>
          </w:tcPr>
          <w:p w:rsidR="00733454" w:rsidRDefault="00733454" w:rsidP="00733454">
            <w:pPr>
              <w:pStyle w:val="15alta"/>
              <w:spacing w:afterLines="0"/>
              <w:ind w:leftChars="0" w:left="0"/>
              <w:jc w:val="both"/>
              <w:rPr>
                <w:rFonts w:hint="eastAsia"/>
                <w:color w:val="000000"/>
                <w:lang w:val="en-US" w:eastAsia="zh-TW"/>
              </w:rPr>
            </w:pPr>
            <w:r w:rsidRPr="0045438F">
              <w:rPr>
                <w:rFonts w:hint="eastAsia"/>
                <w:color w:val="000000"/>
                <w:lang w:val="en-US" w:eastAsia="zh-TW"/>
              </w:rPr>
              <w:t>列出各</w:t>
            </w:r>
            <w:r w:rsidRPr="004F5E76">
              <w:rPr>
                <w:rFonts w:hint="eastAsia"/>
                <w:color w:val="000000"/>
                <w:lang w:val="en-US" w:eastAsia="zh-TW"/>
              </w:rPr>
              <w:t>安全功能對應之防止繞道</w:t>
            </w:r>
            <w:r>
              <w:rPr>
                <w:rFonts w:hint="eastAsia"/>
                <w:color w:val="000000"/>
                <w:lang w:val="en-US" w:eastAsia="zh-TW"/>
              </w:rPr>
              <w:t>機制</w:t>
            </w:r>
          </w:p>
          <w:p w:rsidR="00733454" w:rsidRDefault="00733454" w:rsidP="00733454">
            <w:pPr>
              <w:pStyle w:val="15alta"/>
              <w:spacing w:afterLines="0"/>
              <w:ind w:leftChars="0" w:left="0"/>
              <w:jc w:val="both"/>
              <w:rPr>
                <w:rFonts w:hint="eastAsia"/>
                <w:color w:val="000000"/>
                <w:lang w:val="en-US" w:eastAsia="zh-TW"/>
              </w:rPr>
            </w:pPr>
          </w:p>
          <w:p w:rsidR="00733454" w:rsidRDefault="00733454" w:rsidP="00733454">
            <w:pPr>
              <w:pStyle w:val="15alta"/>
              <w:spacing w:afterLines="0"/>
              <w:ind w:leftChars="0" w:left="0"/>
              <w:jc w:val="both"/>
              <w:rPr>
                <w:rFonts w:hint="eastAsia"/>
                <w:color w:val="000000"/>
                <w:lang w:val="en-US" w:eastAsia="zh-TW"/>
              </w:rPr>
            </w:pPr>
          </w:p>
          <w:p w:rsidR="00733454" w:rsidRDefault="00733454" w:rsidP="00733454">
            <w:pPr>
              <w:pStyle w:val="15alta"/>
              <w:spacing w:afterLines="0"/>
              <w:ind w:leftChars="0" w:left="0"/>
              <w:jc w:val="both"/>
              <w:rPr>
                <w:rFonts w:hint="eastAsia"/>
                <w:color w:val="000000"/>
                <w:lang w:val="en-US" w:eastAsia="zh-TW"/>
              </w:rPr>
            </w:pPr>
          </w:p>
          <w:p w:rsidR="00733454" w:rsidRDefault="00733454" w:rsidP="00733454">
            <w:pPr>
              <w:pStyle w:val="15alta"/>
              <w:spacing w:afterLines="0"/>
              <w:ind w:leftChars="0" w:left="0"/>
              <w:jc w:val="both"/>
              <w:rPr>
                <w:rFonts w:hint="eastAsia"/>
                <w:color w:val="000000"/>
                <w:lang w:val="en-US" w:eastAsia="zh-TW"/>
              </w:rPr>
            </w:pPr>
          </w:p>
          <w:p w:rsidR="00733454" w:rsidRPr="0045438F" w:rsidRDefault="00733454" w:rsidP="00733454">
            <w:pPr>
              <w:pStyle w:val="15alta"/>
              <w:spacing w:afterLines="0"/>
              <w:ind w:leftChars="0" w:left="0"/>
              <w:jc w:val="both"/>
              <w:rPr>
                <w:rFonts w:hint="eastAsia"/>
                <w:i/>
                <w:iCs/>
                <w:color w:val="000000"/>
                <w:lang w:eastAsia="zh-TW"/>
              </w:rPr>
            </w:pPr>
            <w:r w:rsidRPr="0045438F">
              <w:rPr>
                <w:i/>
                <w:iCs/>
                <w:color w:val="000000"/>
                <w:lang w:eastAsia="zh-TW"/>
              </w:rPr>
              <w:t>範例：</w:t>
            </w:r>
          </w:p>
          <w:p w:rsidR="00733454" w:rsidRPr="00785158" w:rsidRDefault="00733454" w:rsidP="00733454">
            <w:pPr>
              <w:pStyle w:val="15alta"/>
              <w:rPr>
                <w:color w:val="000000"/>
                <w:lang w:val="en-US" w:eastAsia="zh-TW"/>
              </w:rPr>
            </w:pPr>
            <w:r>
              <w:rPr>
                <w:rFonts w:hint="eastAsia"/>
                <w:i/>
                <w:iCs/>
                <w:color w:val="000000"/>
                <w:lang w:eastAsia="zh-TW"/>
              </w:rPr>
              <w:t>TSF_Authentication</w:t>
            </w:r>
            <w:r w:rsidRPr="0045438F">
              <w:rPr>
                <w:i/>
                <w:iCs/>
                <w:color w:val="000000"/>
                <w:lang w:eastAsia="zh-TW"/>
              </w:rPr>
              <w:t>身分驗證功能</w:t>
            </w:r>
          </w:p>
        </w:tc>
        <w:tc>
          <w:tcPr>
            <w:tcW w:w="7920" w:type="dxa"/>
            <w:gridSpan w:val="2"/>
            <w:shd w:val="clear" w:color="auto" w:fill="auto"/>
          </w:tcPr>
          <w:p w:rsidR="00733454" w:rsidRPr="00785158" w:rsidRDefault="00733454" w:rsidP="00733454">
            <w:pPr>
              <w:pStyle w:val="15alta"/>
              <w:spacing w:afterLines="0"/>
              <w:ind w:leftChars="0" w:left="0"/>
              <w:jc w:val="both"/>
              <w:rPr>
                <w:rFonts w:hint="eastAsia"/>
                <w:color w:val="000000"/>
                <w:lang w:eastAsia="zh-TW"/>
              </w:rPr>
            </w:pPr>
            <w:r w:rsidRPr="00785158">
              <w:rPr>
                <w:color w:val="000000"/>
                <w:lang w:eastAsia="zh-TW"/>
              </w:rPr>
              <w:t xml:space="preserve">1. </w:t>
            </w:r>
            <w:r w:rsidRPr="00785158">
              <w:rPr>
                <w:color w:val="000000"/>
                <w:lang w:eastAsia="zh-TW"/>
              </w:rPr>
              <w:t>列舉</w:t>
            </w:r>
            <w:r>
              <w:rPr>
                <w:color w:val="000000"/>
                <w:lang w:eastAsia="zh-TW"/>
              </w:rPr>
              <w:t>可能</w:t>
            </w:r>
            <w:r w:rsidRPr="00785158">
              <w:rPr>
                <w:color w:val="000000"/>
                <w:lang w:eastAsia="zh-TW"/>
              </w:rPr>
              <w:t>繞道之手法</w:t>
            </w:r>
          </w:p>
          <w:p w:rsidR="00733454" w:rsidRDefault="00733454" w:rsidP="00733454">
            <w:pPr>
              <w:pStyle w:val="15alta"/>
              <w:spacing w:afterLines="0"/>
              <w:ind w:leftChars="0" w:left="350" w:hangingChars="125" w:hanging="350"/>
              <w:jc w:val="both"/>
              <w:rPr>
                <w:rFonts w:hint="eastAsia"/>
                <w:color w:val="000000"/>
                <w:lang w:eastAsia="zh-TW"/>
              </w:rPr>
            </w:pPr>
            <w:r w:rsidRPr="00785158">
              <w:rPr>
                <w:color w:val="000000"/>
                <w:lang w:eastAsia="zh-TW"/>
              </w:rPr>
              <w:t xml:space="preserve">2. </w:t>
            </w:r>
            <w:r w:rsidRPr="00785158">
              <w:rPr>
                <w:color w:val="000000"/>
                <w:lang w:eastAsia="zh-TW"/>
              </w:rPr>
              <w:t>說明防範作法</w:t>
            </w:r>
            <w:r>
              <w:rPr>
                <w:rFonts w:hint="eastAsia"/>
                <w:color w:val="000000"/>
                <w:lang w:eastAsia="zh-TW"/>
              </w:rPr>
              <w:t>，包含</w:t>
            </w:r>
            <w:r w:rsidRPr="00785158">
              <w:rPr>
                <w:color w:val="000000"/>
                <w:lang w:eastAsia="zh-TW"/>
              </w:rPr>
              <w:t>進入安全功能的介面如何被保護、執行階段的資料處理如何保護、是否存有其他對外通道及相關防範非法進入之機制等。</w:t>
            </w:r>
          </w:p>
          <w:p w:rsidR="00733454" w:rsidRDefault="00733454" w:rsidP="00733454">
            <w:pPr>
              <w:pStyle w:val="15alta"/>
              <w:spacing w:afterLines="0"/>
              <w:ind w:leftChars="0" w:left="350" w:hangingChars="125" w:hanging="350"/>
              <w:jc w:val="both"/>
              <w:rPr>
                <w:rFonts w:hint="eastAsia"/>
                <w:i/>
                <w:color w:val="000000"/>
                <w:lang w:eastAsia="zh-TW"/>
              </w:rPr>
            </w:pPr>
          </w:p>
          <w:p w:rsidR="00733454" w:rsidRDefault="00733454" w:rsidP="00733454">
            <w:pPr>
              <w:pStyle w:val="15alta"/>
              <w:spacing w:afterLines="0"/>
              <w:ind w:leftChars="0" w:left="350" w:hangingChars="125" w:hanging="350"/>
              <w:jc w:val="both"/>
              <w:rPr>
                <w:rFonts w:hint="eastAsia"/>
                <w:i/>
                <w:color w:val="000000"/>
                <w:lang w:eastAsia="zh-TW"/>
              </w:rPr>
            </w:pPr>
          </w:p>
          <w:p w:rsidR="00733454" w:rsidRPr="0045438F" w:rsidRDefault="00733454" w:rsidP="00733454">
            <w:pPr>
              <w:pStyle w:val="15alta"/>
              <w:spacing w:afterLines="0"/>
              <w:ind w:leftChars="0" w:left="350" w:hangingChars="125" w:hanging="350"/>
              <w:jc w:val="both"/>
              <w:rPr>
                <w:rFonts w:hint="eastAsia"/>
                <w:i/>
                <w:color w:val="000000"/>
                <w:lang w:eastAsia="zh-TW"/>
              </w:rPr>
            </w:pPr>
            <w:r w:rsidRPr="007A2FD6">
              <w:rPr>
                <w:rFonts w:hint="eastAsia"/>
                <w:i/>
                <w:color w:val="000000"/>
                <w:lang w:eastAsia="zh-TW"/>
              </w:rPr>
              <w:t>範例：</w:t>
            </w:r>
          </w:p>
          <w:p w:rsidR="00733454" w:rsidRDefault="00733454" w:rsidP="00733454">
            <w:pPr>
              <w:pStyle w:val="15alta"/>
              <w:rPr>
                <w:rFonts w:hint="eastAsia"/>
                <w:i/>
                <w:color w:val="000000"/>
                <w:lang w:eastAsia="zh-TW"/>
              </w:rPr>
            </w:pPr>
            <w:r>
              <w:rPr>
                <w:rFonts w:hint="eastAsia"/>
                <w:i/>
                <w:color w:val="000000"/>
                <w:lang w:eastAsia="zh-TW"/>
              </w:rPr>
              <w:t>可能直接以維護介面不經身份認證操控待測物。</w:t>
            </w:r>
          </w:p>
          <w:p w:rsidR="00733454" w:rsidRPr="00785158" w:rsidRDefault="00733454" w:rsidP="00733454">
            <w:pPr>
              <w:pStyle w:val="15alta"/>
              <w:rPr>
                <w:rFonts w:hint="eastAsia"/>
                <w:color w:val="000000"/>
                <w:lang w:eastAsia="zh-TW"/>
              </w:rPr>
            </w:pPr>
            <w:r>
              <w:rPr>
                <w:rFonts w:hint="eastAsia"/>
                <w:i/>
                <w:color w:val="000000"/>
                <w:lang w:eastAsia="zh-TW"/>
              </w:rPr>
              <w:t>防範作法：</w:t>
            </w:r>
            <w:r>
              <w:rPr>
                <w:i/>
                <w:color w:val="000000"/>
                <w:lang w:eastAsia="zh-TW"/>
              </w:rPr>
              <w:t>以</w:t>
            </w:r>
            <w:r w:rsidRPr="0045438F">
              <w:rPr>
                <w:i/>
                <w:color w:val="000000"/>
                <w:lang w:eastAsia="zh-TW"/>
              </w:rPr>
              <w:t>實體封鎖方式，防止利用維護介面繞道身分認證程序。</w:t>
            </w:r>
          </w:p>
        </w:tc>
      </w:tr>
    </w:tbl>
    <w:p w:rsidR="002D6870" w:rsidRPr="00E26B7A" w:rsidRDefault="002D6870" w:rsidP="00733454">
      <w:pPr>
        <w:pStyle w:val="05"/>
        <w:numPr>
          <w:ilvl w:val="0"/>
          <w:numId w:val="0"/>
        </w:numPr>
        <w:rPr>
          <w:rFonts w:hint="eastAsia"/>
        </w:rPr>
      </w:pPr>
    </w:p>
    <w:sectPr w:rsidR="002D6870" w:rsidRPr="00E26B7A" w:rsidSect="00A13358">
      <w:footerReference w:type="default" r:id="rId22"/>
      <w:pgSz w:w="16838" w:h="11906" w:orient="landscape"/>
      <w:pgMar w:top="1418" w:right="1134" w:bottom="1134" w:left="1134" w:header="851" w:footer="601"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A39" w:rsidRDefault="00607A39" w:rsidP="003F325B">
      <w:pPr>
        <w:ind w:left="238" w:firstLine="560"/>
      </w:pPr>
      <w:r>
        <w:separator/>
      </w:r>
    </w:p>
    <w:p w:rsidR="00607A39" w:rsidRDefault="00607A39" w:rsidP="003F325B">
      <w:pPr>
        <w:ind w:left="238"/>
      </w:pPr>
    </w:p>
    <w:p w:rsidR="00607A39" w:rsidRDefault="00607A39" w:rsidP="003F325B">
      <w:pPr>
        <w:ind w:left="238"/>
      </w:pPr>
    </w:p>
    <w:p w:rsidR="00607A39" w:rsidRDefault="00607A39"/>
  </w:endnote>
  <w:endnote w:type="continuationSeparator" w:id="0">
    <w:p w:rsidR="00607A39" w:rsidRDefault="00607A39" w:rsidP="003F325B">
      <w:pPr>
        <w:ind w:left="238" w:firstLine="560"/>
      </w:pPr>
      <w:r>
        <w:continuationSeparator/>
      </w:r>
    </w:p>
    <w:p w:rsidR="00607A39" w:rsidRDefault="00607A39" w:rsidP="003F325B">
      <w:pPr>
        <w:ind w:left="238"/>
      </w:pPr>
    </w:p>
    <w:p w:rsidR="00607A39" w:rsidRDefault="00607A39" w:rsidP="003F325B">
      <w:pPr>
        <w:ind w:left="238"/>
      </w:pPr>
    </w:p>
    <w:p w:rsidR="00607A39" w:rsidRDefault="00607A3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FCF" w:rsidRPr="00B73CF4" w:rsidRDefault="00070FCF" w:rsidP="005247A8">
    <w:pPr>
      <w:pStyle w:val="af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FAE" w:rsidRPr="00B73CF4" w:rsidRDefault="00406FAE" w:rsidP="005247A8">
    <w:pPr>
      <w:pStyle w:val="af4"/>
      <w:jc w:val="center"/>
    </w:pPr>
    <w:fldSimple w:instr=" PAGE   \* MERGEFORMAT ">
      <w:r w:rsidR="00D77849" w:rsidRPr="00D77849">
        <w:rPr>
          <w:noProof/>
          <w:lang w:val="zh-TW"/>
        </w:rPr>
        <w:t>I</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FCF" w:rsidRPr="006E5A62" w:rsidRDefault="00070FCF" w:rsidP="006E5A62">
    <w:pPr>
      <w:pStyle w:val="af4"/>
      <w:jc w:val="center"/>
      <w:rPr>
        <w:rFonts w:hint="eastAsia"/>
        <w:lang w:eastAsia="zh-TW"/>
      </w:rPr>
    </w:pPr>
    <w:fldSimple w:instr=" PAGE   \* MERGEFORMAT ">
      <w:r w:rsidR="00D77849" w:rsidRPr="00D77849">
        <w:rPr>
          <w:noProof/>
          <w:lang w:val="zh-TW"/>
        </w:rPr>
        <w:t>IV</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FCF" w:rsidRPr="006E5A62" w:rsidRDefault="00070FCF" w:rsidP="006E5A62">
    <w:pPr>
      <w:pStyle w:val="af4"/>
      <w:jc w:val="center"/>
      <w:rPr>
        <w:rFonts w:hint="eastAsia"/>
        <w:lang w:eastAsia="zh-TW"/>
      </w:rPr>
    </w:pPr>
    <w:fldSimple w:instr=" PAGE   \* MERGEFORMAT ">
      <w:r w:rsidR="00D77849" w:rsidRPr="00D77849">
        <w:rPr>
          <w:noProof/>
          <w:lang w:val="zh-TW"/>
        </w:rPr>
        <w:t>25</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FCF" w:rsidRPr="006E5A62" w:rsidRDefault="00070FCF" w:rsidP="006E5A62">
    <w:pPr>
      <w:pStyle w:val="af4"/>
      <w:jc w:val="center"/>
      <w:rPr>
        <w:rFonts w:hint="eastAsia"/>
        <w:lang w:eastAsia="zh-TW"/>
      </w:rPr>
    </w:pPr>
    <w:r>
      <w:rPr>
        <w:rFonts w:hint="eastAsia"/>
        <w:lang w:eastAsia="zh-TW"/>
      </w:rPr>
      <w:t>附件</w:t>
    </w:r>
    <w:r>
      <w:rPr>
        <w:rFonts w:hint="eastAsia"/>
        <w:lang w:eastAsia="zh-TW"/>
      </w:rPr>
      <w:t>1-</w:t>
    </w:r>
    <w:fldSimple w:instr=" PAGE   \* MERGEFORMAT ">
      <w:r w:rsidR="00D77849" w:rsidRPr="00D77849">
        <w:rPr>
          <w:noProof/>
          <w:lang w:val="zh-TW"/>
        </w:rPr>
        <w:t>1</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BFE" w:rsidRPr="006E5A62" w:rsidRDefault="007E3BFE" w:rsidP="006E5A62">
    <w:pPr>
      <w:pStyle w:val="af4"/>
      <w:jc w:val="center"/>
      <w:rPr>
        <w:rFonts w:hint="eastAsia"/>
        <w:lang w:eastAsia="zh-TW"/>
      </w:rPr>
    </w:pPr>
    <w:r>
      <w:rPr>
        <w:rFonts w:hint="eastAsia"/>
        <w:lang w:eastAsia="zh-TW"/>
      </w:rPr>
      <w:t>附件</w:t>
    </w:r>
    <w:r>
      <w:rPr>
        <w:rFonts w:hint="eastAsia"/>
        <w:lang w:eastAsia="zh-TW"/>
      </w:rPr>
      <w:t>2-</w:t>
    </w:r>
    <w:fldSimple w:instr=" PAGE   \* MERGEFORMAT ">
      <w:r w:rsidR="00D77849" w:rsidRPr="00D77849">
        <w:rPr>
          <w:noProof/>
          <w:lang w:val="zh-TW"/>
        </w:rPr>
        <w:t>1</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BFE" w:rsidRPr="006E5A62" w:rsidRDefault="007E3BFE" w:rsidP="006E5A62">
    <w:pPr>
      <w:pStyle w:val="af4"/>
      <w:jc w:val="center"/>
      <w:rPr>
        <w:rFonts w:hint="eastAsia"/>
        <w:lang w:eastAsia="zh-TW"/>
      </w:rPr>
    </w:pPr>
    <w:r>
      <w:rPr>
        <w:rFonts w:hint="eastAsia"/>
        <w:lang w:eastAsia="zh-TW"/>
      </w:rPr>
      <w:t>附件</w:t>
    </w:r>
    <w:r>
      <w:rPr>
        <w:rFonts w:hint="eastAsia"/>
        <w:lang w:eastAsia="zh-TW"/>
      </w:rPr>
      <w:t>3-</w:t>
    </w:r>
    <w:fldSimple w:instr=" PAGE   \* MERGEFORMAT ">
      <w:r w:rsidR="00D77849" w:rsidRPr="00D77849">
        <w:rPr>
          <w:noProof/>
          <w:lang w:val="zh-TW"/>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A39" w:rsidRDefault="00607A39" w:rsidP="003F325B">
      <w:pPr>
        <w:ind w:left="238" w:firstLine="560"/>
      </w:pPr>
      <w:r>
        <w:separator/>
      </w:r>
    </w:p>
    <w:p w:rsidR="00607A39" w:rsidRDefault="00607A39" w:rsidP="003F325B">
      <w:pPr>
        <w:ind w:left="238"/>
      </w:pPr>
    </w:p>
    <w:p w:rsidR="00607A39" w:rsidRDefault="00607A39" w:rsidP="003F325B">
      <w:pPr>
        <w:ind w:left="238"/>
      </w:pPr>
    </w:p>
    <w:p w:rsidR="00607A39" w:rsidRDefault="00607A39"/>
  </w:footnote>
  <w:footnote w:type="continuationSeparator" w:id="0">
    <w:p w:rsidR="00607A39" w:rsidRDefault="00607A39" w:rsidP="003F325B">
      <w:pPr>
        <w:ind w:left="238" w:firstLine="560"/>
      </w:pPr>
      <w:r>
        <w:continuationSeparator/>
      </w:r>
    </w:p>
    <w:p w:rsidR="00607A39" w:rsidRDefault="00607A39" w:rsidP="003F325B">
      <w:pPr>
        <w:ind w:left="238"/>
      </w:pPr>
    </w:p>
    <w:p w:rsidR="00607A39" w:rsidRDefault="00607A39" w:rsidP="003F325B">
      <w:pPr>
        <w:ind w:left="238"/>
      </w:pPr>
    </w:p>
    <w:p w:rsidR="00607A39" w:rsidRDefault="00607A3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2AA" w:rsidRDefault="00D77849" w:rsidP="001C7A17">
    <w:pPr>
      <w:pStyle w:val="af"/>
      <w:tabs>
        <w:tab w:val="right" w:pos="7655"/>
      </w:tabs>
      <w:spacing w:line="240" w:lineRule="auto"/>
      <w:ind w:leftChars="455" w:left="1274"/>
      <w:jc w:val="left"/>
      <w:rPr>
        <w:rFonts w:hint="eastAsia"/>
        <w:lang w:eastAsia="zh-TW"/>
      </w:rPr>
    </w:pPr>
    <w:r>
      <w:rPr>
        <w:noProof/>
        <w:lang w:val="en-US" w:eastAsia="zh-TW"/>
      </w:rPr>
      <w:drawing>
        <wp:anchor distT="0" distB="0" distL="114300" distR="114300" simplePos="0" relativeHeight="251657728" behindDoc="1" locked="0" layoutInCell="1" allowOverlap="1">
          <wp:simplePos x="0" y="0"/>
          <wp:positionH relativeFrom="column">
            <wp:posOffset>1905</wp:posOffset>
          </wp:positionH>
          <wp:positionV relativeFrom="paragraph">
            <wp:posOffset>5715</wp:posOffset>
          </wp:positionV>
          <wp:extent cx="724535" cy="724535"/>
          <wp:effectExtent l="19050" t="0" r="0" b="0"/>
          <wp:wrapThrough wrapText="bothSides">
            <wp:wrapPolygon edited="0">
              <wp:start x="-568" y="0"/>
              <wp:lineTo x="-568" y="21013"/>
              <wp:lineTo x="21581" y="21013"/>
              <wp:lineTo x="21581" y="0"/>
              <wp:lineTo x="-568" y="0"/>
            </wp:wrapPolygon>
          </wp:wrapThrough>
          <wp:docPr id="3" name="圖片 3" descr="A6-01-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6-01-2A"/>
                  <pic:cNvPicPr>
                    <a:picLocks noChangeAspect="1" noChangeArrowheads="1"/>
                  </pic:cNvPicPr>
                </pic:nvPicPr>
                <pic:blipFill>
                  <a:blip r:embed="rId1"/>
                  <a:srcRect/>
                  <a:stretch>
                    <a:fillRect/>
                  </a:stretch>
                </pic:blipFill>
                <pic:spPr bwMode="auto">
                  <a:xfrm>
                    <a:off x="0" y="0"/>
                    <a:ext cx="724535" cy="724535"/>
                  </a:xfrm>
                  <a:prstGeom prst="rect">
                    <a:avLst/>
                  </a:prstGeom>
                  <a:noFill/>
                  <a:ln w="9525">
                    <a:noFill/>
                    <a:miter lim="800000"/>
                    <a:headEnd/>
                    <a:tailEnd/>
                  </a:ln>
                </pic:spPr>
              </pic:pic>
            </a:graphicData>
          </a:graphic>
        </wp:anchor>
      </w:drawing>
    </w:r>
    <w:r w:rsidR="000472AA">
      <w:tab/>
    </w:r>
  </w:p>
  <w:p w:rsidR="000472AA" w:rsidRDefault="000472AA" w:rsidP="000472AA">
    <w:pPr>
      <w:pStyle w:val="af"/>
      <w:tabs>
        <w:tab w:val="right" w:pos="7655"/>
      </w:tabs>
      <w:spacing w:line="240" w:lineRule="auto"/>
      <w:ind w:leftChars="455" w:left="1274"/>
      <w:jc w:val="left"/>
      <w:rPr>
        <w:sz w:val="24"/>
        <w:szCs w:val="24"/>
        <w:lang w:eastAsia="zh-TW"/>
      </w:rPr>
    </w:pPr>
    <w:r>
      <w:rPr>
        <w:rFonts w:hint="eastAsia"/>
        <w:sz w:val="24"/>
        <w:szCs w:val="24"/>
        <w:lang w:eastAsia="zh-TW"/>
      </w:rPr>
      <w:t>電信技術規範</w:t>
    </w:r>
    <w:r>
      <w:rPr>
        <w:sz w:val="24"/>
        <w:szCs w:val="24"/>
        <w:lang w:eastAsia="zh-TW"/>
      </w:rPr>
      <w:t xml:space="preserve">                              </w:t>
    </w:r>
    <w:r>
      <w:rPr>
        <w:rFonts w:hint="eastAsia"/>
        <w:sz w:val="24"/>
        <w:szCs w:val="24"/>
        <w:lang w:eastAsia="zh-TW"/>
      </w:rPr>
      <w:t>資通安全</w:t>
    </w:r>
    <w:r>
      <w:rPr>
        <w:sz w:val="24"/>
        <w:szCs w:val="24"/>
        <w:lang w:eastAsia="zh-TW"/>
      </w:rPr>
      <w:t xml:space="preserve"> 00</w:t>
    </w:r>
    <w:r>
      <w:rPr>
        <w:rFonts w:hint="eastAsia"/>
        <w:sz w:val="24"/>
        <w:szCs w:val="24"/>
        <w:lang w:eastAsia="zh-TW"/>
      </w:rPr>
      <w:t>08</w:t>
    </w:r>
    <w:r>
      <w:rPr>
        <w:sz w:val="24"/>
        <w:szCs w:val="24"/>
        <w:lang w:eastAsia="zh-TW"/>
      </w:rPr>
      <w:t xml:space="preserve">  (IS00</w:t>
    </w:r>
    <w:r>
      <w:rPr>
        <w:rFonts w:hint="eastAsia"/>
        <w:sz w:val="24"/>
        <w:szCs w:val="24"/>
        <w:lang w:eastAsia="zh-TW"/>
      </w:rPr>
      <w:t>08-0</w:t>
    </w:r>
    <w:r>
      <w:rPr>
        <w:sz w:val="24"/>
        <w:szCs w:val="24"/>
        <w:lang w:eastAsia="zh-TW"/>
      </w:rPr>
      <w:t>)</w:t>
    </w:r>
  </w:p>
  <w:p w:rsidR="000472AA" w:rsidRDefault="000472AA" w:rsidP="000472AA">
    <w:pPr>
      <w:pStyle w:val="af"/>
      <w:tabs>
        <w:tab w:val="right" w:pos="7655"/>
      </w:tabs>
      <w:spacing w:line="240" w:lineRule="auto"/>
      <w:ind w:leftChars="455" w:left="1274"/>
      <w:rPr>
        <w:sz w:val="24"/>
        <w:szCs w:val="24"/>
        <w:lang w:eastAsia="zh-TW"/>
      </w:rPr>
    </w:pPr>
    <w:r w:rsidRPr="000472AA">
      <w:rPr>
        <w:rFonts w:hint="eastAsia"/>
        <w:spacing w:val="80"/>
        <w:kern w:val="0"/>
        <w:sz w:val="24"/>
        <w:szCs w:val="24"/>
        <w:fitText w:val="1440" w:id="-51114495"/>
        <w:lang w:eastAsia="zh-TW"/>
      </w:rPr>
      <w:t>檢驗規</w:t>
    </w:r>
    <w:r w:rsidRPr="000472AA">
      <w:rPr>
        <w:rFonts w:hint="eastAsia"/>
        <w:kern w:val="0"/>
        <w:sz w:val="24"/>
        <w:szCs w:val="24"/>
        <w:fitText w:val="1440" w:id="-51114495"/>
        <w:lang w:eastAsia="zh-TW"/>
      </w:rPr>
      <w:t>範</w:t>
    </w:r>
    <w:r>
      <w:rPr>
        <w:sz w:val="24"/>
        <w:szCs w:val="24"/>
        <w:lang w:eastAsia="zh-TW"/>
      </w:rPr>
      <w:t xml:space="preserve">                              </w:t>
    </w:r>
    <w:r w:rsidR="00C25E4F">
      <w:rPr>
        <w:rFonts w:hint="eastAsia"/>
        <w:sz w:val="24"/>
        <w:szCs w:val="24"/>
        <w:lang w:eastAsia="zh-TW"/>
      </w:rPr>
      <w:t>修</w:t>
    </w:r>
    <w:r>
      <w:rPr>
        <w:rFonts w:hint="eastAsia"/>
        <w:sz w:val="24"/>
        <w:szCs w:val="24"/>
        <w:lang w:eastAsia="zh-TW"/>
      </w:rPr>
      <w:t>訂日期</w:t>
    </w:r>
    <w:r>
      <w:rPr>
        <w:sz w:val="24"/>
        <w:szCs w:val="24"/>
        <w:lang w:eastAsia="zh-TW"/>
      </w:rPr>
      <w:t>10</w:t>
    </w:r>
    <w:r w:rsidR="00C25E4F">
      <w:rPr>
        <w:rFonts w:hint="eastAsia"/>
        <w:sz w:val="24"/>
        <w:szCs w:val="24"/>
        <w:lang w:eastAsia="zh-TW"/>
      </w:rPr>
      <w:t>1</w:t>
    </w:r>
    <w:r>
      <w:rPr>
        <w:rFonts w:hint="eastAsia"/>
        <w:sz w:val="24"/>
        <w:szCs w:val="24"/>
        <w:lang w:eastAsia="zh-TW"/>
      </w:rPr>
      <w:t>年</w:t>
    </w:r>
    <w:r w:rsidR="002D034A">
      <w:rPr>
        <w:rFonts w:hint="eastAsia"/>
        <w:sz w:val="24"/>
        <w:szCs w:val="24"/>
        <w:lang w:eastAsia="zh-TW"/>
      </w:rPr>
      <w:t>6</w:t>
    </w:r>
    <w:r>
      <w:rPr>
        <w:rFonts w:hint="eastAsia"/>
        <w:sz w:val="24"/>
        <w:szCs w:val="24"/>
        <w:lang w:eastAsia="zh-TW"/>
      </w:rPr>
      <w:t>月</w:t>
    </w:r>
    <w:r w:rsidR="002D034A">
      <w:rPr>
        <w:rFonts w:hint="eastAsia"/>
        <w:sz w:val="24"/>
        <w:szCs w:val="24"/>
        <w:lang w:eastAsia="zh-TW"/>
      </w:rPr>
      <w:t>25</w:t>
    </w:r>
    <w:r>
      <w:rPr>
        <w:rFonts w:hint="eastAsia"/>
        <w:sz w:val="24"/>
        <w:szCs w:val="24"/>
        <w:lang w:eastAsia="zh-TW"/>
      </w:rPr>
      <w:t>日</w:t>
    </w:r>
  </w:p>
  <w:p w:rsidR="00070FCF" w:rsidRPr="000472AA" w:rsidRDefault="000472AA" w:rsidP="000472AA">
    <w:pPr>
      <w:pStyle w:val="af"/>
      <w:tabs>
        <w:tab w:val="right" w:pos="7655"/>
      </w:tabs>
      <w:spacing w:line="240" w:lineRule="auto"/>
      <w:ind w:leftChars="455" w:left="1274"/>
      <w:jc w:val="left"/>
      <w:rPr>
        <w:rFonts w:hint="eastAsia"/>
        <w:sz w:val="24"/>
        <w:szCs w:val="24"/>
        <w:lang w:eastAsia="zh-TW"/>
      </w:rPr>
    </w:pPr>
    <w:r>
      <w:rPr>
        <w:sz w:val="24"/>
        <w:szCs w:val="24"/>
        <w:lang w:eastAsia="zh-TW"/>
      </w:rPr>
      <w:t xml:space="preserve">                                          </w:t>
    </w:r>
    <w:r>
      <w:rPr>
        <w:rFonts w:hint="eastAsia"/>
        <w:sz w:val="24"/>
        <w:szCs w:val="24"/>
        <w:lang w:eastAsia="zh-TW"/>
      </w:rPr>
      <w:t>通傳技字第</w:t>
    </w:r>
    <w:r w:rsidR="002D034A">
      <w:rPr>
        <w:rFonts w:hint="eastAsia"/>
        <w:sz w:val="24"/>
        <w:szCs w:val="24"/>
        <w:lang w:eastAsia="zh-TW"/>
      </w:rPr>
      <w:t>10143020380</w:t>
    </w:r>
    <w:r>
      <w:rPr>
        <w:rFonts w:hint="eastAsia"/>
        <w:sz w:val="24"/>
        <w:szCs w:val="24"/>
        <w:lang w:eastAsia="zh-TW"/>
      </w:rPr>
      <w:t>號</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FCF" w:rsidRDefault="00070FCF" w:rsidP="009B1658">
    <w:pPr>
      <w:pStyle w:val="af"/>
      <w:tabs>
        <w:tab w:val="clear" w:pos="8306"/>
        <w:tab w:val="right" w:pos="7655"/>
      </w:tabs>
      <w:spacing w:line="240" w:lineRule="auto"/>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FCF" w:rsidRDefault="00070FCF" w:rsidP="009B1658">
    <w:pPr>
      <w:pStyle w:val="af"/>
      <w:spacing w:line="240" w:lineRule="auto"/>
      <w:jc w:val="right"/>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4AC6"/>
    <w:multiLevelType w:val="hybridMultilevel"/>
    <w:tmpl w:val="402AFF3A"/>
    <w:lvl w:ilvl="0" w:tplc="04090011">
      <w:start w:val="1"/>
      <w:numFmt w:val="upperLetter"/>
      <w:lvlText w:val="%1."/>
      <w:lvlJc w:val="left"/>
      <w:pPr>
        <w:tabs>
          <w:tab w:val="num" w:pos="959"/>
        </w:tabs>
        <w:ind w:left="959" w:hanging="480"/>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1">
    <w:nsid w:val="08B81A84"/>
    <w:multiLevelType w:val="hybridMultilevel"/>
    <w:tmpl w:val="97ECA962"/>
    <w:lvl w:ilvl="0" w:tplc="DA3A61A6">
      <w:start w:val="1"/>
      <w:numFmt w:val="decimal"/>
      <w:pStyle w:val="a"/>
      <w:lvlText w:val="圖%1"/>
      <w:lvlJc w:val="left"/>
      <w:pPr>
        <w:tabs>
          <w:tab w:val="num" w:pos="680"/>
        </w:tabs>
      </w:pPr>
      <w:rPr>
        <w:rFonts w:ascii="Times New Roman" w:eastAsia="標楷體" w:hAnsi="Times New Roman" w:hint="default"/>
        <w:b w:val="0"/>
        <w:bCs w:val="0"/>
        <w:i w:val="0"/>
        <w:iCs w:val="0"/>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12661435"/>
    <w:multiLevelType w:val="hybridMultilevel"/>
    <w:tmpl w:val="C69E29AE"/>
    <w:lvl w:ilvl="0" w:tplc="2F842A4E">
      <w:start w:val="1"/>
      <w:numFmt w:val="lowerLetter"/>
      <w:lvlText w:val="%1."/>
      <w:lvlJc w:val="left"/>
      <w:pPr>
        <w:ind w:left="2322" w:hanging="480"/>
      </w:pPr>
      <w:rPr>
        <w:rFonts w:hint="eastAsia"/>
      </w:rPr>
    </w:lvl>
    <w:lvl w:ilvl="1" w:tplc="04090019" w:tentative="1">
      <w:start w:val="1"/>
      <w:numFmt w:val="ideographTraditional"/>
      <w:lvlText w:val="%2、"/>
      <w:lvlJc w:val="left"/>
      <w:pPr>
        <w:ind w:left="2802" w:hanging="480"/>
      </w:pPr>
    </w:lvl>
    <w:lvl w:ilvl="2" w:tplc="0409001B" w:tentative="1">
      <w:start w:val="1"/>
      <w:numFmt w:val="lowerRoman"/>
      <w:lvlText w:val="%3."/>
      <w:lvlJc w:val="right"/>
      <w:pPr>
        <w:ind w:left="3282" w:hanging="480"/>
      </w:pPr>
    </w:lvl>
    <w:lvl w:ilvl="3" w:tplc="0409000F" w:tentative="1">
      <w:start w:val="1"/>
      <w:numFmt w:val="decimal"/>
      <w:lvlText w:val="%4."/>
      <w:lvlJc w:val="left"/>
      <w:pPr>
        <w:ind w:left="3762" w:hanging="480"/>
      </w:pPr>
    </w:lvl>
    <w:lvl w:ilvl="4" w:tplc="04090019" w:tentative="1">
      <w:start w:val="1"/>
      <w:numFmt w:val="ideographTraditional"/>
      <w:lvlText w:val="%5、"/>
      <w:lvlJc w:val="left"/>
      <w:pPr>
        <w:ind w:left="4242" w:hanging="480"/>
      </w:pPr>
    </w:lvl>
    <w:lvl w:ilvl="5" w:tplc="0409001B" w:tentative="1">
      <w:start w:val="1"/>
      <w:numFmt w:val="lowerRoman"/>
      <w:lvlText w:val="%6."/>
      <w:lvlJc w:val="right"/>
      <w:pPr>
        <w:ind w:left="4722" w:hanging="480"/>
      </w:pPr>
    </w:lvl>
    <w:lvl w:ilvl="6" w:tplc="0409000F" w:tentative="1">
      <w:start w:val="1"/>
      <w:numFmt w:val="decimal"/>
      <w:lvlText w:val="%7."/>
      <w:lvlJc w:val="left"/>
      <w:pPr>
        <w:ind w:left="5202" w:hanging="480"/>
      </w:pPr>
    </w:lvl>
    <w:lvl w:ilvl="7" w:tplc="04090019" w:tentative="1">
      <w:start w:val="1"/>
      <w:numFmt w:val="ideographTraditional"/>
      <w:lvlText w:val="%8、"/>
      <w:lvlJc w:val="left"/>
      <w:pPr>
        <w:ind w:left="5682" w:hanging="480"/>
      </w:pPr>
    </w:lvl>
    <w:lvl w:ilvl="8" w:tplc="0409001B" w:tentative="1">
      <w:start w:val="1"/>
      <w:numFmt w:val="lowerRoman"/>
      <w:lvlText w:val="%9."/>
      <w:lvlJc w:val="right"/>
      <w:pPr>
        <w:ind w:left="6162" w:hanging="480"/>
      </w:pPr>
    </w:lvl>
  </w:abstractNum>
  <w:abstractNum w:abstractNumId="3">
    <w:nsid w:val="12D65949"/>
    <w:multiLevelType w:val="hybridMultilevel"/>
    <w:tmpl w:val="BE2873AA"/>
    <w:lvl w:ilvl="0" w:tplc="AF748DA6">
      <w:start w:val="1"/>
      <w:numFmt w:val="decimal"/>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70307D5"/>
    <w:multiLevelType w:val="hybridMultilevel"/>
    <w:tmpl w:val="E71CC0AE"/>
    <w:lvl w:ilvl="0" w:tplc="4F829AE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7426CC5"/>
    <w:multiLevelType w:val="hybridMultilevel"/>
    <w:tmpl w:val="E71CC0AE"/>
    <w:lvl w:ilvl="0" w:tplc="4F829AE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9DB2F81"/>
    <w:multiLevelType w:val="hybridMultilevel"/>
    <w:tmpl w:val="EF669E3A"/>
    <w:lvl w:ilvl="0" w:tplc="66566B7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A097BC2"/>
    <w:multiLevelType w:val="hybridMultilevel"/>
    <w:tmpl w:val="AE16FE9A"/>
    <w:lvl w:ilvl="0" w:tplc="AF748DA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A1C48F6"/>
    <w:multiLevelType w:val="hybridMultilevel"/>
    <w:tmpl w:val="8BAEFA02"/>
    <w:lvl w:ilvl="0" w:tplc="AF748DA6">
      <w:start w:val="1"/>
      <w:numFmt w:val="decimal"/>
      <w:lvlText w:val="（%1）"/>
      <w:lvlJc w:val="left"/>
      <w:pPr>
        <w:tabs>
          <w:tab w:val="num" w:pos="1680"/>
        </w:tabs>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A6D7F6D"/>
    <w:multiLevelType w:val="hybridMultilevel"/>
    <w:tmpl w:val="7C44AFB4"/>
    <w:lvl w:ilvl="0" w:tplc="0B4816DC">
      <w:start w:val="1"/>
      <w:numFmt w:val="decimal"/>
      <w:lvlText w:val="%1."/>
      <w:lvlJc w:val="left"/>
      <w:pPr>
        <w:ind w:left="480" w:hanging="480"/>
      </w:pPr>
      <w:rPr>
        <w:rFonts w:ascii="Times New Roman" w:eastAsia="標楷體"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B832C87"/>
    <w:multiLevelType w:val="hybridMultilevel"/>
    <w:tmpl w:val="E3EA23D8"/>
    <w:lvl w:ilvl="0">
      <w:start w:val="1"/>
      <w:numFmt w:val="bullet"/>
      <w:pStyle w:val="1"/>
      <w:lvlText w:val=""/>
      <w:lvlJc w:val="left"/>
      <w:pPr>
        <w:tabs>
          <w:tab w:val="num" w:pos="805"/>
        </w:tabs>
        <w:ind w:left="805" w:hanging="482"/>
      </w:pPr>
      <w:rPr>
        <w:rFonts w:ascii="Wingdings" w:eastAsia="標楷體" w:hAnsi="Wingdings" w:cs="Wingdings" w:hint="default"/>
        <w:sz w:val="28"/>
      </w:rPr>
    </w:lvl>
    <w:lvl w:ilvl="1" w:tentative="1">
      <w:start w:val="1"/>
      <w:numFmt w:val="bullet"/>
      <w:lvlText w:val=""/>
      <w:lvlJc w:val="left"/>
      <w:pPr>
        <w:tabs>
          <w:tab w:val="num" w:pos="960"/>
        </w:tabs>
        <w:ind w:left="960" w:hanging="480"/>
      </w:pPr>
      <w:rPr>
        <w:rFonts w:ascii="Wingdings" w:hAnsi="Wingdings" w:hint="default"/>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11">
    <w:nsid w:val="1D893ABB"/>
    <w:multiLevelType w:val="hybridMultilevel"/>
    <w:tmpl w:val="1D0E0CBE"/>
    <w:lvl w:ilvl="0" w:tplc="04090011">
      <w:start w:val="1"/>
      <w:numFmt w:val="upperLetter"/>
      <w:lvlText w:val="%1."/>
      <w:lvlJc w:val="left"/>
      <w:pPr>
        <w:tabs>
          <w:tab w:val="num" w:pos="360"/>
        </w:tabs>
        <w:ind w:left="360" w:hanging="360"/>
      </w:pPr>
      <w:rPr>
        <w:rFonts w:hint="default"/>
      </w:rPr>
    </w:lvl>
    <w:lvl w:ilvl="1" w:tplc="0409000B">
      <w:start w:val="1"/>
      <w:numFmt w:val="ideographTraditional"/>
      <w:lvlText w:val="%2、"/>
      <w:lvlJc w:val="left"/>
      <w:pPr>
        <w:ind w:left="960" w:hanging="480"/>
      </w:pPr>
    </w:lvl>
    <w:lvl w:ilvl="2" w:tplc="04090005">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ideographTraditional"/>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ideographTraditional"/>
      <w:lvlText w:val="%8、"/>
      <w:lvlJc w:val="left"/>
      <w:pPr>
        <w:ind w:left="3840" w:hanging="480"/>
      </w:pPr>
    </w:lvl>
    <w:lvl w:ilvl="8" w:tplc="04090005" w:tentative="1">
      <w:start w:val="1"/>
      <w:numFmt w:val="lowerRoman"/>
      <w:lvlText w:val="%9."/>
      <w:lvlJc w:val="right"/>
      <w:pPr>
        <w:ind w:left="4320" w:hanging="480"/>
      </w:pPr>
    </w:lvl>
  </w:abstractNum>
  <w:abstractNum w:abstractNumId="12">
    <w:nsid w:val="20BA2725"/>
    <w:multiLevelType w:val="hybridMultilevel"/>
    <w:tmpl w:val="C5D4DBBE"/>
    <w:lvl w:ilvl="0" w:tplc="0B4816DC">
      <w:start w:val="1"/>
      <w:numFmt w:val="decimal"/>
      <w:lvlText w:val="%1."/>
      <w:lvlJc w:val="left"/>
      <w:pPr>
        <w:ind w:left="538" w:hanging="480"/>
      </w:pPr>
      <w:rPr>
        <w:rFonts w:ascii="Times New Roman" w:eastAsia="標楷體" w:hAnsi="Times New Roman" w:hint="default"/>
        <w:sz w:val="28"/>
      </w:rPr>
    </w:lvl>
    <w:lvl w:ilvl="1" w:tplc="04090019" w:tentative="1">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13">
    <w:nsid w:val="20C31121"/>
    <w:multiLevelType w:val="hybridMultilevel"/>
    <w:tmpl w:val="382ECAD2"/>
    <w:lvl w:ilvl="0" w:tplc="B1940D78">
      <w:start w:val="1"/>
      <w:numFmt w:val="taiwaneseCountingThousand"/>
      <w:pStyle w:val="a0"/>
      <w:lvlText w:val="附件%1、"/>
      <w:lvlJc w:val="left"/>
      <w:pPr>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4">
    <w:nsid w:val="22431306"/>
    <w:multiLevelType w:val="hybridMultilevel"/>
    <w:tmpl w:val="0CCEA306"/>
    <w:lvl w:ilvl="0" w:tplc="35DA3714">
      <w:start w:val="1"/>
      <w:numFmt w:val="decimal"/>
      <w:pStyle w:val="10"/>
      <w:lvlText w:val="表%1"/>
      <w:lvlJc w:val="left"/>
      <w:pPr>
        <w:ind w:left="480" w:hanging="480"/>
      </w:pPr>
      <w:rPr>
        <w:rFonts w:ascii="Times New Roman" w:eastAsia="標楷體" w:hAnsi="Times New Roman" w:hint="default"/>
        <w:b w:val="0"/>
        <w:bCs w:val="0"/>
        <w:i w:val="0"/>
        <w:iCs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2931DCA"/>
    <w:multiLevelType w:val="hybridMultilevel"/>
    <w:tmpl w:val="905481C0"/>
    <w:lvl w:ilvl="0">
      <w:start w:val="1"/>
      <w:numFmt w:val="none"/>
      <w:pStyle w:val="a1"/>
      <w:lvlText w:val="資料來源："/>
      <w:lvlJc w:val="left"/>
      <w:pPr>
        <w:tabs>
          <w:tab w:val="num" w:pos="0"/>
        </w:tabs>
        <w:ind w:left="1520" w:hanging="15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6">
    <w:nsid w:val="25A6069D"/>
    <w:multiLevelType w:val="hybridMultilevel"/>
    <w:tmpl w:val="B9B4CE6E"/>
    <w:lvl w:ilvl="0" w:tplc="CC28C4D0">
      <w:start w:val="1"/>
      <w:numFmt w:val="decimal"/>
      <w:pStyle w:val="a2"/>
      <w:lvlText w:val="[%1]"/>
      <w:lvlJc w:val="left"/>
      <w:pPr>
        <w:tabs>
          <w:tab w:val="num" w:pos="0"/>
        </w:tabs>
        <w:ind w:left="437" w:hanging="437"/>
      </w:pPr>
      <w:rPr>
        <w:rFonts w:hint="default"/>
      </w:rPr>
    </w:lvl>
    <w:lvl w:ilvl="1" w:tplc="04090003" w:tentative="1">
      <w:start w:val="1"/>
      <w:numFmt w:val="ideographTraditional"/>
      <w:lvlText w:val="%2、"/>
      <w:lvlJc w:val="left"/>
      <w:pPr>
        <w:tabs>
          <w:tab w:val="num" w:pos="960"/>
        </w:tabs>
        <w:ind w:left="960" w:hanging="480"/>
      </w:p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17">
    <w:nsid w:val="281440AC"/>
    <w:multiLevelType w:val="hybridMultilevel"/>
    <w:tmpl w:val="912CEFC8"/>
    <w:lvl w:ilvl="0" w:tplc="4F829AE6">
      <w:start w:val="1"/>
      <w:numFmt w:val="decimal"/>
      <w:lvlText w:val="%1."/>
      <w:lvlJc w:val="left"/>
      <w:pPr>
        <w:ind w:left="585" w:hanging="58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89F0603"/>
    <w:multiLevelType w:val="hybridMultilevel"/>
    <w:tmpl w:val="B2BC6DE8"/>
    <w:lvl w:ilvl="0" w:tplc="52AC0EE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9B01008"/>
    <w:multiLevelType w:val="hybridMultilevel"/>
    <w:tmpl w:val="75ACA490"/>
    <w:lvl w:ilvl="0" w:tplc="D1B0D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9D630C0"/>
    <w:multiLevelType w:val="hybridMultilevel"/>
    <w:tmpl w:val="F92A7E8E"/>
    <w:lvl w:ilvl="0" w:tplc="3CFC015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C516918"/>
    <w:multiLevelType w:val="hybridMultilevel"/>
    <w:tmpl w:val="EF669E3A"/>
    <w:lvl w:ilvl="0" w:tplc="66566B7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2D8E68C5"/>
    <w:multiLevelType w:val="hybridMultilevel"/>
    <w:tmpl w:val="57027092"/>
    <w:lvl w:ilvl="0" w:tplc="32069A78">
      <w:start w:val="1"/>
      <w:numFmt w:val="bullet"/>
      <w:pStyle w:val="3"/>
      <w:lvlText w:val=""/>
      <w:lvlJc w:val="left"/>
      <w:pPr>
        <w:tabs>
          <w:tab w:val="num" w:pos="1389"/>
        </w:tabs>
        <w:ind w:left="1389" w:hanging="482"/>
      </w:pPr>
      <w:rPr>
        <w:rFonts w:ascii="Wingdings" w:hAnsi="Wingdings" w:cs="Times New Roman" w:hint="default"/>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23">
    <w:nsid w:val="2F580F65"/>
    <w:multiLevelType w:val="hybridMultilevel"/>
    <w:tmpl w:val="5454737C"/>
    <w:lvl w:ilvl="0" w:tplc="AF748DA6">
      <w:start w:val="1"/>
      <w:numFmt w:val="decimal"/>
      <w:lvlText w:val="（%1）"/>
      <w:lvlJc w:val="left"/>
      <w:pPr>
        <w:tabs>
          <w:tab w:val="num" w:pos="1680"/>
        </w:tabs>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0404382"/>
    <w:multiLevelType w:val="hybridMultilevel"/>
    <w:tmpl w:val="1DB292B2"/>
    <w:lvl w:ilvl="0" w:tplc="0ADAC698">
      <w:start w:val="1"/>
      <w:numFmt w:val="bullet"/>
      <w:pStyle w:val="4"/>
      <w:lvlText w:val=""/>
      <w:lvlJc w:val="left"/>
      <w:pPr>
        <w:tabs>
          <w:tab w:val="num" w:pos="1361"/>
        </w:tabs>
        <w:ind w:left="1362" w:hanging="256"/>
      </w:pPr>
      <w:rPr>
        <w:rFonts w:ascii="Wingdings 2" w:hAnsi="Wingdings 2" w:cs="Times New Roman" w:hint="default"/>
      </w:rPr>
    </w:lvl>
    <w:lvl w:ilvl="1" w:tplc="04090019">
      <w:start w:val="1"/>
      <w:numFmt w:val="bullet"/>
      <w:lvlText w:val=""/>
      <w:lvlJc w:val="left"/>
      <w:pPr>
        <w:tabs>
          <w:tab w:val="num" w:pos="960"/>
        </w:tabs>
        <w:ind w:left="960" w:hanging="480"/>
      </w:pPr>
      <w:rPr>
        <w:rFonts w:ascii="Wingdings" w:hAnsi="Wingdings" w:cs="Wingdings" w:hint="default"/>
      </w:rPr>
    </w:lvl>
    <w:lvl w:ilvl="2" w:tplc="0409001B">
      <w:start w:val="1"/>
      <w:numFmt w:val="bullet"/>
      <w:lvlText w:val=""/>
      <w:lvlJc w:val="left"/>
      <w:pPr>
        <w:tabs>
          <w:tab w:val="num" w:pos="1440"/>
        </w:tabs>
        <w:ind w:left="1440" w:hanging="480"/>
      </w:pPr>
      <w:rPr>
        <w:rFonts w:ascii="Wingdings" w:hAnsi="Wingdings" w:cs="Wingdings" w:hint="default"/>
      </w:rPr>
    </w:lvl>
    <w:lvl w:ilvl="3" w:tplc="0409000F">
      <w:start w:val="1"/>
      <w:numFmt w:val="bullet"/>
      <w:lvlText w:val=""/>
      <w:lvlJc w:val="left"/>
      <w:pPr>
        <w:tabs>
          <w:tab w:val="num" w:pos="1920"/>
        </w:tabs>
        <w:ind w:left="1920" w:hanging="480"/>
      </w:pPr>
      <w:rPr>
        <w:rFonts w:ascii="Wingdings" w:hAnsi="Wingdings" w:cs="Wingdings" w:hint="default"/>
      </w:rPr>
    </w:lvl>
    <w:lvl w:ilvl="4" w:tplc="04090019">
      <w:start w:val="1"/>
      <w:numFmt w:val="bullet"/>
      <w:lvlText w:val=""/>
      <w:lvlJc w:val="left"/>
      <w:pPr>
        <w:tabs>
          <w:tab w:val="num" w:pos="2400"/>
        </w:tabs>
        <w:ind w:left="2400" w:hanging="480"/>
      </w:pPr>
      <w:rPr>
        <w:rFonts w:ascii="Wingdings" w:hAnsi="Wingdings" w:cs="Wingdings" w:hint="default"/>
      </w:rPr>
    </w:lvl>
    <w:lvl w:ilvl="5" w:tplc="0409001B">
      <w:start w:val="1"/>
      <w:numFmt w:val="bullet"/>
      <w:lvlText w:val=""/>
      <w:lvlJc w:val="left"/>
      <w:pPr>
        <w:tabs>
          <w:tab w:val="num" w:pos="2880"/>
        </w:tabs>
        <w:ind w:left="2880" w:hanging="480"/>
      </w:pPr>
      <w:rPr>
        <w:rFonts w:ascii="Wingdings" w:hAnsi="Wingdings" w:cs="Wingdings" w:hint="default"/>
      </w:rPr>
    </w:lvl>
    <w:lvl w:ilvl="6" w:tplc="0409000F">
      <w:start w:val="1"/>
      <w:numFmt w:val="bullet"/>
      <w:lvlText w:val=""/>
      <w:lvlJc w:val="left"/>
      <w:pPr>
        <w:tabs>
          <w:tab w:val="num" w:pos="3360"/>
        </w:tabs>
        <w:ind w:left="3360" w:hanging="480"/>
      </w:pPr>
      <w:rPr>
        <w:rFonts w:ascii="Wingdings" w:hAnsi="Wingdings" w:cs="Wingdings" w:hint="default"/>
      </w:rPr>
    </w:lvl>
    <w:lvl w:ilvl="7" w:tplc="04090019">
      <w:start w:val="1"/>
      <w:numFmt w:val="bullet"/>
      <w:lvlText w:val=""/>
      <w:lvlJc w:val="left"/>
      <w:pPr>
        <w:tabs>
          <w:tab w:val="num" w:pos="3840"/>
        </w:tabs>
        <w:ind w:left="3840" w:hanging="480"/>
      </w:pPr>
      <w:rPr>
        <w:rFonts w:ascii="Wingdings" w:hAnsi="Wingdings" w:cs="Wingdings" w:hint="default"/>
      </w:rPr>
    </w:lvl>
    <w:lvl w:ilvl="8" w:tplc="0409001B">
      <w:start w:val="1"/>
      <w:numFmt w:val="bullet"/>
      <w:lvlText w:val=""/>
      <w:lvlJc w:val="left"/>
      <w:pPr>
        <w:tabs>
          <w:tab w:val="num" w:pos="4320"/>
        </w:tabs>
        <w:ind w:left="4320" w:hanging="480"/>
      </w:pPr>
      <w:rPr>
        <w:rFonts w:ascii="Wingdings" w:hAnsi="Wingdings" w:cs="Wingdings" w:hint="default"/>
      </w:rPr>
    </w:lvl>
  </w:abstractNum>
  <w:abstractNum w:abstractNumId="25">
    <w:nsid w:val="31985684"/>
    <w:multiLevelType w:val="hybridMultilevel"/>
    <w:tmpl w:val="EF669E3A"/>
    <w:lvl w:ilvl="0" w:tplc="66566B7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33BF729C"/>
    <w:multiLevelType w:val="hybridMultilevel"/>
    <w:tmpl w:val="C54EE022"/>
    <w:lvl w:ilvl="0" w:tplc="844A806A">
      <w:start w:val="1"/>
      <w:numFmt w:val="decimal"/>
      <w:lvlText w:val="(%1) "/>
      <w:lvlJc w:val="left"/>
      <w:pPr>
        <w:tabs>
          <w:tab w:val="num" w:pos="1680"/>
        </w:tabs>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5F36FC8"/>
    <w:multiLevelType w:val="hybridMultilevel"/>
    <w:tmpl w:val="452404F4"/>
    <w:lvl w:ilvl="0" w:tplc="66566B7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36B20E6D"/>
    <w:multiLevelType w:val="hybridMultilevel"/>
    <w:tmpl w:val="3FCCC094"/>
    <w:lvl w:ilvl="0" w:tplc="04090011">
      <w:start w:val="1"/>
      <w:numFmt w:val="upperLetter"/>
      <w:lvlText w:val="%1."/>
      <w:lvlJc w:val="left"/>
      <w:pPr>
        <w:ind w:left="1757" w:hanging="4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rPr>
    </w:lvl>
    <w:lvl w:ilvl="1" w:tplc="04090019" w:tentative="1">
      <w:start w:val="1"/>
      <w:numFmt w:val="ideographTraditional"/>
      <w:lvlText w:val="%2、"/>
      <w:lvlJc w:val="left"/>
      <w:pPr>
        <w:ind w:left="2237" w:hanging="480"/>
      </w:pPr>
    </w:lvl>
    <w:lvl w:ilvl="2" w:tplc="0409001B">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9">
    <w:nsid w:val="39996C79"/>
    <w:multiLevelType w:val="hybridMultilevel"/>
    <w:tmpl w:val="3F5C2080"/>
    <w:lvl w:ilvl="0" w:tplc="973C86FE">
      <w:start w:val="1"/>
      <w:numFmt w:val="bullet"/>
      <w:pStyle w:val="5"/>
      <w:lvlText w:val=""/>
      <w:lvlJc w:val="left"/>
      <w:pPr>
        <w:tabs>
          <w:tab w:val="num" w:pos="743"/>
        </w:tabs>
        <w:ind w:left="1593" w:firstLine="23"/>
      </w:pPr>
      <w:rPr>
        <w:rFonts w:ascii="Wingdings 2" w:hAnsi="Wingdings 2" w:cs="Times New Roman" w:hint="default"/>
        <w:color w:val="000000"/>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3A452052"/>
    <w:multiLevelType w:val="hybridMultilevel"/>
    <w:tmpl w:val="8FB6A324"/>
    <w:lvl w:ilvl="0" w:tplc="973C86FE">
      <w:start w:val="1"/>
      <w:numFmt w:val="upperLetter"/>
      <w:lvlText w:val="%1."/>
      <w:lvlJc w:val="left"/>
      <w:pPr>
        <w:ind w:left="2521" w:hanging="480"/>
      </w:pPr>
      <w:rPr>
        <w:rFonts w:ascii="Times New Roman" w:eastAsia="標楷體" w:hAnsi="Times New Roman" w:hint="default"/>
        <w:sz w:val="28"/>
      </w:rPr>
    </w:lvl>
    <w:lvl w:ilvl="1" w:tplc="04090003">
      <w:start w:val="1"/>
      <w:numFmt w:val="ideographTraditional"/>
      <w:lvlText w:val="%2、"/>
      <w:lvlJc w:val="left"/>
      <w:pPr>
        <w:ind w:left="3001" w:hanging="480"/>
      </w:pPr>
    </w:lvl>
    <w:lvl w:ilvl="2" w:tplc="04090005" w:tentative="1">
      <w:start w:val="1"/>
      <w:numFmt w:val="lowerRoman"/>
      <w:lvlText w:val="%3."/>
      <w:lvlJc w:val="right"/>
      <w:pPr>
        <w:ind w:left="3481" w:hanging="480"/>
      </w:pPr>
    </w:lvl>
    <w:lvl w:ilvl="3" w:tplc="04090001" w:tentative="1">
      <w:start w:val="1"/>
      <w:numFmt w:val="decimal"/>
      <w:lvlText w:val="%4."/>
      <w:lvlJc w:val="left"/>
      <w:pPr>
        <w:ind w:left="3961" w:hanging="480"/>
      </w:pPr>
    </w:lvl>
    <w:lvl w:ilvl="4" w:tplc="04090003" w:tentative="1">
      <w:start w:val="1"/>
      <w:numFmt w:val="ideographTraditional"/>
      <w:lvlText w:val="%5、"/>
      <w:lvlJc w:val="left"/>
      <w:pPr>
        <w:ind w:left="4441" w:hanging="480"/>
      </w:pPr>
    </w:lvl>
    <w:lvl w:ilvl="5" w:tplc="04090005" w:tentative="1">
      <w:start w:val="1"/>
      <w:numFmt w:val="lowerRoman"/>
      <w:lvlText w:val="%6."/>
      <w:lvlJc w:val="right"/>
      <w:pPr>
        <w:ind w:left="4921" w:hanging="480"/>
      </w:pPr>
    </w:lvl>
    <w:lvl w:ilvl="6" w:tplc="04090001" w:tentative="1">
      <w:start w:val="1"/>
      <w:numFmt w:val="decimal"/>
      <w:lvlText w:val="%7."/>
      <w:lvlJc w:val="left"/>
      <w:pPr>
        <w:ind w:left="5401" w:hanging="480"/>
      </w:pPr>
    </w:lvl>
    <w:lvl w:ilvl="7" w:tplc="04090003" w:tentative="1">
      <w:start w:val="1"/>
      <w:numFmt w:val="ideographTraditional"/>
      <w:lvlText w:val="%8、"/>
      <w:lvlJc w:val="left"/>
      <w:pPr>
        <w:ind w:left="5881" w:hanging="480"/>
      </w:pPr>
    </w:lvl>
    <w:lvl w:ilvl="8" w:tplc="04090005" w:tentative="1">
      <w:start w:val="1"/>
      <w:numFmt w:val="lowerRoman"/>
      <w:lvlText w:val="%9."/>
      <w:lvlJc w:val="right"/>
      <w:pPr>
        <w:ind w:left="6361" w:hanging="480"/>
      </w:pPr>
    </w:lvl>
  </w:abstractNum>
  <w:abstractNum w:abstractNumId="31">
    <w:nsid w:val="3DDD7BAF"/>
    <w:multiLevelType w:val="hybridMultilevel"/>
    <w:tmpl w:val="2B468A00"/>
    <w:lvl w:ilvl="0" w:tplc="A942C984">
      <w:start w:val="1"/>
      <w:numFmt w:val="decimal"/>
      <w:lvlText w:val="%1."/>
      <w:lvlJc w:val="left"/>
      <w:pPr>
        <w:tabs>
          <w:tab w:val="num" w:pos="360"/>
        </w:tabs>
        <w:ind w:left="360" w:hanging="360"/>
      </w:pPr>
      <w:rPr>
        <w:rFonts w:ascii="Times New Roman" w:eastAsia="標楷體" w:hAnsi="Times New Roman" w:hint="default"/>
        <w:sz w:val="28"/>
      </w:rPr>
    </w:lvl>
    <w:lvl w:ilvl="1" w:tplc="7908A1AA">
      <w:start w:val="1"/>
      <w:numFmt w:val="lowerLetter"/>
      <w:lvlText w:val="%2)"/>
      <w:lvlJc w:val="left"/>
      <w:pPr>
        <w:tabs>
          <w:tab w:val="num" w:pos="840"/>
        </w:tabs>
        <w:ind w:left="840" w:hanging="360"/>
      </w:pPr>
      <w:rPr>
        <w:rFonts w:hint="default"/>
      </w:rPr>
    </w:lvl>
    <w:lvl w:ilvl="2" w:tplc="AF748DA6">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3F8105AD"/>
    <w:multiLevelType w:val="multilevel"/>
    <w:tmpl w:val="5454737C"/>
    <w:lvl w:ilvl="0">
      <w:start w:val="1"/>
      <w:numFmt w:val="decimal"/>
      <w:lvlText w:val="（%1）"/>
      <w:lvlJc w:val="left"/>
      <w:pPr>
        <w:tabs>
          <w:tab w:val="num" w:pos="1680"/>
        </w:tabs>
        <w:ind w:left="168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nsid w:val="41F212F5"/>
    <w:multiLevelType w:val="hybridMultilevel"/>
    <w:tmpl w:val="03A09088"/>
    <w:lvl w:ilvl="0" w:tplc="844A806A">
      <w:start w:val="1"/>
      <w:numFmt w:val="decimal"/>
      <w:lvlText w:val="(%1) "/>
      <w:lvlJc w:val="left"/>
      <w:pPr>
        <w:tabs>
          <w:tab w:val="num" w:pos="1680"/>
        </w:tabs>
        <w:ind w:left="16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424921E9"/>
    <w:multiLevelType w:val="hybridMultilevel"/>
    <w:tmpl w:val="056AF068"/>
    <w:lvl w:ilvl="0" w:tplc="1ECA76EC">
      <w:start w:val="1"/>
      <w:numFmt w:val="upperLetter"/>
      <w:pStyle w:val="7"/>
      <w:lvlText w:val="%1."/>
      <w:lvlJc w:val="left"/>
      <w:pPr>
        <w:ind w:left="2526" w:hanging="480"/>
      </w:pPr>
      <w:rPr>
        <w:rFonts w:ascii="Times New Roman" w:eastAsia="標楷體" w:hAnsi="Times New Roman" w:hint="default"/>
        <w:sz w:val="28"/>
      </w:rPr>
    </w:lvl>
    <w:lvl w:ilvl="1" w:tplc="04090019">
      <w:start w:val="1"/>
      <w:numFmt w:val="ideographTraditional"/>
      <w:lvlText w:val="%2、"/>
      <w:lvlJc w:val="left"/>
      <w:pPr>
        <w:ind w:left="3006" w:hanging="480"/>
      </w:pPr>
    </w:lvl>
    <w:lvl w:ilvl="2" w:tplc="0409001B" w:tentative="1">
      <w:start w:val="1"/>
      <w:numFmt w:val="lowerRoman"/>
      <w:lvlText w:val="%3."/>
      <w:lvlJc w:val="right"/>
      <w:pPr>
        <w:ind w:left="3486" w:hanging="480"/>
      </w:pPr>
    </w:lvl>
    <w:lvl w:ilvl="3" w:tplc="0409000F" w:tentative="1">
      <w:start w:val="1"/>
      <w:numFmt w:val="decimal"/>
      <w:lvlText w:val="%4."/>
      <w:lvlJc w:val="left"/>
      <w:pPr>
        <w:ind w:left="3966" w:hanging="480"/>
      </w:pPr>
    </w:lvl>
    <w:lvl w:ilvl="4" w:tplc="04090019" w:tentative="1">
      <w:start w:val="1"/>
      <w:numFmt w:val="ideographTraditional"/>
      <w:lvlText w:val="%5、"/>
      <w:lvlJc w:val="left"/>
      <w:pPr>
        <w:ind w:left="4446" w:hanging="480"/>
      </w:pPr>
    </w:lvl>
    <w:lvl w:ilvl="5" w:tplc="0409001B" w:tentative="1">
      <w:start w:val="1"/>
      <w:numFmt w:val="lowerRoman"/>
      <w:lvlText w:val="%6."/>
      <w:lvlJc w:val="right"/>
      <w:pPr>
        <w:ind w:left="4926" w:hanging="480"/>
      </w:pPr>
    </w:lvl>
    <w:lvl w:ilvl="6" w:tplc="0409000F" w:tentative="1">
      <w:start w:val="1"/>
      <w:numFmt w:val="decimal"/>
      <w:lvlText w:val="%7."/>
      <w:lvlJc w:val="left"/>
      <w:pPr>
        <w:ind w:left="5406" w:hanging="480"/>
      </w:pPr>
    </w:lvl>
    <w:lvl w:ilvl="7" w:tplc="04090019" w:tentative="1">
      <w:start w:val="1"/>
      <w:numFmt w:val="ideographTraditional"/>
      <w:lvlText w:val="%8、"/>
      <w:lvlJc w:val="left"/>
      <w:pPr>
        <w:ind w:left="5886" w:hanging="480"/>
      </w:pPr>
    </w:lvl>
    <w:lvl w:ilvl="8" w:tplc="0409001B" w:tentative="1">
      <w:start w:val="1"/>
      <w:numFmt w:val="lowerRoman"/>
      <w:lvlText w:val="%9."/>
      <w:lvlJc w:val="right"/>
      <w:pPr>
        <w:ind w:left="6366" w:hanging="480"/>
      </w:pPr>
    </w:lvl>
  </w:abstractNum>
  <w:abstractNum w:abstractNumId="35">
    <w:nsid w:val="4651511E"/>
    <w:multiLevelType w:val="hybridMultilevel"/>
    <w:tmpl w:val="2A06AB30"/>
    <w:lvl w:ilvl="0" w:tplc="66566B7C">
      <w:start w:val="491"/>
      <w:numFmt w:val="decimal"/>
      <w:pStyle w:val="a3"/>
      <w:lvlText w:val="%1"/>
      <w:lvlJc w:val="left"/>
      <w:pPr>
        <w:tabs>
          <w:tab w:val="num" w:pos="1134"/>
        </w:tabs>
        <w:ind w:left="1134" w:hanging="113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rPr>
    </w:lvl>
    <w:lvl w:ilvl="1" w:tplc="04090019">
      <w:start w:val="1"/>
      <w:numFmt w:val="bullet"/>
      <w:pStyle w:val="105"/>
      <w:lvlText w:val=""/>
      <w:lvlJc w:val="left"/>
      <w:pPr>
        <w:tabs>
          <w:tab w:val="num" w:pos="1800"/>
        </w:tabs>
        <w:ind w:left="1800" w:hanging="480"/>
      </w:pPr>
      <w:rPr>
        <w:rFonts w:ascii="Symbol" w:hAnsi="Symbol" w:cs="Times New Roman" w:hint="default"/>
        <w:color w:val="auto"/>
        <w:sz w:val="24"/>
        <w:szCs w:val="24"/>
      </w:rPr>
    </w:lvl>
    <w:lvl w:ilvl="2" w:tplc="0409001B">
      <w:start w:val="1"/>
      <w:numFmt w:val="bullet"/>
      <w:pStyle w:val="2"/>
      <w:lvlText w:val="-"/>
      <w:lvlJc w:val="left"/>
      <w:pPr>
        <w:tabs>
          <w:tab w:val="num" w:pos="1440"/>
        </w:tabs>
        <w:ind w:left="1440" w:hanging="480"/>
      </w:pPr>
      <w:rPr>
        <w:rFonts w:ascii="Times New Roman" w:hAnsi="Times New Roman" w:cs="Times New Roman" w:hint="default"/>
        <w:sz w:val="24"/>
        <w:szCs w:val="24"/>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473C79E7"/>
    <w:multiLevelType w:val="hybridMultilevel"/>
    <w:tmpl w:val="BE50A6E2"/>
    <w:lvl w:ilvl="0" w:tplc="844A806A">
      <w:start w:val="1"/>
      <w:numFmt w:val="decimal"/>
      <w:lvlText w:val="(%1) "/>
      <w:lvlJc w:val="left"/>
      <w:pPr>
        <w:tabs>
          <w:tab w:val="num" w:pos="1680"/>
        </w:tabs>
        <w:ind w:left="16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4D0861E2"/>
    <w:multiLevelType w:val="hybridMultilevel"/>
    <w:tmpl w:val="EF669E3A"/>
    <w:lvl w:ilvl="0" w:tplc="66566B7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4EBC55B3"/>
    <w:multiLevelType w:val="hybridMultilevel"/>
    <w:tmpl w:val="402AFF3A"/>
    <w:lvl w:ilvl="0" w:tplc="04090011">
      <w:start w:val="1"/>
      <w:numFmt w:val="upperLetter"/>
      <w:lvlText w:val="%1."/>
      <w:lvlJc w:val="left"/>
      <w:pPr>
        <w:tabs>
          <w:tab w:val="num" w:pos="959"/>
        </w:tabs>
        <w:ind w:left="959" w:hanging="480"/>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39">
    <w:nsid w:val="50905DED"/>
    <w:multiLevelType w:val="hybridMultilevel"/>
    <w:tmpl w:val="685C09FA"/>
    <w:lvl w:ilvl="0" w:tplc="AF748DA6">
      <w:start w:val="1"/>
      <w:numFmt w:val="decimal"/>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514223D0"/>
    <w:multiLevelType w:val="hybridMultilevel"/>
    <w:tmpl w:val="FB5211A6"/>
    <w:lvl w:ilvl="0" w:tplc="646CED70">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3227AFC"/>
    <w:multiLevelType w:val="hybridMultilevel"/>
    <w:tmpl w:val="5E3A6922"/>
    <w:lvl w:ilvl="0" w:tplc="C56AE924">
      <w:start w:val="1"/>
      <w:numFmt w:val="decimal"/>
      <w:lvlText w:val="(%1)"/>
      <w:lvlJc w:val="left"/>
      <w:pPr>
        <w:tabs>
          <w:tab w:val="num" w:pos="360"/>
        </w:tabs>
        <w:ind w:left="360" w:hanging="360"/>
      </w:pPr>
      <w:rPr>
        <w:rFonts w:ascii="Times New Roman" w:eastAsia="標楷體"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53AC2E08"/>
    <w:multiLevelType w:val="multilevel"/>
    <w:tmpl w:val="CDB8B774"/>
    <w:lvl w:ilvl="0">
      <w:start w:val="1"/>
      <w:numFmt w:val="decimal"/>
      <w:pStyle w:val="11"/>
      <w:suff w:val="space"/>
      <w:lvlText w:val="%1."/>
      <w:lvlJc w:val="left"/>
      <w:pPr>
        <w:ind w:left="0" w:firstLine="0"/>
      </w:pPr>
      <w:rPr>
        <w:rFonts w:ascii="Times New Roman" w:eastAsia="標楷體" w:hAnsi="Times New Roman" w:hint="default"/>
        <w:b/>
        <w:i w:val="0"/>
        <w:strike w:val="0"/>
        <w:color w:val="auto"/>
        <w:sz w:val="28"/>
        <w:shd w:val="clear" w:color="auto" w:fill="auto"/>
        <w:lang w:val="en-US"/>
      </w:rPr>
    </w:lvl>
    <w:lvl w:ilvl="1">
      <w:start w:val="1"/>
      <w:numFmt w:val="decimal"/>
      <w:pStyle w:val="20"/>
      <w:suff w:val="nothing"/>
      <w:lvlText w:val="%1.%2. "/>
      <w:lvlJc w:val="left"/>
      <w:pPr>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rPr>
    </w:lvl>
    <w:lvl w:ilvl="2">
      <w:start w:val="1"/>
      <w:numFmt w:val="decimal"/>
      <w:pStyle w:val="30"/>
      <w:suff w:val="space"/>
      <w:lvlText w:val="%1.%2.%3."/>
      <w:lvlJc w:val="left"/>
      <w:pPr>
        <w:ind w:left="0" w:firstLine="0"/>
      </w:pPr>
      <w:rPr>
        <w:rFonts w:hint="eastAsia"/>
      </w:rPr>
    </w:lvl>
    <w:lvl w:ilvl="3">
      <w:start w:val="1"/>
      <w:numFmt w:val="decimal"/>
      <w:pStyle w:val="40"/>
      <w:suff w:val="space"/>
      <w:lvlText w:val="%1.%2.%3.%4."/>
      <w:lvlJc w:val="left"/>
      <w:pPr>
        <w:ind w:left="0" w:firstLine="0"/>
      </w:pPr>
      <w:rPr>
        <w:rFonts w:hint="eastAsia"/>
        <w:color w:val="auto"/>
      </w:rPr>
    </w:lvl>
    <w:lvl w:ilvl="4">
      <w:start w:val="1"/>
      <w:numFmt w:val="decimal"/>
      <w:pStyle w:val="50"/>
      <w:suff w:val="space"/>
      <w:lvlText w:val="%1.%2.%3.%4.%5."/>
      <w:lvlJc w:val="left"/>
      <w:pPr>
        <w:ind w:left="0" w:firstLine="0"/>
      </w:pPr>
      <w:rPr>
        <w:rFonts w:hint="eastAsia"/>
        <w:lang w:val="en-US"/>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3">
    <w:nsid w:val="559A3F53"/>
    <w:multiLevelType w:val="hybridMultilevel"/>
    <w:tmpl w:val="2A88EB34"/>
    <w:lvl w:ilvl="0" w:tplc="2D9C10BE">
      <w:start w:val="1"/>
      <w:numFmt w:val="bullet"/>
      <w:pStyle w:val="a4"/>
      <w:lvlText w:val="▪"/>
      <w:lvlJc w:val="left"/>
      <w:pPr>
        <w:tabs>
          <w:tab w:val="num" w:pos="170"/>
        </w:tabs>
        <w:ind w:left="147" w:hanging="147"/>
      </w:pPr>
      <w:rPr>
        <w:rFonts w:ascii="Times New Roman" w:hAnsi="Times New Roman" w:cs="Times New Roman" w:hint="default"/>
        <w:color w:val="000000"/>
      </w:rPr>
    </w:lvl>
    <w:lvl w:ilvl="1" w:tplc="A0F44F7A" w:tentative="1">
      <w:start w:val="1"/>
      <w:numFmt w:val="bullet"/>
      <w:lvlText w:val=""/>
      <w:lvlJc w:val="left"/>
      <w:pPr>
        <w:tabs>
          <w:tab w:val="num" w:pos="960"/>
        </w:tabs>
        <w:ind w:left="960" w:hanging="480"/>
      </w:pPr>
      <w:rPr>
        <w:rFonts w:ascii="Wingdings" w:hAnsi="Wingdings" w:hint="default"/>
      </w:rPr>
    </w:lvl>
    <w:lvl w:ilvl="2" w:tplc="D408E8BA"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44">
    <w:nsid w:val="55B95732"/>
    <w:multiLevelType w:val="hybridMultilevel"/>
    <w:tmpl w:val="D9D8E566"/>
    <w:lvl w:ilvl="0" w:tplc="7C58E242">
      <w:start w:val="1"/>
      <w:numFmt w:val="decimal"/>
      <w:lvlText w:val="(%1) "/>
      <w:lvlJc w:val="left"/>
      <w:pPr>
        <w:tabs>
          <w:tab w:val="num" w:pos="1680"/>
        </w:tabs>
        <w:ind w:left="16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56E67864"/>
    <w:multiLevelType w:val="hybridMultilevel"/>
    <w:tmpl w:val="7184621A"/>
    <w:lvl w:ilvl="0" w:tplc="2A30FB0A">
      <w:start w:val="1"/>
      <w:numFmt w:val="decimal"/>
      <w:lvlText w:val="(%1)"/>
      <w:lvlJc w:val="left"/>
      <w:pPr>
        <w:ind w:left="609" w:hanging="360"/>
      </w:pPr>
      <w:rPr>
        <w:rFonts w:hint="default"/>
      </w:rPr>
    </w:lvl>
    <w:lvl w:ilvl="1" w:tplc="04090019" w:tentative="1">
      <w:start w:val="1"/>
      <w:numFmt w:val="ideographTraditional"/>
      <w:lvlText w:val="%2、"/>
      <w:lvlJc w:val="left"/>
      <w:pPr>
        <w:ind w:left="1209" w:hanging="480"/>
      </w:pPr>
    </w:lvl>
    <w:lvl w:ilvl="2" w:tplc="0409001B" w:tentative="1">
      <w:start w:val="1"/>
      <w:numFmt w:val="lowerRoman"/>
      <w:lvlText w:val="%3."/>
      <w:lvlJc w:val="right"/>
      <w:pPr>
        <w:ind w:left="1689" w:hanging="480"/>
      </w:pPr>
    </w:lvl>
    <w:lvl w:ilvl="3" w:tplc="0409000F" w:tentative="1">
      <w:start w:val="1"/>
      <w:numFmt w:val="decimal"/>
      <w:lvlText w:val="%4."/>
      <w:lvlJc w:val="left"/>
      <w:pPr>
        <w:ind w:left="2169" w:hanging="480"/>
      </w:pPr>
    </w:lvl>
    <w:lvl w:ilvl="4" w:tplc="04090019" w:tentative="1">
      <w:start w:val="1"/>
      <w:numFmt w:val="ideographTraditional"/>
      <w:lvlText w:val="%5、"/>
      <w:lvlJc w:val="left"/>
      <w:pPr>
        <w:ind w:left="2649" w:hanging="480"/>
      </w:pPr>
    </w:lvl>
    <w:lvl w:ilvl="5" w:tplc="0409001B" w:tentative="1">
      <w:start w:val="1"/>
      <w:numFmt w:val="lowerRoman"/>
      <w:lvlText w:val="%6."/>
      <w:lvlJc w:val="right"/>
      <w:pPr>
        <w:ind w:left="3129" w:hanging="480"/>
      </w:pPr>
    </w:lvl>
    <w:lvl w:ilvl="6" w:tplc="0409000F" w:tentative="1">
      <w:start w:val="1"/>
      <w:numFmt w:val="decimal"/>
      <w:lvlText w:val="%7."/>
      <w:lvlJc w:val="left"/>
      <w:pPr>
        <w:ind w:left="3609" w:hanging="480"/>
      </w:pPr>
    </w:lvl>
    <w:lvl w:ilvl="7" w:tplc="04090019" w:tentative="1">
      <w:start w:val="1"/>
      <w:numFmt w:val="ideographTraditional"/>
      <w:lvlText w:val="%8、"/>
      <w:lvlJc w:val="left"/>
      <w:pPr>
        <w:ind w:left="4089" w:hanging="480"/>
      </w:pPr>
    </w:lvl>
    <w:lvl w:ilvl="8" w:tplc="0409001B" w:tentative="1">
      <w:start w:val="1"/>
      <w:numFmt w:val="lowerRoman"/>
      <w:lvlText w:val="%9."/>
      <w:lvlJc w:val="right"/>
      <w:pPr>
        <w:ind w:left="4569" w:hanging="480"/>
      </w:pPr>
    </w:lvl>
  </w:abstractNum>
  <w:abstractNum w:abstractNumId="46">
    <w:nsid w:val="57CC7B07"/>
    <w:multiLevelType w:val="hybridMultilevel"/>
    <w:tmpl w:val="27B24586"/>
    <w:lvl w:ilvl="0" w:tplc="66566B7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57DA1EE8"/>
    <w:multiLevelType w:val="hybridMultilevel"/>
    <w:tmpl w:val="BE2873AA"/>
    <w:lvl w:ilvl="0" w:tplc="AF748DA6">
      <w:start w:val="1"/>
      <w:numFmt w:val="decimal"/>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nsid w:val="583416F8"/>
    <w:multiLevelType w:val="hybridMultilevel"/>
    <w:tmpl w:val="DBE446BC"/>
    <w:lvl w:ilvl="0" w:tplc="844A806A">
      <w:start w:val="1"/>
      <w:numFmt w:val="decimal"/>
      <w:lvlText w:val="(%1) "/>
      <w:lvlJc w:val="left"/>
      <w:pPr>
        <w:tabs>
          <w:tab w:val="num" w:pos="1680"/>
        </w:tabs>
        <w:ind w:left="16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585B671B"/>
    <w:multiLevelType w:val="hybridMultilevel"/>
    <w:tmpl w:val="6A803D64"/>
    <w:lvl w:ilvl="0" w:tplc="AF0027D4">
      <w:start w:val="1"/>
      <w:numFmt w:val="taiwaneseCountingThousand"/>
      <w:pStyle w:val="05"/>
      <w:lvlText w:val="附件%1、"/>
      <w:lvlJc w:val="left"/>
      <w:pPr>
        <w:ind w:left="0" w:hanging="48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50">
    <w:nsid w:val="58D10559"/>
    <w:multiLevelType w:val="hybridMultilevel"/>
    <w:tmpl w:val="362213B6"/>
    <w:lvl w:ilvl="0" w:tplc="4F829AE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nsid w:val="5A443151"/>
    <w:multiLevelType w:val="multilevel"/>
    <w:tmpl w:val="50763D14"/>
    <w:lvl w:ilvl="0">
      <w:start w:val="1"/>
      <w:numFmt w:val="decimal"/>
      <w:lvlText w:val="附表%1"/>
      <w:lvlJc w:val="center"/>
      <w:pPr>
        <w:tabs>
          <w:tab w:val="num" w:pos="1134"/>
        </w:tabs>
        <w:ind w:left="1134" w:hanging="846"/>
      </w:pPr>
      <w:rPr>
        <w:rFonts w:ascii="Times New Roman" w:eastAsia="標楷體" w:hAnsi="Times New Roman" w:hint="default"/>
        <w:b w:val="0"/>
        <w:bCs w:val="0"/>
        <w:i w:val="0"/>
        <w:iCs w:val="0"/>
        <w:sz w:val="28"/>
        <w:szCs w:val="28"/>
        <w:lang/>
      </w:rPr>
    </w:lvl>
    <w:lvl w:ilvl="1">
      <w:start w:val="1"/>
      <w:numFmt w:val="decimal"/>
      <w:pStyle w:val="a5"/>
      <w:lvlText w:val="附表%1-%2"/>
      <w:lvlJc w:val="center"/>
      <w:pPr>
        <w:tabs>
          <w:tab w:val="num" w:pos="2406"/>
        </w:tabs>
        <w:ind w:left="2406" w:hanging="1413"/>
      </w:pPr>
      <w:rPr>
        <w:rFonts w:hint="eastAsia"/>
        <w:sz w:val="28"/>
        <w:szCs w:val="28"/>
      </w:rPr>
    </w:lvl>
    <w:lvl w:ilvl="2">
      <w:start w:val="1"/>
      <w:numFmt w:val="decimal"/>
      <w:pStyle w:val="a6"/>
      <w:lvlText w:val="附表%1-%2-%3"/>
      <w:lvlJc w:val="center"/>
      <w:pPr>
        <w:tabs>
          <w:tab w:val="num" w:pos="2268"/>
        </w:tabs>
        <w:ind w:left="2268" w:hanging="1980"/>
      </w:pPr>
      <w:rPr>
        <w:rFonts w:hint="eastAsia"/>
        <w:sz w:val="28"/>
        <w:lang/>
      </w:rPr>
    </w:lvl>
    <w:lvl w:ilvl="3">
      <w:start w:val="1"/>
      <w:numFmt w:val="decimal"/>
      <w:lvlText w:val="%4."/>
      <w:lvlJc w:val="left"/>
      <w:pPr>
        <w:tabs>
          <w:tab w:val="num" w:pos="5039"/>
        </w:tabs>
        <w:ind w:left="5039" w:hanging="480"/>
      </w:pPr>
      <w:rPr>
        <w:rFonts w:hint="eastAsia"/>
      </w:rPr>
    </w:lvl>
    <w:lvl w:ilvl="4">
      <w:start w:val="1"/>
      <w:numFmt w:val="ideographTraditional"/>
      <w:lvlText w:val="%5、"/>
      <w:lvlJc w:val="left"/>
      <w:pPr>
        <w:tabs>
          <w:tab w:val="num" w:pos="5519"/>
        </w:tabs>
        <w:ind w:left="5519" w:hanging="480"/>
      </w:pPr>
      <w:rPr>
        <w:rFonts w:hint="eastAsia"/>
      </w:rPr>
    </w:lvl>
    <w:lvl w:ilvl="5">
      <w:start w:val="1"/>
      <w:numFmt w:val="lowerRoman"/>
      <w:lvlText w:val="%6."/>
      <w:lvlJc w:val="right"/>
      <w:pPr>
        <w:tabs>
          <w:tab w:val="num" w:pos="5999"/>
        </w:tabs>
        <w:ind w:left="5999" w:hanging="480"/>
      </w:pPr>
      <w:rPr>
        <w:rFonts w:hint="eastAsia"/>
      </w:rPr>
    </w:lvl>
    <w:lvl w:ilvl="6">
      <w:start w:val="1"/>
      <w:numFmt w:val="decimal"/>
      <w:lvlText w:val="%7."/>
      <w:lvlJc w:val="left"/>
      <w:pPr>
        <w:tabs>
          <w:tab w:val="num" w:pos="6479"/>
        </w:tabs>
        <w:ind w:left="6479" w:hanging="480"/>
      </w:pPr>
      <w:rPr>
        <w:rFonts w:hint="eastAsia"/>
      </w:rPr>
    </w:lvl>
    <w:lvl w:ilvl="7">
      <w:start w:val="1"/>
      <w:numFmt w:val="ideographTraditional"/>
      <w:lvlText w:val="%8、"/>
      <w:lvlJc w:val="left"/>
      <w:pPr>
        <w:tabs>
          <w:tab w:val="num" w:pos="6959"/>
        </w:tabs>
        <w:ind w:left="6959" w:hanging="480"/>
      </w:pPr>
      <w:rPr>
        <w:rFonts w:hint="eastAsia"/>
      </w:rPr>
    </w:lvl>
    <w:lvl w:ilvl="8">
      <w:start w:val="1"/>
      <w:numFmt w:val="lowerRoman"/>
      <w:lvlText w:val="%9."/>
      <w:lvlJc w:val="right"/>
      <w:pPr>
        <w:tabs>
          <w:tab w:val="num" w:pos="7439"/>
        </w:tabs>
        <w:ind w:left="7439" w:hanging="480"/>
      </w:pPr>
      <w:rPr>
        <w:rFonts w:hint="eastAsia"/>
      </w:rPr>
    </w:lvl>
  </w:abstractNum>
  <w:abstractNum w:abstractNumId="52">
    <w:nsid w:val="5F080542"/>
    <w:multiLevelType w:val="hybridMultilevel"/>
    <w:tmpl w:val="ABC2C6AE"/>
    <w:lvl w:ilvl="0" w:tplc="B942AEB8">
      <w:start w:val="1"/>
      <w:numFmt w:val="decimal"/>
      <w:lvlText w:val="%1."/>
      <w:lvlJc w:val="left"/>
      <w:pPr>
        <w:tabs>
          <w:tab w:val="num" w:pos="360"/>
        </w:tabs>
        <w:ind w:left="360" w:hanging="360"/>
      </w:pPr>
      <w:rPr>
        <w:rFonts w:ascii="Times New Roman" w:eastAsia="標楷體" w:hAnsi="Times New Roman" w:hint="default"/>
        <w:sz w:val="24"/>
      </w:rPr>
    </w:lvl>
    <w:lvl w:ilvl="1" w:tplc="7908A1AA">
      <w:start w:val="1"/>
      <w:numFmt w:val="lowerLetter"/>
      <w:lvlText w:val="%2)"/>
      <w:lvlJc w:val="left"/>
      <w:pPr>
        <w:tabs>
          <w:tab w:val="num" w:pos="840"/>
        </w:tabs>
        <w:ind w:left="840" w:hanging="360"/>
      </w:pPr>
      <w:rPr>
        <w:rFonts w:hint="default"/>
      </w:rPr>
    </w:lvl>
    <w:lvl w:ilvl="2" w:tplc="AF748DA6">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nsid w:val="61BB1A11"/>
    <w:multiLevelType w:val="hybridMultilevel"/>
    <w:tmpl w:val="685C09FA"/>
    <w:lvl w:ilvl="0" w:tplc="AF748DA6">
      <w:start w:val="1"/>
      <w:numFmt w:val="decimal"/>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648917C9"/>
    <w:multiLevelType w:val="hybridMultilevel"/>
    <w:tmpl w:val="7184621A"/>
    <w:lvl w:ilvl="0" w:tplc="2A30FB0A">
      <w:start w:val="1"/>
      <w:numFmt w:val="decimal"/>
      <w:lvlText w:val="(%1)"/>
      <w:lvlJc w:val="left"/>
      <w:pPr>
        <w:ind w:left="609" w:hanging="360"/>
      </w:pPr>
      <w:rPr>
        <w:rFonts w:hint="default"/>
      </w:rPr>
    </w:lvl>
    <w:lvl w:ilvl="1" w:tplc="04090019" w:tentative="1">
      <w:start w:val="1"/>
      <w:numFmt w:val="ideographTraditional"/>
      <w:lvlText w:val="%2、"/>
      <w:lvlJc w:val="left"/>
      <w:pPr>
        <w:ind w:left="1209" w:hanging="480"/>
      </w:pPr>
    </w:lvl>
    <w:lvl w:ilvl="2" w:tplc="0409001B">
      <w:start w:val="1"/>
      <w:numFmt w:val="lowerRoman"/>
      <w:lvlText w:val="%3."/>
      <w:lvlJc w:val="right"/>
      <w:pPr>
        <w:ind w:left="1689" w:hanging="480"/>
      </w:pPr>
    </w:lvl>
    <w:lvl w:ilvl="3" w:tplc="0409000F" w:tentative="1">
      <w:start w:val="1"/>
      <w:numFmt w:val="decimal"/>
      <w:lvlText w:val="%4."/>
      <w:lvlJc w:val="left"/>
      <w:pPr>
        <w:ind w:left="2169" w:hanging="480"/>
      </w:pPr>
    </w:lvl>
    <w:lvl w:ilvl="4" w:tplc="04090019" w:tentative="1">
      <w:start w:val="1"/>
      <w:numFmt w:val="ideographTraditional"/>
      <w:lvlText w:val="%5、"/>
      <w:lvlJc w:val="left"/>
      <w:pPr>
        <w:ind w:left="2649" w:hanging="480"/>
      </w:pPr>
    </w:lvl>
    <w:lvl w:ilvl="5" w:tplc="0409001B" w:tentative="1">
      <w:start w:val="1"/>
      <w:numFmt w:val="lowerRoman"/>
      <w:lvlText w:val="%6."/>
      <w:lvlJc w:val="right"/>
      <w:pPr>
        <w:ind w:left="3129" w:hanging="480"/>
      </w:pPr>
    </w:lvl>
    <w:lvl w:ilvl="6" w:tplc="0409000F" w:tentative="1">
      <w:start w:val="1"/>
      <w:numFmt w:val="decimal"/>
      <w:lvlText w:val="%7."/>
      <w:lvlJc w:val="left"/>
      <w:pPr>
        <w:ind w:left="3609" w:hanging="480"/>
      </w:pPr>
    </w:lvl>
    <w:lvl w:ilvl="7" w:tplc="04090019" w:tentative="1">
      <w:start w:val="1"/>
      <w:numFmt w:val="ideographTraditional"/>
      <w:lvlText w:val="%8、"/>
      <w:lvlJc w:val="left"/>
      <w:pPr>
        <w:ind w:left="4089" w:hanging="480"/>
      </w:pPr>
    </w:lvl>
    <w:lvl w:ilvl="8" w:tplc="0409001B" w:tentative="1">
      <w:start w:val="1"/>
      <w:numFmt w:val="lowerRoman"/>
      <w:lvlText w:val="%9."/>
      <w:lvlJc w:val="right"/>
      <w:pPr>
        <w:ind w:left="4569" w:hanging="480"/>
      </w:pPr>
    </w:lvl>
  </w:abstractNum>
  <w:abstractNum w:abstractNumId="55">
    <w:nsid w:val="66540218"/>
    <w:multiLevelType w:val="hybridMultilevel"/>
    <w:tmpl w:val="A9DC027E"/>
    <w:lvl w:ilvl="0" w:tplc="0B4816DC">
      <w:start w:val="1"/>
      <w:numFmt w:val="decimal"/>
      <w:lvlText w:val="%1."/>
      <w:lvlJc w:val="left"/>
      <w:pPr>
        <w:ind w:left="480" w:hanging="480"/>
      </w:pPr>
      <w:rPr>
        <w:rFonts w:ascii="Times New Roman" w:eastAsia="標楷體" w:hAnsi="Times New Roman" w:hint="default"/>
        <w:sz w:val="28"/>
      </w:rPr>
    </w:lvl>
    <w:lvl w:ilvl="1" w:tplc="844A806A">
      <w:start w:val="1"/>
      <w:numFmt w:val="decimal"/>
      <w:lvlText w:val="(%2) "/>
      <w:lvlJc w:val="left"/>
      <w:pPr>
        <w:tabs>
          <w:tab w:val="num" w:pos="1200"/>
        </w:tabs>
        <w:ind w:left="1200" w:hanging="720"/>
      </w:pPr>
      <w:rPr>
        <w:rFonts w:hint="default"/>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67F03806"/>
    <w:multiLevelType w:val="hybridMultilevel"/>
    <w:tmpl w:val="2B468A00"/>
    <w:lvl w:ilvl="0" w:tplc="A942C984">
      <w:start w:val="1"/>
      <w:numFmt w:val="decimal"/>
      <w:lvlText w:val="%1."/>
      <w:lvlJc w:val="left"/>
      <w:pPr>
        <w:tabs>
          <w:tab w:val="num" w:pos="360"/>
        </w:tabs>
        <w:ind w:left="360" w:hanging="360"/>
      </w:pPr>
      <w:rPr>
        <w:rFonts w:ascii="Times New Roman" w:eastAsia="標楷體" w:hAnsi="Times New Roman" w:hint="default"/>
        <w:sz w:val="28"/>
      </w:rPr>
    </w:lvl>
    <w:lvl w:ilvl="1" w:tplc="7908A1AA">
      <w:start w:val="1"/>
      <w:numFmt w:val="lowerLetter"/>
      <w:lvlText w:val="%2)"/>
      <w:lvlJc w:val="left"/>
      <w:pPr>
        <w:tabs>
          <w:tab w:val="num" w:pos="840"/>
        </w:tabs>
        <w:ind w:left="840" w:hanging="360"/>
      </w:pPr>
      <w:rPr>
        <w:rFonts w:hint="default"/>
      </w:rPr>
    </w:lvl>
    <w:lvl w:ilvl="2" w:tplc="AF748DA6">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nsid w:val="6FE164CF"/>
    <w:multiLevelType w:val="hybridMultilevel"/>
    <w:tmpl w:val="3F24A8DC"/>
    <w:lvl w:ilvl="0" w:tplc="844A806A">
      <w:start w:val="1"/>
      <w:numFmt w:val="decimal"/>
      <w:lvlText w:val="(%1) "/>
      <w:lvlJc w:val="left"/>
      <w:pPr>
        <w:tabs>
          <w:tab w:val="num" w:pos="1680"/>
        </w:tabs>
        <w:ind w:left="16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nsid w:val="713E27F0"/>
    <w:multiLevelType w:val="hybridMultilevel"/>
    <w:tmpl w:val="A34E56C4"/>
    <w:name w:val="?"/>
    <w:lvl w:ilvl="0" w:tplc="0ADAC698">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71440D9E"/>
    <w:multiLevelType w:val="hybridMultilevel"/>
    <w:tmpl w:val="4730707E"/>
    <w:lvl w:ilvl="0" w:tplc="AF748DA6">
      <w:start w:val="1"/>
      <w:numFmt w:val="decimal"/>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nsid w:val="71465D27"/>
    <w:multiLevelType w:val="hybridMultilevel"/>
    <w:tmpl w:val="7C369AB2"/>
    <w:lvl w:ilvl="0" w:tplc="0409000F">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nsid w:val="737F1DFE"/>
    <w:multiLevelType w:val="hybridMultilevel"/>
    <w:tmpl w:val="9CD4F3C8"/>
    <w:lvl w:ilvl="0" w:tplc="CE2CFEBE">
      <w:start w:val="1"/>
      <w:numFmt w:val="decimal"/>
      <w:pStyle w:val="6"/>
      <w:lvlText w:val="(%1)"/>
      <w:lvlJc w:val="left"/>
      <w:pPr>
        <w:ind w:left="482" w:hanging="4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rPr>
    </w:lvl>
    <w:lvl w:ilvl="1" w:tplc="04090019" w:tentative="1">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62">
    <w:nsid w:val="75ED5923"/>
    <w:multiLevelType w:val="hybridMultilevel"/>
    <w:tmpl w:val="4730707E"/>
    <w:lvl w:ilvl="0" w:tplc="AF748DA6">
      <w:start w:val="1"/>
      <w:numFmt w:val="decimal"/>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3">
    <w:nsid w:val="775845FB"/>
    <w:multiLevelType w:val="hybridMultilevel"/>
    <w:tmpl w:val="F92A7E8E"/>
    <w:lvl w:ilvl="0" w:tplc="3CFC015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78E65D96"/>
    <w:multiLevelType w:val="hybridMultilevel"/>
    <w:tmpl w:val="AF3E753A"/>
    <w:lvl w:ilvl="0" w:tplc="52AC0E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79045636"/>
    <w:multiLevelType w:val="hybridMultilevel"/>
    <w:tmpl w:val="EF669E3A"/>
    <w:lvl w:ilvl="0" w:tplc="66566B7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6">
    <w:nsid w:val="7A6D015D"/>
    <w:multiLevelType w:val="hybridMultilevel"/>
    <w:tmpl w:val="362213B6"/>
    <w:lvl w:ilvl="0" w:tplc="4F829AE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7">
    <w:nsid w:val="7D9B7D2A"/>
    <w:multiLevelType w:val="hybridMultilevel"/>
    <w:tmpl w:val="27B24586"/>
    <w:lvl w:ilvl="0" w:tplc="66566B7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8">
    <w:nsid w:val="7E4E55E1"/>
    <w:multiLevelType w:val="hybridMultilevel"/>
    <w:tmpl w:val="9652565C"/>
    <w:lvl w:ilvl="0" w:tplc="0409000F">
      <w:start w:val="1"/>
      <w:numFmt w:val="bullet"/>
      <w:pStyle w:val="21"/>
      <w:lvlText w:val="–"/>
      <w:lvlJc w:val="left"/>
      <w:pPr>
        <w:tabs>
          <w:tab w:val="num" w:pos="805"/>
        </w:tabs>
        <w:ind w:left="805" w:hanging="482"/>
      </w:pPr>
      <w:rPr>
        <w:rFonts w:ascii="Times New Roman" w:eastAsia="標楷體" w:hAnsi="Times New Roman" w:cs="Times New Roman" w:hint="default"/>
        <w:sz w:val="28"/>
        <w:u w:val="none"/>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69">
    <w:nsid w:val="7ECA592E"/>
    <w:multiLevelType w:val="hybridMultilevel"/>
    <w:tmpl w:val="245AD5BE"/>
    <w:lvl w:ilvl="0" w:tplc="844A806A">
      <w:start w:val="1"/>
      <w:numFmt w:val="decimal"/>
      <w:lvlText w:val="(%1) "/>
      <w:lvlJc w:val="left"/>
      <w:pPr>
        <w:tabs>
          <w:tab w:val="num" w:pos="1680"/>
        </w:tabs>
        <w:ind w:left="16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1"/>
  </w:num>
  <w:num w:numId="2">
    <w:abstractNumId w:val="1"/>
  </w:num>
  <w:num w:numId="3">
    <w:abstractNumId w:val="24"/>
  </w:num>
  <w:num w:numId="4">
    <w:abstractNumId w:val="16"/>
  </w:num>
  <w:num w:numId="5">
    <w:abstractNumId w:val="13"/>
  </w:num>
  <w:num w:numId="6">
    <w:abstractNumId w:val="29"/>
  </w:num>
  <w:num w:numId="7">
    <w:abstractNumId w:val="15"/>
  </w:num>
  <w:num w:numId="8">
    <w:abstractNumId w:val="43"/>
  </w:num>
  <w:num w:numId="9">
    <w:abstractNumId w:val="42"/>
  </w:num>
  <w:num w:numId="10">
    <w:abstractNumId w:val="10"/>
  </w:num>
  <w:num w:numId="11">
    <w:abstractNumId w:val="68"/>
  </w:num>
  <w:num w:numId="12">
    <w:abstractNumId w:val="22"/>
  </w:num>
  <w:num w:numId="13">
    <w:abstractNumId w:val="61"/>
  </w:num>
  <w:num w:numId="14">
    <w:abstractNumId w:val="61"/>
    <w:lvlOverride w:ilvl="0">
      <w:startOverride w:val="1"/>
    </w:lvlOverride>
  </w:num>
  <w:num w:numId="15">
    <w:abstractNumId w:val="61"/>
    <w:lvlOverride w:ilvl="0">
      <w:startOverride w:val="1"/>
    </w:lvlOverride>
  </w:num>
  <w:num w:numId="16">
    <w:abstractNumId w:val="35"/>
  </w:num>
  <w:num w:numId="17">
    <w:abstractNumId w:val="61"/>
    <w:lvlOverride w:ilvl="0">
      <w:startOverride w:val="1"/>
    </w:lvlOverride>
  </w:num>
  <w:num w:numId="18">
    <w:abstractNumId w:val="34"/>
  </w:num>
  <w:num w:numId="19">
    <w:abstractNumId w:val="61"/>
    <w:lvlOverride w:ilvl="0">
      <w:startOverride w:val="1"/>
    </w:lvlOverride>
  </w:num>
  <w:num w:numId="20">
    <w:abstractNumId w:val="61"/>
    <w:lvlOverride w:ilvl="0">
      <w:startOverride w:val="1"/>
    </w:lvlOverride>
  </w:num>
  <w:num w:numId="21">
    <w:abstractNumId w:val="61"/>
    <w:lvlOverride w:ilvl="0">
      <w:startOverride w:val="1"/>
    </w:lvlOverride>
  </w:num>
  <w:num w:numId="22">
    <w:abstractNumId w:val="61"/>
    <w:lvlOverride w:ilvl="0">
      <w:startOverride w:val="1"/>
    </w:lvlOverride>
  </w:num>
  <w:num w:numId="23">
    <w:abstractNumId w:val="61"/>
    <w:lvlOverride w:ilvl="0">
      <w:startOverride w:val="1"/>
    </w:lvlOverride>
  </w:num>
  <w:num w:numId="24">
    <w:abstractNumId w:val="19"/>
  </w:num>
  <w:num w:numId="25">
    <w:abstractNumId w:val="64"/>
  </w:num>
  <w:num w:numId="26">
    <w:abstractNumId w:val="40"/>
  </w:num>
  <w:num w:numId="27">
    <w:abstractNumId w:val="49"/>
  </w:num>
  <w:num w:numId="28">
    <w:abstractNumId w:val="4"/>
  </w:num>
  <w:num w:numId="29">
    <w:abstractNumId w:val="67"/>
  </w:num>
  <w:num w:numId="30">
    <w:abstractNumId w:val="41"/>
  </w:num>
  <w:num w:numId="31">
    <w:abstractNumId w:val="52"/>
  </w:num>
  <w:num w:numId="32">
    <w:abstractNumId w:val="25"/>
  </w:num>
  <w:num w:numId="33">
    <w:abstractNumId w:val="37"/>
  </w:num>
  <w:num w:numId="34">
    <w:abstractNumId w:val="61"/>
    <w:lvlOverride w:ilvl="0">
      <w:startOverride w:val="1"/>
    </w:lvlOverride>
  </w:num>
  <w:num w:numId="35">
    <w:abstractNumId w:val="66"/>
  </w:num>
  <w:num w:numId="36">
    <w:abstractNumId w:val="6"/>
  </w:num>
  <w:num w:numId="37">
    <w:abstractNumId w:val="38"/>
  </w:num>
  <w:num w:numId="38">
    <w:abstractNumId w:val="59"/>
  </w:num>
  <w:num w:numId="39">
    <w:abstractNumId w:val="53"/>
  </w:num>
  <w:num w:numId="40">
    <w:abstractNumId w:val="47"/>
  </w:num>
  <w:num w:numId="41">
    <w:abstractNumId w:val="34"/>
    <w:lvlOverride w:ilvl="0">
      <w:startOverride w:val="1"/>
    </w:lvlOverride>
  </w:num>
  <w:num w:numId="42">
    <w:abstractNumId w:val="26"/>
  </w:num>
  <w:num w:numId="43">
    <w:abstractNumId w:val="63"/>
  </w:num>
  <w:num w:numId="44">
    <w:abstractNumId w:val="56"/>
  </w:num>
  <w:num w:numId="45">
    <w:abstractNumId w:val="21"/>
  </w:num>
  <w:num w:numId="46">
    <w:abstractNumId w:val="8"/>
  </w:num>
  <w:num w:numId="47">
    <w:abstractNumId w:val="50"/>
  </w:num>
  <w:num w:numId="48">
    <w:abstractNumId w:val="46"/>
  </w:num>
  <w:num w:numId="49">
    <w:abstractNumId w:val="31"/>
  </w:num>
  <w:num w:numId="50">
    <w:abstractNumId w:val="23"/>
  </w:num>
  <w:num w:numId="51">
    <w:abstractNumId w:val="20"/>
  </w:num>
  <w:num w:numId="52">
    <w:abstractNumId w:val="65"/>
  </w:num>
  <w:num w:numId="53">
    <w:abstractNumId w:val="3"/>
  </w:num>
  <w:num w:numId="54">
    <w:abstractNumId w:val="5"/>
  </w:num>
  <w:num w:numId="55">
    <w:abstractNumId w:val="12"/>
  </w:num>
  <w:num w:numId="56">
    <w:abstractNumId w:val="9"/>
  </w:num>
  <w:num w:numId="57">
    <w:abstractNumId w:val="62"/>
  </w:num>
  <w:num w:numId="58">
    <w:abstractNumId w:val="39"/>
  </w:num>
  <w:num w:numId="59">
    <w:abstractNumId w:val="18"/>
  </w:num>
  <w:num w:numId="60">
    <w:abstractNumId w:val="54"/>
  </w:num>
  <w:num w:numId="61">
    <w:abstractNumId w:val="45"/>
  </w:num>
  <w:num w:numId="62">
    <w:abstractNumId w:val="14"/>
  </w:num>
  <w:num w:numId="63">
    <w:abstractNumId w:val="60"/>
  </w:num>
  <w:num w:numId="64">
    <w:abstractNumId w:val="2"/>
  </w:num>
  <w:num w:numId="65">
    <w:abstractNumId w:val="0"/>
  </w:num>
  <w:num w:numId="66">
    <w:abstractNumId w:val="30"/>
  </w:num>
  <w:num w:numId="67">
    <w:abstractNumId w:val="7"/>
  </w:num>
  <w:num w:numId="68">
    <w:abstractNumId w:val="11"/>
  </w:num>
  <w:num w:numId="69">
    <w:abstractNumId w:val="28"/>
  </w:num>
  <w:num w:numId="70">
    <w:abstractNumId w:val="27"/>
  </w:num>
  <w:num w:numId="71">
    <w:abstractNumId w:val="55"/>
  </w:num>
  <w:num w:numId="72">
    <w:abstractNumId w:val="69"/>
  </w:num>
  <w:num w:numId="73">
    <w:abstractNumId w:val="57"/>
  </w:num>
  <w:num w:numId="74">
    <w:abstractNumId w:val="33"/>
  </w:num>
  <w:num w:numId="75">
    <w:abstractNumId w:val="48"/>
  </w:num>
  <w:num w:numId="76">
    <w:abstractNumId w:val="36"/>
  </w:num>
  <w:num w:numId="77">
    <w:abstractNumId w:val="44"/>
  </w:num>
  <w:num w:numId="78">
    <w:abstractNumId w:val="32"/>
  </w:num>
  <w:num w:numId="79">
    <w:abstractNumId w:val="17"/>
  </w:num>
  <w:num w:numId="80">
    <w:abstractNumId w:val="1"/>
  </w:num>
  <w:num w:numId="81">
    <w:abstractNumId w:val="42"/>
  </w:num>
  <w:num w:numId="82">
    <w:abstractNumId w:val="42"/>
  </w:num>
  <w:num w:numId="83">
    <w:abstractNumId w:val="1"/>
  </w:num>
  <w:num w:numId="84">
    <w:abstractNumId w:val="1"/>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ctiveWritingStyle w:appName="MSWord" w:lang="zh-TW" w:vendorID="64" w:dllVersion="131077" w:nlCheck="1" w:checkStyle="1"/>
  <w:activeWritingStyle w:appName="MSWord" w:lang="en-US" w:vendorID="64" w:dllVersion="131078" w:nlCheck="1" w:checkStyle="1"/>
  <w:attachedTemplate r:id="rId1"/>
  <w:stylePaneFormatFilter w:val="3001"/>
  <w:documentProtection w:edit="trackedChanges" w:formatting="1" w:enforcement="0"/>
  <w:defaultTabStop w:val="0"/>
  <w:doNotHyphenateCaps/>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27CE"/>
    <w:rsid w:val="00000930"/>
    <w:rsid w:val="00000B5D"/>
    <w:rsid w:val="00000C4E"/>
    <w:rsid w:val="000011C7"/>
    <w:rsid w:val="00001B22"/>
    <w:rsid w:val="00002A85"/>
    <w:rsid w:val="000032FA"/>
    <w:rsid w:val="00004656"/>
    <w:rsid w:val="000048EF"/>
    <w:rsid w:val="00004C4C"/>
    <w:rsid w:val="00005D3E"/>
    <w:rsid w:val="00007BC8"/>
    <w:rsid w:val="00011243"/>
    <w:rsid w:val="00013168"/>
    <w:rsid w:val="0001341E"/>
    <w:rsid w:val="00013B94"/>
    <w:rsid w:val="0001409B"/>
    <w:rsid w:val="00014395"/>
    <w:rsid w:val="00014E89"/>
    <w:rsid w:val="00015418"/>
    <w:rsid w:val="00015E36"/>
    <w:rsid w:val="0001647C"/>
    <w:rsid w:val="000167A1"/>
    <w:rsid w:val="00016EF8"/>
    <w:rsid w:val="000208F8"/>
    <w:rsid w:val="000221A2"/>
    <w:rsid w:val="00023781"/>
    <w:rsid w:val="000251A1"/>
    <w:rsid w:val="000254F5"/>
    <w:rsid w:val="0002593E"/>
    <w:rsid w:val="00026962"/>
    <w:rsid w:val="000279C3"/>
    <w:rsid w:val="000308D4"/>
    <w:rsid w:val="000311E5"/>
    <w:rsid w:val="0003212D"/>
    <w:rsid w:val="00032DD5"/>
    <w:rsid w:val="000338B1"/>
    <w:rsid w:val="0003401B"/>
    <w:rsid w:val="00034E60"/>
    <w:rsid w:val="00035CF8"/>
    <w:rsid w:val="00035F0A"/>
    <w:rsid w:val="000403C3"/>
    <w:rsid w:val="000411F1"/>
    <w:rsid w:val="00042060"/>
    <w:rsid w:val="000423EC"/>
    <w:rsid w:val="000435A7"/>
    <w:rsid w:val="00044A5C"/>
    <w:rsid w:val="00044F40"/>
    <w:rsid w:val="0004517C"/>
    <w:rsid w:val="000472AA"/>
    <w:rsid w:val="000479CB"/>
    <w:rsid w:val="00047F0D"/>
    <w:rsid w:val="00047FF8"/>
    <w:rsid w:val="0005046D"/>
    <w:rsid w:val="000508E4"/>
    <w:rsid w:val="000517C8"/>
    <w:rsid w:val="00052109"/>
    <w:rsid w:val="0005609E"/>
    <w:rsid w:val="000570F0"/>
    <w:rsid w:val="00057821"/>
    <w:rsid w:val="0006360F"/>
    <w:rsid w:val="00064218"/>
    <w:rsid w:val="00067701"/>
    <w:rsid w:val="00067CA4"/>
    <w:rsid w:val="000708DB"/>
    <w:rsid w:val="00070FCF"/>
    <w:rsid w:val="00071884"/>
    <w:rsid w:val="00073D64"/>
    <w:rsid w:val="00077EFF"/>
    <w:rsid w:val="00082C9E"/>
    <w:rsid w:val="000830C5"/>
    <w:rsid w:val="00083520"/>
    <w:rsid w:val="00085BEF"/>
    <w:rsid w:val="000868E8"/>
    <w:rsid w:val="00087A50"/>
    <w:rsid w:val="0009009D"/>
    <w:rsid w:val="000910A9"/>
    <w:rsid w:val="000917B5"/>
    <w:rsid w:val="000918C2"/>
    <w:rsid w:val="000924BD"/>
    <w:rsid w:val="00093A18"/>
    <w:rsid w:val="000947A8"/>
    <w:rsid w:val="00094ADF"/>
    <w:rsid w:val="0009575B"/>
    <w:rsid w:val="00095878"/>
    <w:rsid w:val="00095A71"/>
    <w:rsid w:val="00097462"/>
    <w:rsid w:val="000A0164"/>
    <w:rsid w:val="000A023E"/>
    <w:rsid w:val="000A4616"/>
    <w:rsid w:val="000A491D"/>
    <w:rsid w:val="000A4B16"/>
    <w:rsid w:val="000B0CEC"/>
    <w:rsid w:val="000B259A"/>
    <w:rsid w:val="000B2B6D"/>
    <w:rsid w:val="000B2DFF"/>
    <w:rsid w:val="000B34C1"/>
    <w:rsid w:val="000B3814"/>
    <w:rsid w:val="000B3B48"/>
    <w:rsid w:val="000B4E73"/>
    <w:rsid w:val="000B4F04"/>
    <w:rsid w:val="000B51B6"/>
    <w:rsid w:val="000B59EF"/>
    <w:rsid w:val="000B5ED4"/>
    <w:rsid w:val="000B7A7F"/>
    <w:rsid w:val="000C23F7"/>
    <w:rsid w:val="000C2526"/>
    <w:rsid w:val="000C29F7"/>
    <w:rsid w:val="000C2BD5"/>
    <w:rsid w:val="000C702E"/>
    <w:rsid w:val="000C7982"/>
    <w:rsid w:val="000D0B37"/>
    <w:rsid w:val="000D439F"/>
    <w:rsid w:val="000D4831"/>
    <w:rsid w:val="000E0A71"/>
    <w:rsid w:val="000E2C08"/>
    <w:rsid w:val="000E4921"/>
    <w:rsid w:val="000E4E62"/>
    <w:rsid w:val="000E6353"/>
    <w:rsid w:val="000F22BE"/>
    <w:rsid w:val="000F3331"/>
    <w:rsid w:val="000F3C45"/>
    <w:rsid w:val="000F4675"/>
    <w:rsid w:val="000F494D"/>
    <w:rsid w:val="000F58B4"/>
    <w:rsid w:val="000F5920"/>
    <w:rsid w:val="000F5DA4"/>
    <w:rsid w:val="000F67E6"/>
    <w:rsid w:val="000F6C7F"/>
    <w:rsid w:val="001006DF"/>
    <w:rsid w:val="00100AB8"/>
    <w:rsid w:val="00100DB7"/>
    <w:rsid w:val="0010175E"/>
    <w:rsid w:val="00101B9B"/>
    <w:rsid w:val="00102520"/>
    <w:rsid w:val="00102B07"/>
    <w:rsid w:val="001030A6"/>
    <w:rsid w:val="001051E4"/>
    <w:rsid w:val="00105C96"/>
    <w:rsid w:val="00106BBF"/>
    <w:rsid w:val="00107082"/>
    <w:rsid w:val="001070C0"/>
    <w:rsid w:val="001102B6"/>
    <w:rsid w:val="00110539"/>
    <w:rsid w:val="00110764"/>
    <w:rsid w:val="001108A9"/>
    <w:rsid w:val="00111A81"/>
    <w:rsid w:val="001132F6"/>
    <w:rsid w:val="00113446"/>
    <w:rsid w:val="001139D0"/>
    <w:rsid w:val="001147A3"/>
    <w:rsid w:val="001148BE"/>
    <w:rsid w:val="00115A26"/>
    <w:rsid w:val="00115A28"/>
    <w:rsid w:val="00115F2F"/>
    <w:rsid w:val="00115F35"/>
    <w:rsid w:val="001208EB"/>
    <w:rsid w:val="0012204D"/>
    <w:rsid w:val="001225B1"/>
    <w:rsid w:val="00122963"/>
    <w:rsid w:val="00122CB9"/>
    <w:rsid w:val="00124031"/>
    <w:rsid w:val="001241D4"/>
    <w:rsid w:val="00124838"/>
    <w:rsid w:val="00125EB1"/>
    <w:rsid w:val="00125FFE"/>
    <w:rsid w:val="001260C3"/>
    <w:rsid w:val="00126792"/>
    <w:rsid w:val="00126960"/>
    <w:rsid w:val="00130AC8"/>
    <w:rsid w:val="00130B96"/>
    <w:rsid w:val="001317C3"/>
    <w:rsid w:val="001322D8"/>
    <w:rsid w:val="0013305C"/>
    <w:rsid w:val="001351D2"/>
    <w:rsid w:val="001362AC"/>
    <w:rsid w:val="0014072C"/>
    <w:rsid w:val="00141155"/>
    <w:rsid w:val="001423EE"/>
    <w:rsid w:val="001429D4"/>
    <w:rsid w:val="00142F38"/>
    <w:rsid w:val="0014373A"/>
    <w:rsid w:val="00143DCD"/>
    <w:rsid w:val="00143F8C"/>
    <w:rsid w:val="001442C0"/>
    <w:rsid w:val="001449A2"/>
    <w:rsid w:val="00144B9F"/>
    <w:rsid w:val="001459C3"/>
    <w:rsid w:val="00147D24"/>
    <w:rsid w:val="00150B52"/>
    <w:rsid w:val="00151CDE"/>
    <w:rsid w:val="00151D0D"/>
    <w:rsid w:val="001520AC"/>
    <w:rsid w:val="00152142"/>
    <w:rsid w:val="00152AE9"/>
    <w:rsid w:val="001535FA"/>
    <w:rsid w:val="00153914"/>
    <w:rsid w:val="00154050"/>
    <w:rsid w:val="001559D9"/>
    <w:rsid w:val="001573DC"/>
    <w:rsid w:val="0016037B"/>
    <w:rsid w:val="001605F1"/>
    <w:rsid w:val="001619E2"/>
    <w:rsid w:val="00161D83"/>
    <w:rsid w:val="00161FF4"/>
    <w:rsid w:val="0016209C"/>
    <w:rsid w:val="00164587"/>
    <w:rsid w:val="0016459B"/>
    <w:rsid w:val="0016547A"/>
    <w:rsid w:val="00165490"/>
    <w:rsid w:val="00165C2A"/>
    <w:rsid w:val="00165D39"/>
    <w:rsid w:val="0017145C"/>
    <w:rsid w:val="001756A4"/>
    <w:rsid w:val="001757FD"/>
    <w:rsid w:val="001763D7"/>
    <w:rsid w:val="0017662A"/>
    <w:rsid w:val="001803EA"/>
    <w:rsid w:val="001804AC"/>
    <w:rsid w:val="00181D42"/>
    <w:rsid w:val="00182050"/>
    <w:rsid w:val="00182D3F"/>
    <w:rsid w:val="001838E2"/>
    <w:rsid w:val="00184FFE"/>
    <w:rsid w:val="00185ACA"/>
    <w:rsid w:val="0018623E"/>
    <w:rsid w:val="0018647D"/>
    <w:rsid w:val="00186E2B"/>
    <w:rsid w:val="00190CB2"/>
    <w:rsid w:val="0019117B"/>
    <w:rsid w:val="00192299"/>
    <w:rsid w:val="0019561A"/>
    <w:rsid w:val="00195D79"/>
    <w:rsid w:val="00196E32"/>
    <w:rsid w:val="001970F2"/>
    <w:rsid w:val="00197214"/>
    <w:rsid w:val="001A02F6"/>
    <w:rsid w:val="001A067F"/>
    <w:rsid w:val="001A076B"/>
    <w:rsid w:val="001A0DE3"/>
    <w:rsid w:val="001A0F3D"/>
    <w:rsid w:val="001A15AA"/>
    <w:rsid w:val="001A2170"/>
    <w:rsid w:val="001A2221"/>
    <w:rsid w:val="001A4815"/>
    <w:rsid w:val="001A4BF2"/>
    <w:rsid w:val="001A6E41"/>
    <w:rsid w:val="001A7501"/>
    <w:rsid w:val="001B0ADE"/>
    <w:rsid w:val="001B1F4D"/>
    <w:rsid w:val="001B288B"/>
    <w:rsid w:val="001B2C79"/>
    <w:rsid w:val="001B3026"/>
    <w:rsid w:val="001B38F8"/>
    <w:rsid w:val="001B43A7"/>
    <w:rsid w:val="001B4A52"/>
    <w:rsid w:val="001B78CB"/>
    <w:rsid w:val="001C05E7"/>
    <w:rsid w:val="001C0801"/>
    <w:rsid w:val="001C1576"/>
    <w:rsid w:val="001C254F"/>
    <w:rsid w:val="001C3C40"/>
    <w:rsid w:val="001C5BCA"/>
    <w:rsid w:val="001C5CC7"/>
    <w:rsid w:val="001C664E"/>
    <w:rsid w:val="001C6F43"/>
    <w:rsid w:val="001C76FD"/>
    <w:rsid w:val="001C7A17"/>
    <w:rsid w:val="001C7F0B"/>
    <w:rsid w:val="001D02C2"/>
    <w:rsid w:val="001D1FE5"/>
    <w:rsid w:val="001D4B0E"/>
    <w:rsid w:val="001D5669"/>
    <w:rsid w:val="001D5C51"/>
    <w:rsid w:val="001D5D27"/>
    <w:rsid w:val="001E005D"/>
    <w:rsid w:val="001E342B"/>
    <w:rsid w:val="001E3682"/>
    <w:rsid w:val="001E3F56"/>
    <w:rsid w:val="001E4A09"/>
    <w:rsid w:val="001E4A41"/>
    <w:rsid w:val="001E7836"/>
    <w:rsid w:val="001E789D"/>
    <w:rsid w:val="001F1420"/>
    <w:rsid w:val="001F2FA5"/>
    <w:rsid w:val="001F3103"/>
    <w:rsid w:val="001F4824"/>
    <w:rsid w:val="001F53DB"/>
    <w:rsid w:val="001F7236"/>
    <w:rsid w:val="001F7A6B"/>
    <w:rsid w:val="002021FA"/>
    <w:rsid w:val="00202871"/>
    <w:rsid w:val="00203C8F"/>
    <w:rsid w:val="002068C2"/>
    <w:rsid w:val="00210676"/>
    <w:rsid w:val="002119EC"/>
    <w:rsid w:val="00212132"/>
    <w:rsid w:val="002145C4"/>
    <w:rsid w:val="002146AE"/>
    <w:rsid w:val="00214A56"/>
    <w:rsid w:val="00215313"/>
    <w:rsid w:val="00215D1D"/>
    <w:rsid w:val="002164D0"/>
    <w:rsid w:val="002175F2"/>
    <w:rsid w:val="00220B45"/>
    <w:rsid w:val="00222703"/>
    <w:rsid w:val="00222BC7"/>
    <w:rsid w:val="0022310E"/>
    <w:rsid w:val="002234EC"/>
    <w:rsid w:val="0022485B"/>
    <w:rsid w:val="0022560C"/>
    <w:rsid w:val="002257FA"/>
    <w:rsid w:val="00225C65"/>
    <w:rsid w:val="00225D2C"/>
    <w:rsid w:val="002317C5"/>
    <w:rsid w:val="00232013"/>
    <w:rsid w:val="00235D80"/>
    <w:rsid w:val="002375F2"/>
    <w:rsid w:val="0024161E"/>
    <w:rsid w:val="002439CC"/>
    <w:rsid w:val="00244810"/>
    <w:rsid w:val="00244EAA"/>
    <w:rsid w:val="00244EB4"/>
    <w:rsid w:val="00245258"/>
    <w:rsid w:val="00246B25"/>
    <w:rsid w:val="00247DE5"/>
    <w:rsid w:val="002511A5"/>
    <w:rsid w:val="00252D9B"/>
    <w:rsid w:val="00254595"/>
    <w:rsid w:val="00254AAC"/>
    <w:rsid w:val="00260ADF"/>
    <w:rsid w:val="002610F8"/>
    <w:rsid w:val="0026284B"/>
    <w:rsid w:val="00262C22"/>
    <w:rsid w:val="00264D68"/>
    <w:rsid w:val="002663FA"/>
    <w:rsid w:val="00267289"/>
    <w:rsid w:val="0027002D"/>
    <w:rsid w:val="002708FE"/>
    <w:rsid w:val="00273020"/>
    <w:rsid w:val="002731A6"/>
    <w:rsid w:val="00274484"/>
    <w:rsid w:val="002744C3"/>
    <w:rsid w:val="00274576"/>
    <w:rsid w:val="002745C3"/>
    <w:rsid w:val="00275FA4"/>
    <w:rsid w:val="0027650D"/>
    <w:rsid w:val="0027695D"/>
    <w:rsid w:val="00276D20"/>
    <w:rsid w:val="00277162"/>
    <w:rsid w:val="0027737B"/>
    <w:rsid w:val="002776D6"/>
    <w:rsid w:val="002778E0"/>
    <w:rsid w:val="0028040C"/>
    <w:rsid w:val="00280885"/>
    <w:rsid w:val="00280C01"/>
    <w:rsid w:val="00281010"/>
    <w:rsid w:val="002810E4"/>
    <w:rsid w:val="002818CF"/>
    <w:rsid w:val="00282610"/>
    <w:rsid w:val="002835DC"/>
    <w:rsid w:val="00283B84"/>
    <w:rsid w:val="00283FD0"/>
    <w:rsid w:val="0028445B"/>
    <w:rsid w:val="002877C0"/>
    <w:rsid w:val="0029083D"/>
    <w:rsid w:val="002917EC"/>
    <w:rsid w:val="00291F08"/>
    <w:rsid w:val="00293F3D"/>
    <w:rsid w:val="0029428C"/>
    <w:rsid w:val="00295D83"/>
    <w:rsid w:val="002974A0"/>
    <w:rsid w:val="002975E1"/>
    <w:rsid w:val="002A2032"/>
    <w:rsid w:val="002A4234"/>
    <w:rsid w:val="002A43A4"/>
    <w:rsid w:val="002A509C"/>
    <w:rsid w:val="002A7286"/>
    <w:rsid w:val="002B04C5"/>
    <w:rsid w:val="002B0796"/>
    <w:rsid w:val="002B0FD4"/>
    <w:rsid w:val="002B255F"/>
    <w:rsid w:val="002B2701"/>
    <w:rsid w:val="002B27FE"/>
    <w:rsid w:val="002B2813"/>
    <w:rsid w:val="002B2C2E"/>
    <w:rsid w:val="002B42B6"/>
    <w:rsid w:val="002B55F3"/>
    <w:rsid w:val="002C115E"/>
    <w:rsid w:val="002C1E1F"/>
    <w:rsid w:val="002C1F4C"/>
    <w:rsid w:val="002C2B5C"/>
    <w:rsid w:val="002C38D4"/>
    <w:rsid w:val="002C40F7"/>
    <w:rsid w:val="002C4585"/>
    <w:rsid w:val="002C5C0C"/>
    <w:rsid w:val="002C6146"/>
    <w:rsid w:val="002C643D"/>
    <w:rsid w:val="002C6B15"/>
    <w:rsid w:val="002C6D10"/>
    <w:rsid w:val="002C7FBB"/>
    <w:rsid w:val="002D034A"/>
    <w:rsid w:val="002D1154"/>
    <w:rsid w:val="002D1810"/>
    <w:rsid w:val="002D2D66"/>
    <w:rsid w:val="002D3586"/>
    <w:rsid w:val="002D3B66"/>
    <w:rsid w:val="002D3FF4"/>
    <w:rsid w:val="002D4C21"/>
    <w:rsid w:val="002D5EFA"/>
    <w:rsid w:val="002D677F"/>
    <w:rsid w:val="002D6870"/>
    <w:rsid w:val="002D6BBB"/>
    <w:rsid w:val="002D6E63"/>
    <w:rsid w:val="002D722C"/>
    <w:rsid w:val="002D79F0"/>
    <w:rsid w:val="002D7E1E"/>
    <w:rsid w:val="002E0312"/>
    <w:rsid w:val="002E0555"/>
    <w:rsid w:val="002E0EF0"/>
    <w:rsid w:val="002E26E4"/>
    <w:rsid w:val="002E45A0"/>
    <w:rsid w:val="002E4B6B"/>
    <w:rsid w:val="002E5286"/>
    <w:rsid w:val="002E53CE"/>
    <w:rsid w:val="002E611E"/>
    <w:rsid w:val="002E6274"/>
    <w:rsid w:val="002E6F2F"/>
    <w:rsid w:val="002E716F"/>
    <w:rsid w:val="002F05EA"/>
    <w:rsid w:val="002F0BB4"/>
    <w:rsid w:val="002F35E7"/>
    <w:rsid w:val="002F430C"/>
    <w:rsid w:val="002F43FA"/>
    <w:rsid w:val="002F451C"/>
    <w:rsid w:val="002F59D7"/>
    <w:rsid w:val="002F5CD0"/>
    <w:rsid w:val="00300875"/>
    <w:rsid w:val="00300936"/>
    <w:rsid w:val="00301F76"/>
    <w:rsid w:val="0030208A"/>
    <w:rsid w:val="00303562"/>
    <w:rsid w:val="003038D8"/>
    <w:rsid w:val="00304696"/>
    <w:rsid w:val="00304E6C"/>
    <w:rsid w:val="003070FC"/>
    <w:rsid w:val="003109A0"/>
    <w:rsid w:val="00311CD0"/>
    <w:rsid w:val="0031247D"/>
    <w:rsid w:val="00313715"/>
    <w:rsid w:val="003151E7"/>
    <w:rsid w:val="00315507"/>
    <w:rsid w:val="00316707"/>
    <w:rsid w:val="003168C7"/>
    <w:rsid w:val="00320C08"/>
    <w:rsid w:val="003229C6"/>
    <w:rsid w:val="003235CE"/>
    <w:rsid w:val="003247F7"/>
    <w:rsid w:val="003253DF"/>
    <w:rsid w:val="003264A7"/>
    <w:rsid w:val="00330BD4"/>
    <w:rsid w:val="00330E3C"/>
    <w:rsid w:val="0033165A"/>
    <w:rsid w:val="00332624"/>
    <w:rsid w:val="003341F4"/>
    <w:rsid w:val="003344BA"/>
    <w:rsid w:val="003377D4"/>
    <w:rsid w:val="003400A4"/>
    <w:rsid w:val="0034023A"/>
    <w:rsid w:val="00340290"/>
    <w:rsid w:val="00340C3C"/>
    <w:rsid w:val="00341277"/>
    <w:rsid w:val="00341398"/>
    <w:rsid w:val="00342162"/>
    <w:rsid w:val="003423F1"/>
    <w:rsid w:val="00343C26"/>
    <w:rsid w:val="00343E6F"/>
    <w:rsid w:val="0034481F"/>
    <w:rsid w:val="00345852"/>
    <w:rsid w:val="0034683B"/>
    <w:rsid w:val="003502E2"/>
    <w:rsid w:val="00351127"/>
    <w:rsid w:val="003517DA"/>
    <w:rsid w:val="00351A23"/>
    <w:rsid w:val="00352537"/>
    <w:rsid w:val="00352AF4"/>
    <w:rsid w:val="00352FD6"/>
    <w:rsid w:val="00353458"/>
    <w:rsid w:val="0035383B"/>
    <w:rsid w:val="00354A62"/>
    <w:rsid w:val="003555EB"/>
    <w:rsid w:val="00355E16"/>
    <w:rsid w:val="00356024"/>
    <w:rsid w:val="0035696B"/>
    <w:rsid w:val="00357E54"/>
    <w:rsid w:val="003603CA"/>
    <w:rsid w:val="00360CF1"/>
    <w:rsid w:val="0036172E"/>
    <w:rsid w:val="00362BCF"/>
    <w:rsid w:val="00364A90"/>
    <w:rsid w:val="00365032"/>
    <w:rsid w:val="003719AE"/>
    <w:rsid w:val="00371A47"/>
    <w:rsid w:val="00374071"/>
    <w:rsid w:val="00375193"/>
    <w:rsid w:val="00376AB5"/>
    <w:rsid w:val="00376F01"/>
    <w:rsid w:val="00380762"/>
    <w:rsid w:val="00380E9D"/>
    <w:rsid w:val="00381B44"/>
    <w:rsid w:val="00382237"/>
    <w:rsid w:val="003822A4"/>
    <w:rsid w:val="0038374E"/>
    <w:rsid w:val="00384CFB"/>
    <w:rsid w:val="0038589C"/>
    <w:rsid w:val="00386B39"/>
    <w:rsid w:val="00387432"/>
    <w:rsid w:val="0038760E"/>
    <w:rsid w:val="003904EB"/>
    <w:rsid w:val="00391D15"/>
    <w:rsid w:val="003924F6"/>
    <w:rsid w:val="003931E0"/>
    <w:rsid w:val="00393C61"/>
    <w:rsid w:val="00394D71"/>
    <w:rsid w:val="003977EA"/>
    <w:rsid w:val="003A07D6"/>
    <w:rsid w:val="003A08DF"/>
    <w:rsid w:val="003A2C05"/>
    <w:rsid w:val="003A37F2"/>
    <w:rsid w:val="003A4D37"/>
    <w:rsid w:val="003A61F8"/>
    <w:rsid w:val="003A7797"/>
    <w:rsid w:val="003A7B62"/>
    <w:rsid w:val="003B0037"/>
    <w:rsid w:val="003B0EA2"/>
    <w:rsid w:val="003B22E7"/>
    <w:rsid w:val="003B324A"/>
    <w:rsid w:val="003B34EE"/>
    <w:rsid w:val="003B5A85"/>
    <w:rsid w:val="003B66C8"/>
    <w:rsid w:val="003B6D92"/>
    <w:rsid w:val="003B7512"/>
    <w:rsid w:val="003C1A38"/>
    <w:rsid w:val="003C2D83"/>
    <w:rsid w:val="003C4E53"/>
    <w:rsid w:val="003C6E84"/>
    <w:rsid w:val="003C6EFD"/>
    <w:rsid w:val="003C7807"/>
    <w:rsid w:val="003D0FB2"/>
    <w:rsid w:val="003D1654"/>
    <w:rsid w:val="003D1AF8"/>
    <w:rsid w:val="003D1C7F"/>
    <w:rsid w:val="003D21E0"/>
    <w:rsid w:val="003D2B34"/>
    <w:rsid w:val="003D39DD"/>
    <w:rsid w:val="003D50AC"/>
    <w:rsid w:val="003D5D87"/>
    <w:rsid w:val="003D6654"/>
    <w:rsid w:val="003D6C44"/>
    <w:rsid w:val="003D6DA9"/>
    <w:rsid w:val="003D759D"/>
    <w:rsid w:val="003E1049"/>
    <w:rsid w:val="003E13B5"/>
    <w:rsid w:val="003E423B"/>
    <w:rsid w:val="003E44CD"/>
    <w:rsid w:val="003E55BF"/>
    <w:rsid w:val="003E5BC6"/>
    <w:rsid w:val="003E6B70"/>
    <w:rsid w:val="003E6F9D"/>
    <w:rsid w:val="003E780C"/>
    <w:rsid w:val="003F0203"/>
    <w:rsid w:val="003F0C68"/>
    <w:rsid w:val="003F11EC"/>
    <w:rsid w:val="003F1F35"/>
    <w:rsid w:val="003F220E"/>
    <w:rsid w:val="003F275D"/>
    <w:rsid w:val="003F2C7A"/>
    <w:rsid w:val="003F3085"/>
    <w:rsid w:val="003F325B"/>
    <w:rsid w:val="003F492C"/>
    <w:rsid w:val="003F6FA7"/>
    <w:rsid w:val="003F7EAB"/>
    <w:rsid w:val="00401D92"/>
    <w:rsid w:val="004028D9"/>
    <w:rsid w:val="00402FB9"/>
    <w:rsid w:val="0040324A"/>
    <w:rsid w:val="004035AD"/>
    <w:rsid w:val="00404DF6"/>
    <w:rsid w:val="00405144"/>
    <w:rsid w:val="004051F1"/>
    <w:rsid w:val="0040587F"/>
    <w:rsid w:val="0040681F"/>
    <w:rsid w:val="00406FAE"/>
    <w:rsid w:val="004079C2"/>
    <w:rsid w:val="00407DDF"/>
    <w:rsid w:val="004118C9"/>
    <w:rsid w:val="00411CA2"/>
    <w:rsid w:val="0041212A"/>
    <w:rsid w:val="00412928"/>
    <w:rsid w:val="00412CC8"/>
    <w:rsid w:val="004132C2"/>
    <w:rsid w:val="00413CF0"/>
    <w:rsid w:val="00413DC8"/>
    <w:rsid w:val="00414607"/>
    <w:rsid w:val="00414A4F"/>
    <w:rsid w:val="00414A76"/>
    <w:rsid w:val="00415D0A"/>
    <w:rsid w:val="0041700E"/>
    <w:rsid w:val="00417B78"/>
    <w:rsid w:val="00420B46"/>
    <w:rsid w:val="00421216"/>
    <w:rsid w:val="0042205D"/>
    <w:rsid w:val="00422988"/>
    <w:rsid w:val="00422A67"/>
    <w:rsid w:val="00422E99"/>
    <w:rsid w:val="004230CD"/>
    <w:rsid w:val="00423672"/>
    <w:rsid w:val="004240DB"/>
    <w:rsid w:val="0042448B"/>
    <w:rsid w:val="0042515F"/>
    <w:rsid w:val="004264F6"/>
    <w:rsid w:val="00427725"/>
    <w:rsid w:val="00431D19"/>
    <w:rsid w:val="0043345A"/>
    <w:rsid w:val="004336F9"/>
    <w:rsid w:val="00435317"/>
    <w:rsid w:val="004377B8"/>
    <w:rsid w:val="0044039D"/>
    <w:rsid w:val="0044258B"/>
    <w:rsid w:val="0044259C"/>
    <w:rsid w:val="004431C2"/>
    <w:rsid w:val="00443BF8"/>
    <w:rsid w:val="00445D23"/>
    <w:rsid w:val="004466F5"/>
    <w:rsid w:val="004479A4"/>
    <w:rsid w:val="00452469"/>
    <w:rsid w:val="004525FD"/>
    <w:rsid w:val="00452C84"/>
    <w:rsid w:val="00452DA9"/>
    <w:rsid w:val="0045314C"/>
    <w:rsid w:val="004557AD"/>
    <w:rsid w:val="0046034F"/>
    <w:rsid w:val="004616A3"/>
    <w:rsid w:val="004618CB"/>
    <w:rsid w:val="00462C2F"/>
    <w:rsid w:val="00463A99"/>
    <w:rsid w:val="00464931"/>
    <w:rsid w:val="00464F92"/>
    <w:rsid w:val="00465D22"/>
    <w:rsid w:val="0046609D"/>
    <w:rsid w:val="00466BC2"/>
    <w:rsid w:val="00467300"/>
    <w:rsid w:val="004679BF"/>
    <w:rsid w:val="004717B4"/>
    <w:rsid w:val="00472559"/>
    <w:rsid w:val="004727A4"/>
    <w:rsid w:val="00472C4A"/>
    <w:rsid w:val="0047361C"/>
    <w:rsid w:val="00475D3E"/>
    <w:rsid w:val="004769F3"/>
    <w:rsid w:val="004774C7"/>
    <w:rsid w:val="00480BBD"/>
    <w:rsid w:val="00482EF7"/>
    <w:rsid w:val="004830E9"/>
    <w:rsid w:val="004835AF"/>
    <w:rsid w:val="00484A66"/>
    <w:rsid w:val="00485A38"/>
    <w:rsid w:val="00485C53"/>
    <w:rsid w:val="00486F7C"/>
    <w:rsid w:val="0048703B"/>
    <w:rsid w:val="004871C3"/>
    <w:rsid w:val="00490069"/>
    <w:rsid w:val="0049057D"/>
    <w:rsid w:val="00490ADC"/>
    <w:rsid w:val="00490D6D"/>
    <w:rsid w:val="0049151F"/>
    <w:rsid w:val="004934B0"/>
    <w:rsid w:val="00493AAD"/>
    <w:rsid w:val="0049425E"/>
    <w:rsid w:val="004969E4"/>
    <w:rsid w:val="004A0B24"/>
    <w:rsid w:val="004A0DEC"/>
    <w:rsid w:val="004A1F92"/>
    <w:rsid w:val="004A2388"/>
    <w:rsid w:val="004A2DF8"/>
    <w:rsid w:val="004A3A0C"/>
    <w:rsid w:val="004A3F26"/>
    <w:rsid w:val="004A408F"/>
    <w:rsid w:val="004A47A0"/>
    <w:rsid w:val="004A570B"/>
    <w:rsid w:val="004A5D50"/>
    <w:rsid w:val="004A64C2"/>
    <w:rsid w:val="004A6646"/>
    <w:rsid w:val="004A7CBB"/>
    <w:rsid w:val="004A7EAA"/>
    <w:rsid w:val="004B3299"/>
    <w:rsid w:val="004B4C33"/>
    <w:rsid w:val="004B75D6"/>
    <w:rsid w:val="004B7679"/>
    <w:rsid w:val="004C0359"/>
    <w:rsid w:val="004C09A0"/>
    <w:rsid w:val="004C0A7D"/>
    <w:rsid w:val="004C0C6F"/>
    <w:rsid w:val="004C1972"/>
    <w:rsid w:val="004C1B21"/>
    <w:rsid w:val="004C2A73"/>
    <w:rsid w:val="004C31EA"/>
    <w:rsid w:val="004C59B6"/>
    <w:rsid w:val="004C6B4B"/>
    <w:rsid w:val="004C793B"/>
    <w:rsid w:val="004D03F4"/>
    <w:rsid w:val="004D11F2"/>
    <w:rsid w:val="004D14A1"/>
    <w:rsid w:val="004D553E"/>
    <w:rsid w:val="004D5644"/>
    <w:rsid w:val="004D5645"/>
    <w:rsid w:val="004D569C"/>
    <w:rsid w:val="004D6185"/>
    <w:rsid w:val="004D6E5C"/>
    <w:rsid w:val="004D720C"/>
    <w:rsid w:val="004E02A9"/>
    <w:rsid w:val="004E09A2"/>
    <w:rsid w:val="004E1257"/>
    <w:rsid w:val="004E1B3C"/>
    <w:rsid w:val="004E2B96"/>
    <w:rsid w:val="004E2D12"/>
    <w:rsid w:val="004E3085"/>
    <w:rsid w:val="004E3469"/>
    <w:rsid w:val="004E380E"/>
    <w:rsid w:val="004E3921"/>
    <w:rsid w:val="004E3F7B"/>
    <w:rsid w:val="004E7272"/>
    <w:rsid w:val="004F0467"/>
    <w:rsid w:val="004F0849"/>
    <w:rsid w:val="004F09C2"/>
    <w:rsid w:val="004F318F"/>
    <w:rsid w:val="004F4988"/>
    <w:rsid w:val="004F577C"/>
    <w:rsid w:val="004F5A83"/>
    <w:rsid w:val="004F6DD9"/>
    <w:rsid w:val="004F7A0F"/>
    <w:rsid w:val="005012A6"/>
    <w:rsid w:val="00501629"/>
    <w:rsid w:val="0050345B"/>
    <w:rsid w:val="00505286"/>
    <w:rsid w:val="00505844"/>
    <w:rsid w:val="00507010"/>
    <w:rsid w:val="00507901"/>
    <w:rsid w:val="00507CA6"/>
    <w:rsid w:val="005113B6"/>
    <w:rsid w:val="00511C8C"/>
    <w:rsid w:val="00512482"/>
    <w:rsid w:val="0051543E"/>
    <w:rsid w:val="00517117"/>
    <w:rsid w:val="00520168"/>
    <w:rsid w:val="00520C29"/>
    <w:rsid w:val="00521A68"/>
    <w:rsid w:val="00522BA0"/>
    <w:rsid w:val="00523978"/>
    <w:rsid w:val="00523F46"/>
    <w:rsid w:val="005242F3"/>
    <w:rsid w:val="005247A8"/>
    <w:rsid w:val="00525C99"/>
    <w:rsid w:val="005265D4"/>
    <w:rsid w:val="0052677D"/>
    <w:rsid w:val="00527323"/>
    <w:rsid w:val="0052777F"/>
    <w:rsid w:val="00530576"/>
    <w:rsid w:val="00530B84"/>
    <w:rsid w:val="005310D2"/>
    <w:rsid w:val="00531F04"/>
    <w:rsid w:val="005320A7"/>
    <w:rsid w:val="005323E8"/>
    <w:rsid w:val="00532671"/>
    <w:rsid w:val="00532A38"/>
    <w:rsid w:val="00532CA2"/>
    <w:rsid w:val="00532FF9"/>
    <w:rsid w:val="005336E8"/>
    <w:rsid w:val="0053374B"/>
    <w:rsid w:val="00533ABB"/>
    <w:rsid w:val="00535B49"/>
    <w:rsid w:val="00535C4A"/>
    <w:rsid w:val="00537207"/>
    <w:rsid w:val="0054150A"/>
    <w:rsid w:val="005415C3"/>
    <w:rsid w:val="00541C05"/>
    <w:rsid w:val="0054369B"/>
    <w:rsid w:val="005441CA"/>
    <w:rsid w:val="00544B2E"/>
    <w:rsid w:val="005452CB"/>
    <w:rsid w:val="0054554C"/>
    <w:rsid w:val="005456B6"/>
    <w:rsid w:val="005460B0"/>
    <w:rsid w:val="00546979"/>
    <w:rsid w:val="00546F7C"/>
    <w:rsid w:val="005510D9"/>
    <w:rsid w:val="0055270E"/>
    <w:rsid w:val="00552887"/>
    <w:rsid w:val="00554A6C"/>
    <w:rsid w:val="00554AD1"/>
    <w:rsid w:val="00556F1E"/>
    <w:rsid w:val="005571B2"/>
    <w:rsid w:val="005575AF"/>
    <w:rsid w:val="005579C3"/>
    <w:rsid w:val="0056048E"/>
    <w:rsid w:val="005615C9"/>
    <w:rsid w:val="005615F8"/>
    <w:rsid w:val="005622A0"/>
    <w:rsid w:val="00562569"/>
    <w:rsid w:val="00563F5D"/>
    <w:rsid w:val="0056626E"/>
    <w:rsid w:val="00570242"/>
    <w:rsid w:val="00571A22"/>
    <w:rsid w:val="005766BA"/>
    <w:rsid w:val="0057691F"/>
    <w:rsid w:val="00577DAB"/>
    <w:rsid w:val="005807A3"/>
    <w:rsid w:val="005818C2"/>
    <w:rsid w:val="00582D94"/>
    <w:rsid w:val="00585243"/>
    <w:rsid w:val="005865B3"/>
    <w:rsid w:val="0058698B"/>
    <w:rsid w:val="00587377"/>
    <w:rsid w:val="0058758A"/>
    <w:rsid w:val="00590B05"/>
    <w:rsid w:val="00590D44"/>
    <w:rsid w:val="0059131D"/>
    <w:rsid w:val="00591F91"/>
    <w:rsid w:val="00593598"/>
    <w:rsid w:val="00594AE2"/>
    <w:rsid w:val="00597004"/>
    <w:rsid w:val="005972AD"/>
    <w:rsid w:val="005979AB"/>
    <w:rsid w:val="005A0661"/>
    <w:rsid w:val="005A0FB4"/>
    <w:rsid w:val="005A17C5"/>
    <w:rsid w:val="005A23B1"/>
    <w:rsid w:val="005A4BCD"/>
    <w:rsid w:val="005A5B6C"/>
    <w:rsid w:val="005A6EDE"/>
    <w:rsid w:val="005B041F"/>
    <w:rsid w:val="005B108B"/>
    <w:rsid w:val="005B11D5"/>
    <w:rsid w:val="005B16A9"/>
    <w:rsid w:val="005B2124"/>
    <w:rsid w:val="005B2C72"/>
    <w:rsid w:val="005B2D7B"/>
    <w:rsid w:val="005B2FBB"/>
    <w:rsid w:val="005B4E93"/>
    <w:rsid w:val="005B59E7"/>
    <w:rsid w:val="005B689E"/>
    <w:rsid w:val="005B6B4C"/>
    <w:rsid w:val="005B7FA2"/>
    <w:rsid w:val="005C089E"/>
    <w:rsid w:val="005C0BB6"/>
    <w:rsid w:val="005C2149"/>
    <w:rsid w:val="005C2260"/>
    <w:rsid w:val="005C2E20"/>
    <w:rsid w:val="005C4230"/>
    <w:rsid w:val="005C56A9"/>
    <w:rsid w:val="005C687B"/>
    <w:rsid w:val="005D05D8"/>
    <w:rsid w:val="005D0C1E"/>
    <w:rsid w:val="005D2F3A"/>
    <w:rsid w:val="005D5072"/>
    <w:rsid w:val="005D650E"/>
    <w:rsid w:val="005D68A5"/>
    <w:rsid w:val="005D734F"/>
    <w:rsid w:val="005D76DF"/>
    <w:rsid w:val="005D7B33"/>
    <w:rsid w:val="005E21F5"/>
    <w:rsid w:val="005E29B0"/>
    <w:rsid w:val="005E2A23"/>
    <w:rsid w:val="005E2E5F"/>
    <w:rsid w:val="005E394E"/>
    <w:rsid w:val="005E3F4A"/>
    <w:rsid w:val="005E4318"/>
    <w:rsid w:val="005E4E6F"/>
    <w:rsid w:val="005E6A53"/>
    <w:rsid w:val="005E6F90"/>
    <w:rsid w:val="005E7E6B"/>
    <w:rsid w:val="005F08C7"/>
    <w:rsid w:val="005F139F"/>
    <w:rsid w:val="005F267E"/>
    <w:rsid w:val="005F31FD"/>
    <w:rsid w:val="005F3759"/>
    <w:rsid w:val="005F4C3B"/>
    <w:rsid w:val="005F63B7"/>
    <w:rsid w:val="005F6755"/>
    <w:rsid w:val="00601BBB"/>
    <w:rsid w:val="00602DF5"/>
    <w:rsid w:val="00602FA1"/>
    <w:rsid w:val="00604822"/>
    <w:rsid w:val="006050B8"/>
    <w:rsid w:val="006052D0"/>
    <w:rsid w:val="00607A39"/>
    <w:rsid w:val="00611ACA"/>
    <w:rsid w:val="006125EF"/>
    <w:rsid w:val="006128AC"/>
    <w:rsid w:val="00613351"/>
    <w:rsid w:val="00614012"/>
    <w:rsid w:val="0061476D"/>
    <w:rsid w:val="006155E7"/>
    <w:rsid w:val="00615D39"/>
    <w:rsid w:val="00616E9C"/>
    <w:rsid w:val="00617846"/>
    <w:rsid w:val="006207D8"/>
    <w:rsid w:val="00620ABA"/>
    <w:rsid w:val="006221A3"/>
    <w:rsid w:val="00622B46"/>
    <w:rsid w:val="00623D97"/>
    <w:rsid w:val="006241A7"/>
    <w:rsid w:val="006247C1"/>
    <w:rsid w:val="00626652"/>
    <w:rsid w:val="00627975"/>
    <w:rsid w:val="006306C9"/>
    <w:rsid w:val="00631215"/>
    <w:rsid w:val="006319AB"/>
    <w:rsid w:val="00632375"/>
    <w:rsid w:val="00632B38"/>
    <w:rsid w:val="00633592"/>
    <w:rsid w:val="00635A3E"/>
    <w:rsid w:val="00636A0A"/>
    <w:rsid w:val="006377E7"/>
    <w:rsid w:val="00637DCF"/>
    <w:rsid w:val="006404B8"/>
    <w:rsid w:val="00641A21"/>
    <w:rsid w:val="006427B9"/>
    <w:rsid w:val="0064402F"/>
    <w:rsid w:val="006460AD"/>
    <w:rsid w:val="00646633"/>
    <w:rsid w:val="00646F0C"/>
    <w:rsid w:val="006504BE"/>
    <w:rsid w:val="00651166"/>
    <w:rsid w:val="00652058"/>
    <w:rsid w:val="00652828"/>
    <w:rsid w:val="006529C0"/>
    <w:rsid w:val="006537CD"/>
    <w:rsid w:val="0065393A"/>
    <w:rsid w:val="00654771"/>
    <w:rsid w:val="00654D0C"/>
    <w:rsid w:val="00655C33"/>
    <w:rsid w:val="00655F58"/>
    <w:rsid w:val="00656EFC"/>
    <w:rsid w:val="00657195"/>
    <w:rsid w:val="00657829"/>
    <w:rsid w:val="006609F7"/>
    <w:rsid w:val="00671B50"/>
    <w:rsid w:val="006723F2"/>
    <w:rsid w:val="00674B48"/>
    <w:rsid w:val="00674DF1"/>
    <w:rsid w:val="00674FE6"/>
    <w:rsid w:val="00675981"/>
    <w:rsid w:val="0067720C"/>
    <w:rsid w:val="00680D54"/>
    <w:rsid w:val="006819FF"/>
    <w:rsid w:val="00682A48"/>
    <w:rsid w:val="00682E32"/>
    <w:rsid w:val="00682F4B"/>
    <w:rsid w:val="006843BD"/>
    <w:rsid w:val="00687C8B"/>
    <w:rsid w:val="00690754"/>
    <w:rsid w:val="00691B0E"/>
    <w:rsid w:val="00692282"/>
    <w:rsid w:val="006930A6"/>
    <w:rsid w:val="00693257"/>
    <w:rsid w:val="0069352C"/>
    <w:rsid w:val="00693D8F"/>
    <w:rsid w:val="006940D0"/>
    <w:rsid w:val="00696D39"/>
    <w:rsid w:val="0069762B"/>
    <w:rsid w:val="00697F59"/>
    <w:rsid w:val="006A0B7B"/>
    <w:rsid w:val="006A0DF6"/>
    <w:rsid w:val="006A1124"/>
    <w:rsid w:val="006A1B39"/>
    <w:rsid w:val="006A2187"/>
    <w:rsid w:val="006A2996"/>
    <w:rsid w:val="006A3193"/>
    <w:rsid w:val="006A3E71"/>
    <w:rsid w:val="006A4EDE"/>
    <w:rsid w:val="006A5559"/>
    <w:rsid w:val="006A5A76"/>
    <w:rsid w:val="006B028B"/>
    <w:rsid w:val="006B1CB8"/>
    <w:rsid w:val="006B2401"/>
    <w:rsid w:val="006B280F"/>
    <w:rsid w:val="006B4BB5"/>
    <w:rsid w:val="006B556C"/>
    <w:rsid w:val="006B648A"/>
    <w:rsid w:val="006B6F05"/>
    <w:rsid w:val="006C0807"/>
    <w:rsid w:val="006C1D8F"/>
    <w:rsid w:val="006C26AC"/>
    <w:rsid w:val="006C2BD2"/>
    <w:rsid w:val="006C4299"/>
    <w:rsid w:val="006C51E6"/>
    <w:rsid w:val="006C5A73"/>
    <w:rsid w:val="006C7ABA"/>
    <w:rsid w:val="006D154D"/>
    <w:rsid w:val="006D2ABB"/>
    <w:rsid w:val="006D2E5A"/>
    <w:rsid w:val="006D3F8C"/>
    <w:rsid w:val="006D62F9"/>
    <w:rsid w:val="006D6AFC"/>
    <w:rsid w:val="006D7DBA"/>
    <w:rsid w:val="006E031A"/>
    <w:rsid w:val="006E0FA7"/>
    <w:rsid w:val="006E2041"/>
    <w:rsid w:val="006E5A62"/>
    <w:rsid w:val="006E6DB2"/>
    <w:rsid w:val="006F0334"/>
    <w:rsid w:val="006F1B86"/>
    <w:rsid w:val="006F1BB7"/>
    <w:rsid w:val="006F1BD3"/>
    <w:rsid w:val="006F1FE6"/>
    <w:rsid w:val="006F2863"/>
    <w:rsid w:val="006F3527"/>
    <w:rsid w:val="006F3BBA"/>
    <w:rsid w:val="006F67CC"/>
    <w:rsid w:val="007003F6"/>
    <w:rsid w:val="007007F0"/>
    <w:rsid w:val="00700B07"/>
    <w:rsid w:val="00701288"/>
    <w:rsid w:val="0070184F"/>
    <w:rsid w:val="00702B05"/>
    <w:rsid w:val="00702B3D"/>
    <w:rsid w:val="00703671"/>
    <w:rsid w:val="007040E6"/>
    <w:rsid w:val="00705E4B"/>
    <w:rsid w:val="007112E9"/>
    <w:rsid w:val="00711B4B"/>
    <w:rsid w:val="0071443C"/>
    <w:rsid w:val="00714A41"/>
    <w:rsid w:val="0071593B"/>
    <w:rsid w:val="00716354"/>
    <w:rsid w:val="007175F2"/>
    <w:rsid w:val="007179BE"/>
    <w:rsid w:val="0072009D"/>
    <w:rsid w:val="00721598"/>
    <w:rsid w:val="0072262E"/>
    <w:rsid w:val="007226A4"/>
    <w:rsid w:val="007238E5"/>
    <w:rsid w:val="00724103"/>
    <w:rsid w:val="007245DC"/>
    <w:rsid w:val="00725B47"/>
    <w:rsid w:val="00725D67"/>
    <w:rsid w:val="00726E43"/>
    <w:rsid w:val="00731475"/>
    <w:rsid w:val="00732036"/>
    <w:rsid w:val="007332F4"/>
    <w:rsid w:val="00733454"/>
    <w:rsid w:val="007340EC"/>
    <w:rsid w:val="00734713"/>
    <w:rsid w:val="007356DF"/>
    <w:rsid w:val="007357A8"/>
    <w:rsid w:val="0073615A"/>
    <w:rsid w:val="00736792"/>
    <w:rsid w:val="0074050D"/>
    <w:rsid w:val="00740510"/>
    <w:rsid w:val="00742D94"/>
    <w:rsid w:val="00743048"/>
    <w:rsid w:val="007436B3"/>
    <w:rsid w:val="00744C09"/>
    <w:rsid w:val="00745080"/>
    <w:rsid w:val="007459C9"/>
    <w:rsid w:val="007469E8"/>
    <w:rsid w:val="00747AA5"/>
    <w:rsid w:val="007506B8"/>
    <w:rsid w:val="00750A58"/>
    <w:rsid w:val="00750FA2"/>
    <w:rsid w:val="00751232"/>
    <w:rsid w:val="007530BD"/>
    <w:rsid w:val="0075565F"/>
    <w:rsid w:val="007559E7"/>
    <w:rsid w:val="00756535"/>
    <w:rsid w:val="00756A28"/>
    <w:rsid w:val="00757D00"/>
    <w:rsid w:val="00760B1F"/>
    <w:rsid w:val="0076167E"/>
    <w:rsid w:val="00762CD5"/>
    <w:rsid w:val="00762D3F"/>
    <w:rsid w:val="00764043"/>
    <w:rsid w:val="00764AB3"/>
    <w:rsid w:val="00765B9A"/>
    <w:rsid w:val="00765D6A"/>
    <w:rsid w:val="007675E8"/>
    <w:rsid w:val="00767C82"/>
    <w:rsid w:val="00770642"/>
    <w:rsid w:val="00770B75"/>
    <w:rsid w:val="0077172A"/>
    <w:rsid w:val="00771FB5"/>
    <w:rsid w:val="007734ED"/>
    <w:rsid w:val="00773658"/>
    <w:rsid w:val="00773B01"/>
    <w:rsid w:val="00774C82"/>
    <w:rsid w:val="0077504A"/>
    <w:rsid w:val="007750C8"/>
    <w:rsid w:val="00775D93"/>
    <w:rsid w:val="00776832"/>
    <w:rsid w:val="00777CB5"/>
    <w:rsid w:val="00780EE7"/>
    <w:rsid w:val="00781389"/>
    <w:rsid w:val="007813ED"/>
    <w:rsid w:val="00781FE8"/>
    <w:rsid w:val="00782284"/>
    <w:rsid w:val="00783BC9"/>
    <w:rsid w:val="00783DBD"/>
    <w:rsid w:val="007844D2"/>
    <w:rsid w:val="007853A2"/>
    <w:rsid w:val="00786D65"/>
    <w:rsid w:val="0079056B"/>
    <w:rsid w:val="00790AD0"/>
    <w:rsid w:val="00790CF6"/>
    <w:rsid w:val="00791993"/>
    <w:rsid w:val="00791DAD"/>
    <w:rsid w:val="00792409"/>
    <w:rsid w:val="00793C94"/>
    <w:rsid w:val="0079421E"/>
    <w:rsid w:val="0079494C"/>
    <w:rsid w:val="00795AF9"/>
    <w:rsid w:val="007964D9"/>
    <w:rsid w:val="00796D76"/>
    <w:rsid w:val="00797CD6"/>
    <w:rsid w:val="00797F24"/>
    <w:rsid w:val="007A0E9A"/>
    <w:rsid w:val="007A10D7"/>
    <w:rsid w:val="007A3752"/>
    <w:rsid w:val="007A3AD6"/>
    <w:rsid w:val="007A4268"/>
    <w:rsid w:val="007A5290"/>
    <w:rsid w:val="007A67F7"/>
    <w:rsid w:val="007A6ABF"/>
    <w:rsid w:val="007A7704"/>
    <w:rsid w:val="007A7B89"/>
    <w:rsid w:val="007B0105"/>
    <w:rsid w:val="007B0200"/>
    <w:rsid w:val="007B09B7"/>
    <w:rsid w:val="007B1205"/>
    <w:rsid w:val="007B1E02"/>
    <w:rsid w:val="007B1FC8"/>
    <w:rsid w:val="007B2654"/>
    <w:rsid w:val="007B2717"/>
    <w:rsid w:val="007B4761"/>
    <w:rsid w:val="007B5725"/>
    <w:rsid w:val="007C1BF5"/>
    <w:rsid w:val="007C1F68"/>
    <w:rsid w:val="007C2711"/>
    <w:rsid w:val="007C2ACC"/>
    <w:rsid w:val="007C3F8E"/>
    <w:rsid w:val="007C54C8"/>
    <w:rsid w:val="007C555D"/>
    <w:rsid w:val="007C6E19"/>
    <w:rsid w:val="007C6ED5"/>
    <w:rsid w:val="007C7F47"/>
    <w:rsid w:val="007D15D6"/>
    <w:rsid w:val="007D1F17"/>
    <w:rsid w:val="007D24D5"/>
    <w:rsid w:val="007D2A26"/>
    <w:rsid w:val="007D3728"/>
    <w:rsid w:val="007D5379"/>
    <w:rsid w:val="007D5DE9"/>
    <w:rsid w:val="007D61FE"/>
    <w:rsid w:val="007D747D"/>
    <w:rsid w:val="007E1C5A"/>
    <w:rsid w:val="007E38CF"/>
    <w:rsid w:val="007E3BFE"/>
    <w:rsid w:val="007E5CE0"/>
    <w:rsid w:val="007F0069"/>
    <w:rsid w:val="007F27CE"/>
    <w:rsid w:val="007F3226"/>
    <w:rsid w:val="007F345F"/>
    <w:rsid w:val="007F5BBA"/>
    <w:rsid w:val="007F604E"/>
    <w:rsid w:val="007F7219"/>
    <w:rsid w:val="008001EF"/>
    <w:rsid w:val="00800693"/>
    <w:rsid w:val="008015E3"/>
    <w:rsid w:val="00804344"/>
    <w:rsid w:val="00804A89"/>
    <w:rsid w:val="008053CD"/>
    <w:rsid w:val="0080596D"/>
    <w:rsid w:val="0080700D"/>
    <w:rsid w:val="0081025D"/>
    <w:rsid w:val="0081031B"/>
    <w:rsid w:val="0081093F"/>
    <w:rsid w:val="008122EF"/>
    <w:rsid w:val="00813144"/>
    <w:rsid w:val="00813454"/>
    <w:rsid w:val="00814141"/>
    <w:rsid w:val="00814209"/>
    <w:rsid w:val="00816B29"/>
    <w:rsid w:val="00817768"/>
    <w:rsid w:val="0082066D"/>
    <w:rsid w:val="008207C6"/>
    <w:rsid w:val="00820CC6"/>
    <w:rsid w:val="00820D2E"/>
    <w:rsid w:val="00821183"/>
    <w:rsid w:val="0082255B"/>
    <w:rsid w:val="00823258"/>
    <w:rsid w:val="00823CE0"/>
    <w:rsid w:val="00824FB4"/>
    <w:rsid w:val="0082608D"/>
    <w:rsid w:val="008264E7"/>
    <w:rsid w:val="00827656"/>
    <w:rsid w:val="00830FF3"/>
    <w:rsid w:val="008322BE"/>
    <w:rsid w:val="00832BE1"/>
    <w:rsid w:val="008336B8"/>
    <w:rsid w:val="00833BBA"/>
    <w:rsid w:val="00834448"/>
    <w:rsid w:val="00834B27"/>
    <w:rsid w:val="008353C5"/>
    <w:rsid w:val="008360F0"/>
    <w:rsid w:val="00836CEC"/>
    <w:rsid w:val="0083738D"/>
    <w:rsid w:val="00840E8C"/>
    <w:rsid w:val="0084181B"/>
    <w:rsid w:val="00841FDF"/>
    <w:rsid w:val="008425CF"/>
    <w:rsid w:val="0084282D"/>
    <w:rsid w:val="00842984"/>
    <w:rsid w:val="00843084"/>
    <w:rsid w:val="008442C8"/>
    <w:rsid w:val="008442F4"/>
    <w:rsid w:val="00845760"/>
    <w:rsid w:val="00846C54"/>
    <w:rsid w:val="00850979"/>
    <w:rsid w:val="00852A59"/>
    <w:rsid w:val="00852DD8"/>
    <w:rsid w:val="0085380A"/>
    <w:rsid w:val="00853E00"/>
    <w:rsid w:val="00853F2F"/>
    <w:rsid w:val="00854D2E"/>
    <w:rsid w:val="00855665"/>
    <w:rsid w:val="00856D4D"/>
    <w:rsid w:val="00861F5B"/>
    <w:rsid w:val="008627EF"/>
    <w:rsid w:val="008636BA"/>
    <w:rsid w:val="00863E25"/>
    <w:rsid w:val="0086450A"/>
    <w:rsid w:val="0086562A"/>
    <w:rsid w:val="00865DA4"/>
    <w:rsid w:val="0086669C"/>
    <w:rsid w:val="0086688E"/>
    <w:rsid w:val="008671C6"/>
    <w:rsid w:val="008702BB"/>
    <w:rsid w:val="00870549"/>
    <w:rsid w:val="00870F41"/>
    <w:rsid w:val="008719D7"/>
    <w:rsid w:val="008742A6"/>
    <w:rsid w:val="00877BD9"/>
    <w:rsid w:val="008814E2"/>
    <w:rsid w:val="00883186"/>
    <w:rsid w:val="008834E4"/>
    <w:rsid w:val="00883E55"/>
    <w:rsid w:val="008846B1"/>
    <w:rsid w:val="00884D23"/>
    <w:rsid w:val="0088728B"/>
    <w:rsid w:val="00887B2D"/>
    <w:rsid w:val="00887B4A"/>
    <w:rsid w:val="00891B92"/>
    <w:rsid w:val="00891C2E"/>
    <w:rsid w:val="008928B2"/>
    <w:rsid w:val="00892BCA"/>
    <w:rsid w:val="0089381D"/>
    <w:rsid w:val="00894C67"/>
    <w:rsid w:val="00895A7B"/>
    <w:rsid w:val="00895E7F"/>
    <w:rsid w:val="008963A0"/>
    <w:rsid w:val="008A06A8"/>
    <w:rsid w:val="008A1365"/>
    <w:rsid w:val="008A1EE9"/>
    <w:rsid w:val="008A4523"/>
    <w:rsid w:val="008A4605"/>
    <w:rsid w:val="008A483A"/>
    <w:rsid w:val="008A4E14"/>
    <w:rsid w:val="008A51C8"/>
    <w:rsid w:val="008A6446"/>
    <w:rsid w:val="008A69A2"/>
    <w:rsid w:val="008A72A6"/>
    <w:rsid w:val="008A7F0C"/>
    <w:rsid w:val="008B04CF"/>
    <w:rsid w:val="008B1507"/>
    <w:rsid w:val="008B5058"/>
    <w:rsid w:val="008B580C"/>
    <w:rsid w:val="008B598A"/>
    <w:rsid w:val="008B697F"/>
    <w:rsid w:val="008B751B"/>
    <w:rsid w:val="008C00F5"/>
    <w:rsid w:val="008C055E"/>
    <w:rsid w:val="008C0ED4"/>
    <w:rsid w:val="008C5625"/>
    <w:rsid w:val="008C57BF"/>
    <w:rsid w:val="008C5933"/>
    <w:rsid w:val="008C61C3"/>
    <w:rsid w:val="008C65F9"/>
    <w:rsid w:val="008C7FEA"/>
    <w:rsid w:val="008D0F66"/>
    <w:rsid w:val="008D1E41"/>
    <w:rsid w:val="008D26E2"/>
    <w:rsid w:val="008D3B68"/>
    <w:rsid w:val="008D3FD4"/>
    <w:rsid w:val="008D4FAF"/>
    <w:rsid w:val="008D53F3"/>
    <w:rsid w:val="008D5506"/>
    <w:rsid w:val="008D5B0F"/>
    <w:rsid w:val="008D6483"/>
    <w:rsid w:val="008D7C5F"/>
    <w:rsid w:val="008E21A8"/>
    <w:rsid w:val="008E2AF8"/>
    <w:rsid w:val="008E3F46"/>
    <w:rsid w:val="008E3FB0"/>
    <w:rsid w:val="008E5AA7"/>
    <w:rsid w:val="008E6284"/>
    <w:rsid w:val="008E6D53"/>
    <w:rsid w:val="008E7CCC"/>
    <w:rsid w:val="008F146D"/>
    <w:rsid w:val="008F20B5"/>
    <w:rsid w:val="008F26AB"/>
    <w:rsid w:val="008F3517"/>
    <w:rsid w:val="008F3A46"/>
    <w:rsid w:val="008F3AA2"/>
    <w:rsid w:val="008F4D5A"/>
    <w:rsid w:val="008F7495"/>
    <w:rsid w:val="00902498"/>
    <w:rsid w:val="009031D8"/>
    <w:rsid w:val="00903EAB"/>
    <w:rsid w:val="00904FD0"/>
    <w:rsid w:val="00905961"/>
    <w:rsid w:val="00906079"/>
    <w:rsid w:val="009066A2"/>
    <w:rsid w:val="00907324"/>
    <w:rsid w:val="00910783"/>
    <w:rsid w:val="00914473"/>
    <w:rsid w:val="00915282"/>
    <w:rsid w:val="00920EB3"/>
    <w:rsid w:val="009211C8"/>
    <w:rsid w:val="00921698"/>
    <w:rsid w:val="009218CF"/>
    <w:rsid w:val="00922519"/>
    <w:rsid w:val="00922706"/>
    <w:rsid w:val="00922FD8"/>
    <w:rsid w:val="00924626"/>
    <w:rsid w:val="00924866"/>
    <w:rsid w:val="009249B8"/>
    <w:rsid w:val="00924DA6"/>
    <w:rsid w:val="00927435"/>
    <w:rsid w:val="00927B8D"/>
    <w:rsid w:val="00931218"/>
    <w:rsid w:val="0093172E"/>
    <w:rsid w:val="00931C21"/>
    <w:rsid w:val="00932EAC"/>
    <w:rsid w:val="00932F7D"/>
    <w:rsid w:val="00933010"/>
    <w:rsid w:val="00935C48"/>
    <w:rsid w:val="00942F43"/>
    <w:rsid w:val="00943C2E"/>
    <w:rsid w:val="009444EE"/>
    <w:rsid w:val="00944A45"/>
    <w:rsid w:val="00946F64"/>
    <w:rsid w:val="00947A40"/>
    <w:rsid w:val="00950584"/>
    <w:rsid w:val="00951407"/>
    <w:rsid w:val="009523E8"/>
    <w:rsid w:val="009525EA"/>
    <w:rsid w:val="00953AD7"/>
    <w:rsid w:val="00954E77"/>
    <w:rsid w:val="0095536F"/>
    <w:rsid w:val="00956DE9"/>
    <w:rsid w:val="00957510"/>
    <w:rsid w:val="009577C2"/>
    <w:rsid w:val="009626CE"/>
    <w:rsid w:val="00962E62"/>
    <w:rsid w:val="00963C17"/>
    <w:rsid w:val="0096582B"/>
    <w:rsid w:val="009672E6"/>
    <w:rsid w:val="00967F72"/>
    <w:rsid w:val="009749FA"/>
    <w:rsid w:val="00974C1D"/>
    <w:rsid w:val="00975BE1"/>
    <w:rsid w:val="00975CB9"/>
    <w:rsid w:val="00976A19"/>
    <w:rsid w:val="00976EDF"/>
    <w:rsid w:val="0097736D"/>
    <w:rsid w:val="0098286C"/>
    <w:rsid w:val="009828D9"/>
    <w:rsid w:val="00982D2D"/>
    <w:rsid w:val="0098335E"/>
    <w:rsid w:val="009841F0"/>
    <w:rsid w:val="009845C0"/>
    <w:rsid w:val="00984751"/>
    <w:rsid w:val="00984798"/>
    <w:rsid w:val="0098489C"/>
    <w:rsid w:val="0098676D"/>
    <w:rsid w:val="00986C1F"/>
    <w:rsid w:val="00987257"/>
    <w:rsid w:val="0098752C"/>
    <w:rsid w:val="0099010F"/>
    <w:rsid w:val="0099011D"/>
    <w:rsid w:val="00990D18"/>
    <w:rsid w:val="00990F17"/>
    <w:rsid w:val="00993D76"/>
    <w:rsid w:val="00993E75"/>
    <w:rsid w:val="00995032"/>
    <w:rsid w:val="0099518B"/>
    <w:rsid w:val="00996134"/>
    <w:rsid w:val="009961ED"/>
    <w:rsid w:val="009966FC"/>
    <w:rsid w:val="00997339"/>
    <w:rsid w:val="009A191D"/>
    <w:rsid w:val="009A1E1B"/>
    <w:rsid w:val="009A1F9F"/>
    <w:rsid w:val="009A28F7"/>
    <w:rsid w:val="009A31A8"/>
    <w:rsid w:val="009A3FCE"/>
    <w:rsid w:val="009A6FEC"/>
    <w:rsid w:val="009A78C1"/>
    <w:rsid w:val="009B1658"/>
    <w:rsid w:val="009B2642"/>
    <w:rsid w:val="009B3E79"/>
    <w:rsid w:val="009B4206"/>
    <w:rsid w:val="009B477E"/>
    <w:rsid w:val="009B6B6B"/>
    <w:rsid w:val="009C120C"/>
    <w:rsid w:val="009C29A9"/>
    <w:rsid w:val="009C3421"/>
    <w:rsid w:val="009C34F0"/>
    <w:rsid w:val="009C396F"/>
    <w:rsid w:val="009C3C53"/>
    <w:rsid w:val="009C492F"/>
    <w:rsid w:val="009C63AA"/>
    <w:rsid w:val="009C64A5"/>
    <w:rsid w:val="009D1F95"/>
    <w:rsid w:val="009D3222"/>
    <w:rsid w:val="009D41B7"/>
    <w:rsid w:val="009D4405"/>
    <w:rsid w:val="009D5E08"/>
    <w:rsid w:val="009D61ED"/>
    <w:rsid w:val="009D68E7"/>
    <w:rsid w:val="009E04AD"/>
    <w:rsid w:val="009E0952"/>
    <w:rsid w:val="009E11F7"/>
    <w:rsid w:val="009E12FA"/>
    <w:rsid w:val="009E1A7D"/>
    <w:rsid w:val="009E1AF1"/>
    <w:rsid w:val="009E22B1"/>
    <w:rsid w:val="009E3560"/>
    <w:rsid w:val="009E4700"/>
    <w:rsid w:val="009E536C"/>
    <w:rsid w:val="009F066E"/>
    <w:rsid w:val="009F15F0"/>
    <w:rsid w:val="009F3284"/>
    <w:rsid w:val="009F776D"/>
    <w:rsid w:val="009F7FA7"/>
    <w:rsid w:val="00A00FC5"/>
    <w:rsid w:val="00A015FD"/>
    <w:rsid w:val="00A020FF"/>
    <w:rsid w:val="00A028C3"/>
    <w:rsid w:val="00A04AFC"/>
    <w:rsid w:val="00A04E2E"/>
    <w:rsid w:val="00A07470"/>
    <w:rsid w:val="00A076AD"/>
    <w:rsid w:val="00A07A56"/>
    <w:rsid w:val="00A1139C"/>
    <w:rsid w:val="00A13358"/>
    <w:rsid w:val="00A15716"/>
    <w:rsid w:val="00A166DD"/>
    <w:rsid w:val="00A17BEA"/>
    <w:rsid w:val="00A20347"/>
    <w:rsid w:val="00A209FC"/>
    <w:rsid w:val="00A2171F"/>
    <w:rsid w:val="00A222EA"/>
    <w:rsid w:val="00A225A3"/>
    <w:rsid w:val="00A2264D"/>
    <w:rsid w:val="00A2319C"/>
    <w:rsid w:val="00A25767"/>
    <w:rsid w:val="00A25D3C"/>
    <w:rsid w:val="00A25D63"/>
    <w:rsid w:val="00A26C7F"/>
    <w:rsid w:val="00A26DFD"/>
    <w:rsid w:val="00A27448"/>
    <w:rsid w:val="00A275B4"/>
    <w:rsid w:val="00A27839"/>
    <w:rsid w:val="00A27EE7"/>
    <w:rsid w:val="00A3016A"/>
    <w:rsid w:val="00A3028D"/>
    <w:rsid w:val="00A313A2"/>
    <w:rsid w:val="00A31843"/>
    <w:rsid w:val="00A31EC8"/>
    <w:rsid w:val="00A31EDD"/>
    <w:rsid w:val="00A3284C"/>
    <w:rsid w:val="00A36069"/>
    <w:rsid w:val="00A362C8"/>
    <w:rsid w:val="00A36492"/>
    <w:rsid w:val="00A3650D"/>
    <w:rsid w:val="00A36EFE"/>
    <w:rsid w:val="00A37894"/>
    <w:rsid w:val="00A41642"/>
    <w:rsid w:val="00A4195E"/>
    <w:rsid w:val="00A41E99"/>
    <w:rsid w:val="00A42961"/>
    <w:rsid w:val="00A4299E"/>
    <w:rsid w:val="00A431AC"/>
    <w:rsid w:val="00A44A74"/>
    <w:rsid w:val="00A44D15"/>
    <w:rsid w:val="00A4508D"/>
    <w:rsid w:val="00A455C7"/>
    <w:rsid w:val="00A4577A"/>
    <w:rsid w:val="00A45F11"/>
    <w:rsid w:val="00A468B5"/>
    <w:rsid w:val="00A46CB5"/>
    <w:rsid w:val="00A5122F"/>
    <w:rsid w:val="00A5187F"/>
    <w:rsid w:val="00A51D0B"/>
    <w:rsid w:val="00A51D2F"/>
    <w:rsid w:val="00A52444"/>
    <w:rsid w:val="00A53D60"/>
    <w:rsid w:val="00A54B19"/>
    <w:rsid w:val="00A566AA"/>
    <w:rsid w:val="00A56F04"/>
    <w:rsid w:val="00A57C10"/>
    <w:rsid w:val="00A61DD4"/>
    <w:rsid w:val="00A6296C"/>
    <w:rsid w:val="00A638B2"/>
    <w:rsid w:val="00A63F5D"/>
    <w:rsid w:val="00A67078"/>
    <w:rsid w:val="00A6743E"/>
    <w:rsid w:val="00A6757E"/>
    <w:rsid w:val="00A67C55"/>
    <w:rsid w:val="00A67E34"/>
    <w:rsid w:val="00A7009A"/>
    <w:rsid w:val="00A70E7D"/>
    <w:rsid w:val="00A71A3F"/>
    <w:rsid w:val="00A722D5"/>
    <w:rsid w:val="00A72DDA"/>
    <w:rsid w:val="00A735F7"/>
    <w:rsid w:val="00A738A3"/>
    <w:rsid w:val="00A74EF3"/>
    <w:rsid w:val="00A754ED"/>
    <w:rsid w:val="00A75D9F"/>
    <w:rsid w:val="00A767CA"/>
    <w:rsid w:val="00A76AF9"/>
    <w:rsid w:val="00A77500"/>
    <w:rsid w:val="00A776A7"/>
    <w:rsid w:val="00A77AAD"/>
    <w:rsid w:val="00A77D14"/>
    <w:rsid w:val="00A808E6"/>
    <w:rsid w:val="00A840CA"/>
    <w:rsid w:val="00A848F4"/>
    <w:rsid w:val="00A84DAA"/>
    <w:rsid w:val="00A850A5"/>
    <w:rsid w:val="00A86756"/>
    <w:rsid w:val="00A86F2D"/>
    <w:rsid w:val="00A875BC"/>
    <w:rsid w:val="00A8787E"/>
    <w:rsid w:val="00A9354D"/>
    <w:rsid w:val="00A94478"/>
    <w:rsid w:val="00A96271"/>
    <w:rsid w:val="00A97246"/>
    <w:rsid w:val="00A97ABA"/>
    <w:rsid w:val="00A97FAF"/>
    <w:rsid w:val="00A97FF0"/>
    <w:rsid w:val="00AA010A"/>
    <w:rsid w:val="00AA0390"/>
    <w:rsid w:val="00AA0C03"/>
    <w:rsid w:val="00AA0D41"/>
    <w:rsid w:val="00AA1CF2"/>
    <w:rsid w:val="00AA1FEB"/>
    <w:rsid w:val="00AA44FF"/>
    <w:rsid w:val="00AA5547"/>
    <w:rsid w:val="00AA6587"/>
    <w:rsid w:val="00AA6C47"/>
    <w:rsid w:val="00AA734F"/>
    <w:rsid w:val="00AA73E9"/>
    <w:rsid w:val="00AA758E"/>
    <w:rsid w:val="00AB06F0"/>
    <w:rsid w:val="00AB1842"/>
    <w:rsid w:val="00AB25AE"/>
    <w:rsid w:val="00AB2F6C"/>
    <w:rsid w:val="00AB3500"/>
    <w:rsid w:val="00AB38DE"/>
    <w:rsid w:val="00AB5459"/>
    <w:rsid w:val="00AB563F"/>
    <w:rsid w:val="00AB73E2"/>
    <w:rsid w:val="00AB7DE4"/>
    <w:rsid w:val="00AC1530"/>
    <w:rsid w:val="00AC29F5"/>
    <w:rsid w:val="00AC5285"/>
    <w:rsid w:val="00AC562C"/>
    <w:rsid w:val="00AC71E2"/>
    <w:rsid w:val="00AD03BB"/>
    <w:rsid w:val="00AD0444"/>
    <w:rsid w:val="00AD23D7"/>
    <w:rsid w:val="00AD309F"/>
    <w:rsid w:val="00AD4936"/>
    <w:rsid w:val="00AD4B97"/>
    <w:rsid w:val="00AD70AE"/>
    <w:rsid w:val="00AE1F6B"/>
    <w:rsid w:val="00AE2E65"/>
    <w:rsid w:val="00AE4CCA"/>
    <w:rsid w:val="00AE5870"/>
    <w:rsid w:val="00AE67E6"/>
    <w:rsid w:val="00AE6EEC"/>
    <w:rsid w:val="00AE7D2A"/>
    <w:rsid w:val="00AF15B8"/>
    <w:rsid w:val="00AF2223"/>
    <w:rsid w:val="00AF26BA"/>
    <w:rsid w:val="00AF35CD"/>
    <w:rsid w:val="00AF3CCE"/>
    <w:rsid w:val="00AF3E6A"/>
    <w:rsid w:val="00AF4E99"/>
    <w:rsid w:val="00AF5D48"/>
    <w:rsid w:val="00AF63E6"/>
    <w:rsid w:val="00AF684B"/>
    <w:rsid w:val="00AF68CA"/>
    <w:rsid w:val="00AF6909"/>
    <w:rsid w:val="00AF7ECF"/>
    <w:rsid w:val="00B02821"/>
    <w:rsid w:val="00B03B0C"/>
    <w:rsid w:val="00B059C1"/>
    <w:rsid w:val="00B0638F"/>
    <w:rsid w:val="00B0670C"/>
    <w:rsid w:val="00B06D2D"/>
    <w:rsid w:val="00B0702C"/>
    <w:rsid w:val="00B07FAD"/>
    <w:rsid w:val="00B103E3"/>
    <w:rsid w:val="00B106FA"/>
    <w:rsid w:val="00B1147C"/>
    <w:rsid w:val="00B12513"/>
    <w:rsid w:val="00B12CF9"/>
    <w:rsid w:val="00B13518"/>
    <w:rsid w:val="00B135F7"/>
    <w:rsid w:val="00B16DBB"/>
    <w:rsid w:val="00B1782F"/>
    <w:rsid w:val="00B17C0E"/>
    <w:rsid w:val="00B211D9"/>
    <w:rsid w:val="00B22458"/>
    <w:rsid w:val="00B2285B"/>
    <w:rsid w:val="00B2338D"/>
    <w:rsid w:val="00B25153"/>
    <w:rsid w:val="00B2539B"/>
    <w:rsid w:val="00B259B7"/>
    <w:rsid w:val="00B26832"/>
    <w:rsid w:val="00B275D2"/>
    <w:rsid w:val="00B27B60"/>
    <w:rsid w:val="00B27F50"/>
    <w:rsid w:val="00B309DC"/>
    <w:rsid w:val="00B30CAD"/>
    <w:rsid w:val="00B3411E"/>
    <w:rsid w:val="00B34A3B"/>
    <w:rsid w:val="00B35BC5"/>
    <w:rsid w:val="00B367DB"/>
    <w:rsid w:val="00B37191"/>
    <w:rsid w:val="00B40440"/>
    <w:rsid w:val="00B419A4"/>
    <w:rsid w:val="00B41E52"/>
    <w:rsid w:val="00B4218C"/>
    <w:rsid w:val="00B421DF"/>
    <w:rsid w:val="00B42631"/>
    <w:rsid w:val="00B43407"/>
    <w:rsid w:val="00B43742"/>
    <w:rsid w:val="00B43CF2"/>
    <w:rsid w:val="00B47BE8"/>
    <w:rsid w:val="00B47E89"/>
    <w:rsid w:val="00B505A4"/>
    <w:rsid w:val="00B50DDF"/>
    <w:rsid w:val="00B52217"/>
    <w:rsid w:val="00B5308F"/>
    <w:rsid w:val="00B54183"/>
    <w:rsid w:val="00B54BDF"/>
    <w:rsid w:val="00B568EA"/>
    <w:rsid w:val="00B602CA"/>
    <w:rsid w:val="00B60338"/>
    <w:rsid w:val="00B62268"/>
    <w:rsid w:val="00B6243E"/>
    <w:rsid w:val="00B62FF1"/>
    <w:rsid w:val="00B63AB6"/>
    <w:rsid w:val="00B64125"/>
    <w:rsid w:val="00B65685"/>
    <w:rsid w:val="00B66C10"/>
    <w:rsid w:val="00B679DE"/>
    <w:rsid w:val="00B71650"/>
    <w:rsid w:val="00B7192C"/>
    <w:rsid w:val="00B71F0F"/>
    <w:rsid w:val="00B73CF4"/>
    <w:rsid w:val="00B757A1"/>
    <w:rsid w:val="00B75DD6"/>
    <w:rsid w:val="00B75E89"/>
    <w:rsid w:val="00B76535"/>
    <w:rsid w:val="00B81586"/>
    <w:rsid w:val="00B83107"/>
    <w:rsid w:val="00B83E1F"/>
    <w:rsid w:val="00B85503"/>
    <w:rsid w:val="00B86676"/>
    <w:rsid w:val="00B86875"/>
    <w:rsid w:val="00B87573"/>
    <w:rsid w:val="00B9094E"/>
    <w:rsid w:val="00B919E9"/>
    <w:rsid w:val="00B91AE1"/>
    <w:rsid w:val="00B93018"/>
    <w:rsid w:val="00B930B0"/>
    <w:rsid w:val="00B93126"/>
    <w:rsid w:val="00B935AA"/>
    <w:rsid w:val="00B93EB8"/>
    <w:rsid w:val="00B93FAF"/>
    <w:rsid w:val="00B94351"/>
    <w:rsid w:val="00B943E5"/>
    <w:rsid w:val="00B958E1"/>
    <w:rsid w:val="00B95990"/>
    <w:rsid w:val="00B96824"/>
    <w:rsid w:val="00B97062"/>
    <w:rsid w:val="00BA0A5A"/>
    <w:rsid w:val="00BA1849"/>
    <w:rsid w:val="00BA19AF"/>
    <w:rsid w:val="00BA209F"/>
    <w:rsid w:val="00BA2186"/>
    <w:rsid w:val="00BA2B0D"/>
    <w:rsid w:val="00BA31C0"/>
    <w:rsid w:val="00BA3979"/>
    <w:rsid w:val="00BA59FE"/>
    <w:rsid w:val="00BA5CAC"/>
    <w:rsid w:val="00BA7265"/>
    <w:rsid w:val="00BB15E0"/>
    <w:rsid w:val="00BB19C2"/>
    <w:rsid w:val="00BB3382"/>
    <w:rsid w:val="00BB6566"/>
    <w:rsid w:val="00BC066F"/>
    <w:rsid w:val="00BC07B8"/>
    <w:rsid w:val="00BC173A"/>
    <w:rsid w:val="00BC17EF"/>
    <w:rsid w:val="00BC18C5"/>
    <w:rsid w:val="00BC3422"/>
    <w:rsid w:val="00BC4644"/>
    <w:rsid w:val="00BC6BFF"/>
    <w:rsid w:val="00BD0AE6"/>
    <w:rsid w:val="00BD1EDD"/>
    <w:rsid w:val="00BD33E3"/>
    <w:rsid w:val="00BD3502"/>
    <w:rsid w:val="00BD3A9D"/>
    <w:rsid w:val="00BD49F1"/>
    <w:rsid w:val="00BD4E15"/>
    <w:rsid w:val="00BD6FC1"/>
    <w:rsid w:val="00BD79A5"/>
    <w:rsid w:val="00BE3B0E"/>
    <w:rsid w:val="00BE477F"/>
    <w:rsid w:val="00BE615B"/>
    <w:rsid w:val="00BE64DD"/>
    <w:rsid w:val="00BF0D2B"/>
    <w:rsid w:val="00BF19BD"/>
    <w:rsid w:val="00BF3A12"/>
    <w:rsid w:val="00BF5587"/>
    <w:rsid w:val="00BF75F2"/>
    <w:rsid w:val="00C02495"/>
    <w:rsid w:val="00C03C90"/>
    <w:rsid w:val="00C046BE"/>
    <w:rsid w:val="00C04C40"/>
    <w:rsid w:val="00C04D71"/>
    <w:rsid w:val="00C05728"/>
    <w:rsid w:val="00C073A4"/>
    <w:rsid w:val="00C074AD"/>
    <w:rsid w:val="00C10C41"/>
    <w:rsid w:val="00C1173C"/>
    <w:rsid w:val="00C12448"/>
    <w:rsid w:val="00C12E5D"/>
    <w:rsid w:val="00C14493"/>
    <w:rsid w:val="00C15040"/>
    <w:rsid w:val="00C16D05"/>
    <w:rsid w:val="00C17ADF"/>
    <w:rsid w:val="00C2068E"/>
    <w:rsid w:val="00C20EDC"/>
    <w:rsid w:val="00C23796"/>
    <w:rsid w:val="00C23833"/>
    <w:rsid w:val="00C249FF"/>
    <w:rsid w:val="00C2553D"/>
    <w:rsid w:val="00C25E4F"/>
    <w:rsid w:val="00C268CD"/>
    <w:rsid w:val="00C30290"/>
    <w:rsid w:val="00C3297A"/>
    <w:rsid w:val="00C33033"/>
    <w:rsid w:val="00C332ED"/>
    <w:rsid w:val="00C34E33"/>
    <w:rsid w:val="00C3776D"/>
    <w:rsid w:val="00C4054D"/>
    <w:rsid w:val="00C41EF2"/>
    <w:rsid w:val="00C41F8D"/>
    <w:rsid w:val="00C42775"/>
    <w:rsid w:val="00C443CB"/>
    <w:rsid w:val="00C44BDD"/>
    <w:rsid w:val="00C4503E"/>
    <w:rsid w:val="00C5104E"/>
    <w:rsid w:val="00C511F6"/>
    <w:rsid w:val="00C51623"/>
    <w:rsid w:val="00C52A9A"/>
    <w:rsid w:val="00C537CC"/>
    <w:rsid w:val="00C53A4D"/>
    <w:rsid w:val="00C53BD8"/>
    <w:rsid w:val="00C5583E"/>
    <w:rsid w:val="00C561FE"/>
    <w:rsid w:val="00C56A10"/>
    <w:rsid w:val="00C6020C"/>
    <w:rsid w:val="00C60577"/>
    <w:rsid w:val="00C6117E"/>
    <w:rsid w:val="00C6185E"/>
    <w:rsid w:val="00C61F4B"/>
    <w:rsid w:val="00C63BF5"/>
    <w:rsid w:val="00C64207"/>
    <w:rsid w:val="00C65BC9"/>
    <w:rsid w:val="00C65E25"/>
    <w:rsid w:val="00C67D1C"/>
    <w:rsid w:val="00C719F4"/>
    <w:rsid w:val="00C724CE"/>
    <w:rsid w:val="00C72A9C"/>
    <w:rsid w:val="00C73996"/>
    <w:rsid w:val="00C73A89"/>
    <w:rsid w:val="00C742D8"/>
    <w:rsid w:val="00C74B75"/>
    <w:rsid w:val="00C74C8B"/>
    <w:rsid w:val="00C74FF8"/>
    <w:rsid w:val="00C76CA4"/>
    <w:rsid w:val="00C7794A"/>
    <w:rsid w:val="00C80BCA"/>
    <w:rsid w:val="00C80EA4"/>
    <w:rsid w:val="00C81563"/>
    <w:rsid w:val="00C81A57"/>
    <w:rsid w:val="00C820A9"/>
    <w:rsid w:val="00C83A05"/>
    <w:rsid w:val="00C848D1"/>
    <w:rsid w:val="00C853E2"/>
    <w:rsid w:val="00C85581"/>
    <w:rsid w:val="00C8654D"/>
    <w:rsid w:val="00C870D5"/>
    <w:rsid w:val="00C87B3D"/>
    <w:rsid w:val="00C928F4"/>
    <w:rsid w:val="00C92CA2"/>
    <w:rsid w:val="00C93536"/>
    <w:rsid w:val="00C94DA8"/>
    <w:rsid w:val="00C9595E"/>
    <w:rsid w:val="00C95BA3"/>
    <w:rsid w:val="00C97BE7"/>
    <w:rsid w:val="00CA03D2"/>
    <w:rsid w:val="00CA25BF"/>
    <w:rsid w:val="00CA2674"/>
    <w:rsid w:val="00CA3377"/>
    <w:rsid w:val="00CA5283"/>
    <w:rsid w:val="00CA5835"/>
    <w:rsid w:val="00CA7148"/>
    <w:rsid w:val="00CA757B"/>
    <w:rsid w:val="00CA7980"/>
    <w:rsid w:val="00CA7D7D"/>
    <w:rsid w:val="00CB2EAC"/>
    <w:rsid w:val="00CB4029"/>
    <w:rsid w:val="00CB4520"/>
    <w:rsid w:val="00CB48D5"/>
    <w:rsid w:val="00CB5AB4"/>
    <w:rsid w:val="00CB65D2"/>
    <w:rsid w:val="00CB6816"/>
    <w:rsid w:val="00CB6933"/>
    <w:rsid w:val="00CB72A9"/>
    <w:rsid w:val="00CB72E7"/>
    <w:rsid w:val="00CC05F2"/>
    <w:rsid w:val="00CC1AF6"/>
    <w:rsid w:val="00CC2258"/>
    <w:rsid w:val="00CC28F5"/>
    <w:rsid w:val="00CC2C6F"/>
    <w:rsid w:val="00CC30E6"/>
    <w:rsid w:val="00CC3DFF"/>
    <w:rsid w:val="00CC4085"/>
    <w:rsid w:val="00CC606D"/>
    <w:rsid w:val="00CC64FF"/>
    <w:rsid w:val="00CC705E"/>
    <w:rsid w:val="00CD126C"/>
    <w:rsid w:val="00CD4CF9"/>
    <w:rsid w:val="00CD56C4"/>
    <w:rsid w:val="00CD5EC1"/>
    <w:rsid w:val="00CD7331"/>
    <w:rsid w:val="00CD7D60"/>
    <w:rsid w:val="00CE14A1"/>
    <w:rsid w:val="00CE1820"/>
    <w:rsid w:val="00CE18DB"/>
    <w:rsid w:val="00CE2944"/>
    <w:rsid w:val="00CE3DBC"/>
    <w:rsid w:val="00CE442C"/>
    <w:rsid w:val="00CE4431"/>
    <w:rsid w:val="00CE4491"/>
    <w:rsid w:val="00CE4B12"/>
    <w:rsid w:val="00CE5406"/>
    <w:rsid w:val="00CE561F"/>
    <w:rsid w:val="00CE56AF"/>
    <w:rsid w:val="00CE594A"/>
    <w:rsid w:val="00CE7582"/>
    <w:rsid w:val="00CE7608"/>
    <w:rsid w:val="00CE7BEB"/>
    <w:rsid w:val="00CF204E"/>
    <w:rsid w:val="00CF2B85"/>
    <w:rsid w:val="00CF2EA4"/>
    <w:rsid w:val="00CF37C2"/>
    <w:rsid w:val="00CF5B08"/>
    <w:rsid w:val="00CF5C30"/>
    <w:rsid w:val="00CF657F"/>
    <w:rsid w:val="00CF685D"/>
    <w:rsid w:val="00CF728B"/>
    <w:rsid w:val="00D00108"/>
    <w:rsid w:val="00D00C5D"/>
    <w:rsid w:val="00D00EED"/>
    <w:rsid w:val="00D01E69"/>
    <w:rsid w:val="00D032C0"/>
    <w:rsid w:val="00D03953"/>
    <w:rsid w:val="00D109A5"/>
    <w:rsid w:val="00D11051"/>
    <w:rsid w:val="00D114BF"/>
    <w:rsid w:val="00D13411"/>
    <w:rsid w:val="00D13499"/>
    <w:rsid w:val="00D14017"/>
    <w:rsid w:val="00D14419"/>
    <w:rsid w:val="00D15555"/>
    <w:rsid w:val="00D16EC3"/>
    <w:rsid w:val="00D20393"/>
    <w:rsid w:val="00D21254"/>
    <w:rsid w:val="00D22266"/>
    <w:rsid w:val="00D23C54"/>
    <w:rsid w:val="00D2556C"/>
    <w:rsid w:val="00D26259"/>
    <w:rsid w:val="00D268DE"/>
    <w:rsid w:val="00D26958"/>
    <w:rsid w:val="00D2772B"/>
    <w:rsid w:val="00D30355"/>
    <w:rsid w:val="00D31710"/>
    <w:rsid w:val="00D3177A"/>
    <w:rsid w:val="00D346B5"/>
    <w:rsid w:val="00D349DA"/>
    <w:rsid w:val="00D35461"/>
    <w:rsid w:val="00D35840"/>
    <w:rsid w:val="00D35962"/>
    <w:rsid w:val="00D35CAB"/>
    <w:rsid w:val="00D36CD0"/>
    <w:rsid w:val="00D402AD"/>
    <w:rsid w:val="00D40853"/>
    <w:rsid w:val="00D41241"/>
    <w:rsid w:val="00D435E0"/>
    <w:rsid w:val="00D44C00"/>
    <w:rsid w:val="00D44E71"/>
    <w:rsid w:val="00D4545A"/>
    <w:rsid w:val="00D455D7"/>
    <w:rsid w:val="00D462A3"/>
    <w:rsid w:val="00D4649D"/>
    <w:rsid w:val="00D47957"/>
    <w:rsid w:val="00D513E9"/>
    <w:rsid w:val="00D514E0"/>
    <w:rsid w:val="00D516CF"/>
    <w:rsid w:val="00D53A02"/>
    <w:rsid w:val="00D54402"/>
    <w:rsid w:val="00D57314"/>
    <w:rsid w:val="00D6358D"/>
    <w:rsid w:val="00D640E6"/>
    <w:rsid w:val="00D66176"/>
    <w:rsid w:val="00D67B4E"/>
    <w:rsid w:val="00D71869"/>
    <w:rsid w:val="00D723C8"/>
    <w:rsid w:val="00D727FF"/>
    <w:rsid w:val="00D72867"/>
    <w:rsid w:val="00D72CFD"/>
    <w:rsid w:val="00D7336C"/>
    <w:rsid w:val="00D74B34"/>
    <w:rsid w:val="00D750A7"/>
    <w:rsid w:val="00D75445"/>
    <w:rsid w:val="00D75E9C"/>
    <w:rsid w:val="00D7613D"/>
    <w:rsid w:val="00D77849"/>
    <w:rsid w:val="00D8030E"/>
    <w:rsid w:val="00D8046F"/>
    <w:rsid w:val="00D80689"/>
    <w:rsid w:val="00D80C0E"/>
    <w:rsid w:val="00D80DA9"/>
    <w:rsid w:val="00D8147B"/>
    <w:rsid w:val="00D82E13"/>
    <w:rsid w:val="00D84B1A"/>
    <w:rsid w:val="00D84EA8"/>
    <w:rsid w:val="00D85FBF"/>
    <w:rsid w:val="00D870F3"/>
    <w:rsid w:val="00D91185"/>
    <w:rsid w:val="00D91713"/>
    <w:rsid w:val="00D917A7"/>
    <w:rsid w:val="00D91E9D"/>
    <w:rsid w:val="00D933BC"/>
    <w:rsid w:val="00D935D5"/>
    <w:rsid w:val="00D95342"/>
    <w:rsid w:val="00D959F2"/>
    <w:rsid w:val="00D960E5"/>
    <w:rsid w:val="00D9653C"/>
    <w:rsid w:val="00D9696A"/>
    <w:rsid w:val="00D97902"/>
    <w:rsid w:val="00D97C63"/>
    <w:rsid w:val="00DA1539"/>
    <w:rsid w:val="00DA1B69"/>
    <w:rsid w:val="00DA43D5"/>
    <w:rsid w:val="00DA4F66"/>
    <w:rsid w:val="00DA56D8"/>
    <w:rsid w:val="00DA64CA"/>
    <w:rsid w:val="00DA6B2B"/>
    <w:rsid w:val="00DB0425"/>
    <w:rsid w:val="00DB2221"/>
    <w:rsid w:val="00DB33BD"/>
    <w:rsid w:val="00DB4DD4"/>
    <w:rsid w:val="00DB524B"/>
    <w:rsid w:val="00DB52A1"/>
    <w:rsid w:val="00DB7C95"/>
    <w:rsid w:val="00DC1106"/>
    <w:rsid w:val="00DC1341"/>
    <w:rsid w:val="00DC1F98"/>
    <w:rsid w:val="00DC2038"/>
    <w:rsid w:val="00DC34DA"/>
    <w:rsid w:val="00DC3D23"/>
    <w:rsid w:val="00DC49FF"/>
    <w:rsid w:val="00DC6175"/>
    <w:rsid w:val="00DD0679"/>
    <w:rsid w:val="00DD06B3"/>
    <w:rsid w:val="00DD1307"/>
    <w:rsid w:val="00DD1DF2"/>
    <w:rsid w:val="00DD1EBA"/>
    <w:rsid w:val="00DD4DA4"/>
    <w:rsid w:val="00DD5C54"/>
    <w:rsid w:val="00DD601E"/>
    <w:rsid w:val="00DD63BF"/>
    <w:rsid w:val="00DD661C"/>
    <w:rsid w:val="00DD6B26"/>
    <w:rsid w:val="00DE100B"/>
    <w:rsid w:val="00DE16F0"/>
    <w:rsid w:val="00DE1CDE"/>
    <w:rsid w:val="00DE1EC8"/>
    <w:rsid w:val="00DE539E"/>
    <w:rsid w:val="00DE6F97"/>
    <w:rsid w:val="00DF0693"/>
    <w:rsid w:val="00DF1AB8"/>
    <w:rsid w:val="00DF2C29"/>
    <w:rsid w:val="00DF4950"/>
    <w:rsid w:val="00E00C36"/>
    <w:rsid w:val="00E01D56"/>
    <w:rsid w:val="00E03148"/>
    <w:rsid w:val="00E0454F"/>
    <w:rsid w:val="00E05485"/>
    <w:rsid w:val="00E05836"/>
    <w:rsid w:val="00E077B8"/>
    <w:rsid w:val="00E1296F"/>
    <w:rsid w:val="00E12D82"/>
    <w:rsid w:val="00E1320C"/>
    <w:rsid w:val="00E13631"/>
    <w:rsid w:val="00E156E2"/>
    <w:rsid w:val="00E1689A"/>
    <w:rsid w:val="00E2281B"/>
    <w:rsid w:val="00E22FBE"/>
    <w:rsid w:val="00E235EF"/>
    <w:rsid w:val="00E245E8"/>
    <w:rsid w:val="00E25965"/>
    <w:rsid w:val="00E26B7A"/>
    <w:rsid w:val="00E279BE"/>
    <w:rsid w:val="00E27DC7"/>
    <w:rsid w:val="00E30C92"/>
    <w:rsid w:val="00E30E51"/>
    <w:rsid w:val="00E31D5C"/>
    <w:rsid w:val="00E3267E"/>
    <w:rsid w:val="00E33D8D"/>
    <w:rsid w:val="00E340B6"/>
    <w:rsid w:val="00E34AF2"/>
    <w:rsid w:val="00E34BDD"/>
    <w:rsid w:val="00E35546"/>
    <w:rsid w:val="00E355E1"/>
    <w:rsid w:val="00E35BF3"/>
    <w:rsid w:val="00E41D59"/>
    <w:rsid w:val="00E42067"/>
    <w:rsid w:val="00E44305"/>
    <w:rsid w:val="00E44AA4"/>
    <w:rsid w:val="00E44B0D"/>
    <w:rsid w:val="00E454FF"/>
    <w:rsid w:val="00E45D3C"/>
    <w:rsid w:val="00E46D85"/>
    <w:rsid w:val="00E47BD8"/>
    <w:rsid w:val="00E5002D"/>
    <w:rsid w:val="00E51442"/>
    <w:rsid w:val="00E52105"/>
    <w:rsid w:val="00E53147"/>
    <w:rsid w:val="00E54303"/>
    <w:rsid w:val="00E544CD"/>
    <w:rsid w:val="00E54ADB"/>
    <w:rsid w:val="00E55E0B"/>
    <w:rsid w:val="00E57792"/>
    <w:rsid w:val="00E6046E"/>
    <w:rsid w:val="00E6156F"/>
    <w:rsid w:val="00E61CC5"/>
    <w:rsid w:val="00E6316C"/>
    <w:rsid w:val="00E637B4"/>
    <w:rsid w:val="00E65447"/>
    <w:rsid w:val="00E65C90"/>
    <w:rsid w:val="00E65F42"/>
    <w:rsid w:val="00E67046"/>
    <w:rsid w:val="00E6715A"/>
    <w:rsid w:val="00E67EB8"/>
    <w:rsid w:val="00E71285"/>
    <w:rsid w:val="00E71538"/>
    <w:rsid w:val="00E7248A"/>
    <w:rsid w:val="00E72753"/>
    <w:rsid w:val="00E73206"/>
    <w:rsid w:val="00E73214"/>
    <w:rsid w:val="00E73571"/>
    <w:rsid w:val="00E739AF"/>
    <w:rsid w:val="00E74B39"/>
    <w:rsid w:val="00E767BA"/>
    <w:rsid w:val="00E77303"/>
    <w:rsid w:val="00E7738F"/>
    <w:rsid w:val="00E7741F"/>
    <w:rsid w:val="00E82EE5"/>
    <w:rsid w:val="00E8345F"/>
    <w:rsid w:val="00E83D6A"/>
    <w:rsid w:val="00E83F88"/>
    <w:rsid w:val="00E84449"/>
    <w:rsid w:val="00E844CC"/>
    <w:rsid w:val="00E84A38"/>
    <w:rsid w:val="00E84C9E"/>
    <w:rsid w:val="00E852F4"/>
    <w:rsid w:val="00E8547D"/>
    <w:rsid w:val="00E85A60"/>
    <w:rsid w:val="00E85F92"/>
    <w:rsid w:val="00E86B06"/>
    <w:rsid w:val="00E86D7B"/>
    <w:rsid w:val="00E87273"/>
    <w:rsid w:val="00E917EE"/>
    <w:rsid w:val="00E94FCB"/>
    <w:rsid w:val="00E97626"/>
    <w:rsid w:val="00EA054C"/>
    <w:rsid w:val="00EA2472"/>
    <w:rsid w:val="00EA24DA"/>
    <w:rsid w:val="00EA2595"/>
    <w:rsid w:val="00EA3720"/>
    <w:rsid w:val="00EA44A9"/>
    <w:rsid w:val="00EA4D7E"/>
    <w:rsid w:val="00EA50E9"/>
    <w:rsid w:val="00EA66AF"/>
    <w:rsid w:val="00EA77CD"/>
    <w:rsid w:val="00EB2457"/>
    <w:rsid w:val="00EB25A2"/>
    <w:rsid w:val="00EB2A9C"/>
    <w:rsid w:val="00EB2C8A"/>
    <w:rsid w:val="00EB3351"/>
    <w:rsid w:val="00EB3EBD"/>
    <w:rsid w:val="00EB5B25"/>
    <w:rsid w:val="00EB61A1"/>
    <w:rsid w:val="00EB6D65"/>
    <w:rsid w:val="00EC0AD8"/>
    <w:rsid w:val="00EC0DA8"/>
    <w:rsid w:val="00EC183B"/>
    <w:rsid w:val="00EC2DA5"/>
    <w:rsid w:val="00EC37C1"/>
    <w:rsid w:val="00EC480C"/>
    <w:rsid w:val="00EC4EA8"/>
    <w:rsid w:val="00EC4ECA"/>
    <w:rsid w:val="00EC55CD"/>
    <w:rsid w:val="00EC56C6"/>
    <w:rsid w:val="00ED0A62"/>
    <w:rsid w:val="00ED0C0E"/>
    <w:rsid w:val="00ED0EB3"/>
    <w:rsid w:val="00ED130F"/>
    <w:rsid w:val="00ED5277"/>
    <w:rsid w:val="00ED5785"/>
    <w:rsid w:val="00ED78C6"/>
    <w:rsid w:val="00EE001F"/>
    <w:rsid w:val="00EE0524"/>
    <w:rsid w:val="00EE1436"/>
    <w:rsid w:val="00EE2979"/>
    <w:rsid w:val="00EE2D40"/>
    <w:rsid w:val="00EE40CA"/>
    <w:rsid w:val="00EE44A1"/>
    <w:rsid w:val="00EE552F"/>
    <w:rsid w:val="00EE5723"/>
    <w:rsid w:val="00EE5A9E"/>
    <w:rsid w:val="00EE6292"/>
    <w:rsid w:val="00EE7838"/>
    <w:rsid w:val="00EE7A58"/>
    <w:rsid w:val="00EF0055"/>
    <w:rsid w:val="00EF25D2"/>
    <w:rsid w:val="00EF4EB1"/>
    <w:rsid w:val="00EF4FA8"/>
    <w:rsid w:val="00EF5A97"/>
    <w:rsid w:val="00EF6527"/>
    <w:rsid w:val="00EF76DA"/>
    <w:rsid w:val="00F00A59"/>
    <w:rsid w:val="00F02631"/>
    <w:rsid w:val="00F03329"/>
    <w:rsid w:val="00F03AC9"/>
    <w:rsid w:val="00F042DA"/>
    <w:rsid w:val="00F06294"/>
    <w:rsid w:val="00F07974"/>
    <w:rsid w:val="00F07CB5"/>
    <w:rsid w:val="00F10A18"/>
    <w:rsid w:val="00F1150C"/>
    <w:rsid w:val="00F131E6"/>
    <w:rsid w:val="00F13375"/>
    <w:rsid w:val="00F14720"/>
    <w:rsid w:val="00F14EF9"/>
    <w:rsid w:val="00F15F8E"/>
    <w:rsid w:val="00F16865"/>
    <w:rsid w:val="00F170A7"/>
    <w:rsid w:val="00F174A6"/>
    <w:rsid w:val="00F2077A"/>
    <w:rsid w:val="00F20C51"/>
    <w:rsid w:val="00F21CD8"/>
    <w:rsid w:val="00F227EE"/>
    <w:rsid w:val="00F2518F"/>
    <w:rsid w:val="00F254B0"/>
    <w:rsid w:val="00F25602"/>
    <w:rsid w:val="00F2650A"/>
    <w:rsid w:val="00F26E48"/>
    <w:rsid w:val="00F271FC"/>
    <w:rsid w:val="00F3007B"/>
    <w:rsid w:val="00F30443"/>
    <w:rsid w:val="00F30876"/>
    <w:rsid w:val="00F311D4"/>
    <w:rsid w:val="00F344CC"/>
    <w:rsid w:val="00F36048"/>
    <w:rsid w:val="00F362CE"/>
    <w:rsid w:val="00F36550"/>
    <w:rsid w:val="00F3669C"/>
    <w:rsid w:val="00F36A1C"/>
    <w:rsid w:val="00F37612"/>
    <w:rsid w:val="00F37E68"/>
    <w:rsid w:val="00F4007B"/>
    <w:rsid w:val="00F405C4"/>
    <w:rsid w:val="00F4113E"/>
    <w:rsid w:val="00F415AF"/>
    <w:rsid w:val="00F4346F"/>
    <w:rsid w:val="00F43704"/>
    <w:rsid w:val="00F44385"/>
    <w:rsid w:val="00F4444D"/>
    <w:rsid w:val="00F44898"/>
    <w:rsid w:val="00F44F2E"/>
    <w:rsid w:val="00F456EF"/>
    <w:rsid w:val="00F459F6"/>
    <w:rsid w:val="00F47A7A"/>
    <w:rsid w:val="00F5018E"/>
    <w:rsid w:val="00F52619"/>
    <w:rsid w:val="00F53430"/>
    <w:rsid w:val="00F534DB"/>
    <w:rsid w:val="00F54281"/>
    <w:rsid w:val="00F54553"/>
    <w:rsid w:val="00F55666"/>
    <w:rsid w:val="00F56BF5"/>
    <w:rsid w:val="00F57A39"/>
    <w:rsid w:val="00F57F87"/>
    <w:rsid w:val="00F61AF7"/>
    <w:rsid w:val="00F61D7D"/>
    <w:rsid w:val="00F62ACA"/>
    <w:rsid w:val="00F62E56"/>
    <w:rsid w:val="00F65D98"/>
    <w:rsid w:val="00F65F52"/>
    <w:rsid w:val="00F66DBF"/>
    <w:rsid w:val="00F70E7F"/>
    <w:rsid w:val="00F73D88"/>
    <w:rsid w:val="00F73DB9"/>
    <w:rsid w:val="00F7543D"/>
    <w:rsid w:val="00F75EFB"/>
    <w:rsid w:val="00F8472C"/>
    <w:rsid w:val="00F857D5"/>
    <w:rsid w:val="00F85CCD"/>
    <w:rsid w:val="00F86148"/>
    <w:rsid w:val="00F86E29"/>
    <w:rsid w:val="00F87215"/>
    <w:rsid w:val="00F931E0"/>
    <w:rsid w:val="00F95D02"/>
    <w:rsid w:val="00FA01B8"/>
    <w:rsid w:val="00FA2310"/>
    <w:rsid w:val="00FA4474"/>
    <w:rsid w:val="00FA4DCD"/>
    <w:rsid w:val="00FA4FF4"/>
    <w:rsid w:val="00FA564A"/>
    <w:rsid w:val="00FA6446"/>
    <w:rsid w:val="00FB05CB"/>
    <w:rsid w:val="00FB066D"/>
    <w:rsid w:val="00FB1B4C"/>
    <w:rsid w:val="00FB42FB"/>
    <w:rsid w:val="00FB4314"/>
    <w:rsid w:val="00FB6BF7"/>
    <w:rsid w:val="00FB74EC"/>
    <w:rsid w:val="00FB78B4"/>
    <w:rsid w:val="00FB7A48"/>
    <w:rsid w:val="00FC019F"/>
    <w:rsid w:val="00FC0232"/>
    <w:rsid w:val="00FC0292"/>
    <w:rsid w:val="00FC229D"/>
    <w:rsid w:val="00FC37C8"/>
    <w:rsid w:val="00FC517D"/>
    <w:rsid w:val="00FC576B"/>
    <w:rsid w:val="00FC6661"/>
    <w:rsid w:val="00FC7BEB"/>
    <w:rsid w:val="00FD000A"/>
    <w:rsid w:val="00FD11E5"/>
    <w:rsid w:val="00FD3231"/>
    <w:rsid w:val="00FD33E3"/>
    <w:rsid w:val="00FD428D"/>
    <w:rsid w:val="00FD5D33"/>
    <w:rsid w:val="00FD60E2"/>
    <w:rsid w:val="00FD7B33"/>
    <w:rsid w:val="00FE0026"/>
    <w:rsid w:val="00FE0DA1"/>
    <w:rsid w:val="00FE1969"/>
    <w:rsid w:val="00FE22C8"/>
    <w:rsid w:val="00FE3FFD"/>
    <w:rsid w:val="00FE55E1"/>
    <w:rsid w:val="00FE6BD1"/>
    <w:rsid w:val="00FE73DB"/>
    <w:rsid w:val="00FF2433"/>
    <w:rsid w:val="00FF29DF"/>
    <w:rsid w:val="00FF2B95"/>
    <w:rsid w:val="00FF3851"/>
    <w:rsid w:val="00FF4FEA"/>
    <w:rsid w:val="00FF5C5E"/>
    <w:rsid w:val="00FF770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7">
    <w:name w:val="Normal"/>
    <w:qFormat/>
    <w:rsid w:val="00C9595E"/>
    <w:pPr>
      <w:widowControl w:val="0"/>
      <w:spacing w:line="500" w:lineRule="exact"/>
      <w:jc w:val="both"/>
    </w:pPr>
    <w:rPr>
      <w:rFonts w:eastAsia="標楷體"/>
      <w:kern w:val="2"/>
      <w:sz w:val="28"/>
      <w:szCs w:val="28"/>
    </w:rPr>
  </w:style>
  <w:style w:type="paragraph" w:styleId="11">
    <w:name w:val="heading 1"/>
    <w:aliases w:val="(ctrl+Num 1)"/>
    <w:basedOn w:val="a7"/>
    <w:next w:val="a7"/>
    <w:link w:val="12"/>
    <w:qFormat/>
    <w:rsid w:val="00C33033"/>
    <w:pPr>
      <w:numPr>
        <w:numId w:val="9"/>
      </w:numPr>
      <w:adjustRightInd w:val="0"/>
      <w:snapToGrid w:val="0"/>
      <w:spacing w:afterLines="50"/>
      <w:jc w:val="left"/>
      <w:outlineLvl w:val="0"/>
    </w:pPr>
    <w:rPr>
      <w:b/>
      <w:bCs/>
      <w:kern w:val="52"/>
      <w:lang/>
    </w:rPr>
  </w:style>
  <w:style w:type="paragraph" w:styleId="20">
    <w:name w:val="heading 2"/>
    <w:aliases w:val="(ctrl+Num 2)"/>
    <w:basedOn w:val="a7"/>
    <w:next w:val="a7"/>
    <w:link w:val="22"/>
    <w:qFormat/>
    <w:rsid w:val="008B751B"/>
    <w:pPr>
      <w:numPr>
        <w:ilvl w:val="1"/>
        <w:numId w:val="9"/>
      </w:numPr>
      <w:adjustRightInd w:val="0"/>
      <w:snapToGrid w:val="0"/>
      <w:spacing w:beforeLines="50" w:afterLines="50"/>
      <w:ind w:leftChars="100" w:left="100"/>
      <w:jc w:val="left"/>
      <w:outlineLvl w:val="1"/>
    </w:pPr>
    <w:rPr>
      <w:b/>
      <w:lang/>
    </w:rPr>
  </w:style>
  <w:style w:type="paragraph" w:styleId="30">
    <w:name w:val="heading 3"/>
    <w:aliases w:val="(ctrl+Num 3)"/>
    <w:basedOn w:val="a7"/>
    <w:next w:val="a7"/>
    <w:link w:val="31"/>
    <w:qFormat/>
    <w:rsid w:val="00F311D4"/>
    <w:pPr>
      <w:numPr>
        <w:ilvl w:val="2"/>
        <w:numId w:val="9"/>
      </w:numPr>
      <w:adjustRightInd w:val="0"/>
      <w:snapToGrid w:val="0"/>
      <w:spacing w:beforeLines="50" w:afterLines="50"/>
      <w:ind w:leftChars="200" w:left="200"/>
      <w:jc w:val="left"/>
      <w:outlineLvl w:val="2"/>
    </w:pPr>
    <w:rPr>
      <w:lang/>
    </w:rPr>
  </w:style>
  <w:style w:type="paragraph" w:styleId="40">
    <w:name w:val="heading 4"/>
    <w:aliases w:val="(ctrl+Num 4)"/>
    <w:basedOn w:val="a7"/>
    <w:next w:val="a7"/>
    <w:link w:val="41"/>
    <w:qFormat/>
    <w:rsid w:val="008D53F3"/>
    <w:pPr>
      <w:numPr>
        <w:ilvl w:val="3"/>
        <w:numId w:val="9"/>
      </w:numPr>
      <w:adjustRightInd w:val="0"/>
      <w:snapToGrid w:val="0"/>
      <w:spacing w:beforeLines="50" w:afterLines="50"/>
      <w:ind w:leftChars="300" w:left="300"/>
      <w:jc w:val="left"/>
      <w:outlineLvl w:val="3"/>
    </w:pPr>
    <w:rPr>
      <w:lang/>
    </w:rPr>
  </w:style>
  <w:style w:type="paragraph" w:styleId="50">
    <w:name w:val="heading 5"/>
    <w:aliases w:val="(ctrl+Num 5)"/>
    <w:basedOn w:val="a7"/>
    <w:link w:val="51"/>
    <w:qFormat/>
    <w:rsid w:val="008D53F3"/>
    <w:pPr>
      <w:numPr>
        <w:ilvl w:val="4"/>
        <w:numId w:val="9"/>
      </w:numPr>
      <w:adjustRightInd w:val="0"/>
      <w:snapToGrid w:val="0"/>
      <w:spacing w:beforeLines="50" w:afterLines="50"/>
      <w:jc w:val="left"/>
      <w:outlineLvl w:val="4"/>
    </w:pPr>
    <w:rPr>
      <w:lang/>
    </w:rPr>
  </w:style>
  <w:style w:type="paragraph" w:styleId="6">
    <w:name w:val="heading 6"/>
    <w:aliases w:val="內文標題2,(ctrl+Num 6)"/>
    <w:basedOn w:val="a7"/>
    <w:next w:val="a7"/>
    <w:link w:val="60"/>
    <w:qFormat/>
    <w:rsid w:val="008D53F3"/>
    <w:pPr>
      <w:numPr>
        <w:numId w:val="13"/>
      </w:numPr>
      <w:tabs>
        <w:tab w:val="left" w:pos="756"/>
      </w:tabs>
      <w:spacing w:beforeLines="50" w:afterLines="50"/>
      <w:outlineLvl w:val="5"/>
    </w:pPr>
    <w:rPr>
      <w:lang/>
    </w:rPr>
  </w:style>
  <w:style w:type="paragraph" w:styleId="7">
    <w:name w:val="heading 7"/>
    <w:aliases w:val="內文標題3,(ctrl+Num 7)"/>
    <w:basedOn w:val="a7"/>
    <w:next w:val="a7"/>
    <w:link w:val="70"/>
    <w:qFormat/>
    <w:rsid w:val="008D53F3"/>
    <w:pPr>
      <w:numPr>
        <w:numId w:val="18"/>
      </w:numPr>
      <w:spacing w:beforeLines="50" w:afterLines="50"/>
      <w:outlineLvl w:val="6"/>
    </w:pPr>
    <w:rPr>
      <w:lang/>
    </w:rPr>
  </w:style>
  <w:style w:type="paragraph" w:styleId="8">
    <w:name w:val="heading 8"/>
    <w:basedOn w:val="20"/>
    <w:next w:val="a7"/>
    <w:link w:val="80"/>
    <w:qFormat/>
    <w:rsid w:val="00870F41"/>
    <w:pPr>
      <w:tabs>
        <w:tab w:val="num" w:pos="1440"/>
      </w:tabs>
      <w:ind w:left="680" w:hanging="680"/>
      <w:outlineLvl w:val="7"/>
    </w:pPr>
    <w:rPr>
      <w:rFonts w:ascii="Times" w:hAnsi="Times"/>
      <w:noProof/>
      <w:lang w:eastAsia="en-US"/>
    </w:rPr>
  </w:style>
  <w:style w:type="paragraph" w:styleId="9">
    <w:name w:val="heading 9"/>
    <w:basedOn w:val="a7"/>
    <w:next w:val="a7"/>
    <w:qFormat/>
    <w:rsid w:val="00A722D5"/>
    <w:pPr>
      <w:keepNext/>
      <w:spacing w:line="500" w:lineRule="atLeast"/>
      <w:ind w:leftChars="200" w:left="480" w:rightChars="300" w:right="300"/>
      <w:outlineLvl w:val="8"/>
    </w:pPr>
    <w:rPr>
      <w:sz w:val="40"/>
      <w:szCs w:val="40"/>
    </w:rPr>
  </w:style>
  <w:style w:type="character" w:default="1" w:styleId="a8">
    <w:name w:val="Default Paragraph Font"/>
    <w:semiHidden/>
    <w:locked/>
  </w:style>
  <w:style w:type="table" w:default="1" w:styleId="a9">
    <w:name w:val="Normal Table"/>
    <w:semiHidden/>
    <w:tblPr>
      <w:tblInd w:w="0" w:type="dxa"/>
      <w:tblCellMar>
        <w:top w:w="0" w:type="dxa"/>
        <w:left w:w="108" w:type="dxa"/>
        <w:bottom w:w="0" w:type="dxa"/>
        <w:right w:w="108" w:type="dxa"/>
      </w:tblCellMar>
    </w:tblPr>
  </w:style>
  <w:style w:type="numbering" w:default="1" w:styleId="aa">
    <w:name w:val="No List"/>
    <w:semiHidden/>
  </w:style>
  <w:style w:type="character" w:customStyle="1" w:styleId="12">
    <w:name w:val="標題 1 字元"/>
    <w:aliases w:val="(ctrl+Num 1) 字元"/>
    <w:link w:val="11"/>
    <w:locked/>
    <w:rsid w:val="00C33033"/>
    <w:rPr>
      <w:rFonts w:eastAsia="標楷體"/>
      <w:b/>
      <w:bCs/>
      <w:kern w:val="52"/>
      <w:sz w:val="28"/>
      <w:szCs w:val="28"/>
      <w:lang w:bidi="ar-SA"/>
    </w:rPr>
  </w:style>
  <w:style w:type="paragraph" w:customStyle="1" w:styleId="13">
    <w:name w:val="字元 字元 字元1 字元 字元 字元 字元 字元 字元 字元"/>
    <w:basedOn w:val="a7"/>
    <w:semiHidden/>
    <w:rsid w:val="00F4113E"/>
    <w:pPr>
      <w:widowControl/>
      <w:spacing w:after="160" w:line="240" w:lineRule="exact"/>
      <w:jc w:val="left"/>
    </w:pPr>
    <w:rPr>
      <w:rFonts w:ascii="Verdana" w:eastAsia="新細明體" w:hAnsi="Verdana" w:cs="Verdana"/>
      <w:kern w:val="0"/>
      <w:sz w:val="20"/>
      <w:szCs w:val="20"/>
      <w:lang w:eastAsia="en-US"/>
    </w:rPr>
  </w:style>
  <w:style w:type="character" w:customStyle="1" w:styleId="22">
    <w:name w:val="標題 2 字元"/>
    <w:aliases w:val="(ctrl+Num 2) 字元"/>
    <w:link w:val="20"/>
    <w:locked/>
    <w:rsid w:val="008B751B"/>
    <w:rPr>
      <w:rFonts w:eastAsia="標楷體"/>
      <w:b/>
      <w:kern w:val="2"/>
      <w:sz w:val="28"/>
      <w:szCs w:val="28"/>
      <w:lang w:bidi="ar-SA"/>
    </w:rPr>
  </w:style>
  <w:style w:type="character" w:customStyle="1" w:styleId="31">
    <w:name w:val="標題 3 字元"/>
    <w:aliases w:val="(ctrl+Num 3) 字元"/>
    <w:link w:val="30"/>
    <w:locked/>
    <w:rsid w:val="00F311D4"/>
    <w:rPr>
      <w:rFonts w:eastAsia="標楷體"/>
      <w:kern w:val="2"/>
      <w:sz w:val="28"/>
      <w:szCs w:val="28"/>
      <w:lang w:bidi="ar-SA"/>
    </w:rPr>
  </w:style>
  <w:style w:type="character" w:customStyle="1" w:styleId="41">
    <w:name w:val="標題 4 字元"/>
    <w:aliases w:val="(ctrl+Num 4) 字元"/>
    <w:link w:val="40"/>
    <w:locked/>
    <w:rsid w:val="008D53F3"/>
    <w:rPr>
      <w:rFonts w:eastAsia="標楷體"/>
      <w:kern w:val="2"/>
      <w:sz w:val="28"/>
      <w:szCs w:val="28"/>
      <w:lang w:bidi="ar-SA"/>
    </w:rPr>
  </w:style>
  <w:style w:type="character" w:customStyle="1" w:styleId="51">
    <w:name w:val="標題 5 字元"/>
    <w:aliases w:val="(ctrl+Num 5) 字元"/>
    <w:link w:val="50"/>
    <w:locked/>
    <w:rsid w:val="008D53F3"/>
    <w:rPr>
      <w:rFonts w:eastAsia="標楷體"/>
      <w:kern w:val="2"/>
      <w:sz w:val="28"/>
      <w:szCs w:val="28"/>
      <w:lang/>
    </w:rPr>
  </w:style>
  <w:style w:type="character" w:customStyle="1" w:styleId="70">
    <w:name w:val="標題 7 字元"/>
    <w:aliases w:val="內文標題3 字元,(ctrl+Num 7) 字元"/>
    <w:link w:val="7"/>
    <w:locked/>
    <w:rsid w:val="008D53F3"/>
    <w:rPr>
      <w:rFonts w:eastAsia="標楷體"/>
      <w:kern w:val="2"/>
      <w:sz w:val="28"/>
      <w:szCs w:val="28"/>
      <w:lang w:bidi="ar-SA"/>
    </w:rPr>
  </w:style>
  <w:style w:type="paragraph" w:styleId="14">
    <w:name w:val="toc 1"/>
    <w:basedOn w:val="a7"/>
    <w:next w:val="a7"/>
    <w:autoRedefine/>
    <w:uiPriority w:val="39"/>
    <w:qFormat/>
    <w:rsid w:val="00005D3E"/>
    <w:pPr>
      <w:tabs>
        <w:tab w:val="left" w:pos="560"/>
        <w:tab w:val="left" w:pos="840"/>
        <w:tab w:val="right" w:leader="dot" w:pos="9360"/>
      </w:tabs>
      <w:spacing w:beforeLines="50"/>
    </w:pPr>
  </w:style>
  <w:style w:type="paragraph" w:customStyle="1" w:styleId="a">
    <w:name w:val="圖名"/>
    <w:aliases w:val="(alt+g)"/>
    <w:basedOn w:val="a7"/>
    <w:next w:val="a7"/>
    <w:rsid w:val="00B13518"/>
    <w:pPr>
      <w:numPr>
        <w:numId w:val="2"/>
      </w:numPr>
      <w:adjustRightInd w:val="0"/>
      <w:spacing w:afterLines="50"/>
      <w:jc w:val="center"/>
    </w:pPr>
  </w:style>
  <w:style w:type="paragraph" w:customStyle="1" w:styleId="a1">
    <w:name w:val="資料來源"/>
    <w:aliases w:val="(alt+f)"/>
    <w:basedOn w:val="ab"/>
    <w:rsid w:val="00846C54"/>
    <w:pPr>
      <w:numPr>
        <w:numId w:val="7"/>
      </w:numPr>
      <w:spacing w:line="320" w:lineRule="exact"/>
    </w:pPr>
    <w:rPr>
      <w:noProof/>
      <w:szCs w:val="20"/>
    </w:rPr>
  </w:style>
  <w:style w:type="paragraph" w:styleId="ab">
    <w:name w:val="Body Text"/>
    <w:basedOn w:val="a7"/>
    <w:rsid w:val="00CF685D"/>
    <w:pPr>
      <w:adjustRightInd w:val="0"/>
      <w:snapToGrid w:val="0"/>
      <w:spacing w:afterLines="50"/>
      <w:jc w:val="left"/>
    </w:pPr>
  </w:style>
  <w:style w:type="paragraph" w:customStyle="1" w:styleId="a5">
    <w:name w:val="表名"/>
    <w:aliases w:val="(alt+s)"/>
    <w:basedOn w:val="a7"/>
    <w:link w:val="ac"/>
    <w:qFormat/>
    <w:rsid w:val="00130B96"/>
    <w:pPr>
      <w:numPr>
        <w:ilvl w:val="1"/>
        <w:numId w:val="1"/>
      </w:numPr>
      <w:adjustRightInd w:val="0"/>
      <w:spacing w:beforeLines="100"/>
      <w:jc w:val="left"/>
    </w:pPr>
    <w:rPr>
      <w:lang/>
    </w:rPr>
  </w:style>
  <w:style w:type="paragraph" w:styleId="23">
    <w:name w:val="toc 2"/>
    <w:basedOn w:val="a7"/>
    <w:next w:val="a7"/>
    <w:autoRedefine/>
    <w:uiPriority w:val="39"/>
    <w:qFormat/>
    <w:rsid w:val="000254F5"/>
    <w:pPr>
      <w:tabs>
        <w:tab w:val="right" w:leader="dot" w:pos="9360"/>
      </w:tabs>
      <w:ind w:leftChars="200" w:left="560"/>
    </w:pPr>
  </w:style>
  <w:style w:type="paragraph" w:styleId="32">
    <w:name w:val="toc 3"/>
    <w:basedOn w:val="a7"/>
    <w:next w:val="a7"/>
    <w:autoRedefine/>
    <w:uiPriority w:val="39"/>
    <w:qFormat/>
    <w:rsid w:val="00856D4D"/>
    <w:pPr>
      <w:ind w:leftChars="400" w:left="960"/>
    </w:pPr>
  </w:style>
  <w:style w:type="paragraph" w:styleId="ad">
    <w:name w:val="table of figures"/>
    <w:basedOn w:val="a7"/>
    <w:next w:val="a7"/>
    <w:uiPriority w:val="99"/>
    <w:rsid w:val="00414A4F"/>
  </w:style>
  <w:style w:type="paragraph" w:styleId="ae">
    <w:name w:val="caption"/>
    <w:basedOn w:val="a7"/>
    <w:next w:val="a7"/>
    <w:qFormat/>
    <w:rsid w:val="00A015FD"/>
    <w:rPr>
      <w:sz w:val="20"/>
      <w:szCs w:val="20"/>
    </w:rPr>
  </w:style>
  <w:style w:type="paragraph" w:styleId="af">
    <w:name w:val="header"/>
    <w:basedOn w:val="a7"/>
    <w:link w:val="af0"/>
    <w:uiPriority w:val="99"/>
    <w:rsid w:val="00A4299E"/>
    <w:pPr>
      <w:tabs>
        <w:tab w:val="center" w:pos="4153"/>
        <w:tab w:val="right" w:pos="8306"/>
      </w:tabs>
      <w:snapToGrid w:val="0"/>
    </w:pPr>
    <w:rPr>
      <w:sz w:val="20"/>
      <w:szCs w:val="20"/>
      <w:lang/>
    </w:rPr>
  </w:style>
  <w:style w:type="character" w:styleId="af1">
    <w:name w:val="Hyperlink"/>
    <w:uiPriority w:val="99"/>
    <w:rsid w:val="008E21A8"/>
    <w:rPr>
      <w:color w:val="0000FF"/>
      <w:u w:val="single"/>
    </w:rPr>
  </w:style>
  <w:style w:type="paragraph" w:styleId="71">
    <w:name w:val="toc 7"/>
    <w:basedOn w:val="a7"/>
    <w:next w:val="a7"/>
    <w:autoRedefine/>
    <w:semiHidden/>
    <w:rsid w:val="000254F5"/>
    <w:pPr>
      <w:ind w:leftChars="1200" w:left="2880"/>
    </w:pPr>
  </w:style>
  <w:style w:type="paragraph" w:customStyle="1" w:styleId="15alta">
    <w:name w:val="內文(標題1～5)(alt+a)"/>
    <w:basedOn w:val="a7"/>
    <w:link w:val="15alta0"/>
    <w:rsid w:val="00762D3F"/>
    <w:pPr>
      <w:adjustRightInd w:val="0"/>
      <w:snapToGrid w:val="0"/>
      <w:spacing w:afterLines="50"/>
      <w:ind w:leftChars="100" w:left="280"/>
      <w:jc w:val="left"/>
    </w:pPr>
    <w:rPr>
      <w:lang/>
    </w:rPr>
  </w:style>
  <w:style w:type="table" w:styleId="af2">
    <w:name w:val="Table Grid"/>
    <w:aliases w:val="(圖專用)"/>
    <w:basedOn w:val="a9"/>
    <w:rsid w:val="004717B4"/>
    <w:pPr>
      <w:widowControl w:val="0"/>
      <w:adjustRightInd w:val="0"/>
      <w:snapToGrid w:val="0"/>
      <w:spacing w:line="500" w:lineRule="exact"/>
    </w:pPr>
    <w:rPr>
      <w:rFonts w:eastAsia="標楷體"/>
      <w:sz w:val="28"/>
    </w:rPr>
    <w:tblPr>
      <w:jc w:val="center"/>
      <w:tblInd w:w="0" w:type="dxa"/>
      <w:tblCellMar>
        <w:top w:w="0" w:type="dxa"/>
        <w:left w:w="108" w:type="dxa"/>
        <w:bottom w:w="0" w:type="dxa"/>
        <w:right w:w="108" w:type="dxa"/>
      </w:tblCellMar>
    </w:tblPr>
    <w:trPr>
      <w:jc w:val="center"/>
    </w:trPr>
    <w:tblStylePr w:type="firstCol">
      <w:pPr>
        <w:jc w:val="both"/>
      </w:pPr>
      <w:tblPr/>
      <w:tcPr>
        <w:vAlign w:val="center"/>
      </w:tcPr>
    </w:tblStylePr>
  </w:style>
  <w:style w:type="paragraph" w:customStyle="1" w:styleId="1alt1">
    <w:name w:val="內文(第1項次層)(alt+1)"/>
    <w:basedOn w:val="a7"/>
    <w:rsid w:val="00FB7A48"/>
    <w:pPr>
      <w:adjustRightInd w:val="0"/>
      <w:snapToGrid w:val="0"/>
      <w:spacing w:afterLines="50"/>
      <w:ind w:leftChars="170" w:left="170"/>
      <w:jc w:val="left"/>
    </w:pPr>
  </w:style>
  <w:style w:type="paragraph" w:customStyle="1" w:styleId="2alt2">
    <w:name w:val="內文(第2項次層)(alt+2)"/>
    <w:basedOn w:val="a7"/>
    <w:rsid w:val="00FB7A48"/>
    <w:pPr>
      <w:adjustRightInd w:val="0"/>
      <w:snapToGrid w:val="0"/>
      <w:spacing w:afterLines="50"/>
      <w:ind w:leftChars="300" w:left="300"/>
      <w:jc w:val="left"/>
    </w:pPr>
  </w:style>
  <w:style w:type="paragraph" w:customStyle="1" w:styleId="3alt3">
    <w:name w:val="內文(第3項次層)(alt+3)"/>
    <w:basedOn w:val="a7"/>
    <w:rsid w:val="00FB7A48"/>
    <w:pPr>
      <w:adjustRightInd w:val="0"/>
      <w:snapToGrid w:val="0"/>
      <w:spacing w:afterLines="50"/>
      <w:ind w:leftChars="410" w:left="410"/>
      <w:jc w:val="left"/>
    </w:pPr>
  </w:style>
  <w:style w:type="paragraph" w:customStyle="1" w:styleId="1">
    <w:name w:val="第1項次層"/>
    <w:basedOn w:val="15alta"/>
    <w:link w:val="15"/>
    <w:rsid w:val="00B97062"/>
    <w:pPr>
      <w:numPr>
        <w:numId w:val="10"/>
      </w:numPr>
      <w:spacing w:after="50"/>
      <w:ind w:leftChars="0"/>
    </w:pPr>
    <w:rPr>
      <w:noProof/>
      <w:szCs w:val="20"/>
    </w:rPr>
  </w:style>
  <w:style w:type="paragraph" w:customStyle="1" w:styleId="16">
    <w:name w:val="字元 字元 字元1 字元 字元 字元 字元"/>
    <w:basedOn w:val="a7"/>
    <w:semiHidden/>
    <w:rsid w:val="002E611E"/>
    <w:pPr>
      <w:widowControl/>
      <w:spacing w:after="160" w:line="240" w:lineRule="exact"/>
      <w:jc w:val="left"/>
    </w:pPr>
    <w:rPr>
      <w:rFonts w:ascii="Verdana" w:eastAsia="新細明體" w:hAnsi="Verdana" w:cs="Verdana"/>
      <w:kern w:val="0"/>
      <w:sz w:val="20"/>
      <w:szCs w:val="20"/>
      <w:lang w:eastAsia="en-US"/>
    </w:rPr>
  </w:style>
  <w:style w:type="character" w:styleId="af3">
    <w:name w:val="FollowedHyperlink"/>
    <w:semiHidden/>
    <w:rsid w:val="004F5A83"/>
    <w:rPr>
      <w:color w:val="800080"/>
      <w:u w:val="single"/>
    </w:rPr>
  </w:style>
  <w:style w:type="paragraph" w:customStyle="1" w:styleId="21">
    <w:name w:val="第2項次層"/>
    <w:basedOn w:val="15alta"/>
    <w:rsid w:val="00ED5277"/>
    <w:pPr>
      <w:numPr>
        <w:numId w:val="11"/>
      </w:numPr>
      <w:spacing w:after="50"/>
      <w:ind w:leftChars="0" w:left="851" w:hanging="284"/>
    </w:pPr>
    <w:rPr>
      <w:noProof/>
      <w:szCs w:val="20"/>
    </w:rPr>
  </w:style>
  <w:style w:type="paragraph" w:customStyle="1" w:styleId="3">
    <w:name w:val="第3項次層"/>
    <w:basedOn w:val="15alta"/>
    <w:rsid w:val="00FB7A48"/>
    <w:pPr>
      <w:numPr>
        <w:numId w:val="12"/>
      </w:numPr>
      <w:tabs>
        <w:tab w:val="clear" w:pos="1389"/>
      </w:tabs>
      <w:spacing w:after="50"/>
      <w:ind w:leftChars="0" w:left="1162" w:hanging="255"/>
    </w:pPr>
  </w:style>
  <w:style w:type="paragraph" w:styleId="af4">
    <w:name w:val="footer"/>
    <w:basedOn w:val="a7"/>
    <w:link w:val="af5"/>
    <w:uiPriority w:val="99"/>
    <w:rsid w:val="00E83F88"/>
    <w:pPr>
      <w:tabs>
        <w:tab w:val="center" w:pos="4153"/>
        <w:tab w:val="right" w:pos="8306"/>
      </w:tabs>
      <w:snapToGrid w:val="0"/>
    </w:pPr>
    <w:rPr>
      <w:sz w:val="20"/>
      <w:szCs w:val="20"/>
      <w:lang/>
    </w:rPr>
  </w:style>
  <w:style w:type="character" w:styleId="af6">
    <w:name w:val="page number"/>
    <w:basedOn w:val="a8"/>
    <w:semiHidden/>
    <w:rsid w:val="00E83F88"/>
  </w:style>
  <w:style w:type="paragraph" w:customStyle="1" w:styleId="4alt4">
    <w:name w:val="內文(第4項次層)(alt+4)"/>
    <w:basedOn w:val="a7"/>
    <w:rsid w:val="005441CA"/>
    <w:pPr>
      <w:adjustRightInd w:val="0"/>
      <w:snapToGrid w:val="0"/>
      <w:spacing w:afterLines="50"/>
      <w:ind w:leftChars="500" w:left="500"/>
      <w:jc w:val="left"/>
    </w:pPr>
  </w:style>
  <w:style w:type="paragraph" w:customStyle="1" w:styleId="5alt5">
    <w:name w:val="內文(第5項次層)(alt+5)"/>
    <w:basedOn w:val="a7"/>
    <w:rsid w:val="00DF1AB8"/>
    <w:pPr>
      <w:adjustRightInd w:val="0"/>
      <w:snapToGrid w:val="0"/>
      <w:spacing w:after="10"/>
      <w:ind w:leftChars="570" w:left="570"/>
      <w:jc w:val="left"/>
    </w:pPr>
  </w:style>
  <w:style w:type="paragraph" w:customStyle="1" w:styleId="a2">
    <w:name w:val="參考文獻"/>
    <w:basedOn w:val="a7"/>
    <w:rsid w:val="001E4A09"/>
    <w:pPr>
      <w:numPr>
        <w:numId w:val="4"/>
      </w:numPr>
      <w:ind w:left="340" w:hanging="340"/>
      <w:jc w:val="left"/>
    </w:pPr>
  </w:style>
  <w:style w:type="paragraph" w:customStyle="1" w:styleId="a0">
    <w:name w:val="附件"/>
    <w:basedOn w:val="ab"/>
    <w:rsid w:val="00BC173A"/>
    <w:pPr>
      <w:numPr>
        <w:numId w:val="5"/>
      </w:numPr>
      <w:spacing w:before="180" w:after="180"/>
    </w:pPr>
    <w:rPr>
      <w:b/>
    </w:rPr>
  </w:style>
  <w:style w:type="paragraph" w:customStyle="1" w:styleId="17">
    <w:name w:val=" 字元 字元 字元1 字元 字元 字元 字元 字元 字元 字元"/>
    <w:basedOn w:val="a7"/>
    <w:semiHidden/>
    <w:rsid w:val="008E3F46"/>
    <w:pPr>
      <w:widowControl/>
      <w:spacing w:after="160" w:line="240" w:lineRule="exact"/>
      <w:jc w:val="left"/>
    </w:pPr>
    <w:rPr>
      <w:rFonts w:ascii="Verdana" w:eastAsia="Times New Roman" w:hAnsi="Verdana"/>
      <w:kern w:val="0"/>
      <w:sz w:val="20"/>
      <w:szCs w:val="20"/>
      <w:lang w:eastAsia="en-US"/>
    </w:rPr>
  </w:style>
  <w:style w:type="paragraph" w:customStyle="1" w:styleId="af7">
    <w:name w:val="圖位置"/>
    <w:aliases w:val="(alt+p)"/>
    <w:basedOn w:val="ab"/>
    <w:next w:val="a1"/>
    <w:rsid w:val="00846C54"/>
    <w:pPr>
      <w:spacing w:afterLines="0" w:line="240" w:lineRule="auto"/>
      <w:ind w:left="280" w:hangingChars="100" w:hanging="280"/>
    </w:pPr>
    <w:rPr>
      <w:noProof/>
      <w:szCs w:val="20"/>
    </w:rPr>
  </w:style>
  <w:style w:type="paragraph" w:customStyle="1" w:styleId="4">
    <w:name w:val="第4項次層"/>
    <w:basedOn w:val="15alta"/>
    <w:rsid w:val="005441CA"/>
    <w:pPr>
      <w:numPr>
        <w:numId w:val="3"/>
      </w:numPr>
      <w:spacing w:after="50"/>
      <w:ind w:leftChars="0"/>
    </w:pPr>
  </w:style>
  <w:style w:type="paragraph" w:customStyle="1" w:styleId="5">
    <w:name w:val="第5項次層"/>
    <w:basedOn w:val="15alta"/>
    <w:rsid w:val="00DF1AB8"/>
    <w:pPr>
      <w:numPr>
        <w:numId w:val="6"/>
      </w:numPr>
      <w:spacing w:after="50"/>
      <w:ind w:leftChars="0" w:left="1554" w:hanging="136"/>
    </w:pPr>
  </w:style>
  <w:style w:type="paragraph" w:customStyle="1" w:styleId="a4">
    <w:name w:val="表格項次"/>
    <w:basedOn w:val="ab"/>
    <w:rsid w:val="00B62FF1"/>
    <w:pPr>
      <w:numPr>
        <w:numId w:val="8"/>
      </w:numPr>
      <w:tabs>
        <w:tab w:val="clear" w:pos="170"/>
      </w:tabs>
    </w:pPr>
  </w:style>
  <w:style w:type="paragraph" w:styleId="af8">
    <w:name w:val="Document Map"/>
    <w:basedOn w:val="a7"/>
    <w:semiHidden/>
    <w:rsid w:val="00762D3F"/>
    <w:pPr>
      <w:shd w:val="clear" w:color="auto" w:fill="000080"/>
    </w:pPr>
    <w:rPr>
      <w:rFonts w:ascii="Arial" w:eastAsia="新細明體" w:hAnsi="Arial"/>
    </w:rPr>
  </w:style>
  <w:style w:type="paragraph" w:customStyle="1" w:styleId="af9">
    <w:name w:val="表標題置中"/>
    <w:aliases w:val="(alt+m)"/>
    <w:basedOn w:val="ab"/>
    <w:rsid w:val="008001EF"/>
    <w:pPr>
      <w:jc w:val="center"/>
    </w:pPr>
    <w:rPr>
      <w:noProof/>
      <w:szCs w:val="20"/>
    </w:rPr>
  </w:style>
  <w:style w:type="paragraph" w:customStyle="1" w:styleId="afa">
    <w:name w:val="表格金額數字靠右"/>
    <w:aliases w:val="(alt+r)"/>
    <w:basedOn w:val="a7"/>
    <w:rsid w:val="00CF685D"/>
    <w:pPr>
      <w:snapToGrid w:val="0"/>
      <w:jc w:val="right"/>
    </w:pPr>
    <w:rPr>
      <w:i/>
      <w:noProof/>
      <w:sz w:val="24"/>
      <w:szCs w:val="24"/>
    </w:rPr>
  </w:style>
  <w:style w:type="character" w:customStyle="1" w:styleId="80">
    <w:name w:val="標題 8 字元"/>
    <w:link w:val="8"/>
    <w:rsid w:val="00870F41"/>
    <w:rPr>
      <w:rFonts w:ascii="Times" w:eastAsia="標楷體" w:hAnsi="Times"/>
      <w:b/>
      <w:noProof/>
      <w:kern w:val="2"/>
      <w:sz w:val="28"/>
      <w:szCs w:val="28"/>
      <w:lang w:eastAsia="en-US" w:bidi="ar-SA"/>
    </w:rPr>
  </w:style>
  <w:style w:type="table" w:styleId="afb">
    <w:name w:val="Table Elegant"/>
    <w:aliases w:val="(表格專用)"/>
    <w:basedOn w:val="a9"/>
    <w:rsid w:val="0016037B"/>
    <w:pPr>
      <w:widowControl w:val="0"/>
      <w:spacing w:line="500" w:lineRule="exact"/>
    </w:pPr>
    <w:rPr>
      <w:rFonts w:eastAsia="標楷體"/>
      <w:sz w:val="2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Body">
    <w:name w:val="Body"/>
    <w:basedOn w:val="a7"/>
    <w:rsid w:val="002D6870"/>
    <w:pPr>
      <w:widowControl/>
      <w:spacing w:before="40" w:after="80" w:line="240" w:lineRule="auto"/>
      <w:ind w:left="1987"/>
      <w:jc w:val="left"/>
    </w:pPr>
    <w:rPr>
      <w:rFonts w:ascii="Times" w:eastAsia="新細明體" w:hAnsi="Times"/>
      <w:color w:val="000000"/>
      <w:kern w:val="0"/>
      <w:sz w:val="20"/>
      <w:szCs w:val="20"/>
      <w:lang w:eastAsia="zh-TW"/>
    </w:rPr>
  </w:style>
  <w:style w:type="paragraph" w:customStyle="1" w:styleId="18">
    <w:name w:val="內文(壹、標題1)"/>
    <w:aliases w:val="(alt+1)"/>
    <w:basedOn w:val="a7"/>
    <w:rsid w:val="00EB3EBD"/>
    <w:pPr>
      <w:spacing w:afterLines="50"/>
      <w:ind w:leftChars="200" w:left="200"/>
      <w:jc w:val="left"/>
    </w:pPr>
    <w:rPr>
      <w:bCs/>
    </w:rPr>
  </w:style>
  <w:style w:type="paragraph" w:customStyle="1" w:styleId="24">
    <w:name w:val="內文(一、標題2)"/>
    <w:aliases w:val="(alt+2)"/>
    <w:basedOn w:val="a7"/>
    <w:rsid w:val="00EB3EBD"/>
    <w:pPr>
      <w:spacing w:afterLines="50"/>
      <w:ind w:leftChars="300" w:left="300"/>
      <w:jc w:val="left"/>
    </w:pPr>
    <w:rPr>
      <w:bCs/>
    </w:rPr>
  </w:style>
  <w:style w:type="paragraph" w:customStyle="1" w:styleId="33">
    <w:name w:val="內文((一)標題3)"/>
    <w:aliases w:val="(alt+3)"/>
    <w:basedOn w:val="a7"/>
    <w:rsid w:val="00EB3EBD"/>
    <w:pPr>
      <w:spacing w:afterLines="50"/>
      <w:ind w:leftChars="400" w:left="400"/>
      <w:jc w:val="left"/>
    </w:pPr>
    <w:rPr>
      <w:bCs/>
    </w:rPr>
  </w:style>
  <w:style w:type="paragraph" w:customStyle="1" w:styleId="140">
    <w:name w:val="內文(1.標題4)"/>
    <w:aliases w:val="(alt+4)"/>
    <w:basedOn w:val="a7"/>
    <w:rsid w:val="00EB3EBD"/>
    <w:pPr>
      <w:spacing w:afterLines="50"/>
      <w:ind w:leftChars="500" w:left="500"/>
      <w:jc w:val="left"/>
    </w:pPr>
    <w:rPr>
      <w:bCs/>
    </w:rPr>
  </w:style>
  <w:style w:type="paragraph" w:customStyle="1" w:styleId="150">
    <w:name w:val="內文((1)標題5)"/>
    <w:aliases w:val="(alt+5)"/>
    <w:basedOn w:val="a7"/>
    <w:rsid w:val="00EB3EBD"/>
    <w:pPr>
      <w:spacing w:afterLines="50"/>
      <w:ind w:leftChars="610" w:left="610"/>
      <w:jc w:val="left"/>
    </w:pPr>
    <w:rPr>
      <w:bCs/>
    </w:rPr>
  </w:style>
  <w:style w:type="character" w:customStyle="1" w:styleId="af5">
    <w:name w:val="頁尾 字元"/>
    <w:link w:val="af4"/>
    <w:uiPriority w:val="99"/>
    <w:rsid w:val="006C1D8F"/>
    <w:rPr>
      <w:rFonts w:eastAsia="標楷體"/>
      <w:kern w:val="2"/>
    </w:rPr>
  </w:style>
  <w:style w:type="paragraph" w:styleId="afc">
    <w:name w:val="Balloon Text"/>
    <w:basedOn w:val="a7"/>
    <w:link w:val="afd"/>
    <w:rsid w:val="00B87573"/>
    <w:pPr>
      <w:spacing w:line="240" w:lineRule="auto"/>
    </w:pPr>
    <w:rPr>
      <w:rFonts w:ascii="Cambria" w:eastAsia="新細明體" w:hAnsi="Cambria"/>
      <w:sz w:val="18"/>
      <w:szCs w:val="18"/>
      <w:lang/>
    </w:rPr>
  </w:style>
  <w:style w:type="character" w:customStyle="1" w:styleId="afd">
    <w:name w:val="註解方塊文字 字元"/>
    <w:link w:val="afc"/>
    <w:rsid w:val="00B87573"/>
    <w:rPr>
      <w:rFonts w:ascii="Cambria" w:eastAsia="新細明體" w:hAnsi="Cambria" w:cs="Times New Roman"/>
      <w:kern w:val="2"/>
      <w:sz w:val="18"/>
      <w:szCs w:val="18"/>
    </w:rPr>
  </w:style>
  <w:style w:type="paragraph" w:styleId="afe">
    <w:name w:val="TOC Heading"/>
    <w:basedOn w:val="11"/>
    <w:next w:val="a7"/>
    <w:uiPriority w:val="39"/>
    <w:qFormat/>
    <w:rsid w:val="0098286C"/>
    <w:pPr>
      <w:keepNext/>
      <w:keepLines/>
      <w:widowControl/>
      <w:numPr>
        <w:numId w:val="0"/>
      </w:numPr>
      <w:adjustRightInd/>
      <w:snapToGrid/>
      <w:spacing w:before="480" w:afterLines="0" w:line="276" w:lineRule="auto"/>
      <w:outlineLvl w:val="9"/>
    </w:pPr>
    <w:rPr>
      <w:rFonts w:ascii="Cambria" w:eastAsia="新細明體" w:hAnsi="Cambria"/>
      <w:color w:val="365F91"/>
      <w:kern w:val="0"/>
      <w:lang w:val="en-US" w:eastAsia="zh-TW"/>
    </w:rPr>
  </w:style>
  <w:style w:type="character" w:customStyle="1" w:styleId="15alta0">
    <w:name w:val="內文(標題1～5)(alt+a) 字元"/>
    <w:link w:val="15alta"/>
    <w:rsid w:val="001E4A41"/>
    <w:rPr>
      <w:rFonts w:eastAsia="標楷體"/>
      <w:kern w:val="2"/>
      <w:sz w:val="28"/>
      <w:szCs w:val="28"/>
    </w:rPr>
  </w:style>
  <w:style w:type="character" w:customStyle="1" w:styleId="15">
    <w:name w:val="第1項次層 字元"/>
    <w:link w:val="1"/>
    <w:rsid w:val="001E4A41"/>
    <w:rPr>
      <w:rFonts w:eastAsia="標楷體"/>
      <w:noProof/>
      <w:kern w:val="2"/>
      <w:sz w:val="28"/>
      <w:lang w:bidi="ar-SA"/>
    </w:rPr>
  </w:style>
  <w:style w:type="paragraph" w:styleId="aff">
    <w:name w:val="Plain Text"/>
    <w:basedOn w:val="a7"/>
    <w:link w:val="aff0"/>
    <w:rsid w:val="003B5A85"/>
    <w:pPr>
      <w:spacing w:line="240" w:lineRule="auto"/>
      <w:jc w:val="left"/>
    </w:pPr>
    <w:rPr>
      <w:rFonts w:ascii="細明體" w:eastAsia="細明體" w:hAnsi="Courier New"/>
      <w:sz w:val="24"/>
      <w:szCs w:val="20"/>
      <w:u w:val="single"/>
      <w:lang/>
    </w:rPr>
  </w:style>
  <w:style w:type="character" w:customStyle="1" w:styleId="aff0">
    <w:name w:val="純文字 字元"/>
    <w:link w:val="aff"/>
    <w:rsid w:val="003B5A85"/>
    <w:rPr>
      <w:rFonts w:ascii="細明體" w:eastAsia="細明體" w:hAnsi="Courier New"/>
      <w:kern w:val="2"/>
      <w:sz w:val="24"/>
      <w:u w:val="single"/>
    </w:rPr>
  </w:style>
  <w:style w:type="paragraph" w:styleId="aff1">
    <w:name w:val="Note Heading"/>
    <w:basedOn w:val="a7"/>
    <w:next w:val="a7"/>
    <w:link w:val="aff2"/>
    <w:rsid w:val="00DC1F98"/>
    <w:pPr>
      <w:jc w:val="center"/>
    </w:pPr>
    <w:rPr>
      <w:lang/>
    </w:rPr>
  </w:style>
  <w:style w:type="character" w:customStyle="1" w:styleId="aff2">
    <w:name w:val="註釋標題 字元"/>
    <w:link w:val="aff1"/>
    <w:rsid w:val="00DC1F98"/>
    <w:rPr>
      <w:rFonts w:eastAsia="標楷體"/>
      <w:kern w:val="2"/>
      <w:sz w:val="28"/>
      <w:szCs w:val="28"/>
      <w:lang/>
    </w:rPr>
  </w:style>
  <w:style w:type="paragraph" w:styleId="aff3">
    <w:name w:val="Closing"/>
    <w:basedOn w:val="a7"/>
    <w:link w:val="aff4"/>
    <w:rsid w:val="00DC1F98"/>
    <w:pPr>
      <w:ind w:leftChars="1800" w:left="100"/>
    </w:pPr>
    <w:rPr>
      <w:lang/>
    </w:rPr>
  </w:style>
  <w:style w:type="character" w:customStyle="1" w:styleId="aff4">
    <w:name w:val="結語 字元"/>
    <w:link w:val="aff3"/>
    <w:rsid w:val="00DC1F98"/>
    <w:rPr>
      <w:rFonts w:eastAsia="標楷體"/>
      <w:kern w:val="2"/>
      <w:sz w:val="28"/>
      <w:szCs w:val="28"/>
      <w:lang/>
    </w:rPr>
  </w:style>
  <w:style w:type="paragraph" w:customStyle="1" w:styleId="xxxxxxxxx">
    <w:name w:val="xxx_xxx.x.xx"/>
    <w:basedOn w:val="a7"/>
    <w:link w:val="xxxxxxxxx0"/>
    <w:rsid w:val="002511A5"/>
    <w:pPr>
      <w:widowControl/>
      <w:spacing w:after="120" w:line="240" w:lineRule="auto"/>
      <w:ind w:left="750" w:hangingChars="750" w:hanging="750"/>
      <w:jc w:val="left"/>
    </w:pPr>
    <w:rPr>
      <w:rFonts w:ascii="標楷體" w:hAnsi="標楷體"/>
      <w:b/>
      <w:sz w:val="24"/>
      <w:szCs w:val="20"/>
    </w:rPr>
  </w:style>
  <w:style w:type="character" w:customStyle="1" w:styleId="xxxxxxxxx0">
    <w:name w:val="xxx_xxx.x.xx 字元"/>
    <w:link w:val="xxxxxxxxx"/>
    <w:rsid w:val="002511A5"/>
    <w:rPr>
      <w:rFonts w:ascii="標楷體" w:eastAsia="標楷體" w:hAnsi="標楷體"/>
      <w:b/>
      <w:kern w:val="2"/>
      <w:sz w:val="24"/>
      <w:lang w:val="en-US" w:eastAsia="zh-TW" w:bidi="ar-SA"/>
    </w:rPr>
  </w:style>
  <w:style w:type="paragraph" w:customStyle="1" w:styleId="a3">
    <w:name w:val="內文(有段落編號)"/>
    <w:link w:val="aff5"/>
    <w:rsid w:val="002511A5"/>
    <w:pPr>
      <w:numPr>
        <w:numId w:val="16"/>
      </w:numPr>
      <w:spacing w:after="120"/>
    </w:pPr>
    <w:rPr>
      <w:rFonts w:eastAsia="標楷體"/>
      <w:kern w:val="2"/>
      <w:sz w:val="24"/>
      <w:szCs w:val="24"/>
    </w:rPr>
  </w:style>
  <w:style w:type="paragraph" w:customStyle="1" w:styleId="105">
    <w:name w:val="樣式 項目符號1 + 套用後:  0.5 列"/>
    <w:basedOn w:val="a7"/>
    <w:rsid w:val="002511A5"/>
    <w:pPr>
      <w:widowControl/>
      <w:numPr>
        <w:ilvl w:val="1"/>
        <w:numId w:val="16"/>
      </w:numPr>
      <w:spacing w:beforeLines="50" w:afterLines="50" w:line="240" w:lineRule="auto"/>
      <w:jc w:val="left"/>
    </w:pPr>
    <w:rPr>
      <w:rFonts w:cs="新細明體"/>
      <w:sz w:val="24"/>
      <w:szCs w:val="20"/>
    </w:rPr>
  </w:style>
  <w:style w:type="paragraph" w:customStyle="1" w:styleId="2">
    <w:name w:val="樣式 項目符號2"/>
    <w:basedOn w:val="a7"/>
    <w:rsid w:val="002511A5"/>
    <w:pPr>
      <w:numPr>
        <w:ilvl w:val="2"/>
        <w:numId w:val="16"/>
      </w:numPr>
      <w:spacing w:afterLines="50" w:line="240" w:lineRule="auto"/>
      <w:jc w:val="left"/>
    </w:pPr>
    <w:rPr>
      <w:sz w:val="24"/>
      <w:szCs w:val="24"/>
    </w:rPr>
  </w:style>
  <w:style w:type="character" w:customStyle="1" w:styleId="aff5">
    <w:name w:val="內文(有段落編號) 字元"/>
    <w:link w:val="a3"/>
    <w:rsid w:val="002511A5"/>
    <w:rPr>
      <w:rFonts w:eastAsia="標楷體"/>
      <w:kern w:val="2"/>
      <w:sz w:val="24"/>
      <w:szCs w:val="24"/>
      <w:lang w:val="en-US" w:eastAsia="zh-TW" w:bidi="ar-SA"/>
    </w:rPr>
  </w:style>
  <w:style w:type="character" w:customStyle="1" w:styleId="af0">
    <w:name w:val="頁首 字元"/>
    <w:link w:val="af"/>
    <w:uiPriority w:val="99"/>
    <w:rsid w:val="005247A8"/>
    <w:rPr>
      <w:rFonts w:eastAsia="標楷體"/>
      <w:kern w:val="2"/>
    </w:rPr>
  </w:style>
  <w:style w:type="character" w:styleId="aff6">
    <w:name w:val="annotation reference"/>
    <w:rsid w:val="00F21CD8"/>
    <w:rPr>
      <w:sz w:val="18"/>
      <w:szCs w:val="18"/>
    </w:rPr>
  </w:style>
  <w:style w:type="paragraph" w:styleId="aff7">
    <w:name w:val="annotation text"/>
    <w:basedOn w:val="a7"/>
    <w:link w:val="aff8"/>
    <w:rsid w:val="00F21CD8"/>
    <w:pPr>
      <w:jc w:val="left"/>
    </w:pPr>
    <w:rPr>
      <w:lang/>
    </w:rPr>
  </w:style>
  <w:style w:type="character" w:customStyle="1" w:styleId="aff8">
    <w:name w:val="註解文字 字元"/>
    <w:link w:val="aff7"/>
    <w:rsid w:val="00F21CD8"/>
    <w:rPr>
      <w:rFonts w:eastAsia="標楷體"/>
      <w:kern w:val="2"/>
      <w:sz w:val="28"/>
      <w:szCs w:val="28"/>
    </w:rPr>
  </w:style>
  <w:style w:type="paragraph" w:styleId="aff9">
    <w:name w:val="annotation subject"/>
    <w:basedOn w:val="aff7"/>
    <w:next w:val="aff7"/>
    <w:link w:val="affa"/>
    <w:rsid w:val="00F21CD8"/>
    <w:rPr>
      <w:b/>
      <w:bCs/>
    </w:rPr>
  </w:style>
  <w:style w:type="character" w:customStyle="1" w:styleId="affa">
    <w:name w:val="註解主旨 字元"/>
    <w:link w:val="aff9"/>
    <w:rsid w:val="00F21CD8"/>
    <w:rPr>
      <w:rFonts w:eastAsia="標楷體"/>
      <w:b/>
      <w:bCs/>
      <w:kern w:val="2"/>
      <w:sz w:val="28"/>
      <w:szCs w:val="28"/>
    </w:rPr>
  </w:style>
  <w:style w:type="paragraph" w:customStyle="1" w:styleId="Default">
    <w:name w:val="Default"/>
    <w:rsid w:val="004A2388"/>
    <w:pPr>
      <w:widowControl w:val="0"/>
      <w:autoSpaceDE w:val="0"/>
      <w:autoSpaceDN w:val="0"/>
      <w:adjustRightInd w:val="0"/>
    </w:pPr>
    <w:rPr>
      <w:color w:val="000000"/>
      <w:sz w:val="24"/>
      <w:szCs w:val="24"/>
    </w:rPr>
  </w:style>
  <w:style w:type="table" w:customStyle="1" w:styleId="19">
    <w:name w:val="(圖專用)1"/>
    <w:basedOn w:val="a9"/>
    <w:next w:val="af2"/>
    <w:rsid w:val="00597004"/>
    <w:pPr>
      <w:widowControl w:val="0"/>
      <w:adjustRightInd w:val="0"/>
      <w:snapToGrid w:val="0"/>
      <w:spacing w:line="500" w:lineRule="exact"/>
    </w:pPr>
    <w:rPr>
      <w:rFonts w:eastAsia="標楷體"/>
      <w:sz w:val="28"/>
    </w:rPr>
    <w:tblPr>
      <w:jc w:val="center"/>
      <w:tblInd w:w="0" w:type="dxa"/>
      <w:tblCellMar>
        <w:top w:w="0" w:type="dxa"/>
        <w:left w:w="108" w:type="dxa"/>
        <w:bottom w:w="0" w:type="dxa"/>
        <w:right w:w="108" w:type="dxa"/>
      </w:tblCellMar>
    </w:tblPr>
    <w:trPr>
      <w:jc w:val="center"/>
    </w:trPr>
    <w:tblStylePr w:type="firstCol">
      <w:pPr>
        <w:jc w:val="both"/>
      </w:pPr>
      <w:tblPr/>
      <w:tcPr>
        <w:vAlign w:val="center"/>
      </w:tcPr>
    </w:tblStylePr>
  </w:style>
  <w:style w:type="paragraph" w:customStyle="1" w:styleId="a6">
    <w:name w:val="附表"/>
    <w:basedOn w:val="a7"/>
    <w:rsid w:val="00130B96"/>
    <w:pPr>
      <w:numPr>
        <w:ilvl w:val="2"/>
        <w:numId w:val="1"/>
      </w:numPr>
      <w:tabs>
        <w:tab w:val="clear" w:pos="2268"/>
        <w:tab w:val="num" w:pos="1134"/>
      </w:tabs>
      <w:adjustRightInd w:val="0"/>
      <w:snapToGrid w:val="0"/>
      <w:spacing w:before="180"/>
      <w:ind w:left="1418" w:hanging="992"/>
      <w:jc w:val="left"/>
    </w:pPr>
  </w:style>
  <w:style w:type="paragraph" w:customStyle="1" w:styleId="05">
    <w:name w:val="樣式 附表 + 套用後:  0.5 列"/>
    <w:basedOn w:val="a6"/>
    <w:rsid w:val="007E3BFE"/>
    <w:pPr>
      <w:numPr>
        <w:ilvl w:val="0"/>
        <w:numId w:val="27"/>
      </w:numPr>
    </w:pPr>
  </w:style>
  <w:style w:type="paragraph" w:customStyle="1" w:styleId="xxxxxxx">
    <w:name w:val="xxx_xxx.x"/>
    <w:basedOn w:val="a7"/>
    <w:rsid w:val="00B93FAF"/>
    <w:pPr>
      <w:widowControl/>
      <w:spacing w:beforeLines="50" w:afterLines="50" w:line="240" w:lineRule="auto"/>
      <w:ind w:left="1916" w:hanging="1916"/>
      <w:jc w:val="left"/>
    </w:pPr>
    <w:rPr>
      <w:b/>
      <w:kern w:val="0"/>
      <w:sz w:val="24"/>
      <w:szCs w:val="24"/>
    </w:rPr>
  </w:style>
  <w:style w:type="character" w:customStyle="1" w:styleId="60">
    <w:name w:val="標題 6 字元"/>
    <w:aliases w:val="內文標題2 字元,(ctrl+Num 6) 字元"/>
    <w:link w:val="6"/>
    <w:rsid w:val="008D53F3"/>
    <w:rPr>
      <w:rFonts w:eastAsia="標楷體"/>
      <w:kern w:val="2"/>
      <w:sz w:val="28"/>
      <w:szCs w:val="28"/>
      <w:lang w:bidi="ar-SA"/>
    </w:rPr>
  </w:style>
  <w:style w:type="paragraph" w:customStyle="1" w:styleId="10">
    <w:name w:val="表1"/>
    <w:basedOn w:val="a5"/>
    <w:link w:val="1a"/>
    <w:qFormat/>
    <w:rsid w:val="00850979"/>
    <w:pPr>
      <w:numPr>
        <w:ilvl w:val="0"/>
        <w:numId w:val="62"/>
      </w:numPr>
      <w:tabs>
        <w:tab w:val="left" w:pos="840"/>
      </w:tabs>
      <w:ind w:left="482" w:hanging="482"/>
    </w:pPr>
  </w:style>
  <w:style w:type="paragraph" w:styleId="affb">
    <w:name w:val="List Paragraph"/>
    <w:basedOn w:val="a7"/>
    <w:uiPriority w:val="34"/>
    <w:qFormat/>
    <w:rsid w:val="004035AD"/>
    <w:pPr>
      <w:ind w:leftChars="200" w:left="480"/>
    </w:pPr>
  </w:style>
  <w:style w:type="character" w:customStyle="1" w:styleId="ac">
    <w:name w:val="表名 字元"/>
    <w:aliases w:val="(alt+s) 字元"/>
    <w:link w:val="a5"/>
    <w:rsid w:val="00130B96"/>
    <w:rPr>
      <w:rFonts w:eastAsia="標楷體"/>
      <w:kern w:val="2"/>
      <w:sz w:val="28"/>
      <w:szCs w:val="28"/>
      <w:lang w:bidi="ar-SA"/>
    </w:rPr>
  </w:style>
  <w:style w:type="character" w:customStyle="1" w:styleId="1a">
    <w:name w:val="表1 字元"/>
    <w:basedOn w:val="ac"/>
    <w:link w:val="10"/>
    <w:rsid w:val="00850979"/>
  </w:style>
  <w:style w:type="paragraph" w:customStyle="1" w:styleId="34">
    <w:name w:val="內文左縮3"/>
    <w:basedOn w:val="a7"/>
    <w:qFormat/>
    <w:rsid w:val="007179BE"/>
    <w:pPr>
      <w:ind w:leftChars="300" w:left="300"/>
    </w:pPr>
    <w:rPr>
      <w:lang/>
    </w:rPr>
  </w:style>
  <w:style w:type="paragraph" w:styleId="affc">
    <w:name w:val="Revision"/>
    <w:hidden/>
    <w:uiPriority w:val="99"/>
    <w:semiHidden/>
    <w:rsid w:val="00F14EF9"/>
    <w:rPr>
      <w:rFonts w:eastAsia="標楷體"/>
      <w:kern w:val="2"/>
      <w:sz w:val="28"/>
      <w:szCs w:val="28"/>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79260790">
      <w:bodyDiv w:val="1"/>
      <w:marLeft w:val="0"/>
      <w:marRight w:val="0"/>
      <w:marTop w:val="0"/>
      <w:marBottom w:val="0"/>
      <w:divBdr>
        <w:top w:val="none" w:sz="0" w:space="0" w:color="auto"/>
        <w:left w:val="none" w:sz="0" w:space="0" w:color="auto"/>
        <w:bottom w:val="none" w:sz="0" w:space="0" w:color="auto"/>
        <w:right w:val="none" w:sz="0" w:space="0" w:color="auto"/>
      </w:divBdr>
    </w:div>
    <w:div w:id="107312178">
      <w:bodyDiv w:val="1"/>
      <w:marLeft w:val="0"/>
      <w:marRight w:val="0"/>
      <w:marTop w:val="0"/>
      <w:marBottom w:val="0"/>
      <w:divBdr>
        <w:top w:val="none" w:sz="0" w:space="0" w:color="auto"/>
        <w:left w:val="none" w:sz="0" w:space="0" w:color="auto"/>
        <w:bottom w:val="none" w:sz="0" w:space="0" w:color="auto"/>
        <w:right w:val="none" w:sz="0" w:space="0" w:color="auto"/>
      </w:divBdr>
    </w:div>
    <w:div w:id="553123951">
      <w:bodyDiv w:val="1"/>
      <w:marLeft w:val="0"/>
      <w:marRight w:val="0"/>
      <w:marTop w:val="0"/>
      <w:marBottom w:val="0"/>
      <w:divBdr>
        <w:top w:val="none" w:sz="0" w:space="0" w:color="auto"/>
        <w:left w:val="none" w:sz="0" w:space="0" w:color="auto"/>
        <w:bottom w:val="none" w:sz="0" w:space="0" w:color="auto"/>
        <w:right w:val="none" w:sz="0" w:space="0" w:color="auto"/>
      </w:divBdr>
    </w:div>
    <w:div w:id="603270163">
      <w:bodyDiv w:val="1"/>
      <w:marLeft w:val="0"/>
      <w:marRight w:val="0"/>
      <w:marTop w:val="0"/>
      <w:marBottom w:val="0"/>
      <w:divBdr>
        <w:top w:val="none" w:sz="0" w:space="0" w:color="auto"/>
        <w:left w:val="none" w:sz="0" w:space="0" w:color="auto"/>
        <w:bottom w:val="none" w:sz="0" w:space="0" w:color="auto"/>
        <w:right w:val="none" w:sz="0" w:space="0" w:color="auto"/>
      </w:divBdr>
    </w:div>
    <w:div w:id="625770087">
      <w:bodyDiv w:val="1"/>
      <w:marLeft w:val="0"/>
      <w:marRight w:val="0"/>
      <w:marTop w:val="0"/>
      <w:marBottom w:val="0"/>
      <w:divBdr>
        <w:top w:val="none" w:sz="0" w:space="0" w:color="auto"/>
        <w:left w:val="none" w:sz="0" w:space="0" w:color="auto"/>
        <w:bottom w:val="none" w:sz="0" w:space="0" w:color="auto"/>
        <w:right w:val="none" w:sz="0" w:space="0" w:color="auto"/>
      </w:divBdr>
      <w:divsChild>
        <w:div w:id="1037779423">
          <w:marLeft w:val="0"/>
          <w:marRight w:val="0"/>
          <w:marTop w:val="0"/>
          <w:marBottom w:val="0"/>
          <w:divBdr>
            <w:top w:val="none" w:sz="0" w:space="0" w:color="auto"/>
            <w:left w:val="none" w:sz="0" w:space="0" w:color="auto"/>
            <w:bottom w:val="none" w:sz="0" w:space="0" w:color="auto"/>
            <w:right w:val="none" w:sz="0" w:space="0" w:color="auto"/>
          </w:divBdr>
          <w:divsChild>
            <w:div w:id="2015758965">
              <w:marLeft w:val="0"/>
              <w:marRight w:val="0"/>
              <w:marTop w:val="0"/>
              <w:marBottom w:val="0"/>
              <w:divBdr>
                <w:top w:val="none" w:sz="0" w:space="0" w:color="auto"/>
                <w:left w:val="none" w:sz="0" w:space="0" w:color="auto"/>
                <w:bottom w:val="none" w:sz="0" w:space="0" w:color="auto"/>
                <w:right w:val="none" w:sz="0" w:space="0" w:color="auto"/>
              </w:divBdr>
              <w:divsChild>
                <w:div w:id="129980335">
                  <w:marLeft w:val="0"/>
                  <w:marRight w:val="0"/>
                  <w:marTop w:val="0"/>
                  <w:marBottom w:val="0"/>
                  <w:divBdr>
                    <w:top w:val="none" w:sz="0" w:space="0" w:color="auto"/>
                    <w:left w:val="none" w:sz="0" w:space="0" w:color="auto"/>
                    <w:bottom w:val="none" w:sz="0" w:space="0" w:color="auto"/>
                    <w:right w:val="none" w:sz="0" w:space="0" w:color="auto"/>
                  </w:divBdr>
                  <w:divsChild>
                    <w:div w:id="171771117">
                      <w:marLeft w:val="0"/>
                      <w:marRight w:val="0"/>
                      <w:marTop w:val="0"/>
                      <w:marBottom w:val="0"/>
                      <w:divBdr>
                        <w:top w:val="none" w:sz="0" w:space="0" w:color="auto"/>
                        <w:left w:val="none" w:sz="0" w:space="0" w:color="auto"/>
                        <w:bottom w:val="none" w:sz="0" w:space="0" w:color="auto"/>
                        <w:right w:val="none" w:sz="0" w:space="0" w:color="auto"/>
                      </w:divBdr>
                      <w:divsChild>
                        <w:div w:id="603805983">
                          <w:marLeft w:val="0"/>
                          <w:marRight w:val="0"/>
                          <w:marTop w:val="0"/>
                          <w:marBottom w:val="0"/>
                          <w:divBdr>
                            <w:top w:val="none" w:sz="0" w:space="0" w:color="auto"/>
                            <w:left w:val="none" w:sz="0" w:space="0" w:color="auto"/>
                            <w:bottom w:val="none" w:sz="0" w:space="0" w:color="auto"/>
                            <w:right w:val="none" w:sz="0" w:space="0" w:color="auto"/>
                          </w:divBdr>
                          <w:divsChild>
                            <w:div w:id="1545871179">
                              <w:marLeft w:val="0"/>
                              <w:marRight w:val="0"/>
                              <w:marTop w:val="0"/>
                              <w:marBottom w:val="0"/>
                              <w:divBdr>
                                <w:top w:val="none" w:sz="0" w:space="0" w:color="auto"/>
                                <w:left w:val="none" w:sz="0" w:space="0" w:color="auto"/>
                                <w:bottom w:val="none" w:sz="0" w:space="0" w:color="auto"/>
                                <w:right w:val="none" w:sz="0" w:space="0" w:color="auto"/>
                              </w:divBdr>
                              <w:divsChild>
                                <w:div w:id="1867670717">
                                  <w:marLeft w:val="0"/>
                                  <w:marRight w:val="0"/>
                                  <w:marTop w:val="0"/>
                                  <w:marBottom w:val="0"/>
                                  <w:divBdr>
                                    <w:top w:val="none" w:sz="0" w:space="0" w:color="auto"/>
                                    <w:left w:val="none" w:sz="0" w:space="0" w:color="auto"/>
                                    <w:bottom w:val="none" w:sz="0" w:space="0" w:color="auto"/>
                                    <w:right w:val="none" w:sz="0" w:space="0" w:color="auto"/>
                                  </w:divBdr>
                                  <w:divsChild>
                                    <w:div w:id="16521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310458">
      <w:bodyDiv w:val="1"/>
      <w:marLeft w:val="0"/>
      <w:marRight w:val="0"/>
      <w:marTop w:val="0"/>
      <w:marBottom w:val="0"/>
      <w:divBdr>
        <w:top w:val="none" w:sz="0" w:space="0" w:color="auto"/>
        <w:left w:val="none" w:sz="0" w:space="0" w:color="auto"/>
        <w:bottom w:val="none" w:sz="0" w:space="0" w:color="auto"/>
        <w:right w:val="none" w:sz="0" w:space="0" w:color="auto"/>
      </w:divBdr>
    </w:div>
    <w:div w:id="780221028">
      <w:bodyDiv w:val="1"/>
      <w:marLeft w:val="0"/>
      <w:marRight w:val="0"/>
      <w:marTop w:val="0"/>
      <w:marBottom w:val="0"/>
      <w:divBdr>
        <w:top w:val="none" w:sz="0" w:space="0" w:color="auto"/>
        <w:left w:val="none" w:sz="0" w:space="0" w:color="auto"/>
        <w:bottom w:val="none" w:sz="0" w:space="0" w:color="auto"/>
        <w:right w:val="none" w:sz="0" w:space="0" w:color="auto"/>
      </w:divBdr>
    </w:div>
    <w:div w:id="830683694">
      <w:bodyDiv w:val="1"/>
      <w:marLeft w:val="0"/>
      <w:marRight w:val="0"/>
      <w:marTop w:val="0"/>
      <w:marBottom w:val="0"/>
      <w:divBdr>
        <w:top w:val="none" w:sz="0" w:space="0" w:color="auto"/>
        <w:left w:val="none" w:sz="0" w:space="0" w:color="auto"/>
        <w:bottom w:val="none" w:sz="0" w:space="0" w:color="auto"/>
        <w:right w:val="none" w:sz="0" w:space="0" w:color="auto"/>
      </w:divBdr>
      <w:divsChild>
        <w:div w:id="1382562144">
          <w:marLeft w:val="0"/>
          <w:marRight w:val="0"/>
          <w:marTop w:val="0"/>
          <w:marBottom w:val="0"/>
          <w:divBdr>
            <w:top w:val="none" w:sz="0" w:space="0" w:color="auto"/>
            <w:left w:val="none" w:sz="0" w:space="0" w:color="auto"/>
            <w:bottom w:val="none" w:sz="0" w:space="0" w:color="auto"/>
            <w:right w:val="none" w:sz="0" w:space="0" w:color="auto"/>
          </w:divBdr>
          <w:divsChild>
            <w:div w:id="1790126258">
              <w:marLeft w:val="0"/>
              <w:marRight w:val="0"/>
              <w:marTop w:val="0"/>
              <w:marBottom w:val="0"/>
              <w:divBdr>
                <w:top w:val="none" w:sz="0" w:space="0" w:color="auto"/>
                <w:left w:val="none" w:sz="0" w:space="0" w:color="auto"/>
                <w:bottom w:val="none" w:sz="0" w:space="0" w:color="auto"/>
                <w:right w:val="none" w:sz="0" w:space="0" w:color="auto"/>
              </w:divBdr>
              <w:divsChild>
                <w:div w:id="862520023">
                  <w:marLeft w:val="0"/>
                  <w:marRight w:val="0"/>
                  <w:marTop w:val="0"/>
                  <w:marBottom w:val="0"/>
                  <w:divBdr>
                    <w:top w:val="none" w:sz="0" w:space="0" w:color="auto"/>
                    <w:left w:val="none" w:sz="0" w:space="0" w:color="auto"/>
                    <w:bottom w:val="none" w:sz="0" w:space="0" w:color="auto"/>
                    <w:right w:val="none" w:sz="0" w:space="0" w:color="auto"/>
                  </w:divBdr>
                  <w:divsChild>
                    <w:div w:id="861937287">
                      <w:marLeft w:val="0"/>
                      <w:marRight w:val="0"/>
                      <w:marTop w:val="0"/>
                      <w:marBottom w:val="0"/>
                      <w:divBdr>
                        <w:top w:val="none" w:sz="0" w:space="0" w:color="auto"/>
                        <w:left w:val="none" w:sz="0" w:space="0" w:color="auto"/>
                        <w:bottom w:val="none" w:sz="0" w:space="0" w:color="auto"/>
                        <w:right w:val="none" w:sz="0" w:space="0" w:color="auto"/>
                      </w:divBdr>
                      <w:divsChild>
                        <w:div w:id="323314736">
                          <w:marLeft w:val="0"/>
                          <w:marRight w:val="0"/>
                          <w:marTop w:val="0"/>
                          <w:marBottom w:val="0"/>
                          <w:divBdr>
                            <w:top w:val="none" w:sz="0" w:space="0" w:color="auto"/>
                            <w:left w:val="none" w:sz="0" w:space="0" w:color="auto"/>
                            <w:bottom w:val="none" w:sz="0" w:space="0" w:color="auto"/>
                            <w:right w:val="none" w:sz="0" w:space="0" w:color="auto"/>
                          </w:divBdr>
                          <w:divsChild>
                            <w:div w:id="1190143906">
                              <w:marLeft w:val="0"/>
                              <w:marRight w:val="0"/>
                              <w:marTop w:val="0"/>
                              <w:marBottom w:val="0"/>
                              <w:divBdr>
                                <w:top w:val="none" w:sz="0" w:space="0" w:color="auto"/>
                                <w:left w:val="none" w:sz="0" w:space="0" w:color="auto"/>
                                <w:bottom w:val="none" w:sz="0" w:space="0" w:color="auto"/>
                                <w:right w:val="none" w:sz="0" w:space="0" w:color="auto"/>
                              </w:divBdr>
                              <w:divsChild>
                                <w:div w:id="1980844976">
                                  <w:marLeft w:val="0"/>
                                  <w:marRight w:val="0"/>
                                  <w:marTop w:val="0"/>
                                  <w:marBottom w:val="0"/>
                                  <w:divBdr>
                                    <w:top w:val="none" w:sz="0" w:space="0" w:color="auto"/>
                                    <w:left w:val="none" w:sz="0" w:space="0" w:color="auto"/>
                                    <w:bottom w:val="none" w:sz="0" w:space="0" w:color="auto"/>
                                    <w:right w:val="none" w:sz="0" w:space="0" w:color="auto"/>
                                  </w:divBdr>
                                  <w:divsChild>
                                    <w:div w:id="2025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851239">
      <w:bodyDiv w:val="1"/>
      <w:marLeft w:val="0"/>
      <w:marRight w:val="0"/>
      <w:marTop w:val="0"/>
      <w:marBottom w:val="0"/>
      <w:divBdr>
        <w:top w:val="none" w:sz="0" w:space="0" w:color="auto"/>
        <w:left w:val="none" w:sz="0" w:space="0" w:color="auto"/>
        <w:bottom w:val="none" w:sz="0" w:space="0" w:color="auto"/>
        <w:right w:val="none" w:sz="0" w:space="0" w:color="auto"/>
      </w:divBdr>
    </w:div>
    <w:div w:id="974217919">
      <w:bodyDiv w:val="1"/>
      <w:marLeft w:val="0"/>
      <w:marRight w:val="0"/>
      <w:marTop w:val="0"/>
      <w:marBottom w:val="0"/>
      <w:divBdr>
        <w:top w:val="none" w:sz="0" w:space="0" w:color="auto"/>
        <w:left w:val="none" w:sz="0" w:space="0" w:color="auto"/>
        <w:bottom w:val="none" w:sz="0" w:space="0" w:color="auto"/>
        <w:right w:val="none" w:sz="0" w:space="0" w:color="auto"/>
      </w:divBdr>
    </w:div>
    <w:div w:id="976227992">
      <w:bodyDiv w:val="1"/>
      <w:marLeft w:val="0"/>
      <w:marRight w:val="0"/>
      <w:marTop w:val="0"/>
      <w:marBottom w:val="0"/>
      <w:divBdr>
        <w:top w:val="none" w:sz="0" w:space="0" w:color="auto"/>
        <w:left w:val="none" w:sz="0" w:space="0" w:color="auto"/>
        <w:bottom w:val="none" w:sz="0" w:space="0" w:color="auto"/>
        <w:right w:val="none" w:sz="0" w:space="0" w:color="auto"/>
      </w:divBdr>
    </w:div>
    <w:div w:id="988099572">
      <w:bodyDiv w:val="1"/>
      <w:marLeft w:val="0"/>
      <w:marRight w:val="0"/>
      <w:marTop w:val="0"/>
      <w:marBottom w:val="0"/>
      <w:divBdr>
        <w:top w:val="none" w:sz="0" w:space="0" w:color="auto"/>
        <w:left w:val="none" w:sz="0" w:space="0" w:color="auto"/>
        <w:bottom w:val="none" w:sz="0" w:space="0" w:color="auto"/>
        <w:right w:val="none" w:sz="0" w:space="0" w:color="auto"/>
      </w:divBdr>
    </w:div>
    <w:div w:id="1051076079">
      <w:bodyDiv w:val="1"/>
      <w:marLeft w:val="0"/>
      <w:marRight w:val="0"/>
      <w:marTop w:val="0"/>
      <w:marBottom w:val="0"/>
      <w:divBdr>
        <w:top w:val="none" w:sz="0" w:space="0" w:color="auto"/>
        <w:left w:val="none" w:sz="0" w:space="0" w:color="auto"/>
        <w:bottom w:val="none" w:sz="0" w:space="0" w:color="auto"/>
        <w:right w:val="none" w:sz="0" w:space="0" w:color="auto"/>
      </w:divBdr>
    </w:div>
    <w:div w:id="1079332018">
      <w:bodyDiv w:val="1"/>
      <w:marLeft w:val="0"/>
      <w:marRight w:val="0"/>
      <w:marTop w:val="0"/>
      <w:marBottom w:val="0"/>
      <w:divBdr>
        <w:top w:val="none" w:sz="0" w:space="0" w:color="auto"/>
        <w:left w:val="none" w:sz="0" w:space="0" w:color="auto"/>
        <w:bottom w:val="none" w:sz="0" w:space="0" w:color="auto"/>
        <w:right w:val="none" w:sz="0" w:space="0" w:color="auto"/>
      </w:divBdr>
    </w:div>
    <w:div w:id="1152792146">
      <w:bodyDiv w:val="1"/>
      <w:marLeft w:val="0"/>
      <w:marRight w:val="0"/>
      <w:marTop w:val="0"/>
      <w:marBottom w:val="0"/>
      <w:divBdr>
        <w:top w:val="none" w:sz="0" w:space="0" w:color="auto"/>
        <w:left w:val="none" w:sz="0" w:space="0" w:color="auto"/>
        <w:bottom w:val="none" w:sz="0" w:space="0" w:color="auto"/>
        <w:right w:val="none" w:sz="0" w:space="0" w:color="auto"/>
      </w:divBdr>
      <w:divsChild>
        <w:div w:id="1340691210">
          <w:marLeft w:val="0"/>
          <w:marRight w:val="0"/>
          <w:marTop w:val="0"/>
          <w:marBottom w:val="0"/>
          <w:divBdr>
            <w:top w:val="none" w:sz="0" w:space="0" w:color="auto"/>
            <w:left w:val="none" w:sz="0" w:space="0" w:color="auto"/>
            <w:bottom w:val="none" w:sz="0" w:space="0" w:color="auto"/>
            <w:right w:val="none" w:sz="0" w:space="0" w:color="auto"/>
          </w:divBdr>
          <w:divsChild>
            <w:div w:id="1377201265">
              <w:marLeft w:val="0"/>
              <w:marRight w:val="0"/>
              <w:marTop w:val="0"/>
              <w:marBottom w:val="0"/>
              <w:divBdr>
                <w:top w:val="none" w:sz="0" w:space="0" w:color="auto"/>
                <w:left w:val="none" w:sz="0" w:space="0" w:color="auto"/>
                <w:bottom w:val="none" w:sz="0" w:space="0" w:color="auto"/>
                <w:right w:val="none" w:sz="0" w:space="0" w:color="auto"/>
              </w:divBdr>
              <w:divsChild>
                <w:div w:id="168259777">
                  <w:marLeft w:val="0"/>
                  <w:marRight w:val="0"/>
                  <w:marTop w:val="0"/>
                  <w:marBottom w:val="0"/>
                  <w:divBdr>
                    <w:top w:val="none" w:sz="0" w:space="0" w:color="auto"/>
                    <w:left w:val="none" w:sz="0" w:space="0" w:color="auto"/>
                    <w:bottom w:val="none" w:sz="0" w:space="0" w:color="auto"/>
                    <w:right w:val="none" w:sz="0" w:space="0" w:color="auto"/>
                  </w:divBdr>
                  <w:divsChild>
                    <w:div w:id="752508838">
                      <w:marLeft w:val="0"/>
                      <w:marRight w:val="0"/>
                      <w:marTop w:val="0"/>
                      <w:marBottom w:val="0"/>
                      <w:divBdr>
                        <w:top w:val="none" w:sz="0" w:space="0" w:color="auto"/>
                        <w:left w:val="none" w:sz="0" w:space="0" w:color="auto"/>
                        <w:bottom w:val="none" w:sz="0" w:space="0" w:color="auto"/>
                        <w:right w:val="none" w:sz="0" w:space="0" w:color="auto"/>
                      </w:divBdr>
                      <w:divsChild>
                        <w:div w:id="200555832">
                          <w:marLeft w:val="0"/>
                          <w:marRight w:val="0"/>
                          <w:marTop w:val="0"/>
                          <w:marBottom w:val="0"/>
                          <w:divBdr>
                            <w:top w:val="none" w:sz="0" w:space="0" w:color="auto"/>
                            <w:left w:val="none" w:sz="0" w:space="0" w:color="auto"/>
                            <w:bottom w:val="none" w:sz="0" w:space="0" w:color="auto"/>
                            <w:right w:val="none" w:sz="0" w:space="0" w:color="auto"/>
                          </w:divBdr>
                          <w:divsChild>
                            <w:div w:id="67075885">
                              <w:marLeft w:val="0"/>
                              <w:marRight w:val="0"/>
                              <w:marTop w:val="0"/>
                              <w:marBottom w:val="0"/>
                              <w:divBdr>
                                <w:top w:val="none" w:sz="0" w:space="0" w:color="auto"/>
                                <w:left w:val="none" w:sz="0" w:space="0" w:color="auto"/>
                                <w:bottom w:val="none" w:sz="0" w:space="0" w:color="auto"/>
                                <w:right w:val="none" w:sz="0" w:space="0" w:color="auto"/>
                              </w:divBdr>
                              <w:divsChild>
                                <w:div w:id="1561939920">
                                  <w:marLeft w:val="0"/>
                                  <w:marRight w:val="0"/>
                                  <w:marTop w:val="0"/>
                                  <w:marBottom w:val="0"/>
                                  <w:divBdr>
                                    <w:top w:val="none" w:sz="0" w:space="0" w:color="auto"/>
                                    <w:left w:val="none" w:sz="0" w:space="0" w:color="auto"/>
                                    <w:bottom w:val="none" w:sz="0" w:space="0" w:color="auto"/>
                                    <w:right w:val="none" w:sz="0" w:space="0" w:color="auto"/>
                                  </w:divBdr>
                                  <w:divsChild>
                                    <w:div w:id="176680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001537">
      <w:bodyDiv w:val="1"/>
      <w:marLeft w:val="0"/>
      <w:marRight w:val="0"/>
      <w:marTop w:val="0"/>
      <w:marBottom w:val="0"/>
      <w:divBdr>
        <w:top w:val="none" w:sz="0" w:space="0" w:color="auto"/>
        <w:left w:val="none" w:sz="0" w:space="0" w:color="auto"/>
        <w:bottom w:val="none" w:sz="0" w:space="0" w:color="auto"/>
        <w:right w:val="none" w:sz="0" w:space="0" w:color="auto"/>
      </w:divBdr>
    </w:div>
    <w:div w:id="1196693715">
      <w:bodyDiv w:val="1"/>
      <w:marLeft w:val="0"/>
      <w:marRight w:val="0"/>
      <w:marTop w:val="0"/>
      <w:marBottom w:val="0"/>
      <w:divBdr>
        <w:top w:val="none" w:sz="0" w:space="0" w:color="auto"/>
        <w:left w:val="none" w:sz="0" w:space="0" w:color="auto"/>
        <w:bottom w:val="none" w:sz="0" w:space="0" w:color="auto"/>
        <w:right w:val="none" w:sz="0" w:space="0" w:color="auto"/>
      </w:divBdr>
    </w:div>
    <w:div w:id="1202476640">
      <w:bodyDiv w:val="1"/>
      <w:marLeft w:val="0"/>
      <w:marRight w:val="0"/>
      <w:marTop w:val="0"/>
      <w:marBottom w:val="0"/>
      <w:divBdr>
        <w:top w:val="none" w:sz="0" w:space="0" w:color="auto"/>
        <w:left w:val="none" w:sz="0" w:space="0" w:color="auto"/>
        <w:bottom w:val="none" w:sz="0" w:space="0" w:color="auto"/>
        <w:right w:val="none" w:sz="0" w:space="0" w:color="auto"/>
      </w:divBdr>
    </w:div>
    <w:div w:id="1220553193">
      <w:bodyDiv w:val="1"/>
      <w:marLeft w:val="0"/>
      <w:marRight w:val="0"/>
      <w:marTop w:val="0"/>
      <w:marBottom w:val="0"/>
      <w:divBdr>
        <w:top w:val="none" w:sz="0" w:space="0" w:color="auto"/>
        <w:left w:val="none" w:sz="0" w:space="0" w:color="auto"/>
        <w:bottom w:val="none" w:sz="0" w:space="0" w:color="auto"/>
        <w:right w:val="none" w:sz="0" w:space="0" w:color="auto"/>
      </w:divBdr>
      <w:divsChild>
        <w:div w:id="572740736">
          <w:marLeft w:val="0"/>
          <w:marRight w:val="0"/>
          <w:marTop w:val="0"/>
          <w:marBottom w:val="0"/>
          <w:divBdr>
            <w:top w:val="none" w:sz="0" w:space="0" w:color="auto"/>
            <w:left w:val="none" w:sz="0" w:space="0" w:color="auto"/>
            <w:bottom w:val="none" w:sz="0" w:space="0" w:color="auto"/>
            <w:right w:val="none" w:sz="0" w:space="0" w:color="auto"/>
          </w:divBdr>
          <w:divsChild>
            <w:div w:id="1432437485">
              <w:marLeft w:val="0"/>
              <w:marRight w:val="0"/>
              <w:marTop w:val="0"/>
              <w:marBottom w:val="0"/>
              <w:divBdr>
                <w:top w:val="none" w:sz="0" w:space="0" w:color="auto"/>
                <w:left w:val="none" w:sz="0" w:space="0" w:color="auto"/>
                <w:bottom w:val="none" w:sz="0" w:space="0" w:color="auto"/>
                <w:right w:val="none" w:sz="0" w:space="0" w:color="auto"/>
              </w:divBdr>
              <w:divsChild>
                <w:div w:id="634527905">
                  <w:marLeft w:val="0"/>
                  <w:marRight w:val="0"/>
                  <w:marTop w:val="0"/>
                  <w:marBottom w:val="0"/>
                  <w:divBdr>
                    <w:top w:val="none" w:sz="0" w:space="0" w:color="auto"/>
                    <w:left w:val="none" w:sz="0" w:space="0" w:color="auto"/>
                    <w:bottom w:val="none" w:sz="0" w:space="0" w:color="auto"/>
                    <w:right w:val="none" w:sz="0" w:space="0" w:color="auto"/>
                  </w:divBdr>
                  <w:divsChild>
                    <w:div w:id="566495363">
                      <w:marLeft w:val="0"/>
                      <w:marRight w:val="0"/>
                      <w:marTop w:val="0"/>
                      <w:marBottom w:val="0"/>
                      <w:divBdr>
                        <w:top w:val="none" w:sz="0" w:space="0" w:color="auto"/>
                        <w:left w:val="none" w:sz="0" w:space="0" w:color="auto"/>
                        <w:bottom w:val="none" w:sz="0" w:space="0" w:color="auto"/>
                        <w:right w:val="none" w:sz="0" w:space="0" w:color="auto"/>
                      </w:divBdr>
                      <w:divsChild>
                        <w:div w:id="314574506">
                          <w:marLeft w:val="0"/>
                          <w:marRight w:val="0"/>
                          <w:marTop w:val="0"/>
                          <w:marBottom w:val="0"/>
                          <w:divBdr>
                            <w:top w:val="none" w:sz="0" w:space="0" w:color="auto"/>
                            <w:left w:val="none" w:sz="0" w:space="0" w:color="auto"/>
                            <w:bottom w:val="none" w:sz="0" w:space="0" w:color="auto"/>
                            <w:right w:val="none" w:sz="0" w:space="0" w:color="auto"/>
                          </w:divBdr>
                          <w:divsChild>
                            <w:div w:id="1300112684">
                              <w:marLeft w:val="0"/>
                              <w:marRight w:val="0"/>
                              <w:marTop w:val="0"/>
                              <w:marBottom w:val="0"/>
                              <w:divBdr>
                                <w:top w:val="none" w:sz="0" w:space="0" w:color="auto"/>
                                <w:left w:val="none" w:sz="0" w:space="0" w:color="auto"/>
                                <w:bottom w:val="none" w:sz="0" w:space="0" w:color="auto"/>
                                <w:right w:val="none" w:sz="0" w:space="0" w:color="auto"/>
                              </w:divBdr>
                              <w:divsChild>
                                <w:div w:id="152301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939911">
      <w:bodyDiv w:val="1"/>
      <w:marLeft w:val="0"/>
      <w:marRight w:val="0"/>
      <w:marTop w:val="0"/>
      <w:marBottom w:val="0"/>
      <w:divBdr>
        <w:top w:val="none" w:sz="0" w:space="0" w:color="auto"/>
        <w:left w:val="none" w:sz="0" w:space="0" w:color="auto"/>
        <w:bottom w:val="none" w:sz="0" w:space="0" w:color="auto"/>
        <w:right w:val="none" w:sz="0" w:space="0" w:color="auto"/>
      </w:divBdr>
    </w:div>
    <w:div w:id="1893033911">
      <w:bodyDiv w:val="1"/>
      <w:marLeft w:val="0"/>
      <w:marRight w:val="0"/>
      <w:marTop w:val="0"/>
      <w:marBottom w:val="0"/>
      <w:divBdr>
        <w:top w:val="none" w:sz="0" w:space="0" w:color="auto"/>
        <w:left w:val="none" w:sz="0" w:space="0" w:color="auto"/>
        <w:bottom w:val="none" w:sz="0" w:space="0" w:color="auto"/>
        <w:right w:val="none" w:sz="0" w:space="0" w:color="auto"/>
      </w:divBdr>
      <w:divsChild>
        <w:div w:id="797917922">
          <w:marLeft w:val="0"/>
          <w:marRight w:val="0"/>
          <w:marTop w:val="0"/>
          <w:marBottom w:val="0"/>
          <w:divBdr>
            <w:top w:val="none" w:sz="0" w:space="0" w:color="auto"/>
            <w:left w:val="none" w:sz="0" w:space="0" w:color="auto"/>
            <w:bottom w:val="none" w:sz="0" w:space="0" w:color="auto"/>
            <w:right w:val="none" w:sz="0" w:space="0" w:color="auto"/>
          </w:divBdr>
          <w:divsChild>
            <w:div w:id="1879583958">
              <w:marLeft w:val="0"/>
              <w:marRight w:val="0"/>
              <w:marTop w:val="0"/>
              <w:marBottom w:val="0"/>
              <w:divBdr>
                <w:top w:val="none" w:sz="0" w:space="0" w:color="auto"/>
                <w:left w:val="none" w:sz="0" w:space="0" w:color="auto"/>
                <w:bottom w:val="none" w:sz="0" w:space="0" w:color="auto"/>
                <w:right w:val="none" w:sz="0" w:space="0" w:color="auto"/>
              </w:divBdr>
              <w:divsChild>
                <w:div w:id="1785152903">
                  <w:marLeft w:val="0"/>
                  <w:marRight w:val="0"/>
                  <w:marTop w:val="0"/>
                  <w:marBottom w:val="0"/>
                  <w:divBdr>
                    <w:top w:val="none" w:sz="0" w:space="0" w:color="auto"/>
                    <w:left w:val="none" w:sz="0" w:space="0" w:color="auto"/>
                    <w:bottom w:val="none" w:sz="0" w:space="0" w:color="auto"/>
                    <w:right w:val="none" w:sz="0" w:space="0" w:color="auto"/>
                  </w:divBdr>
                  <w:divsChild>
                    <w:div w:id="266691847">
                      <w:marLeft w:val="0"/>
                      <w:marRight w:val="0"/>
                      <w:marTop w:val="0"/>
                      <w:marBottom w:val="0"/>
                      <w:divBdr>
                        <w:top w:val="none" w:sz="0" w:space="0" w:color="auto"/>
                        <w:left w:val="none" w:sz="0" w:space="0" w:color="auto"/>
                        <w:bottom w:val="none" w:sz="0" w:space="0" w:color="auto"/>
                        <w:right w:val="none" w:sz="0" w:space="0" w:color="auto"/>
                      </w:divBdr>
                      <w:divsChild>
                        <w:div w:id="1989554844">
                          <w:marLeft w:val="0"/>
                          <w:marRight w:val="0"/>
                          <w:marTop w:val="0"/>
                          <w:marBottom w:val="0"/>
                          <w:divBdr>
                            <w:top w:val="none" w:sz="0" w:space="0" w:color="auto"/>
                            <w:left w:val="none" w:sz="0" w:space="0" w:color="auto"/>
                            <w:bottom w:val="none" w:sz="0" w:space="0" w:color="auto"/>
                            <w:right w:val="none" w:sz="0" w:space="0" w:color="auto"/>
                          </w:divBdr>
                          <w:divsChild>
                            <w:div w:id="1511875934">
                              <w:marLeft w:val="0"/>
                              <w:marRight w:val="0"/>
                              <w:marTop w:val="0"/>
                              <w:marBottom w:val="0"/>
                              <w:divBdr>
                                <w:top w:val="none" w:sz="0" w:space="0" w:color="auto"/>
                                <w:left w:val="none" w:sz="0" w:space="0" w:color="auto"/>
                                <w:bottom w:val="none" w:sz="0" w:space="0" w:color="auto"/>
                                <w:right w:val="none" w:sz="0" w:space="0" w:color="auto"/>
                              </w:divBdr>
                              <w:divsChild>
                                <w:div w:id="1677004019">
                                  <w:marLeft w:val="0"/>
                                  <w:marRight w:val="0"/>
                                  <w:marTop w:val="0"/>
                                  <w:marBottom w:val="0"/>
                                  <w:divBdr>
                                    <w:top w:val="none" w:sz="0" w:space="0" w:color="auto"/>
                                    <w:left w:val="none" w:sz="0" w:space="0" w:color="auto"/>
                                    <w:bottom w:val="none" w:sz="0" w:space="0" w:color="auto"/>
                                    <w:right w:val="none" w:sz="0" w:space="0" w:color="auto"/>
                                  </w:divBdr>
                                  <w:divsChild>
                                    <w:div w:id="2555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628568">
      <w:bodyDiv w:val="1"/>
      <w:marLeft w:val="0"/>
      <w:marRight w:val="0"/>
      <w:marTop w:val="0"/>
      <w:marBottom w:val="0"/>
      <w:divBdr>
        <w:top w:val="none" w:sz="0" w:space="0" w:color="auto"/>
        <w:left w:val="none" w:sz="0" w:space="0" w:color="auto"/>
        <w:bottom w:val="none" w:sz="0" w:space="0" w:color="auto"/>
        <w:right w:val="none" w:sz="0" w:space="0" w:color="auto"/>
      </w:divBdr>
    </w:div>
    <w:div w:id="2086561091">
      <w:bodyDiv w:val="1"/>
      <w:marLeft w:val="0"/>
      <w:marRight w:val="0"/>
      <w:marTop w:val="0"/>
      <w:marBottom w:val="0"/>
      <w:divBdr>
        <w:top w:val="none" w:sz="0" w:space="0" w:color="auto"/>
        <w:left w:val="none" w:sz="0" w:space="0" w:color="auto"/>
        <w:bottom w:val="none" w:sz="0" w:space="0" w:color="auto"/>
        <w:right w:val="none" w:sz="0" w:space="0" w:color="auto"/>
      </w:divBdr>
    </w:div>
    <w:div w:id="2088920301">
      <w:bodyDiv w:val="1"/>
      <w:marLeft w:val="0"/>
      <w:marRight w:val="0"/>
      <w:marTop w:val="0"/>
      <w:marBottom w:val="0"/>
      <w:divBdr>
        <w:top w:val="none" w:sz="0" w:space="0" w:color="auto"/>
        <w:left w:val="none" w:sz="0" w:space="0" w:color="auto"/>
        <w:bottom w:val="none" w:sz="0" w:space="0" w:color="auto"/>
        <w:right w:val="none" w:sz="0" w:space="0" w:color="auto"/>
      </w:divBdr>
      <w:divsChild>
        <w:div w:id="900209042">
          <w:marLeft w:val="0"/>
          <w:marRight w:val="0"/>
          <w:marTop w:val="0"/>
          <w:marBottom w:val="0"/>
          <w:divBdr>
            <w:top w:val="none" w:sz="0" w:space="0" w:color="auto"/>
            <w:left w:val="none" w:sz="0" w:space="0" w:color="auto"/>
            <w:bottom w:val="none" w:sz="0" w:space="0" w:color="auto"/>
            <w:right w:val="none" w:sz="0" w:space="0" w:color="auto"/>
          </w:divBdr>
          <w:divsChild>
            <w:div w:id="1245456268">
              <w:marLeft w:val="0"/>
              <w:marRight w:val="0"/>
              <w:marTop w:val="0"/>
              <w:marBottom w:val="0"/>
              <w:divBdr>
                <w:top w:val="none" w:sz="0" w:space="0" w:color="auto"/>
                <w:left w:val="none" w:sz="0" w:space="0" w:color="auto"/>
                <w:bottom w:val="none" w:sz="0" w:space="0" w:color="auto"/>
                <w:right w:val="none" w:sz="0" w:space="0" w:color="auto"/>
              </w:divBdr>
              <w:divsChild>
                <w:div w:id="682440076">
                  <w:marLeft w:val="0"/>
                  <w:marRight w:val="0"/>
                  <w:marTop w:val="0"/>
                  <w:marBottom w:val="0"/>
                  <w:divBdr>
                    <w:top w:val="none" w:sz="0" w:space="0" w:color="auto"/>
                    <w:left w:val="none" w:sz="0" w:space="0" w:color="auto"/>
                    <w:bottom w:val="none" w:sz="0" w:space="0" w:color="auto"/>
                    <w:right w:val="none" w:sz="0" w:space="0" w:color="auto"/>
                  </w:divBdr>
                  <w:divsChild>
                    <w:div w:id="651955272">
                      <w:marLeft w:val="0"/>
                      <w:marRight w:val="0"/>
                      <w:marTop w:val="0"/>
                      <w:marBottom w:val="0"/>
                      <w:divBdr>
                        <w:top w:val="none" w:sz="0" w:space="0" w:color="auto"/>
                        <w:left w:val="none" w:sz="0" w:space="0" w:color="auto"/>
                        <w:bottom w:val="none" w:sz="0" w:space="0" w:color="auto"/>
                        <w:right w:val="none" w:sz="0" w:space="0" w:color="auto"/>
                      </w:divBdr>
                      <w:divsChild>
                        <w:div w:id="2116441545">
                          <w:marLeft w:val="0"/>
                          <w:marRight w:val="0"/>
                          <w:marTop w:val="0"/>
                          <w:marBottom w:val="0"/>
                          <w:divBdr>
                            <w:top w:val="none" w:sz="0" w:space="0" w:color="auto"/>
                            <w:left w:val="none" w:sz="0" w:space="0" w:color="auto"/>
                            <w:bottom w:val="none" w:sz="0" w:space="0" w:color="auto"/>
                            <w:right w:val="none" w:sz="0" w:space="0" w:color="auto"/>
                          </w:divBdr>
                          <w:divsChild>
                            <w:div w:id="1087654403">
                              <w:marLeft w:val="0"/>
                              <w:marRight w:val="0"/>
                              <w:marTop w:val="0"/>
                              <w:marBottom w:val="0"/>
                              <w:divBdr>
                                <w:top w:val="none" w:sz="0" w:space="0" w:color="auto"/>
                                <w:left w:val="none" w:sz="0" w:space="0" w:color="auto"/>
                                <w:bottom w:val="none" w:sz="0" w:space="0" w:color="auto"/>
                                <w:right w:val="none" w:sz="0" w:space="0" w:color="auto"/>
                              </w:divBdr>
                              <w:divsChild>
                                <w:div w:id="14697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95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image" Target="media/image2.emf"/>
  <Relationship Id="rId13" Type="http://schemas.openxmlformats.org/officeDocument/2006/relationships/image" Target="media/image3.emf"/>
  <Relationship Id="rId14" Type="http://schemas.openxmlformats.org/officeDocument/2006/relationships/image" Target="media/image4.emf"/>
  <Relationship Id="rId15" Type="http://schemas.openxmlformats.org/officeDocument/2006/relationships/image" Target="media/image5.emf"/>
  <Relationship Id="rId16" Type="http://schemas.openxmlformats.org/officeDocument/2006/relationships/image" Target="media/image6.emf"/>
  <Relationship Id="rId17" Type="http://schemas.openxmlformats.org/officeDocument/2006/relationships/image" Target="media/image7.emf"/>
  <Relationship Id="rId18" Type="http://schemas.openxmlformats.org/officeDocument/2006/relationships/header" Target="header3.xml"/>
  <Relationship Id="rId19" Type="http://schemas.openxmlformats.org/officeDocument/2006/relationships/footer" Target="footer4.xml"/>
  <Relationship Id="rId2" Type="http://schemas.openxmlformats.org/officeDocument/2006/relationships/styles" Target="styles.xml"/>
  <Relationship Id="rId20" Type="http://schemas.openxmlformats.org/officeDocument/2006/relationships/footer" Target="footer5.xml"/>
  <Relationship Id="rId21" Type="http://schemas.openxmlformats.org/officeDocument/2006/relationships/footer" Target="footer6.xml"/>
  <Relationship Id="rId22" Type="http://schemas.openxmlformats.org/officeDocument/2006/relationships/footer" Target="footer7.xml"/>
  <Relationship Id="rId23" Type="http://schemas.openxmlformats.org/officeDocument/2006/relationships/fontTable" Target="fontTable.xml"/>
  <Relationship Id="rId24" Type="http://schemas.openxmlformats.org/officeDocument/2006/relationships/theme" Target="theme/theme1.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Z:/&#36039;&#23433;&#25512;&#21205;&#32068;/99&#24180;&#36039;&#23433;&#32887;&#33021;&#23526;&#39636;&#35506;&#31243;&#38283;&#30332;/09&#25991;&#20214;&#25776;&#23531;&#35498;&#26126;&#21450;&#31684;&#26412;/&#35336;&#30059;&#31649;&#29702;_&#33521;&#24335;&#26597;&#26680;&#40670;&#25776;&#23531;&#26684;&#24335;(ISSC).dot"/>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計畫管理_英式查核點撰寫格式(ISSC)</Template>
  <TotalTime>2</TotalTime>
  <Pages>37</Pages>
  <Words>2511</Words>
  <Characters>14319</Characters>
  <Application>Microsoft Office Word</Application>
  <DocSecurity>0</DocSecurity>
  <Lines>119</Lines>
  <Paragraphs>33</Paragraphs>
  <ScaleCrop>false</ScaleCrop>
  <Company>國家通訊傳播委員會</Company>
  <LinksUpToDate>false</LinksUpToDate>
  <CharactersWithSpaces>16797</CharactersWithSpaces>
  <SharedDoc>false</SharedDoc>
  <HLinks>
    <vt:vector size="198" baseType="variant">
      <vt:variant>
        <vt:i4>1048631</vt:i4>
      </vt:variant>
      <vt:variant>
        <vt:i4>203</vt:i4>
      </vt:variant>
      <vt:variant>
        <vt:i4>0</vt:i4>
      </vt:variant>
      <vt:variant>
        <vt:i4>5</vt:i4>
      </vt:variant>
      <vt:variant>
        <vt:lpwstr/>
      </vt:variant>
      <vt:variant>
        <vt:lpwstr>_Toc320007425</vt:lpwstr>
      </vt:variant>
      <vt:variant>
        <vt:i4>1048631</vt:i4>
      </vt:variant>
      <vt:variant>
        <vt:i4>197</vt:i4>
      </vt:variant>
      <vt:variant>
        <vt:i4>0</vt:i4>
      </vt:variant>
      <vt:variant>
        <vt:i4>5</vt:i4>
      </vt:variant>
      <vt:variant>
        <vt:lpwstr/>
      </vt:variant>
      <vt:variant>
        <vt:lpwstr>_Toc320007424</vt:lpwstr>
      </vt:variant>
      <vt:variant>
        <vt:i4>1048631</vt:i4>
      </vt:variant>
      <vt:variant>
        <vt:i4>191</vt:i4>
      </vt:variant>
      <vt:variant>
        <vt:i4>0</vt:i4>
      </vt:variant>
      <vt:variant>
        <vt:i4>5</vt:i4>
      </vt:variant>
      <vt:variant>
        <vt:lpwstr/>
      </vt:variant>
      <vt:variant>
        <vt:lpwstr>_Toc320007423</vt:lpwstr>
      </vt:variant>
      <vt:variant>
        <vt:i4>1835064</vt:i4>
      </vt:variant>
      <vt:variant>
        <vt:i4>182</vt:i4>
      </vt:variant>
      <vt:variant>
        <vt:i4>0</vt:i4>
      </vt:variant>
      <vt:variant>
        <vt:i4>5</vt:i4>
      </vt:variant>
      <vt:variant>
        <vt:lpwstr/>
      </vt:variant>
      <vt:variant>
        <vt:lpwstr>_Toc319078527</vt:lpwstr>
      </vt:variant>
      <vt:variant>
        <vt:i4>1835064</vt:i4>
      </vt:variant>
      <vt:variant>
        <vt:i4>176</vt:i4>
      </vt:variant>
      <vt:variant>
        <vt:i4>0</vt:i4>
      </vt:variant>
      <vt:variant>
        <vt:i4>5</vt:i4>
      </vt:variant>
      <vt:variant>
        <vt:lpwstr/>
      </vt:variant>
      <vt:variant>
        <vt:lpwstr>_Toc319078526</vt:lpwstr>
      </vt:variant>
      <vt:variant>
        <vt:i4>1835064</vt:i4>
      </vt:variant>
      <vt:variant>
        <vt:i4>167</vt:i4>
      </vt:variant>
      <vt:variant>
        <vt:i4>0</vt:i4>
      </vt:variant>
      <vt:variant>
        <vt:i4>5</vt:i4>
      </vt:variant>
      <vt:variant>
        <vt:lpwstr/>
      </vt:variant>
      <vt:variant>
        <vt:lpwstr>_Toc319078525</vt:lpwstr>
      </vt:variant>
      <vt:variant>
        <vt:i4>1835064</vt:i4>
      </vt:variant>
      <vt:variant>
        <vt:i4>161</vt:i4>
      </vt:variant>
      <vt:variant>
        <vt:i4>0</vt:i4>
      </vt:variant>
      <vt:variant>
        <vt:i4>5</vt:i4>
      </vt:variant>
      <vt:variant>
        <vt:lpwstr/>
      </vt:variant>
      <vt:variant>
        <vt:lpwstr>_Toc319078524</vt:lpwstr>
      </vt:variant>
      <vt:variant>
        <vt:i4>1835064</vt:i4>
      </vt:variant>
      <vt:variant>
        <vt:i4>155</vt:i4>
      </vt:variant>
      <vt:variant>
        <vt:i4>0</vt:i4>
      </vt:variant>
      <vt:variant>
        <vt:i4>5</vt:i4>
      </vt:variant>
      <vt:variant>
        <vt:lpwstr/>
      </vt:variant>
      <vt:variant>
        <vt:lpwstr>_Toc319078523</vt:lpwstr>
      </vt:variant>
      <vt:variant>
        <vt:i4>1835064</vt:i4>
      </vt:variant>
      <vt:variant>
        <vt:i4>149</vt:i4>
      </vt:variant>
      <vt:variant>
        <vt:i4>0</vt:i4>
      </vt:variant>
      <vt:variant>
        <vt:i4>5</vt:i4>
      </vt:variant>
      <vt:variant>
        <vt:lpwstr/>
      </vt:variant>
      <vt:variant>
        <vt:lpwstr>_Toc319078522</vt:lpwstr>
      </vt:variant>
      <vt:variant>
        <vt:i4>1835064</vt:i4>
      </vt:variant>
      <vt:variant>
        <vt:i4>143</vt:i4>
      </vt:variant>
      <vt:variant>
        <vt:i4>0</vt:i4>
      </vt:variant>
      <vt:variant>
        <vt:i4>5</vt:i4>
      </vt:variant>
      <vt:variant>
        <vt:lpwstr/>
      </vt:variant>
      <vt:variant>
        <vt:lpwstr>_Toc319078521</vt:lpwstr>
      </vt:variant>
      <vt:variant>
        <vt:i4>1835064</vt:i4>
      </vt:variant>
      <vt:variant>
        <vt:i4>137</vt:i4>
      </vt:variant>
      <vt:variant>
        <vt:i4>0</vt:i4>
      </vt:variant>
      <vt:variant>
        <vt:i4>5</vt:i4>
      </vt:variant>
      <vt:variant>
        <vt:lpwstr/>
      </vt:variant>
      <vt:variant>
        <vt:lpwstr>_Toc319078520</vt:lpwstr>
      </vt:variant>
      <vt:variant>
        <vt:i4>2031672</vt:i4>
      </vt:variant>
      <vt:variant>
        <vt:i4>128</vt:i4>
      </vt:variant>
      <vt:variant>
        <vt:i4>0</vt:i4>
      </vt:variant>
      <vt:variant>
        <vt:i4>5</vt:i4>
      </vt:variant>
      <vt:variant>
        <vt:lpwstr/>
      </vt:variant>
      <vt:variant>
        <vt:lpwstr>_Toc319078519</vt:lpwstr>
      </vt:variant>
      <vt:variant>
        <vt:i4>2031672</vt:i4>
      </vt:variant>
      <vt:variant>
        <vt:i4>122</vt:i4>
      </vt:variant>
      <vt:variant>
        <vt:i4>0</vt:i4>
      </vt:variant>
      <vt:variant>
        <vt:i4>5</vt:i4>
      </vt:variant>
      <vt:variant>
        <vt:lpwstr/>
      </vt:variant>
      <vt:variant>
        <vt:lpwstr>_Toc319078518</vt:lpwstr>
      </vt:variant>
      <vt:variant>
        <vt:i4>2031672</vt:i4>
      </vt:variant>
      <vt:variant>
        <vt:i4>116</vt:i4>
      </vt:variant>
      <vt:variant>
        <vt:i4>0</vt:i4>
      </vt:variant>
      <vt:variant>
        <vt:i4>5</vt:i4>
      </vt:variant>
      <vt:variant>
        <vt:lpwstr/>
      </vt:variant>
      <vt:variant>
        <vt:lpwstr>_Toc319078517</vt:lpwstr>
      </vt:variant>
      <vt:variant>
        <vt:i4>2031672</vt:i4>
      </vt:variant>
      <vt:variant>
        <vt:i4>110</vt:i4>
      </vt:variant>
      <vt:variant>
        <vt:i4>0</vt:i4>
      </vt:variant>
      <vt:variant>
        <vt:i4>5</vt:i4>
      </vt:variant>
      <vt:variant>
        <vt:lpwstr/>
      </vt:variant>
      <vt:variant>
        <vt:lpwstr>_Toc319078516</vt:lpwstr>
      </vt:variant>
      <vt:variant>
        <vt:i4>2031672</vt:i4>
      </vt:variant>
      <vt:variant>
        <vt:i4>104</vt:i4>
      </vt:variant>
      <vt:variant>
        <vt:i4>0</vt:i4>
      </vt:variant>
      <vt:variant>
        <vt:i4>5</vt:i4>
      </vt:variant>
      <vt:variant>
        <vt:lpwstr/>
      </vt:variant>
      <vt:variant>
        <vt:lpwstr>_Toc319078515</vt:lpwstr>
      </vt:variant>
      <vt:variant>
        <vt:i4>2031672</vt:i4>
      </vt:variant>
      <vt:variant>
        <vt:i4>98</vt:i4>
      </vt:variant>
      <vt:variant>
        <vt:i4>0</vt:i4>
      </vt:variant>
      <vt:variant>
        <vt:i4>5</vt:i4>
      </vt:variant>
      <vt:variant>
        <vt:lpwstr/>
      </vt:variant>
      <vt:variant>
        <vt:lpwstr>_Toc319078514</vt:lpwstr>
      </vt:variant>
      <vt:variant>
        <vt:i4>2031672</vt:i4>
      </vt:variant>
      <vt:variant>
        <vt:i4>92</vt:i4>
      </vt:variant>
      <vt:variant>
        <vt:i4>0</vt:i4>
      </vt:variant>
      <vt:variant>
        <vt:i4>5</vt:i4>
      </vt:variant>
      <vt:variant>
        <vt:lpwstr/>
      </vt:variant>
      <vt:variant>
        <vt:lpwstr>_Toc319078513</vt:lpwstr>
      </vt:variant>
      <vt:variant>
        <vt:i4>2031672</vt:i4>
      </vt:variant>
      <vt:variant>
        <vt:i4>86</vt:i4>
      </vt:variant>
      <vt:variant>
        <vt:i4>0</vt:i4>
      </vt:variant>
      <vt:variant>
        <vt:i4>5</vt:i4>
      </vt:variant>
      <vt:variant>
        <vt:lpwstr/>
      </vt:variant>
      <vt:variant>
        <vt:lpwstr>_Toc319078512</vt:lpwstr>
      </vt:variant>
      <vt:variant>
        <vt:i4>2031672</vt:i4>
      </vt:variant>
      <vt:variant>
        <vt:i4>80</vt:i4>
      </vt:variant>
      <vt:variant>
        <vt:i4>0</vt:i4>
      </vt:variant>
      <vt:variant>
        <vt:i4>5</vt:i4>
      </vt:variant>
      <vt:variant>
        <vt:lpwstr/>
      </vt:variant>
      <vt:variant>
        <vt:lpwstr>_Toc319078511</vt:lpwstr>
      </vt:variant>
      <vt:variant>
        <vt:i4>2031672</vt:i4>
      </vt:variant>
      <vt:variant>
        <vt:i4>74</vt:i4>
      </vt:variant>
      <vt:variant>
        <vt:i4>0</vt:i4>
      </vt:variant>
      <vt:variant>
        <vt:i4>5</vt:i4>
      </vt:variant>
      <vt:variant>
        <vt:lpwstr/>
      </vt:variant>
      <vt:variant>
        <vt:lpwstr>_Toc319078510</vt:lpwstr>
      </vt:variant>
      <vt:variant>
        <vt:i4>1441849</vt:i4>
      </vt:variant>
      <vt:variant>
        <vt:i4>68</vt:i4>
      </vt:variant>
      <vt:variant>
        <vt:i4>0</vt:i4>
      </vt:variant>
      <vt:variant>
        <vt:i4>5</vt:i4>
      </vt:variant>
      <vt:variant>
        <vt:lpwstr/>
      </vt:variant>
      <vt:variant>
        <vt:lpwstr>_Toc319078484</vt:lpwstr>
      </vt:variant>
      <vt:variant>
        <vt:i4>1703999</vt:i4>
      </vt:variant>
      <vt:variant>
        <vt:i4>62</vt:i4>
      </vt:variant>
      <vt:variant>
        <vt:i4>0</vt:i4>
      </vt:variant>
      <vt:variant>
        <vt:i4>5</vt:i4>
      </vt:variant>
      <vt:variant>
        <vt:lpwstr/>
      </vt:variant>
      <vt:variant>
        <vt:lpwstr>_Toc319078243</vt:lpwstr>
      </vt:variant>
      <vt:variant>
        <vt:i4>1441852</vt:i4>
      </vt:variant>
      <vt:variant>
        <vt:i4>56</vt:i4>
      </vt:variant>
      <vt:variant>
        <vt:i4>0</vt:i4>
      </vt:variant>
      <vt:variant>
        <vt:i4>5</vt:i4>
      </vt:variant>
      <vt:variant>
        <vt:lpwstr/>
      </vt:variant>
      <vt:variant>
        <vt:lpwstr>_Toc319078185</vt:lpwstr>
      </vt:variant>
      <vt:variant>
        <vt:i4>1441852</vt:i4>
      </vt:variant>
      <vt:variant>
        <vt:i4>50</vt:i4>
      </vt:variant>
      <vt:variant>
        <vt:i4>0</vt:i4>
      </vt:variant>
      <vt:variant>
        <vt:i4>5</vt:i4>
      </vt:variant>
      <vt:variant>
        <vt:lpwstr/>
      </vt:variant>
      <vt:variant>
        <vt:lpwstr>_Toc319078184</vt:lpwstr>
      </vt:variant>
      <vt:variant>
        <vt:i4>1441852</vt:i4>
      </vt:variant>
      <vt:variant>
        <vt:i4>44</vt:i4>
      </vt:variant>
      <vt:variant>
        <vt:i4>0</vt:i4>
      </vt:variant>
      <vt:variant>
        <vt:i4>5</vt:i4>
      </vt:variant>
      <vt:variant>
        <vt:lpwstr/>
      </vt:variant>
      <vt:variant>
        <vt:lpwstr>_Toc319078183</vt:lpwstr>
      </vt:variant>
      <vt:variant>
        <vt:i4>1441852</vt:i4>
      </vt:variant>
      <vt:variant>
        <vt:i4>38</vt:i4>
      </vt:variant>
      <vt:variant>
        <vt:i4>0</vt:i4>
      </vt:variant>
      <vt:variant>
        <vt:i4>5</vt:i4>
      </vt:variant>
      <vt:variant>
        <vt:lpwstr/>
      </vt:variant>
      <vt:variant>
        <vt:lpwstr>_Toc319078182</vt:lpwstr>
      </vt:variant>
      <vt:variant>
        <vt:i4>1441852</vt:i4>
      </vt:variant>
      <vt:variant>
        <vt:i4>32</vt:i4>
      </vt:variant>
      <vt:variant>
        <vt:i4>0</vt:i4>
      </vt:variant>
      <vt:variant>
        <vt:i4>5</vt:i4>
      </vt:variant>
      <vt:variant>
        <vt:lpwstr/>
      </vt:variant>
      <vt:variant>
        <vt:lpwstr>_Toc319078180</vt:lpwstr>
      </vt:variant>
      <vt:variant>
        <vt:i4>1638460</vt:i4>
      </vt:variant>
      <vt:variant>
        <vt:i4>26</vt:i4>
      </vt:variant>
      <vt:variant>
        <vt:i4>0</vt:i4>
      </vt:variant>
      <vt:variant>
        <vt:i4>5</vt:i4>
      </vt:variant>
      <vt:variant>
        <vt:lpwstr/>
      </vt:variant>
      <vt:variant>
        <vt:lpwstr>_Toc319078179</vt:lpwstr>
      </vt:variant>
      <vt:variant>
        <vt:i4>1638460</vt:i4>
      </vt:variant>
      <vt:variant>
        <vt:i4>20</vt:i4>
      </vt:variant>
      <vt:variant>
        <vt:i4>0</vt:i4>
      </vt:variant>
      <vt:variant>
        <vt:i4>5</vt:i4>
      </vt:variant>
      <vt:variant>
        <vt:lpwstr/>
      </vt:variant>
      <vt:variant>
        <vt:lpwstr>_Toc319078178</vt:lpwstr>
      </vt:variant>
      <vt:variant>
        <vt:i4>1638460</vt:i4>
      </vt:variant>
      <vt:variant>
        <vt:i4>14</vt:i4>
      </vt:variant>
      <vt:variant>
        <vt:i4>0</vt:i4>
      </vt:variant>
      <vt:variant>
        <vt:i4>5</vt:i4>
      </vt:variant>
      <vt:variant>
        <vt:lpwstr/>
      </vt:variant>
      <vt:variant>
        <vt:lpwstr>_Toc319078177</vt:lpwstr>
      </vt:variant>
      <vt:variant>
        <vt:i4>1638460</vt:i4>
      </vt:variant>
      <vt:variant>
        <vt:i4>8</vt:i4>
      </vt:variant>
      <vt:variant>
        <vt:i4>0</vt:i4>
      </vt:variant>
      <vt:variant>
        <vt:i4>5</vt:i4>
      </vt:variant>
      <vt:variant>
        <vt:lpwstr/>
      </vt:variant>
      <vt:variant>
        <vt:lpwstr>_Toc319078176</vt:lpwstr>
      </vt:variant>
      <vt:variant>
        <vt:i4>1638460</vt:i4>
      </vt:variant>
      <vt:variant>
        <vt:i4>2</vt:i4>
      </vt:variant>
      <vt:variant>
        <vt:i4>0</vt:i4>
      </vt:variant>
      <vt:variant>
        <vt:i4>5</vt:i4>
      </vt:variant>
      <vt:variant>
        <vt:lpwstr/>
      </vt:variant>
      <vt:variant>
        <vt:lpwstr>_Toc319078175</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2015-01-08T08:22:00Z</dcterms:created>
  <dc:creator>Valued Acer Customer</dc:creator>
  <lastModifiedBy>syyen</lastModifiedBy>
  <lastPrinted>2012-06-14T06:36:00Z</lastPrinted>
  <dcterms:modified xsi:type="dcterms:W3CDTF">2015-01-08T08:22:00Z</dcterms:modified>
  <revision>2</revision>
  <dc:title>英式查核點撰寫格式(ISSC)</dc:title>
</coreProperties>
</file>