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F6" w:rsidRPr="00A506DA" w:rsidRDefault="002C10F6" w:rsidP="002C10F6">
      <w:pPr>
        <w:spacing w:afterLines="100"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00643">
        <w:rPr>
          <w:rFonts w:ascii="標楷體" w:eastAsia="標楷體" w:hAnsi="標楷體" w:hint="eastAsia"/>
          <w:b/>
          <w:bCs/>
          <w:sz w:val="40"/>
          <w:szCs w:val="40"/>
        </w:rPr>
        <w:t>行動寬頻業務競價作業應行注意事項</w:t>
      </w:r>
      <w:r w:rsidRPr="00A506DA">
        <w:rPr>
          <w:rFonts w:ascii="標楷體" w:eastAsia="標楷體" w:hAnsi="標楷體" w:hint="eastAsia"/>
          <w:b/>
          <w:bCs/>
          <w:sz w:val="40"/>
          <w:szCs w:val="40"/>
        </w:rPr>
        <w:t>修正</w:t>
      </w:r>
      <w:r w:rsidRPr="00A506DA">
        <w:rPr>
          <w:rFonts w:ascii="標楷體" w:eastAsia="標楷體" w:hAnsi="標楷體" w:hint="eastAsia"/>
          <w:b/>
          <w:sz w:val="40"/>
          <w:szCs w:val="40"/>
        </w:rPr>
        <w:t>總說明</w:t>
      </w:r>
    </w:p>
    <w:p w:rsidR="002C10F6" w:rsidRPr="00A506DA" w:rsidRDefault="002C10F6" w:rsidP="002C10F6">
      <w:pPr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A506DA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配合一百零四年辦理</w:t>
      </w:r>
      <w:r w:rsidRPr="00A506DA">
        <w:rPr>
          <w:rFonts w:ascii="標楷體" w:eastAsia="標楷體" w:hAnsi="標楷體" w:hint="eastAsia"/>
          <w:sz w:val="28"/>
          <w:szCs w:val="28"/>
        </w:rPr>
        <w:t>行動寬頻業務</w:t>
      </w:r>
      <w:r w:rsidRPr="00A506DA">
        <w:rPr>
          <w:rFonts w:ascii="標楷體" w:eastAsia="標楷體" w:hAnsi="標楷體"/>
          <w:sz w:val="28"/>
          <w:szCs w:val="28"/>
        </w:rPr>
        <w:t>2500MHz及2600MHz頻</w:t>
      </w:r>
      <w:proofErr w:type="gramStart"/>
      <w:r w:rsidRPr="00A506DA">
        <w:rPr>
          <w:rFonts w:ascii="標楷體" w:eastAsia="標楷體" w:hAnsi="標楷體"/>
          <w:sz w:val="28"/>
          <w:szCs w:val="28"/>
        </w:rPr>
        <w:t>段</w:t>
      </w:r>
      <w:r w:rsidRPr="00A506DA">
        <w:rPr>
          <w:rFonts w:ascii="標楷體" w:eastAsia="標楷體" w:hAnsi="標楷體" w:hint="eastAsia"/>
          <w:sz w:val="28"/>
          <w:szCs w:val="28"/>
        </w:rPr>
        <w:t>釋照</w:t>
      </w:r>
      <w:proofErr w:type="gramEnd"/>
      <w:r w:rsidRPr="00A506DA">
        <w:rPr>
          <w:rFonts w:ascii="標楷體" w:eastAsia="標楷體" w:hAnsi="標楷體" w:hint="eastAsia"/>
          <w:sz w:val="28"/>
          <w:szCs w:val="28"/>
        </w:rPr>
        <w:t>作業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>
        <w:rPr>
          <w:rFonts w:ascii="標楷體" w:eastAsia="標楷體" w:hAnsi="標楷體" w:hint="eastAsia"/>
          <w:sz w:val="28"/>
          <w:szCs w:val="28"/>
        </w:rPr>
        <w:t>修正行動寬頻業務競價作業應行注意事項相對應條文，並新增遠端連線及電話傳真報價相關應注意事項。另應行二字為贅詞，應予刪除，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>
        <w:rPr>
          <w:rFonts w:ascii="標楷體" w:eastAsia="標楷體" w:hAnsi="標楷體" w:hint="eastAsia"/>
          <w:sz w:val="28"/>
          <w:szCs w:val="28"/>
        </w:rPr>
        <w:t>修正本行政規則名稱為行動寬頻業務競價作業注意事項。</w:t>
      </w:r>
    </w:p>
    <w:p w:rsidR="000A532C" w:rsidRPr="002C10F6" w:rsidRDefault="000A532C" w:rsidP="002C10F6">
      <w:pPr>
        <w:widowControl/>
        <w:rPr>
          <w:rFonts w:ascii="標楷體" w:eastAsia="標楷體" w:hAnsi="標楷體"/>
          <w:bCs/>
          <w:sz w:val="28"/>
          <w:szCs w:val="28"/>
        </w:rPr>
      </w:pPr>
    </w:p>
    <w:sectPr w:rsidR="000A532C" w:rsidRPr="002C10F6" w:rsidSect="000A53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10F6"/>
    <w:rsid w:val="000A532C"/>
    <w:rsid w:val="002C10F6"/>
    <w:rsid w:val="002C4F3C"/>
    <w:rsid w:val="00512E63"/>
    <w:rsid w:val="008338FE"/>
    <w:rsid w:val="00946D61"/>
    <w:rsid w:val="00A15E43"/>
    <w:rsid w:val="00AB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F6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綜合規劃處匯流政策科林永裕</dc:creator>
  <cp:lastModifiedBy>綜合規劃處匯流政策科林永裕</cp:lastModifiedBy>
  <cp:revision>1</cp:revision>
  <dcterms:created xsi:type="dcterms:W3CDTF">2015-11-19T09:29:00Z</dcterms:created>
  <dcterms:modified xsi:type="dcterms:W3CDTF">2015-11-19T09:30:00Z</dcterms:modified>
</cp:coreProperties>
</file>