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955" w:rsidRDefault="00EC6BD4" w:rsidP="00C96955">
      <w:pPr>
        <w:jc w:val="center"/>
        <w:rPr>
          <w:rFonts w:hint="eastAsia"/>
          <w:sz w:val="40"/>
          <w:szCs w:val="40"/>
          <w:lang w:eastAsia="zh-TW"/>
        </w:rPr>
      </w:pPr>
      <w:r w:rsidRPr="00385CF1">
        <w:rPr>
          <w:rFonts w:hint="eastAsia"/>
          <w:sz w:val="40"/>
          <w:szCs w:val="40"/>
        </w:rPr>
        <w:t>行動寬頻業務申請案審查作業要點修正</w:t>
      </w:r>
      <w:r>
        <w:rPr>
          <w:rFonts w:hint="eastAsia"/>
          <w:sz w:val="40"/>
          <w:szCs w:val="40"/>
          <w:lang w:eastAsia="zh-TW"/>
        </w:rPr>
        <w:t>規定</w:t>
      </w:r>
    </w:p>
    <w:p w:rsidR="004823D7" w:rsidRDefault="004823D7" w:rsidP="00C96955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102年5月20日通傳通訊字第10241016360號令訂定</w:t>
      </w:r>
    </w:p>
    <w:p w:rsidR="004823D7" w:rsidRPr="004823D7" w:rsidRDefault="004823D7" w:rsidP="00C96955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104年7月27日通傳平</w:t>
      </w:r>
      <w:proofErr w:type="gramStart"/>
      <w:r>
        <w:rPr>
          <w:rFonts w:hint="eastAsia"/>
          <w:sz w:val="28"/>
          <w:szCs w:val="28"/>
          <w:lang w:eastAsia="zh-TW"/>
        </w:rPr>
        <w:t>臺</w:t>
      </w:r>
      <w:proofErr w:type="gramEnd"/>
      <w:r>
        <w:rPr>
          <w:rFonts w:hint="eastAsia"/>
          <w:sz w:val="28"/>
          <w:szCs w:val="28"/>
          <w:lang w:eastAsia="zh-TW"/>
        </w:rPr>
        <w:t>字第10441033040號令修正</w:t>
      </w:r>
    </w:p>
    <w:p w:rsidR="00013B38" w:rsidRDefault="00EC6BD4">
      <w:pPr>
        <w:ind w:left="566" w:hangingChars="202" w:hanging="566"/>
        <w:rPr>
          <w:rFonts w:cs="標楷體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hint="eastAsia"/>
          <w:color w:val="000000" w:themeColor="text1"/>
          <w:sz w:val="28"/>
          <w:szCs w:val="28"/>
          <w:lang w:eastAsia="zh-TW"/>
        </w:rPr>
        <w:t>一</w:t>
      </w:r>
      <w:r w:rsidR="008E3DBE">
        <w:rPr>
          <w:rFonts w:hint="eastAsia"/>
          <w:color w:val="000000" w:themeColor="text1"/>
          <w:sz w:val="28"/>
          <w:szCs w:val="28"/>
          <w:lang w:eastAsia="zh-TW"/>
        </w:rPr>
        <w:t>、</w:t>
      </w:r>
      <w:r w:rsidR="004D2F21" w:rsidRPr="004D2F21">
        <w:rPr>
          <w:rFonts w:hint="eastAsia"/>
          <w:color w:val="000000" w:themeColor="text1"/>
          <w:sz w:val="28"/>
          <w:szCs w:val="28"/>
        </w:rPr>
        <w:t>國家通訊傳播委員會（以下簡稱本會）為辦理行動寬頻業務申請案（以下簡稱申請案）之審查作業，特訂定本要點</w:t>
      </w:r>
      <w:r w:rsidR="004D2F21" w:rsidRP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ind w:left="566" w:hangingChars="202" w:hanging="566"/>
        <w:rPr>
          <w:b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  <w:lang w:eastAsia="zh-TW"/>
        </w:rPr>
        <w:t>二</w:t>
      </w:r>
      <w:r w:rsidR="008E3DBE">
        <w:rPr>
          <w:rFonts w:hint="eastAsia"/>
          <w:color w:val="000000" w:themeColor="text1"/>
          <w:sz w:val="28"/>
          <w:szCs w:val="28"/>
          <w:lang w:eastAsia="zh-TW"/>
        </w:rPr>
        <w:t>、</w:t>
      </w:r>
      <w:r w:rsidRPr="00EC6BD4">
        <w:rPr>
          <w:rFonts w:hint="eastAsia"/>
          <w:color w:val="000000" w:themeColor="text1"/>
          <w:sz w:val="28"/>
          <w:szCs w:val="28"/>
        </w:rPr>
        <w:t>本會審查申請案時，除適用行動寬頻業務管理規則（以下簡稱本規則）外，另依本會「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受理申請經營行動</w:t>
      </w:r>
      <w:r w:rsidRPr="00EC6BD4">
        <w:rPr>
          <w:rFonts w:hint="eastAsia"/>
          <w:color w:val="000000" w:themeColor="text1"/>
          <w:sz w:val="28"/>
          <w:szCs w:val="28"/>
        </w:rPr>
        <w:t>寬頻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業務有關事項</w:t>
      </w:r>
      <w:r w:rsidRPr="00EC6BD4">
        <w:rPr>
          <w:rFonts w:hint="eastAsia"/>
          <w:color w:val="000000" w:themeColor="text1"/>
          <w:sz w:val="28"/>
          <w:szCs w:val="28"/>
        </w:rPr>
        <w:t>」及「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申請行動寬頻業務書表應記載事項、格式及其他注意事項</w:t>
      </w:r>
      <w:r w:rsidRPr="00EC6BD4">
        <w:rPr>
          <w:rFonts w:hint="eastAsia"/>
          <w:color w:val="000000" w:themeColor="text1"/>
          <w:sz w:val="28"/>
          <w:szCs w:val="28"/>
        </w:rPr>
        <w:t>」等公告辦理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ind w:left="566" w:hangingChars="202" w:hanging="566"/>
        <w:rPr>
          <w:b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</w:rPr>
        <w:t>三</w:t>
      </w:r>
      <w:r w:rsidR="008E3DBE">
        <w:rPr>
          <w:rFonts w:hint="eastAsia"/>
          <w:color w:val="000000" w:themeColor="text1"/>
          <w:sz w:val="28"/>
          <w:szCs w:val="28"/>
        </w:rPr>
        <w:t>、</w:t>
      </w:r>
      <w:r w:rsidRPr="00EC6BD4">
        <w:rPr>
          <w:rFonts w:hint="eastAsia"/>
          <w:color w:val="000000" w:themeColor="text1"/>
          <w:sz w:val="28"/>
          <w:szCs w:val="28"/>
        </w:rPr>
        <w:t>本會為辦理</w:t>
      </w:r>
      <w:r w:rsidRPr="00EC6BD4">
        <w:rPr>
          <w:rFonts w:hint="eastAsia"/>
          <w:color w:val="000000" w:themeColor="text1"/>
          <w:kern w:val="28"/>
          <w:sz w:val="28"/>
          <w:szCs w:val="28"/>
        </w:rPr>
        <w:t>行動寬頻業務申請案之</w:t>
      </w:r>
      <w:r w:rsidRPr="00EC6BD4">
        <w:rPr>
          <w:rFonts w:hint="eastAsia"/>
          <w:color w:val="000000" w:themeColor="text1"/>
          <w:sz w:val="28"/>
          <w:szCs w:val="28"/>
        </w:rPr>
        <w:t>審查</w:t>
      </w:r>
      <w:r w:rsidRPr="00EC6BD4">
        <w:rPr>
          <w:rFonts w:hint="eastAsia"/>
          <w:color w:val="000000" w:themeColor="text1"/>
          <w:kern w:val="28"/>
          <w:sz w:val="28"/>
          <w:szCs w:val="28"/>
        </w:rPr>
        <w:t>作業</w:t>
      </w:r>
      <w:r w:rsidRPr="00EC6BD4">
        <w:rPr>
          <w:rFonts w:hint="eastAsia"/>
          <w:color w:val="000000" w:themeColor="text1"/>
          <w:sz w:val="28"/>
          <w:szCs w:val="28"/>
        </w:rPr>
        <w:t>，得設審查委員會，其任務如下：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（一）於本規則第六條之第一階段審查時，就申請人有無競價資格，提供初審建議。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（二）於本規則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第六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條之第二階段審查時，就得標者事業計畫書，提供初審建議。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（三）其他本會委員會議交辦事項。</w:t>
      </w:r>
    </w:p>
    <w:p w:rsidR="00013B38" w:rsidRDefault="00EC6BD4">
      <w:pPr>
        <w:adjustRightInd w:val="0"/>
        <w:snapToGrid w:val="0"/>
        <w:ind w:leftChars="236" w:left="566" w:firstLineChars="202" w:firstLine="56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審查委員會置委員</w:t>
      </w:r>
      <w:r w:rsidRPr="00EC6BD4">
        <w:rPr>
          <w:rFonts w:hint="eastAsia"/>
          <w:color w:val="000000" w:themeColor="text1"/>
          <w:sz w:val="28"/>
          <w:szCs w:val="28"/>
        </w:rPr>
        <w:t>八至十一人，</w:t>
      </w:r>
      <w:r w:rsidR="004D2F21" w:rsidRPr="004D2F21">
        <w:rPr>
          <w:rFonts w:hint="eastAsia"/>
          <w:color w:val="000000" w:themeColor="text1"/>
          <w:sz w:val="28"/>
          <w:szCs w:val="28"/>
        </w:rPr>
        <w:t>成員由下列人員組成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：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（一）</w:t>
      </w:r>
      <w:r w:rsidR="004D2F21" w:rsidRPr="004D2F21">
        <w:rPr>
          <w:rFonts w:cs="標楷體" w:hint="eastAsia"/>
          <w:color w:val="000000" w:themeColor="text1"/>
          <w:sz w:val="28"/>
          <w:szCs w:val="28"/>
          <w:lang w:val="zh-TW"/>
        </w:rPr>
        <w:t>本會代表二至三人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（二）</w:t>
      </w:r>
      <w:r w:rsidR="004D2F21" w:rsidRPr="004D2F21">
        <w:rPr>
          <w:rFonts w:cs="標楷體" w:hint="eastAsia"/>
          <w:color w:val="000000" w:themeColor="text1"/>
          <w:sz w:val="28"/>
          <w:szCs w:val="28"/>
          <w:lang w:val="zh-TW"/>
        </w:rPr>
        <w:t>通信技術專家學者二至三人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（三）</w:t>
      </w:r>
      <w:r w:rsidR="004D2F21" w:rsidRPr="004D2F21">
        <w:rPr>
          <w:rFonts w:cs="標楷體" w:hint="eastAsia"/>
          <w:color w:val="000000" w:themeColor="text1"/>
          <w:sz w:val="28"/>
          <w:szCs w:val="28"/>
          <w:lang w:val="zh-TW"/>
        </w:rPr>
        <w:t>財會</w:t>
      </w:r>
      <w:r w:rsid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經濟</w:t>
      </w:r>
      <w:r w:rsidR="004D2F21" w:rsidRPr="004D2F21">
        <w:rPr>
          <w:rFonts w:cs="標楷體" w:hint="eastAsia"/>
          <w:color w:val="000000" w:themeColor="text1"/>
          <w:sz w:val="28"/>
          <w:szCs w:val="28"/>
          <w:lang w:val="zh-TW"/>
        </w:rPr>
        <w:t>專家學者二至三人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（四）</w:t>
      </w:r>
      <w:r w:rsidR="004D2F21" w:rsidRPr="004D2F21">
        <w:rPr>
          <w:rFonts w:cs="標楷體" w:hint="eastAsia"/>
          <w:color w:val="000000" w:themeColor="text1"/>
          <w:sz w:val="28"/>
          <w:szCs w:val="28"/>
          <w:lang w:val="zh-TW"/>
        </w:rPr>
        <w:t>消費者保護</w:t>
      </w:r>
      <w:r w:rsidR="004D2F21">
        <w:rPr>
          <w:rFonts w:hint="eastAsia"/>
          <w:color w:val="000000" w:themeColor="text1"/>
          <w:sz w:val="28"/>
          <w:szCs w:val="28"/>
        </w:rPr>
        <w:t>專家學者二人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013B38" w:rsidRDefault="00EC6BD4">
      <w:pPr>
        <w:adjustRightInd w:val="0"/>
        <w:snapToGrid w:val="0"/>
        <w:ind w:leftChars="236" w:left="566" w:firstLineChars="202" w:firstLine="566"/>
        <w:rPr>
          <w:color w:val="000000" w:themeColor="text1"/>
          <w:sz w:val="28"/>
          <w:szCs w:val="28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前項之</w:t>
      </w:r>
      <w:r w:rsidRPr="00EC6BD4">
        <w:rPr>
          <w:rFonts w:hint="eastAsia"/>
          <w:color w:val="000000" w:themeColor="text1"/>
          <w:sz w:val="28"/>
          <w:szCs w:val="28"/>
        </w:rPr>
        <w:t>消費者保護專家學者，於審查事業計畫書前，由本會敦聘之。</w:t>
      </w:r>
    </w:p>
    <w:p w:rsidR="00013B38" w:rsidRDefault="00EC6BD4">
      <w:pPr>
        <w:adjustRightInd w:val="0"/>
        <w:snapToGrid w:val="0"/>
        <w:ind w:leftChars="236" w:left="566" w:firstLineChars="202" w:firstLine="56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審查委員為無給職。</w:t>
      </w:r>
      <w:r w:rsidR="004D2F21" w:rsidRPr="004D2F21">
        <w:rPr>
          <w:rFonts w:hint="eastAsia"/>
          <w:color w:val="000000" w:themeColor="text1"/>
          <w:sz w:val="28"/>
          <w:szCs w:val="28"/>
        </w:rPr>
        <w:t>但非本會人員得依規定支領出席費或審查費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。</w:t>
      </w:r>
    </w:p>
    <w:p w:rsidR="00013B38" w:rsidRDefault="00EC6BD4">
      <w:pPr>
        <w:adjustRightInd w:val="0"/>
        <w:snapToGrid w:val="0"/>
        <w:ind w:left="535" w:hangingChars="191" w:hanging="535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四</w:t>
      </w:r>
      <w:r w:rsidR="008E3DBE">
        <w:rPr>
          <w:rFonts w:hint="eastAsia"/>
          <w:color w:val="000000" w:themeColor="text1"/>
          <w:sz w:val="28"/>
          <w:szCs w:val="28"/>
        </w:rPr>
        <w:t>、</w:t>
      </w:r>
      <w:r w:rsidRPr="00EC6BD4">
        <w:rPr>
          <w:rFonts w:hint="eastAsia"/>
          <w:color w:val="000000" w:themeColor="text1"/>
          <w:sz w:val="28"/>
          <w:szCs w:val="28"/>
        </w:rPr>
        <w:t>審查委員會另置召集人一人，負責召集並主持審查會議，召集人由本會主任委員指派，不參與會議表決。</w:t>
      </w:r>
    </w:p>
    <w:p w:rsidR="00013B38" w:rsidRDefault="00EC6BD4">
      <w:pPr>
        <w:adjustRightInd w:val="0"/>
        <w:snapToGrid w:val="0"/>
        <w:ind w:leftChars="236" w:left="566" w:firstLineChars="202" w:firstLine="56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召集人因故未能出席時，由出席委員互推一人為主席，經出席委員互推為主席之委員，仍得參與會議表決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五、</w:t>
      </w:r>
      <w:r w:rsidRPr="00EC6BD4">
        <w:rPr>
          <w:rFonts w:hint="eastAsia"/>
          <w:bCs/>
          <w:color w:val="000000" w:themeColor="text1"/>
          <w:sz w:val="28"/>
          <w:szCs w:val="28"/>
        </w:rPr>
        <w:t>審查委員會議應有三分之二以上審查委員出席，始得開會，以</w:t>
      </w:r>
      <w:r w:rsidRPr="00EC6BD4">
        <w:rPr>
          <w:rFonts w:hint="eastAsia"/>
          <w:color w:val="000000" w:themeColor="text1"/>
          <w:sz w:val="28"/>
          <w:szCs w:val="28"/>
        </w:rPr>
        <w:t>出席</w:t>
      </w:r>
      <w:r w:rsidRPr="00EC6BD4">
        <w:rPr>
          <w:rFonts w:hint="eastAsia"/>
          <w:bCs/>
          <w:color w:val="000000" w:themeColor="text1"/>
          <w:sz w:val="28"/>
          <w:szCs w:val="28"/>
        </w:rPr>
        <w:t>審查委員半數以上之同意，始得決議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adjustRightInd w:val="0"/>
        <w:snapToGrid w:val="0"/>
        <w:ind w:leftChars="236" w:left="566" w:firstLineChars="202" w:firstLine="56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審查委員會議於</w:t>
      </w:r>
      <w:r w:rsidRPr="00EC6BD4">
        <w:rPr>
          <w:rFonts w:hint="eastAsia"/>
          <w:bCs/>
          <w:color w:val="000000" w:themeColor="text1"/>
          <w:sz w:val="28"/>
          <w:szCs w:val="28"/>
        </w:rPr>
        <w:t>第一階段每週開會一次，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必要時得加開臨時會，並應於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一百零四年十月十五日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前提出初審建議；第二階段於得標者提報事業計畫書後，依實際需要召開審查委員會議。</w:t>
      </w:r>
    </w:p>
    <w:p w:rsidR="00013B38" w:rsidRDefault="00EC6BD4">
      <w:pPr>
        <w:adjustRightInd w:val="0"/>
        <w:snapToGrid w:val="0"/>
        <w:ind w:leftChars="236" w:left="566" w:firstLineChars="202" w:firstLine="56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lastRenderedPageBreak/>
        <w:t>審查委員應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親自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出席會議，不得指派他人代理。</w:t>
      </w:r>
    </w:p>
    <w:p w:rsidR="00013B38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六、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審查委員應本諸公正客觀之立場，</w:t>
      </w:r>
      <w:r w:rsidRPr="00EC6BD4">
        <w:rPr>
          <w:rFonts w:hint="eastAsia"/>
          <w:color w:val="000000" w:themeColor="text1"/>
          <w:sz w:val="28"/>
          <w:szCs w:val="28"/>
        </w:rPr>
        <w:t>獨立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行使職權。有下列情事之一者，審查委員就該有利害關係之申請案，應自行迴避或由本審查委員會決議命其迴避，不得參與該案件之審查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：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（一）本人或其配偶、前配偶、四親等內之血親或三親等內之姻親或曾有此親屬關係者，為申請人之董事、監察人、經理人、發起人、顧問或持股佔百分之一以上股權之自然人股東。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（二）本人或其配偶、前配偶與申請人有共同權利人或共同義務人之關係。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（三）本人現為或曾為申請人之代理人、輔佐人。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（四）本人或其配偶與申請人有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利害關係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adjustRightInd w:val="0"/>
        <w:snapToGrid w:val="0"/>
        <w:ind w:left="535" w:hangingChars="191" w:hanging="535"/>
        <w:rPr>
          <w:b/>
          <w:sz w:val="28"/>
          <w:szCs w:val="28"/>
          <w:lang w:eastAsia="zh-TW"/>
        </w:rPr>
      </w:pPr>
      <w:r w:rsidRPr="00EC6BD4">
        <w:rPr>
          <w:rFonts w:hint="eastAsia"/>
          <w:color w:val="000000" w:themeColor="text1"/>
          <w:sz w:val="28"/>
          <w:szCs w:val="28"/>
        </w:rPr>
        <w:t>七、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審查委員就會議內容及相關審查事項，應保守秘密，非依法令，不得洩漏之。</w:t>
      </w:r>
      <w:r w:rsidR="004D2F21" w:rsidRPr="004D2F21">
        <w:rPr>
          <w:rFonts w:hint="eastAsia"/>
          <w:bCs/>
          <w:color w:val="000000" w:themeColor="text1"/>
          <w:sz w:val="28"/>
          <w:szCs w:val="28"/>
        </w:rPr>
        <w:t>但申請人就其申請案內容已自行公開者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，不在此限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八、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經本會確認審查委員有下列情形之一者，本會應予以解任，並另聘他人繼任之：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（一）對於審查作業上之行為有要求、期約、收受賄賂或其他不正利益。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（二）有第六點應自行迴避之情形而不自行迴避。</w:t>
      </w:r>
    </w:p>
    <w:p w:rsidR="00013B38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九、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第一</w:t>
      </w:r>
      <w:r w:rsidRPr="00EC6BD4">
        <w:rPr>
          <w:rFonts w:hint="eastAsia"/>
          <w:color w:val="000000" w:themeColor="text1"/>
          <w:sz w:val="28"/>
          <w:szCs w:val="28"/>
        </w:rPr>
        <w:t>階段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審查程序如下：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（一）依行動寬頻業務申請檢查表（附表</w:t>
      </w:r>
      <w:r w:rsidRPr="00EC6BD4">
        <w:rPr>
          <w:rFonts w:cs="標楷體"/>
          <w:color w:val="000000" w:themeColor="text1"/>
          <w:sz w:val="28"/>
          <w:szCs w:val="28"/>
          <w:lang w:val="zh-TW"/>
        </w:rPr>
        <w:t>1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），有文件不全或其記載內容不完備者，經審查委員會決議後以書面通知申請人限期補正，</w:t>
      </w:r>
      <w:r w:rsidR="004D2F21" w:rsidRP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限期補正函應於</w:t>
      </w:r>
      <w:r w:rsidR="004D2F21">
        <w:rPr>
          <w:rFonts w:cs="新細明體" w:hint="eastAsia"/>
          <w:color w:val="000000" w:themeColor="text1"/>
          <w:kern w:val="0"/>
          <w:sz w:val="28"/>
          <w:szCs w:val="28"/>
        </w:rPr>
        <w:t>一百零四年十月一日</w:t>
      </w:r>
      <w:r w:rsidR="004D2F21" w:rsidRP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前發出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，並</w:t>
      </w:r>
      <w:r w:rsidRPr="00EC6BD4">
        <w:rPr>
          <w:rFonts w:cs="標楷體" w:hint="eastAsia"/>
          <w:color w:val="000000" w:themeColor="text1"/>
          <w:kern w:val="28"/>
          <w:sz w:val="28"/>
          <w:szCs w:val="28"/>
          <w:lang w:val="zh-TW"/>
        </w:rPr>
        <w:t>以一次補正為限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，逾期</w:t>
      </w:r>
      <w:proofErr w:type="gramStart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不</w:t>
      </w:r>
      <w:proofErr w:type="gramEnd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補正或補正後仍不完備者，審查委員會得就現有資料逕行審查，並將初審建議提報本會委員會議</w:t>
      </w:r>
      <w:proofErr w:type="gramStart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複</w:t>
      </w:r>
      <w:proofErr w:type="gramEnd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EC6BD4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hint="eastAsia"/>
          <w:color w:val="000000" w:themeColor="text1"/>
          <w:sz w:val="28"/>
          <w:szCs w:val="28"/>
        </w:rPr>
        <w:t>（二）</w:t>
      </w:r>
      <w:r w:rsidR="004D2F21" w:rsidRPr="004D2F21">
        <w:rPr>
          <w:rFonts w:cs="新細明體" w:hint="eastAsia"/>
          <w:color w:val="000000" w:themeColor="text1"/>
          <w:kern w:val="0"/>
          <w:sz w:val="28"/>
          <w:szCs w:val="28"/>
        </w:rPr>
        <w:t>審查委員會應依</w:t>
      </w:r>
      <w:r w:rsidR="004D2F21" w:rsidRPr="004D2F21">
        <w:rPr>
          <w:rFonts w:cs="新細明體" w:hint="eastAsia"/>
          <w:color w:val="000000" w:themeColor="text1"/>
          <w:kern w:val="0"/>
          <w:sz w:val="28"/>
          <w:szCs w:val="28"/>
          <w:lang w:val="zh-TW"/>
        </w:rPr>
        <w:t>行動寬頻業務申請審查表</w:t>
      </w:r>
      <w:r w:rsidRPr="00EC6BD4">
        <w:rPr>
          <w:rFonts w:hint="eastAsia"/>
          <w:color w:val="000000" w:themeColor="text1"/>
          <w:sz w:val="28"/>
          <w:szCs w:val="28"/>
        </w:rPr>
        <w:t>（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附表</w:t>
      </w:r>
      <w:r w:rsidRPr="00EC6BD4">
        <w:rPr>
          <w:rFonts w:cs="標楷體"/>
          <w:color w:val="000000" w:themeColor="text1"/>
          <w:sz w:val="28"/>
          <w:szCs w:val="28"/>
          <w:lang w:val="zh-TW"/>
        </w:rPr>
        <w:t>2</w:t>
      </w:r>
      <w:r w:rsidRPr="00EC6BD4">
        <w:rPr>
          <w:rFonts w:hint="eastAsia"/>
          <w:color w:val="000000" w:themeColor="text1"/>
          <w:sz w:val="28"/>
          <w:szCs w:val="28"/>
        </w:rPr>
        <w:t>）所列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</w:t>
      </w:r>
      <w:r w:rsidRPr="00EC6BD4">
        <w:rPr>
          <w:rFonts w:hint="eastAsia"/>
          <w:color w:val="000000" w:themeColor="text1"/>
          <w:sz w:val="28"/>
          <w:szCs w:val="28"/>
        </w:rPr>
        <w:t>項目進行初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</w:t>
      </w:r>
      <w:r w:rsidRPr="00EC6BD4">
        <w:rPr>
          <w:rFonts w:hint="eastAsia"/>
          <w:color w:val="000000" w:themeColor="text1"/>
          <w:sz w:val="28"/>
          <w:szCs w:val="28"/>
        </w:rPr>
        <w:t>，有違反本規則條文之</w:t>
      </w:r>
      <w:proofErr w:type="gramStart"/>
      <w:r w:rsidRPr="00EC6BD4"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Pr="00EC6BD4">
        <w:rPr>
          <w:rFonts w:hint="eastAsia"/>
          <w:color w:val="000000" w:themeColor="text1"/>
          <w:sz w:val="28"/>
          <w:szCs w:val="28"/>
        </w:rPr>
        <w:t>者，該項不予計分，初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</w:t>
      </w:r>
      <w:r w:rsidRPr="00EC6BD4">
        <w:rPr>
          <w:rFonts w:hint="eastAsia"/>
          <w:color w:val="000000" w:themeColor="text1"/>
          <w:sz w:val="28"/>
          <w:szCs w:val="28"/>
        </w:rPr>
        <w:t>結果有出席審查委員半數以上評分達七十六分以上者，應作成競價資格審查合格建議；</w:t>
      </w:r>
      <w:proofErr w:type="gramStart"/>
      <w:r w:rsidRPr="00EC6BD4">
        <w:rPr>
          <w:rFonts w:hint="eastAsia"/>
          <w:color w:val="000000" w:themeColor="text1"/>
          <w:sz w:val="28"/>
          <w:szCs w:val="28"/>
        </w:rPr>
        <w:t>反之，</w:t>
      </w:r>
      <w:proofErr w:type="gramEnd"/>
      <w:r w:rsidRPr="00EC6BD4">
        <w:rPr>
          <w:rFonts w:hint="eastAsia"/>
          <w:color w:val="000000" w:themeColor="text1"/>
          <w:sz w:val="28"/>
          <w:szCs w:val="28"/>
        </w:rPr>
        <w:t>應作成競價資格審查不合格建議，格式如行動寬頻業務申請審查總結表（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附表</w:t>
      </w:r>
      <w:r w:rsidRPr="00EC6BD4">
        <w:rPr>
          <w:rFonts w:cs="標楷體"/>
          <w:color w:val="000000" w:themeColor="text1"/>
          <w:sz w:val="28"/>
          <w:szCs w:val="28"/>
          <w:lang w:val="zh-TW"/>
        </w:rPr>
        <w:t>3</w:t>
      </w:r>
      <w:r w:rsidRPr="00EC6BD4">
        <w:rPr>
          <w:rFonts w:hint="eastAsia"/>
          <w:color w:val="000000" w:themeColor="text1"/>
          <w:sz w:val="28"/>
          <w:szCs w:val="28"/>
        </w:rPr>
        <w:t>），提交本會委員會議</w:t>
      </w:r>
      <w:proofErr w:type="gramStart"/>
      <w:r w:rsidRPr="00EC6BD4">
        <w:rPr>
          <w:rFonts w:hint="eastAsia"/>
          <w:color w:val="000000" w:themeColor="text1"/>
          <w:sz w:val="28"/>
          <w:szCs w:val="28"/>
        </w:rPr>
        <w:t>複</w:t>
      </w:r>
      <w:proofErr w:type="gramEnd"/>
      <w:r w:rsidRPr="00EC6BD4">
        <w:rPr>
          <w:rFonts w:hint="eastAsia"/>
          <w:color w:val="000000" w:themeColor="text1"/>
          <w:sz w:val="28"/>
          <w:szCs w:val="28"/>
        </w:rPr>
        <w:t>審。</w:t>
      </w:r>
    </w:p>
    <w:p w:rsidR="00013B38" w:rsidRDefault="00A75FC3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十、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第二</w:t>
      </w:r>
      <w:r w:rsidRPr="00EC6BD4">
        <w:rPr>
          <w:rFonts w:hint="eastAsia"/>
          <w:color w:val="000000" w:themeColor="text1"/>
          <w:sz w:val="28"/>
          <w:szCs w:val="28"/>
        </w:rPr>
        <w:t>階段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審查程序如下：</w:t>
      </w:r>
    </w:p>
    <w:p w:rsidR="00013B38" w:rsidRDefault="00A75FC3">
      <w:pPr>
        <w:adjustRightInd w:val="0"/>
        <w:snapToGrid w:val="0"/>
        <w:ind w:leftChars="128" w:left="1133" w:hangingChars="295" w:hanging="826"/>
        <w:rPr>
          <w:rFonts w:cs="新細明體"/>
          <w:color w:val="000000" w:themeColor="text1"/>
          <w:kern w:val="0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（一）得標者應依規定申請核發籌設同意書，</w:t>
      </w:r>
      <w:r w:rsidR="004D2F21" w:rsidRP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審查委員會應就所檢附之事業計畫書審查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。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得標者應具備之文件不全或其記載內容不完備或誤寫者，由本會通知補正。但已為行動寬頻業務經營者之得標者無須申請核發籌設同意書，其事業計畫書之內容有變動者，應向本會申請核准變更事業計畫書。</w:t>
      </w:r>
    </w:p>
    <w:p w:rsidR="00013B38" w:rsidRDefault="00A75FC3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（二）審查委員會應依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本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規則並參酌得標者事業計畫構想書，</w:t>
      </w:r>
      <w:r w:rsidR="004D2F21" w:rsidRP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就初審結果提供初審建議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</w:t>
      </w:r>
      <w:r w:rsidRPr="00EC6BD4">
        <w:rPr>
          <w:rFonts w:hint="eastAsia"/>
          <w:color w:val="000000" w:themeColor="text1"/>
          <w:sz w:val="28"/>
          <w:szCs w:val="28"/>
        </w:rPr>
        <w:t>提交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本會委員會議複審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13B38" w:rsidRDefault="00A75FC3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lastRenderedPageBreak/>
        <w:t>（三）</w:t>
      </w:r>
      <w:r w:rsidR="004D2F21" w:rsidRPr="004D2F21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本會委員會議複審認為尚未達可決程度時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，得再送請審查委員會辦理審查。經本會委員會議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核准者，由本會發給籌設同意書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013B38" w:rsidRDefault="00A75FC3">
      <w:pPr>
        <w:adjustRightInd w:val="0"/>
        <w:snapToGrid w:val="0"/>
        <w:ind w:left="535" w:hangingChars="191" w:hanging="535"/>
        <w:rPr>
          <w:b/>
          <w:sz w:val="28"/>
          <w:szCs w:val="28"/>
          <w:lang w:eastAsia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十一、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審查委員會僅就申請案是否符合本規則相關規定</w:t>
      </w:r>
      <w:r w:rsidRPr="00EC6BD4">
        <w:rPr>
          <w:rFonts w:hint="eastAsia"/>
          <w:color w:val="000000" w:themeColor="text1"/>
          <w:sz w:val="28"/>
          <w:szCs w:val="28"/>
        </w:rPr>
        <w:t>加以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審查，原則上應尊重申請人及得標者對其未來業務之規劃。</w:t>
      </w:r>
    </w:p>
    <w:p w:rsidR="00013B38" w:rsidRDefault="00A75FC3">
      <w:pPr>
        <w:adjustRightInd w:val="0"/>
        <w:snapToGrid w:val="0"/>
        <w:ind w:left="535" w:hangingChars="191" w:hanging="535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十二、申請案審查程序中，審查委員會或本會委員會議必要時得</w:t>
      </w:r>
      <w:r w:rsidRPr="00EC6BD4">
        <w:rPr>
          <w:rFonts w:hint="eastAsia"/>
          <w:color w:val="000000" w:themeColor="text1"/>
          <w:sz w:val="28"/>
          <w:szCs w:val="28"/>
        </w:rPr>
        <w:t>邀請申請人到會面談。</w:t>
      </w:r>
    </w:p>
    <w:p w:rsidR="00013B38" w:rsidRDefault="00013B38">
      <w:pPr>
        <w:rPr>
          <w:b/>
          <w:sz w:val="28"/>
          <w:szCs w:val="28"/>
        </w:rPr>
      </w:pPr>
    </w:p>
    <w:p w:rsidR="00C96955" w:rsidRPr="007977A8" w:rsidRDefault="00C96955" w:rsidP="00C96955"/>
    <w:p w:rsidR="00C96955" w:rsidRDefault="00C96955">
      <w:pPr>
        <w:widowControl/>
        <w:suppressAutoHyphens w:val="0"/>
        <w:rPr>
          <w:rFonts w:ascii="Arial" w:hAnsi="Aria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013B38" w:rsidRDefault="004463A5" w:rsidP="004823D7">
      <w:pPr>
        <w:pStyle w:val="afd"/>
        <w:spacing w:afterLines="30" w:line="440" w:lineRule="atLeast"/>
        <w:jc w:val="center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1</w:t>
      </w:r>
    </w:p>
    <w:p w:rsidR="00013B38" w:rsidRDefault="004463A5" w:rsidP="004823D7">
      <w:pPr>
        <w:widowControl/>
        <w:suppressAutoHyphens w:val="0"/>
        <w:spacing w:beforeLines="100" w:afterLines="150" w:line="500" w:lineRule="exact"/>
        <w:ind w:leftChars="354" w:left="850" w:rightChars="586" w:right="1406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行動寬頻業務申請檢查表</w:t>
      </w:r>
    </w:p>
    <w:p w:rsidR="00013B38" w:rsidRDefault="004463A5" w:rsidP="004823D7">
      <w:pPr>
        <w:spacing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680"/>
        <w:gridCol w:w="7163"/>
      </w:tblGrid>
      <w:tr w:rsidR="004463A5" w:rsidRPr="001F1352" w:rsidTr="0068124F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</w:tbl>
    <w:p w:rsidR="00013B38" w:rsidRDefault="004463A5" w:rsidP="004823D7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備　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是否於本業務規定期限前申請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8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36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申請日：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  <w:lang w:eastAsia="zh-TW"/>
              </w:rPr>
            </w:pP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年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月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日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</w:rPr>
            </w:pP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時間：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013B38" w:rsidRDefault="004463A5" w:rsidP="004823D7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備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　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10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份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3.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檢附押標金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</w:tbl>
    <w:p w:rsidR="00013B38" w:rsidRDefault="00013B38" w:rsidP="004823D7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</w:p>
    <w:p w:rsidR="004463A5" w:rsidRPr="001F1352" w:rsidRDefault="004463A5">
      <w:pPr>
        <w:widowControl/>
        <w:suppressAutoHyphens w:val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br w:type="page"/>
      </w:r>
    </w:p>
    <w:p w:rsidR="00013B38" w:rsidRDefault="004463A5" w:rsidP="004823D7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四、行動寬頻業務事業計畫構想書</w:t>
      </w:r>
    </w:p>
    <w:tbl>
      <w:tblPr>
        <w:tblW w:w="5000" w:type="pct"/>
        <w:jc w:val="center"/>
        <w:tblLook w:val="0000"/>
      </w:tblPr>
      <w:tblGrid>
        <w:gridCol w:w="2888"/>
        <w:gridCol w:w="3200"/>
        <w:gridCol w:w="1878"/>
        <w:gridCol w:w="1037"/>
      </w:tblGrid>
      <w:tr w:rsidR="004463A5" w:rsidRPr="001F1352" w:rsidTr="00C71150">
        <w:trPr>
          <w:trHeight w:val="418"/>
          <w:tblHeader/>
          <w:jc w:val="center"/>
        </w:trPr>
        <w:tc>
          <w:tcPr>
            <w:tcW w:w="1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0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highlight w:val="yellow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</w:tr>
      <w:tr w:rsidR="004463A5" w:rsidRPr="001F1352" w:rsidTr="005E7EAD">
        <w:trPr>
          <w:trHeight w:val="1052"/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1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Arial"/>
                <w:color w:val="auto"/>
                <w:kern w:val="0"/>
                <w:szCs w:val="28"/>
              </w:rPr>
            </w:pP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採用行動寬頻技術之種類與特性</w:t>
            </w:r>
            <w:r w:rsidRPr="001F1352">
              <w:rPr>
                <w:color w:val="auto"/>
                <w:kern w:val="0"/>
                <w:sz w:val="28"/>
                <w:szCs w:val="28"/>
              </w:rPr>
              <w:t>(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含技術名稱、可支援之最高移動速率、平均頻譜使用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效率、</w:t>
            </w:r>
            <w:r w:rsidR="004D2F21" w:rsidRPr="004D2F21">
              <w:rPr>
                <w:rFonts w:cs="Arial" w:hint="eastAsia"/>
                <w:color w:val="auto"/>
                <w:kern w:val="0"/>
                <w:sz w:val="28"/>
                <w:szCs w:val="28"/>
              </w:rPr>
              <w:t>採分頻雙工模式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4D2F21" w:rsidRPr="004D2F21">
              <w:rPr>
                <w:rFonts w:cs="Arial" w:hint="eastAsia"/>
                <w:color w:val="auto"/>
                <w:kern w:val="0"/>
                <w:sz w:val="28"/>
                <w:szCs w:val="28"/>
              </w:rPr>
              <w:t>及採分時雙工模式在</w:t>
            </w:r>
            <w:r w:rsidR="004D2F21" w:rsidRPr="004D2F21">
              <w:rPr>
                <w:rFonts w:cs="Arial"/>
                <w:color w:val="auto"/>
                <w:kern w:val="0"/>
                <w:sz w:val="28"/>
                <w:szCs w:val="28"/>
              </w:rPr>
              <w:t>20MHz頻寬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條件下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可達最高下行速率等</w:t>
            </w:r>
            <w:r w:rsidRPr="001F1352">
              <w:rPr>
                <w:color w:val="auto"/>
                <w:kern w:val="0"/>
                <w:sz w:val="28"/>
                <w:szCs w:val="28"/>
              </w:rPr>
              <w:t>)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）技術名稱。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）預期平均頻譜使用效率。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4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）高速基地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臺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規格及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7B15D3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4D2F21" w:rsidRPr="004D2F21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之最</w:t>
            </w:r>
            <w:r w:rsidR="00EC6F1E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下行速率。</w:t>
            </w:r>
          </w:p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）接取網路、核心網路、傳輸網路、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網管維運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網路之規劃及運用。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）與其他電信網路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接之介面規範。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）系統可提供之通話、上網及相關加值服務項目。</w:t>
            </w:r>
          </w:p>
          <w:p w:rsidR="00C6435A" w:rsidRPr="001F1352" w:rsidRDefault="004463A5">
            <w:pPr>
              <w:snapToGrid w:val="0"/>
              <w:spacing w:line="420" w:lineRule="exact"/>
              <w:ind w:left="280" w:hangingChars="100" w:hanging="280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細胞廣播控制中心建置構想。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435A" w:rsidRPr="001F1352" w:rsidRDefault="00C6435A" w:rsidP="00C6435A">
            <w:pPr>
              <w:snapToGrid w:val="0"/>
              <w:spacing w:line="480" w:lineRule="exact"/>
              <w:ind w:rightChars="36" w:right="86"/>
              <w:rPr>
                <w:rFonts w:asciiTheme="majorHAnsi" w:eastAsiaTheme="majorEastAsia" w:hAnsiTheme="majorHAnsi" w:cstheme="majorBidi"/>
                <w:bCs/>
                <w:color w:val="auto"/>
                <w:sz w:val="36"/>
                <w:szCs w:val="36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三、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snapToGrid w:val="0"/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（一）業務推展計畫及預定目標。</w:t>
            </w:r>
          </w:p>
          <w:p w:rsidR="00C6435A" w:rsidRPr="001F1352" w:rsidRDefault="004463A5" w:rsidP="001F1352">
            <w:pPr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（二）技術應用計畫及預定目標。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 xml:space="preserve">2. 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7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8174E6">
            <w:pPr>
              <w:snapToGrid w:val="0"/>
              <w:spacing w:line="46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請提供公司章程、外國人持股比例計算表、董事名單、監察人名單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、經理人名單、持股百分之一以上股東名簿及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從屬公司關係報告書，控制公司之合併營業報告書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lastRenderedPageBreak/>
              <w:t>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lastRenderedPageBreak/>
              <w:t>行動寬頻業務事業計畫構想書摘要，可供本會引用及公開之資訊。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40" w:lineRule="exact"/>
              <w:jc w:val="both"/>
              <w:rPr>
                <w:color w:val="auto"/>
                <w:lang w:eastAsia="zh-TW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</w:tbl>
    <w:p w:rsidR="00013B38" w:rsidRDefault="004463A5" w:rsidP="004823D7">
      <w:pPr>
        <w:spacing w:beforeLines="150" w:after="180" w:line="480" w:lineRule="exact"/>
        <w:ind w:leftChars="-50" w:left="-120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檢查人員：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                 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（簽章）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日期：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年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月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</w:t>
      </w:r>
      <w:r w:rsidRPr="001F1352">
        <w:rPr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2</w:t>
      </w:r>
    </w:p>
    <w:p w:rsidR="00013B38" w:rsidRDefault="004463A5" w:rsidP="004823D7">
      <w:pPr>
        <w:spacing w:beforeLines="50" w:afterLines="50" w:line="500" w:lineRule="exact"/>
        <w:ind w:left="851" w:rightChars="704" w:right="1690" w:hanging="18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行動寬頻業務申請審查表</w:t>
      </w:r>
    </w:p>
    <w:p w:rsidR="00013B38" w:rsidRDefault="004463A5" w:rsidP="004823D7">
      <w:pPr>
        <w:spacing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6620"/>
      </w:tblGrid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營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4463A5" w:rsidRPr="001F1352" w:rsidRDefault="004463A5" w:rsidP="00F9392A">
            <w:pPr>
              <w:spacing w:line="480" w:lineRule="exact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013B38" w:rsidRDefault="004463A5" w:rsidP="004823D7">
      <w:pPr>
        <w:tabs>
          <w:tab w:val="left" w:pos="1648"/>
          <w:tab w:val="left" w:pos="4528"/>
        </w:tabs>
        <w:spacing w:beforeLines="100" w:afterLines="100" w:line="42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</w:t>
      </w:r>
      <w:r w:rsidRPr="001F1352">
        <w:rPr>
          <w:rFonts w:hint="eastAsia"/>
          <w:color w:val="auto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5355"/>
        <w:gridCol w:w="1115"/>
        <w:gridCol w:w="1111"/>
        <w:gridCol w:w="1047"/>
      </w:tblGrid>
      <w:tr w:rsidR="004463A5" w:rsidRPr="001F1352" w:rsidTr="00A613B1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審查項目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評分</w:t>
            </w:r>
          </w:p>
        </w:tc>
      </w:tr>
      <w:tr w:rsidR="004463A5" w:rsidRPr="001F1352" w:rsidTr="00A613B1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2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（一）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採用國際電信聯合會公布之行動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通訊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技術名稱及規格：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系統可支援之最高移動速率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規格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預期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平均頻譜使用效率。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4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高速基地</w:t>
            </w:r>
            <w:proofErr w:type="gramStart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臺</w:t>
            </w:r>
            <w:proofErr w:type="gramEnd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規格及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657871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4D2F21" w:rsidRPr="004D2F21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之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最</w:t>
            </w:r>
            <w:r w:rsidR="00657871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下行速率。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（二）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與其他電信網路介接之介面規範。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系統可提供之通話、上網及相關加值服務項目。</w:t>
            </w:r>
          </w:p>
          <w:p w:rsidR="004463A5" w:rsidRPr="001F1352" w:rsidRDefault="004463A5" w:rsidP="004719B8">
            <w:pPr>
              <w:spacing w:line="480" w:lineRule="exact"/>
              <w:rPr>
                <w:rFonts w:cs="Arial"/>
                <w:bCs/>
                <w:color w:val="auto"/>
                <w:kern w:val="0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（三）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細胞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color w:val="auto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napToGrid w:val="0"/>
              <w:spacing w:line="40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F9392A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311" w:hanging="311"/>
              <w:jc w:val="center"/>
              <w:rPr>
                <w:color w:val="auto"/>
                <w:sz w:val="32"/>
              </w:rPr>
            </w:pPr>
            <w:r w:rsidRPr="001F1352">
              <w:rPr>
                <w:rFonts w:hint="eastAsia"/>
                <w:color w:val="auto"/>
                <w:sz w:val="32"/>
                <w:szCs w:val="28"/>
              </w:rPr>
              <w:t>得</w:t>
            </w:r>
            <w:r w:rsidRPr="001F1352">
              <w:rPr>
                <w:color w:val="auto"/>
                <w:sz w:val="32"/>
                <w:szCs w:val="28"/>
                <w:lang w:eastAsia="zh-TW"/>
              </w:rPr>
              <w:t xml:space="preserve">     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</w:p>
          <w:p w:rsidR="004463A5" w:rsidRPr="001F1352" w:rsidRDefault="004463A5" w:rsidP="00F9392A">
            <w:pPr>
              <w:snapToGrid w:val="0"/>
              <w:spacing w:line="480" w:lineRule="exact"/>
              <w:jc w:val="center"/>
              <w:rPr>
                <w:rFonts w:cs="Arial"/>
                <w:bCs/>
                <w:color w:val="auto"/>
                <w:kern w:val="0"/>
                <w:lang w:eastAsia="zh-TW"/>
              </w:rPr>
            </w:pPr>
            <w:r w:rsidRPr="001F1352">
              <w:rPr>
                <w:color w:val="auto"/>
                <w:sz w:val="32"/>
                <w:szCs w:val="28"/>
              </w:rPr>
              <w:lastRenderedPageBreak/>
              <w:t>(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總分</w:t>
            </w:r>
            <w:r w:rsidRPr="001F1352">
              <w:rPr>
                <w:color w:val="auto"/>
                <w:sz w:val="32"/>
                <w:szCs w:val="28"/>
              </w:rPr>
              <w:t>100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  <w:r w:rsidRPr="001F1352">
              <w:rPr>
                <w:color w:val="auto"/>
                <w:sz w:val="32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</w:tbl>
    <w:p w:rsidR="00013B38" w:rsidRDefault="004463A5" w:rsidP="004823D7">
      <w:pPr>
        <w:spacing w:beforeLines="100" w:afterLines="10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cs="新細明體"/>
          <w:color w:val="auto"/>
          <w:sz w:val="28"/>
          <w:szCs w:val="28"/>
          <w:lang w:eastAsia="zh-TW"/>
        </w:rPr>
        <w:lastRenderedPageBreak/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712"/>
        <w:gridCol w:w="2131"/>
      </w:tblGrid>
      <w:tr w:rsidR="004463A5" w:rsidRPr="001F1352" w:rsidTr="00F9392A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結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果</w:t>
            </w:r>
          </w:p>
        </w:tc>
      </w:tr>
      <w:tr w:rsidR="004463A5" w:rsidRPr="001F1352" w:rsidTr="00F9392A">
        <w:trPr>
          <w:cantSplit/>
          <w:trHeight w:val="9072"/>
          <w:jc w:val="center"/>
        </w:trPr>
        <w:tc>
          <w:tcPr>
            <w:tcW w:w="3795" w:type="pct"/>
          </w:tcPr>
          <w:p w:rsidR="004463A5" w:rsidRPr="001F1352" w:rsidRDefault="004463A5" w:rsidP="00F9392A">
            <w:pPr>
              <w:pStyle w:val="1a"/>
              <w:spacing w:before="180" w:after="180" w:line="480" w:lineRule="exact"/>
              <w:ind w:left="1000" w:hanging="1000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1205" w:type="pct"/>
          </w:tcPr>
          <w:p w:rsidR="00C6435A" w:rsidRPr="001F1352" w:rsidRDefault="004463A5" w:rsidP="002F7650">
            <w:pPr>
              <w:pStyle w:val="1a"/>
              <w:snapToGrid w:val="0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合格：得分大於或等於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C6435A" w:rsidRPr="001F1352" w:rsidRDefault="004463A5" w:rsidP="002F7650">
            <w:pPr>
              <w:pStyle w:val="1a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不合格：得分小於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  <w:lang w:eastAsia="zh-TW"/>
              </w:rPr>
            </w:pPr>
          </w:p>
          <w:p w:rsidR="004463A5" w:rsidRPr="001F1352" w:rsidRDefault="004463A5" w:rsidP="00F9392A">
            <w:pPr>
              <w:pStyle w:val="1a"/>
              <w:spacing w:before="180" w:after="180" w:line="480" w:lineRule="exact"/>
              <w:rPr>
                <w:color w:val="auto"/>
                <w:sz w:val="28"/>
                <w:lang w:eastAsia="zh-TW"/>
              </w:rPr>
            </w:pPr>
          </w:p>
        </w:tc>
      </w:tr>
    </w:tbl>
    <w:p w:rsidR="00013B38" w:rsidRDefault="004463A5" w:rsidP="004823D7">
      <w:pPr>
        <w:snapToGrid w:val="0"/>
        <w:spacing w:beforeLines="50" w:afterLines="50" w:line="300" w:lineRule="exact"/>
        <w:ind w:left="840" w:hangingChars="300" w:hanging="840"/>
        <w:rPr>
          <w:color w:val="auto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  <w:r w:rsidRPr="001F1352">
        <w:rPr>
          <w:color w:val="auto"/>
          <w:szCs w:val="28"/>
          <w:lang w:eastAsia="zh-TW"/>
        </w:rPr>
        <w:t xml:space="preserve"> </w:t>
      </w:r>
    </w:p>
    <w:p w:rsidR="00013B38" w:rsidRDefault="004463A5" w:rsidP="004823D7">
      <w:pPr>
        <w:spacing w:beforeLines="200" w:line="480" w:lineRule="exact"/>
        <w:rPr>
          <w:color w:val="auto"/>
          <w:w w:val="90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32"/>
          <w:szCs w:val="28"/>
          <w:lang w:eastAsia="zh-TW"/>
        </w:rPr>
        <w:t>審查委員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              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（簽章）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日期：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年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月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</w:t>
      </w:r>
      <w:r w:rsidRPr="001F1352">
        <w:rPr>
          <w:color w:val="auto"/>
          <w:w w:val="90"/>
          <w:sz w:val="28"/>
          <w:szCs w:val="28"/>
          <w:lang w:eastAsia="zh-TW"/>
        </w:rPr>
        <w:br w:type="page"/>
      </w:r>
    </w:p>
    <w:p w:rsidR="004463A5" w:rsidRPr="001F1352" w:rsidRDefault="004463A5" w:rsidP="00A61E9B">
      <w:pPr>
        <w:tabs>
          <w:tab w:val="left" w:pos="4068"/>
          <w:tab w:val="left" w:pos="5508"/>
          <w:tab w:val="left" w:pos="6948"/>
        </w:tabs>
        <w:spacing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3</w:t>
      </w:r>
    </w:p>
    <w:p w:rsidR="00013B38" w:rsidRDefault="004463A5" w:rsidP="004823D7">
      <w:pPr>
        <w:spacing w:beforeLines="50" w:afterLines="50" w:line="480" w:lineRule="exact"/>
        <w:ind w:leftChars="354" w:left="850" w:rightChars="763" w:right="183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行動寬頻業務申請審查總結表</w:t>
      </w:r>
    </w:p>
    <w:p w:rsidR="00013B38" w:rsidRDefault="004463A5" w:rsidP="004823D7">
      <w:pPr>
        <w:spacing w:beforeLines="50" w:afterLines="100" w:line="480" w:lineRule="exact"/>
        <w:jc w:val="both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39"/>
        <w:gridCol w:w="6804"/>
      </w:tblGrid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color w:val="auto"/>
              </w:rPr>
            </w:pP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4463A5" w:rsidRPr="001F1352" w:rsidRDefault="004463A5" w:rsidP="00F9392A">
            <w:pPr>
              <w:spacing w:line="480" w:lineRule="exact"/>
              <w:jc w:val="both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4463A5" w:rsidRPr="001F1352" w:rsidRDefault="004463A5" w:rsidP="00A61E9B">
      <w:pPr>
        <w:tabs>
          <w:tab w:val="left" w:pos="1648"/>
          <w:tab w:val="left" w:pos="4528"/>
        </w:tabs>
        <w:spacing w:before="252" w:after="252" w:line="480" w:lineRule="exact"/>
        <w:jc w:val="both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36"/>
        <w:gridCol w:w="792"/>
        <w:gridCol w:w="6715"/>
      </w:tblGrid>
      <w:tr w:rsidR="004463A5" w:rsidRPr="001F1352" w:rsidTr="00B87157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審查委員</w:t>
            </w:r>
          </w:p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員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意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B21291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4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lastRenderedPageBreak/>
              <w:t>審查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63A5" w:rsidRPr="001F1352" w:rsidRDefault="004463A5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合格：出席審查委員</w:t>
            </w:r>
            <w:r w:rsidR="00706F3E">
              <w:rPr>
                <w:rFonts w:hint="eastAsia"/>
                <w:color w:val="auto"/>
                <w:sz w:val="28"/>
                <w:szCs w:val="28"/>
                <w:lang w:eastAsia="zh-TW"/>
              </w:rPr>
              <w:t>半數以上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  <w:p w:rsidR="004463A5" w:rsidRPr="001F1352" w:rsidRDefault="004463A5" w:rsidP="00706F3E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不合格：出席審查委員</w:t>
            </w:r>
            <w:r w:rsidR="00706F3E"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未達半數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013B38" w:rsidRDefault="004463A5" w:rsidP="004823D7">
      <w:pPr>
        <w:snapToGrid w:val="0"/>
        <w:spacing w:beforeLines="50" w:line="300" w:lineRule="exact"/>
        <w:ind w:left="840" w:hangingChars="300" w:hanging="840"/>
        <w:rPr>
          <w:rFonts w:ascii="新細明體" w:eastAsia="新細明體"/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</w:p>
    <w:p w:rsidR="00013B38" w:rsidRDefault="004463A5" w:rsidP="004823D7">
      <w:pPr>
        <w:spacing w:beforeLines="50"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w w:val="90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5"/>
        <w:gridCol w:w="7508"/>
      </w:tblGrid>
      <w:tr w:rsidR="004463A5" w:rsidRPr="001F1352" w:rsidTr="00F9392A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總結審查</w:t>
            </w:r>
          </w:p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</w:rPr>
            </w:pPr>
          </w:p>
        </w:tc>
      </w:tr>
    </w:tbl>
    <w:p w:rsidR="00013B38" w:rsidRDefault="004463A5" w:rsidP="004823D7">
      <w:pPr>
        <w:spacing w:beforeLines="50" w:afterLines="50" w:line="480" w:lineRule="exact"/>
        <w:ind w:right="505"/>
        <w:rPr>
          <w:color w:val="auto"/>
          <w:w w:val="90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四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3"/>
      </w:tblGrid>
      <w:tr w:rsidR="004463A5" w:rsidRPr="001F1352" w:rsidTr="00F9392A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4463A5" w:rsidRPr="001F1352" w:rsidRDefault="004463A5" w:rsidP="00F9392A">
            <w:pPr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013B38" w:rsidRDefault="004463A5" w:rsidP="004823D7">
      <w:pPr>
        <w:spacing w:beforeLines="100" w:line="480" w:lineRule="exact"/>
        <w:ind w:right="505"/>
        <w:rPr>
          <w:color w:val="auto"/>
          <w:kern w:val="32"/>
          <w:sz w:val="32"/>
          <w:szCs w:val="28"/>
        </w:rPr>
      </w:pPr>
      <w:r w:rsidRPr="001F1352">
        <w:rPr>
          <w:rFonts w:hint="eastAsia"/>
          <w:color w:val="auto"/>
          <w:w w:val="90"/>
          <w:kern w:val="32"/>
          <w:sz w:val="32"/>
          <w:szCs w:val="28"/>
        </w:rPr>
        <w:t>日期：</w:t>
      </w:r>
      <w:r w:rsidRPr="001F1352">
        <w:rPr>
          <w:color w:val="auto"/>
          <w:w w:val="90"/>
          <w:kern w:val="32"/>
          <w:sz w:val="32"/>
          <w:szCs w:val="28"/>
        </w:rPr>
        <w:t xml:space="preserve">  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年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月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日</w:t>
      </w:r>
    </w:p>
    <w:p w:rsidR="004463A5" w:rsidRPr="001F1352" w:rsidRDefault="004463A5" w:rsidP="00A61E9B">
      <w:pPr>
        <w:widowControl/>
        <w:suppressAutoHyphens w:val="0"/>
        <w:rPr>
          <w:color w:val="auto"/>
          <w:sz w:val="28"/>
          <w:szCs w:val="28"/>
        </w:rPr>
      </w:pPr>
    </w:p>
    <w:sectPr w:rsidR="004463A5" w:rsidRPr="001F1352" w:rsidSect="004F6308">
      <w:footerReference w:type="default" r:id="rId7"/>
      <w:pgSz w:w="11906" w:h="16838" w:code="9"/>
      <w:pgMar w:top="1418" w:right="1418" w:bottom="1418" w:left="1701" w:header="720" w:footer="567" w:gutter="0"/>
      <w:cols w:space="720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F1" w:rsidRDefault="002F19F1">
      <w:r>
        <w:separator/>
      </w:r>
    </w:p>
  </w:endnote>
  <w:endnote w:type="continuationSeparator" w:id="0">
    <w:p w:rsidR="002F19F1" w:rsidRDefault="002F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A32380">
    <w:pPr>
      <w:pStyle w:val="af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20pt;height:11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" stroked="f">
          <v:fill opacity="0"/>
          <v:textbox style="mso-next-textbox:#Text Box 2" inset="0,0,0,0">
            <w:txbxContent>
              <w:p w:rsidR="004463A5" w:rsidRDefault="00A32380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4463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23D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F1" w:rsidRDefault="002F19F1">
      <w:r>
        <w:separator/>
      </w:r>
    </w:p>
  </w:footnote>
  <w:footnote w:type="continuationSeparator" w:id="0">
    <w:p w:rsidR="002F19F1" w:rsidRDefault="002F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eastAsia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  <w:rPr>
        <w:rFonts w:cs="Times New Roman"/>
      </w:r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  <w:rPr>
        <w:rFonts w:cs="Times New Roman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  <w:rPr>
        <w:rFonts w:cs="Times New Roman"/>
      </w:r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  <w:rPr>
        <w:rFonts w:cs="Times New Roman"/>
      </w:r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  <w:rPr>
        <w:rFonts w:cs="Times New Roman"/>
      </w:r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  <w:rPr>
        <w:rFonts w:cs="Times New Roman"/>
      </w:r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  <w:rPr>
        <w:rFonts w:cs="Times New Roman"/>
      </w:r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3293E68"/>
    <w:multiLevelType w:val="hybridMultilevel"/>
    <w:tmpl w:val="D728B25A"/>
    <w:lvl w:ilvl="0" w:tplc="AB463944">
      <w:start w:val="1"/>
      <w:numFmt w:val="taiwaneseCountingThousand"/>
      <w:lvlText w:val="%1、"/>
      <w:lvlJc w:val="left"/>
      <w:pPr>
        <w:ind w:left="1148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7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cs="Times New Roman"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0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41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3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5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6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0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51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55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9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4263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60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69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  <w:rPr>
        <w:rFonts w:cs="Times New Roman"/>
      </w:rPr>
    </w:lvl>
  </w:abstractNum>
  <w:abstractNum w:abstractNumId="72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3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5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6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cs="Times New Roman" w:hint="eastAsia"/>
        <w:sz w:val="28"/>
      </w:rPr>
    </w:lvl>
  </w:abstractNum>
  <w:abstractNum w:abstractNumId="77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8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80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9"/>
  </w:num>
  <w:num w:numId="5">
    <w:abstractNumId w:val="59"/>
  </w:num>
  <w:num w:numId="6">
    <w:abstractNumId w:val="38"/>
  </w:num>
  <w:num w:numId="7">
    <w:abstractNumId w:val="42"/>
  </w:num>
  <w:num w:numId="8">
    <w:abstractNumId w:val="32"/>
  </w:num>
  <w:num w:numId="9">
    <w:abstractNumId w:val="27"/>
  </w:num>
  <w:num w:numId="10">
    <w:abstractNumId w:val="76"/>
  </w:num>
  <w:num w:numId="11">
    <w:abstractNumId w:val="37"/>
  </w:num>
  <w:num w:numId="12">
    <w:abstractNumId w:val="41"/>
  </w:num>
  <w:num w:numId="13">
    <w:abstractNumId w:val="61"/>
  </w:num>
  <w:num w:numId="14">
    <w:abstractNumId w:val="57"/>
  </w:num>
  <w:num w:numId="15">
    <w:abstractNumId w:val="70"/>
  </w:num>
  <w:num w:numId="16">
    <w:abstractNumId w:val="47"/>
  </w:num>
  <w:num w:numId="17">
    <w:abstractNumId w:val="53"/>
  </w:num>
  <w:num w:numId="18">
    <w:abstractNumId w:val="62"/>
  </w:num>
  <w:num w:numId="19">
    <w:abstractNumId w:val="67"/>
  </w:num>
  <w:num w:numId="20">
    <w:abstractNumId w:val="71"/>
  </w:num>
  <w:num w:numId="21">
    <w:abstractNumId w:val="28"/>
  </w:num>
  <w:num w:numId="22">
    <w:abstractNumId w:val="30"/>
  </w:num>
  <w:num w:numId="23">
    <w:abstractNumId w:val="34"/>
  </w:num>
  <w:num w:numId="24">
    <w:abstractNumId w:val="75"/>
  </w:num>
  <w:num w:numId="25">
    <w:abstractNumId w:val="69"/>
  </w:num>
  <w:num w:numId="26">
    <w:abstractNumId w:val="65"/>
  </w:num>
  <w:num w:numId="27">
    <w:abstractNumId w:val="60"/>
  </w:num>
  <w:num w:numId="28">
    <w:abstractNumId w:val="52"/>
  </w:num>
  <w:num w:numId="29">
    <w:abstractNumId w:val="63"/>
  </w:num>
  <w:num w:numId="30">
    <w:abstractNumId w:val="43"/>
  </w:num>
  <w:num w:numId="31">
    <w:abstractNumId w:val="45"/>
  </w:num>
  <w:num w:numId="32">
    <w:abstractNumId w:val="33"/>
  </w:num>
  <w:num w:numId="33">
    <w:abstractNumId w:val="80"/>
  </w:num>
  <w:num w:numId="34">
    <w:abstractNumId w:val="49"/>
  </w:num>
  <w:num w:numId="35">
    <w:abstractNumId w:val="50"/>
  </w:num>
  <w:num w:numId="36">
    <w:abstractNumId w:val="26"/>
  </w:num>
  <w:num w:numId="37">
    <w:abstractNumId w:val="77"/>
  </w:num>
  <w:num w:numId="38">
    <w:abstractNumId w:val="56"/>
  </w:num>
  <w:num w:numId="39">
    <w:abstractNumId w:val="31"/>
  </w:num>
  <w:num w:numId="40">
    <w:abstractNumId w:val="51"/>
  </w:num>
  <w:num w:numId="41">
    <w:abstractNumId w:val="74"/>
  </w:num>
  <w:num w:numId="42">
    <w:abstractNumId w:val="72"/>
  </w:num>
  <w:num w:numId="43">
    <w:abstractNumId w:val="78"/>
  </w:num>
  <w:num w:numId="44">
    <w:abstractNumId w:val="66"/>
  </w:num>
  <w:num w:numId="45">
    <w:abstractNumId w:val="46"/>
  </w:num>
  <w:num w:numId="4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rawingGridHorizontalSpacing w:val="120"/>
  <w:drawingGridVerticalSpacing w:val="23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2E33"/>
    <w:rsid w:val="000058B0"/>
    <w:rsid w:val="00005A0A"/>
    <w:rsid w:val="00005E15"/>
    <w:rsid w:val="00006EFD"/>
    <w:rsid w:val="00006F42"/>
    <w:rsid w:val="000100D4"/>
    <w:rsid w:val="000116EE"/>
    <w:rsid w:val="000126C8"/>
    <w:rsid w:val="00013193"/>
    <w:rsid w:val="00013B38"/>
    <w:rsid w:val="00014599"/>
    <w:rsid w:val="000148A1"/>
    <w:rsid w:val="000200F9"/>
    <w:rsid w:val="00020B48"/>
    <w:rsid w:val="00021797"/>
    <w:rsid w:val="00030D38"/>
    <w:rsid w:val="00031E2C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714AD"/>
    <w:rsid w:val="00073B79"/>
    <w:rsid w:val="000775E8"/>
    <w:rsid w:val="00080450"/>
    <w:rsid w:val="00082CE5"/>
    <w:rsid w:val="000857A4"/>
    <w:rsid w:val="00091417"/>
    <w:rsid w:val="00091E7B"/>
    <w:rsid w:val="00092AE7"/>
    <w:rsid w:val="00092D23"/>
    <w:rsid w:val="000935D8"/>
    <w:rsid w:val="00094B10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8E7"/>
    <w:rsid w:val="000B59AC"/>
    <w:rsid w:val="000C1370"/>
    <w:rsid w:val="000C1457"/>
    <w:rsid w:val="000C3C45"/>
    <w:rsid w:val="000C5C99"/>
    <w:rsid w:val="000C71CC"/>
    <w:rsid w:val="000C7A5E"/>
    <w:rsid w:val="000D0491"/>
    <w:rsid w:val="000D1865"/>
    <w:rsid w:val="000D2C6C"/>
    <w:rsid w:val="000D47AA"/>
    <w:rsid w:val="000E0613"/>
    <w:rsid w:val="000E28BB"/>
    <w:rsid w:val="000E3AAB"/>
    <w:rsid w:val="000E3CF8"/>
    <w:rsid w:val="000E3E24"/>
    <w:rsid w:val="000E4168"/>
    <w:rsid w:val="000E7829"/>
    <w:rsid w:val="000F104A"/>
    <w:rsid w:val="000F33D5"/>
    <w:rsid w:val="000F6085"/>
    <w:rsid w:val="00101D23"/>
    <w:rsid w:val="00101F8A"/>
    <w:rsid w:val="00102C51"/>
    <w:rsid w:val="00102DCF"/>
    <w:rsid w:val="00103D78"/>
    <w:rsid w:val="001042BA"/>
    <w:rsid w:val="001064A2"/>
    <w:rsid w:val="001067A4"/>
    <w:rsid w:val="001069AA"/>
    <w:rsid w:val="00110BE1"/>
    <w:rsid w:val="0011385F"/>
    <w:rsid w:val="00116B67"/>
    <w:rsid w:val="00122C06"/>
    <w:rsid w:val="00126407"/>
    <w:rsid w:val="00126FB0"/>
    <w:rsid w:val="0013091B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B79"/>
    <w:rsid w:val="00155E3F"/>
    <w:rsid w:val="00157F57"/>
    <w:rsid w:val="00163AAE"/>
    <w:rsid w:val="00163C41"/>
    <w:rsid w:val="0016433E"/>
    <w:rsid w:val="001663E9"/>
    <w:rsid w:val="001715CD"/>
    <w:rsid w:val="00173130"/>
    <w:rsid w:val="0017460C"/>
    <w:rsid w:val="00176A80"/>
    <w:rsid w:val="00181008"/>
    <w:rsid w:val="00181ACB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687C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E4C"/>
    <w:rsid w:val="001E0C86"/>
    <w:rsid w:val="001E5A56"/>
    <w:rsid w:val="001E654F"/>
    <w:rsid w:val="001E746F"/>
    <w:rsid w:val="001F1352"/>
    <w:rsid w:val="001F196A"/>
    <w:rsid w:val="001F1F82"/>
    <w:rsid w:val="001F3285"/>
    <w:rsid w:val="001F4978"/>
    <w:rsid w:val="001F5F86"/>
    <w:rsid w:val="001F63C0"/>
    <w:rsid w:val="00200019"/>
    <w:rsid w:val="00200F6D"/>
    <w:rsid w:val="00202175"/>
    <w:rsid w:val="002032D7"/>
    <w:rsid w:val="00203498"/>
    <w:rsid w:val="0020605F"/>
    <w:rsid w:val="00213F3C"/>
    <w:rsid w:val="002150EB"/>
    <w:rsid w:val="002162E7"/>
    <w:rsid w:val="002163E9"/>
    <w:rsid w:val="0021666F"/>
    <w:rsid w:val="00216761"/>
    <w:rsid w:val="00222874"/>
    <w:rsid w:val="00225264"/>
    <w:rsid w:val="00225FF2"/>
    <w:rsid w:val="00227215"/>
    <w:rsid w:val="00227C9E"/>
    <w:rsid w:val="00227F4D"/>
    <w:rsid w:val="0023056E"/>
    <w:rsid w:val="00231376"/>
    <w:rsid w:val="002329B5"/>
    <w:rsid w:val="00235741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BFC"/>
    <w:rsid w:val="00256D7A"/>
    <w:rsid w:val="00257898"/>
    <w:rsid w:val="00257F90"/>
    <w:rsid w:val="00266011"/>
    <w:rsid w:val="00266909"/>
    <w:rsid w:val="00267516"/>
    <w:rsid w:val="002738F7"/>
    <w:rsid w:val="00273DBE"/>
    <w:rsid w:val="00275E43"/>
    <w:rsid w:val="00285251"/>
    <w:rsid w:val="00285750"/>
    <w:rsid w:val="00286C47"/>
    <w:rsid w:val="002878F3"/>
    <w:rsid w:val="00287E3B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46E7"/>
    <w:rsid w:val="002A54D0"/>
    <w:rsid w:val="002A5F9D"/>
    <w:rsid w:val="002B2C8E"/>
    <w:rsid w:val="002B719E"/>
    <w:rsid w:val="002B74C5"/>
    <w:rsid w:val="002C1AAD"/>
    <w:rsid w:val="002C2271"/>
    <w:rsid w:val="002C48B1"/>
    <w:rsid w:val="002D2178"/>
    <w:rsid w:val="002D3841"/>
    <w:rsid w:val="002D3A04"/>
    <w:rsid w:val="002D3EDE"/>
    <w:rsid w:val="002D4200"/>
    <w:rsid w:val="002D596C"/>
    <w:rsid w:val="002D5CFE"/>
    <w:rsid w:val="002D7085"/>
    <w:rsid w:val="002D71B8"/>
    <w:rsid w:val="002D7DA3"/>
    <w:rsid w:val="002E2264"/>
    <w:rsid w:val="002E302B"/>
    <w:rsid w:val="002E3753"/>
    <w:rsid w:val="002E38B7"/>
    <w:rsid w:val="002E45CB"/>
    <w:rsid w:val="002E5CB9"/>
    <w:rsid w:val="002E6B0E"/>
    <w:rsid w:val="002E6F39"/>
    <w:rsid w:val="002F19F1"/>
    <w:rsid w:val="002F4A8A"/>
    <w:rsid w:val="002F6253"/>
    <w:rsid w:val="002F7650"/>
    <w:rsid w:val="002F77D6"/>
    <w:rsid w:val="003004EF"/>
    <w:rsid w:val="00300E7A"/>
    <w:rsid w:val="0030190F"/>
    <w:rsid w:val="003057EB"/>
    <w:rsid w:val="00307408"/>
    <w:rsid w:val="00307B5A"/>
    <w:rsid w:val="003108E2"/>
    <w:rsid w:val="003139D1"/>
    <w:rsid w:val="00315182"/>
    <w:rsid w:val="003159D1"/>
    <w:rsid w:val="003160E6"/>
    <w:rsid w:val="00316AE4"/>
    <w:rsid w:val="003171F7"/>
    <w:rsid w:val="003176AC"/>
    <w:rsid w:val="00324A85"/>
    <w:rsid w:val="00325299"/>
    <w:rsid w:val="00325A78"/>
    <w:rsid w:val="003260B9"/>
    <w:rsid w:val="00326D5E"/>
    <w:rsid w:val="00330740"/>
    <w:rsid w:val="00331ED3"/>
    <w:rsid w:val="00334307"/>
    <w:rsid w:val="00337BB5"/>
    <w:rsid w:val="00344489"/>
    <w:rsid w:val="0034541A"/>
    <w:rsid w:val="00346291"/>
    <w:rsid w:val="00347908"/>
    <w:rsid w:val="0035077A"/>
    <w:rsid w:val="00353FF1"/>
    <w:rsid w:val="003547E5"/>
    <w:rsid w:val="003568D3"/>
    <w:rsid w:val="00360D21"/>
    <w:rsid w:val="00361B82"/>
    <w:rsid w:val="00363DFD"/>
    <w:rsid w:val="0036532F"/>
    <w:rsid w:val="0036665C"/>
    <w:rsid w:val="00367F2F"/>
    <w:rsid w:val="00370A4E"/>
    <w:rsid w:val="003710A7"/>
    <w:rsid w:val="00373874"/>
    <w:rsid w:val="00375CF4"/>
    <w:rsid w:val="00376960"/>
    <w:rsid w:val="003819B2"/>
    <w:rsid w:val="003822D6"/>
    <w:rsid w:val="00382892"/>
    <w:rsid w:val="00382A0F"/>
    <w:rsid w:val="00384206"/>
    <w:rsid w:val="00384F32"/>
    <w:rsid w:val="0038506C"/>
    <w:rsid w:val="00385F8F"/>
    <w:rsid w:val="003860F4"/>
    <w:rsid w:val="00386CB2"/>
    <w:rsid w:val="00387F5E"/>
    <w:rsid w:val="00392803"/>
    <w:rsid w:val="00394B1B"/>
    <w:rsid w:val="00396191"/>
    <w:rsid w:val="00396A52"/>
    <w:rsid w:val="003A0432"/>
    <w:rsid w:val="003A0655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11A3"/>
    <w:rsid w:val="003B2A88"/>
    <w:rsid w:val="003B2B4C"/>
    <w:rsid w:val="003B5077"/>
    <w:rsid w:val="003B5892"/>
    <w:rsid w:val="003B606B"/>
    <w:rsid w:val="003B63B2"/>
    <w:rsid w:val="003B698B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44B7"/>
    <w:rsid w:val="003D48B7"/>
    <w:rsid w:val="003D4C5E"/>
    <w:rsid w:val="003E2CA1"/>
    <w:rsid w:val="003E34FB"/>
    <w:rsid w:val="003E3E5C"/>
    <w:rsid w:val="003F1A62"/>
    <w:rsid w:val="003F2341"/>
    <w:rsid w:val="003F31B2"/>
    <w:rsid w:val="003F36CD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295B"/>
    <w:rsid w:val="00413566"/>
    <w:rsid w:val="00413ACA"/>
    <w:rsid w:val="0041593A"/>
    <w:rsid w:val="00417D49"/>
    <w:rsid w:val="0042266F"/>
    <w:rsid w:val="00422725"/>
    <w:rsid w:val="0042346E"/>
    <w:rsid w:val="00423DB5"/>
    <w:rsid w:val="00424ED4"/>
    <w:rsid w:val="004264BD"/>
    <w:rsid w:val="004264C9"/>
    <w:rsid w:val="00430C76"/>
    <w:rsid w:val="00431039"/>
    <w:rsid w:val="004345E5"/>
    <w:rsid w:val="0044247C"/>
    <w:rsid w:val="00442F98"/>
    <w:rsid w:val="00444571"/>
    <w:rsid w:val="004463A5"/>
    <w:rsid w:val="00447D9E"/>
    <w:rsid w:val="0045729D"/>
    <w:rsid w:val="004572AA"/>
    <w:rsid w:val="004613F0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3D7"/>
    <w:rsid w:val="00482900"/>
    <w:rsid w:val="00483143"/>
    <w:rsid w:val="004837C8"/>
    <w:rsid w:val="00484C03"/>
    <w:rsid w:val="0048651F"/>
    <w:rsid w:val="00486A10"/>
    <w:rsid w:val="00487AE6"/>
    <w:rsid w:val="00487F02"/>
    <w:rsid w:val="0049017C"/>
    <w:rsid w:val="0049078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5BA"/>
    <w:rsid w:val="004B188B"/>
    <w:rsid w:val="004B2193"/>
    <w:rsid w:val="004B3371"/>
    <w:rsid w:val="004B3BC0"/>
    <w:rsid w:val="004B42F4"/>
    <w:rsid w:val="004B6540"/>
    <w:rsid w:val="004B6F81"/>
    <w:rsid w:val="004C3BF9"/>
    <w:rsid w:val="004C4613"/>
    <w:rsid w:val="004C47B4"/>
    <w:rsid w:val="004C52F6"/>
    <w:rsid w:val="004C5F49"/>
    <w:rsid w:val="004D0700"/>
    <w:rsid w:val="004D0850"/>
    <w:rsid w:val="004D11F9"/>
    <w:rsid w:val="004D285B"/>
    <w:rsid w:val="004D2F21"/>
    <w:rsid w:val="004D3064"/>
    <w:rsid w:val="004D336C"/>
    <w:rsid w:val="004D55EA"/>
    <w:rsid w:val="004E08C2"/>
    <w:rsid w:val="004E183B"/>
    <w:rsid w:val="004E1BFF"/>
    <w:rsid w:val="004E2E94"/>
    <w:rsid w:val="004E43CB"/>
    <w:rsid w:val="004E46D9"/>
    <w:rsid w:val="004E5B43"/>
    <w:rsid w:val="004E62DD"/>
    <w:rsid w:val="004E712C"/>
    <w:rsid w:val="004E7B90"/>
    <w:rsid w:val="004F2808"/>
    <w:rsid w:val="004F35A9"/>
    <w:rsid w:val="004F3960"/>
    <w:rsid w:val="004F5445"/>
    <w:rsid w:val="004F6308"/>
    <w:rsid w:val="004F6398"/>
    <w:rsid w:val="004F6831"/>
    <w:rsid w:val="004F6AD1"/>
    <w:rsid w:val="005009C3"/>
    <w:rsid w:val="005010FF"/>
    <w:rsid w:val="005078E0"/>
    <w:rsid w:val="00510F33"/>
    <w:rsid w:val="00512959"/>
    <w:rsid w:val="00512EEF"/>
    <w:rsid w:val="005171A7"/>
    <w:rsid w:val="005237F2"/>
    <w:rsid w:val="00523DB3"/>
    <w:rsid w:val="00527E58"/>
    <w:rsid w:val="005307A6"/>
    <w:rsid w:val="00533222"/>
    <w:rsid w:val="00534D17"/>
    <w:rsid w:val="00534F06"/>
    <w:rsid w:val="00535CAD"/>
    <w:rsid w:val="00535FC7"/>
    <w:rsid w:val="005375BF"/>
    <w:rsid w:val="005409B9"/>
    <w:rsid w:val="0054336D"/>
    <w:rsid w:val="005470E5"/>
    <w:rsid w:val="00551513"/>
    <w:rsid w:val="00553266"/>
    <w:rsid w:val="00556AA4"/>
    <w:rsid w:val="00562532"/>
    <w:rsid w:val="0056272A"/>
    <w:rsid w:val="00562A38"/>
    <w:rsid w:val="00562F20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584"/>
    <w:rsid w:val="005A0D4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0F68"/>
    <w:rsid w:val="005D2B62"/>
    <w:rsid w:val="005D308C"/>
    <w:rsid w:val="005E081C"/>
    <w:rsid w:val="005E0D3F"/>
    <w:rsid w:val="005E0DE6"/>
    <w:rsid w:val="005E3B7A"/>
    <w:rsid w:val="005E4FA5"/>
    <w:rsid w:val="005E5CFD"/>
    <w:rsid w:val="005E6B7F"/>
    <w:rsid w:val="005E7EAD"/>
    <w:rsid w:val="005F07C8"/>
    <w:rsid w:val="005F0AB3"/>
    <w:rsid w:val="005F111B"/>
    <w:rsid w:val="005F1791"/>
    <w:rsid w:val="005F2210"/>
    <w:rsid w:val="005F2AF4"/>
    <w:rsid w:val="005F48CF"/>
    <w:rsid w:val="005F5C60"/>
    <w:rsid w:val="005F7057"/>
    <w:rsid w:val="00603F5E"/>
    <w:rsid w:val="00604ED8"/>
    <w:rsid w:val="00607350"/>
    <w:rsid w:val="006108EE"/>
    <w:rsid w:val="00612F3B"/>
    <w:rsid w:val="00615FEA"/>
    <w:rsid w:val="00617030"/>
    <w:rsid w:val="00620CE5"/>
    <w:rsid w:val="00623083"/>
    <w:rsid w:val="00624155"/>
    <w:rsid w:val="006241BD"/>
    <w:rsid w:val="006262C3"/>
    <w:rsid w:val="006302C4"/>
    <w:rsid w:val="00630499"/>
    <w:rsid w:val="006311E4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57871"/>
    <w:rsid w:val="00660098"/>
    <w:rsid w:val="006600A5"/>
    <w:rsid w:val="006611AE"/>
    <w:rsid w:val="00662FD3"/>
    <w:rsid w:val="006639F8"/>
    <w:rsid w:val="0066666E"/>
    <w:rsid w:val="00671984"/>
    <w:rsid w:val="00671F5D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012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9DD"/>
    <w:rsid w:val="006C7E0E"/>
    <w:rsid w:val="006D0B80"/>
    <w:rsid w:val="006D3DFB"/>
    <w:rsid w:val="006D410B"/>
    <w:rsid w:val="006D6FC7"/>
    <w:rsid w:val="006E0110"/>
    <w:rsid w:val="006E276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1C8D"/>
    <w:rsid w:val="00702002"/>
    <w:rsid w:val="007020F3"/>
    <w:rsid w:val="007022DF"/>
    <w:rsid w:val="00702C14"/>
    <w:rsid w:val="00704E87"/>
    <w:rsid w:val="0070574C"/>
    <w:rsid w:val="0070618A"/>
    <w:rsid w:val="007069BF"/>
    <w:rsid w:val="00706F3E"/>
    <w:rsid w:val="007079AA"/>
    <w:rsid w:val="00712554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268"/>
    <w:rsid w:val="00744500"/>
    <w:rsid w:val="007451F5"/>
    <w:rsid w:val="0074621B"/>
    <w:rsid w:val="00747B89"/>
    <w:rsid w:val="00747EE6"/>
    <w:rsid w:val="00756FFB"/>
    <w:rsid w:val="007576AD"/>
    <w:rsid w:val="00760FFA"/>
    <w:rsid w:val="0076389F"/>
    <w:rsid w:val="00763CB0"/>
    <w:rsid w:val="007645FF"/>
    <w:rsid w:val="00765600"/>
    <w:rsid w:val="007660E1"/>
    <w:rsid w:val="00770B8C"/>
    <w:rsid w:val="00772156"/>
    <w:rsid w:val="00773420"/>
    <w:rsid w:val="00773C60"/>
    <w:rsid w:val="00773F28"/>
    <w:rsid w:val="007778C1"/>
    <w:rsid w:val="00780394"/>
    <w:rsid w:val="00783F7B"/>
    <w:rsid w:val="00784D97"/>
    <w:rsid w:val="00785B09"/>
    <w:rsid w:val="00791059"/>
    <w:rsid w:val="007912C1"/>
    <w:rsid w:val="00792B30"/>
    <w:rsid w:val="00793E45"/>
    <w:rsid w:val="0079451B"/>
    <w:rsid w:val="007A10B2"/>
    <w:rsid w:val="007A1E1B"/>
    <w:rsid w:val="007A558C"/>
    <w:rsid w:val="007A7D0F"/>
    <w:rsid w:val="007B15D3"/>
    <w:rsid w:val="007B1BA3"/>
    <w:rsid w:val="007B2D3F"/>
    <w:rsid w:val="007B57F1"/>
    <w:rsid w:val="007B6350"/>
    <w:rsid w:val="007B69D8"/>
    <w:rsid w:val="007B70D2"/>
    <w:rsid w:val="007C1889"/>
    <w:rsid w:val="007C195C"/>
    <w:rsid w:val="007C2D1E"/>
    <w:rsid w:val="007C6C22"/>
    <w:rsid w:val="007D0C1E"/>
    <w:rsid w:val="007D2D28"/>
    <w:rsid w:val="007D5601"/>
    <w:rsid w:val="007D56B6"/>
    <w:rsid w:val="007D616B"/>
    <w:rsid w:val="007D6C35"/>
    <w:rsid w:val="007D6F6C"/>
    <w:rsid w:val="007D714D"/>
    <w:rsid w:val="007E0260"/>
    <w:rsid w:val="007E1A7A"/>
    <w:rsid w:val="007E1EC8"/>
    <w:rsid w:val="007E5597"/>
    <w:rsid w:val="007E6D0F"/>
    <w:rsid w:val="007F0686"/>
    <w:rsid w:val="007F2209"/>
    <w:rsid w:val="007F6FFE"/>
    <w:rsid w:val="008027E5"/>
    <w:rsid w:val="008040C0"/>
    <w:rsid w:val="0081091E"/>
    <w:rsid w:val="008112D9"/>
    <w:rsid w:val="0081147E"/>
    <w:rsid w:val="00814FD5"/>
    <w:rsid w:val="008168AB"/>
    <w:rsid w:val="00816C61"/>
    <w:rsid w:val="008174E6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BF8"/>
    <w:rsid w:val="00835924"/>
    <w:rsid w:val="008362A3"/>
    <w:rsid w:val="00844FB0"/>
    <w:rsid w:val="008562BA"/>
    <w:rsid w:val="00856858"/>
    <w:rsid w:val="008572CE"/>
    <w:rsid w:val="00857EEC"/>
    <w:rsid w:val="00857FCB"/>
    <w:rsid w:val="0086049B"/>
    <w:rsid w:val="00865EE5"/>
    <w:rsid w:val="00867A2A"/>
    <w:rsid w:val="008700C1"/>
    <w:rsid w:val="00872593"/>
    <w:rsid w:val="00872C55"/>
    <w:rsid w:val="00873829"/>
    <w:rsid w:val="00873CF6"/>
    <w:rsid w:val="00873F25"/>
    <w:rsid w:val="00875EA5"/>
    <w:rsid w:val="00880920"/>
    <w:rsid w:val="008827C8"/>
    <w:rsid w:val="008830A7"/>
    <w:rsid w:val="00883831"/>
    <w:rsid w:val="00885319"/>
    <w:rsid w:val="00886581"/>
    <w:rsid w:val="00887034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51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2632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6B5A"/>
    <w:rsid w:val="008D7035"/>
    <w:rsid w:val="008D7335"/>
    <w:rsid w:val="008D76D6"/>
    <w:rsid w:val="008E3DBE"/>
    <w:rsid w:val="008E47C9"/>
    <w:rsid w:val="008E61BC"/>
    <w:rsid w:val="008F05D3"/>
    <w:rsid w:val="008F2F8F"/>
    <w:rsid w:val="008F3A21"/>
    <w:rsid w:val="008F4BED"/>
    <w:rsid w:val="008F6831"/>
    <w:rsid w:val="008F6F08"/>
    <w:rsid w:val="008F72BE"/>
    <w:rsid w:val="008F75D4"/>
    <w:rsid w:val="008F7CF4"/>
    <w:rsid w:val="009018F1"/>
    <w:rsid w:val="00903C3D"/>
    <w:rsid w:val="00904809"/>
    <w:rsid w:val="00906270"/>
    <w:rsid w:val="00906DD1"/>
    <w:rsid w:val="0091000A"/>
    <w:rsid w:val="0091460D"/>
    <w:rsid w:val="00920A07"/>
    <w:rsid w:val="00920D52"/>
    <w:rsid w:val="009229DA"/>
    <w:rsid w:val="00922A3F"/>
    <w:rsid w:val="009239A7"/>
    <w:rsid w:val="00926800"/>
    <w:rsid w:val="0093036C"/>
    <w:rsid w:val="00930A7E"/>
    <w:rsid w:val="00931BCA"/>
    <w:rsid w:val="009348AF"/>
    <w:rsid w:val="0093605E"/>
    <w:rsid w:val="00937BAE"/>
    <w:rsid w:val="00942A7A"/>
    <w:rsid w:val="009444DD"/>
    <w:rsid w:val="00947A76"/>
    <w:rsid w:val="00947C3F"/>
    <w:rsid w:val="00950DA5"/>
    <w:rsid w:val="009534A4"/>
    <w:rsid w:val="009542CB"/>
    <w:rsid w:val="00954314"/>
    <w:rsid w:val="009553CA"/>
    <w:rsid w:val="009555FE"/>
    <w:rsid w:val="00957893"/>
    <w:rsid w:val="00961D3F"/>
    <w:rsid w:val="00962041"/>
    <w:rsid w:val="00964DA2"/>
    <w:rsid w:val="009650FC"/>
    <w:rsid w:val="00966B82"/>
    <w:rsid w:val="00967579"/>
    <w:rsid w:val="009707B1"/>
    <w:rsid w:val="0097121F"/>
    <w:rsid w:val="009713E8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B96"/>
    <w:rsid w:val="00996CA4"/>
    <w:rsid w:val="009A00DF"/>
    <w:rsid w:val="009A1DB6"/>
    <w:rsid w:val="009A22C9"/>
    <w:rsid w:val="009A3664"/>
    <w:rsid w:val="009A471A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4B4F"/>
    <w:rsid w:val="009E616C"/>
    <w:rsid w:val="009E7143"/>
    <w:rsid w:val="009E75E1"/>
    <w:rsid w:val="009E7BB1"/>
    <w:rsid w:val="009F36A3"/>
    <w:rsid w:val="009F3E9D"/>
    <w:rsid w:val="009F55DF"/>
    <w:rsid w:val="009F6525"/>
    <w:rsid w:val="00A002F9"/>
    <w:rsid w:val="00A00C4D"/>
    <w:rsid w:val="00A02C57"/>
    <w:rsid w:val="00A0376B"/>
    <w:rsid w:val="00A052E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31081"/>
    <w:rsid w:val="00A3177A"/>
    <w:rsid w:val="00A32380"/>
    <w:rsid w:val="00A338D6"/>
    <w:rsid w:val="00A35058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5FC3"/>
    <w:rsid w:val="00A777D4"/>
    <w:rsid w:val="00A80D79"/>
    <w:rsid w:val="00A81CD3"/>
    <w:rsid w:val="00A85CC6"/>
    <w:rsid w:val="00A861E1"/>
    <w:rsid w:val="00A901DF"/>
    <w:rsid w:val="00A9225E"/>
    <w:rsid w:val="00A93FBF"/>
    <w:rsid w:val="00A94187"/>
    <w:rsid w:val="00A96C41"/>
    <w:rsid w:val="00A9778E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294"/>
    <w:rsid w:val="00AC7899"/>
    <w:rsid w:val="00AD11CC"/>
    <w:rsid w:val="00AD673E"/>
    <w:rsid w:val="00AE0165"/>
    <w:rsid w:val="00AE0B51"/>
    <w:rsid w:val="00AE1776"/>
    <w:rsid w:val="00AE29B2"/>
    <w:rsid w:val="00AE2F88"/>
    <w:rsid w:val="00AE5B89"/>
    <w:rsid w:val="00AE6362"/>
    <w:rsid w:val="00AE6C95"/>
    <w:rsid w:val="00AE73F2"/>
    <w:rsid w:val="00AE76BC"/>
    <w:rsid w:val="00AF055A"/>
    <w:rsid w:val="00AF0628"/>
    <w:rsid w:val="00AF0E62"/>
    <w:rsid w:val="00AF13FC"/>
    <w:rsid w:val="00AF1911"/>
    <w:rsid w:val="00AF324A"/>
    <w:rsid w:val="00AF7937"/>
    <w:rsid w:val="00B0057F"/>
    <w:rsid w:val="00B01D40"/>
    <w:rsid w:val="00B0209E"/>
    <w:rsid w:val="00B0231F"/>
    <w:rsid w:val="00B0288F"/>
    <w:rsid w:val="00B037A9"/>
    <w:rsid w:val="00B05641"/>
    <w:rsid w:val="00B0657B"/>
    <w:rsid w:val="00B067B5"/>
    <w:rsid w:val="00B07B65"/>
    <w:rsid w:val="00B14831"/>
    <w:rsid w:val="00B16952"/>
    <w:rsid w:val="00B21291"/>
    <w:rsid w:val="00B24CDC"/>
    <w:rsid w:val="00B25B4C"/>
    <w:rsid w:val="00B26BBF"/>
    <w:rsid w:val="00B26E13"/>
    <w:rsid w:val="00B30ECE"/>
    <w:rsid w:val="00B32654"/>
    <w:rsid w:val="00B33E49"/>
    <w:rsid w:val="00B3505C"/>
    <w:rsid w:val="00B35576"/>
    <w:rsid w:val="00B3680C"/>
    <w:rsid w:val="00B369E3"/>
    <w:rsid w:val="00B41F5F"/>
    <w:rsid w:val="00B42599"/>
    <w:rsid w:val="00B4367C"/>
    <w:rsid w:val="00B44D23"/>
    <w:rsid w:val="00B4547E"/>
    <w:rsid w:val="00B46D6F"/>
    <w:rsid w:val="00B46DF8"/>
    <w:rsid w:val="00B46E67"/>
    <w:rsid w:val="00B47640"/>
    <w:rsid w:val="00B47B60"/>
    <w:rsid w:val="00B507D5"/>
    <w:rsid w:val="00B50859"/>
    <w:rsid w:val="00B524F8"/>
    <w:rsid w:val="00B55AA0"/>
    <w:rsid w:val="00B5720B"/>
    <w:rsid w:val="00B60CD4"/>
    <w:rsid w:val="00B63D77"/>
    <w:rsid w:val="00B63E37"/>
    <w:rsid w:val="00B65219"/>
    <w:rsid w:val="00B65335"/>
    <w:rsid w:val="00B65413"/>
    <w:rsid w:val="00B6730D"/>
    <w:rsid w:val="00B708F7"/>
    <w:rsid w:val="00B72D3D"/>
    <w:rsid w:val="00B73FF6"/>
    <w:rsid w:val="00B7530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74C"/>
    <w:rsid w:val="00BA2227"/>
    <w:rsid w:val="00BA7764"/>
    <w:rsid w:val="00BB244D"/>
    <w:rsid w:val="00BB2965"/>
    <w:rsid w:val="00BB4968"/>
    <w:rsid w:val="00BC0C16"/>
    <w:rsid w:val="00BC287E"/>
    <w:rsid w:val="00BC2FA7"/>
    <w:rsid w:val="00BC31D9"/>
    <w:rsid w:val="00BC4343"/>
    <w:rsid w:val="00BC7170"/>
    <w:rsid w:val="00BC796F"/>
    <w:rsid w:val="00BC7C0A"/>
    <w:rsid w:val="00BD04EE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BF7D85"/>
    <w:rsid w:val="00C00DF8"/>
    <w:rsid w:val="00C03056"/>
    <w:rsid w:val="00C0553E"/>
    <w:rsid w:val="00C0635E"/>
    <w:rsid w:val="00C06D45"/>
    <w:rsid w:val="00C07FC4"/>
    <w:rsid w:val="00C1065B"/>
    <w:rsid w:val="00C10E5C"/>
    <w:rsid w:val="00C1281E"/>
    <w:rsid w:val="00C12BE2"/>
    <w:rsid w:val="00C13B8F"/>
    <w:rsid w:val="00C14CB7"/>
    <w:rsid w:val="00C203E3"/>
    <w:rsid w:val="00C22FA8"/>
    <w:rsid w:val="00C23977"/>
    <w:rsid w:val="00C243FB"/>
    <w:rsid w:val="00C250D6"/>
    <w:rsid w:val="00C25EC0"/>
    <w:rsid w:val="00C31CCA"/>
    <w:rsid w:val="00C334D2"/>
    <w:rsid w:val="00C334DC"/>
    <w:rsid w:val="00C33D6E"/>
    <w:rsid w:val="00C34756"/>
    <w:rsid w:val="00C37182"/>
    <w:rsid w:val="00C37EB2"/>
    <w:rsid w:val="00C40BFF"/>
    <w:rsid w:val="00C42B5A"/>
    <w:rsid w:val="00C45F90"/>
    <w:rsid w:val="00C473DE"/>
    <w:rsid w:val="00C50706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20F7"/>
    <w:rsid w:val="00C6435A"/>
    <w:rsid w:val="00C65D02"/>
    <w:rsid w:val="00C674AB"/>
    <w:rsid w:val="00C676CC"/>
    <w:rsid w:val="00C70A8B"/>
    <w:rsid w:val="00C71150"/>
    <w:rsid w:val="00C71777"/>
    <w:rsid w:val="00C7305B"/>
    <w:rsid w:val="00C738CB"/>
    <w:rsid w:val="00C74ED5"/>
    <w:rsid w:val="00C75FF7"/>
    <w:rsid w:val="00C77C1A"/>
    <w:rsid w:val="00C8292A"/>
    <w:rsid w:val="00C835ED"/>
    <w:rsid w:val="00C863E5"/>
    <w:rsid w:val="00C907F6"/>
    <w:rsid w:val="00C9122F"/>
    <w:rsid w:val="00C92A0C"/>
    <w:rsid w:val="00C92FBB"/>
    <w:rsid w:val="00C93028"/>
    <w:rsid w:val="00C96955"/>
    <w:rsid w:val="00C969F1"/>
    <w:rsid w:val="00C979F9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C7C29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6C26"/>
    <w:rsid w:val="00CF7742"/>
    <w:rsid w:val="00D00C72"/>
    <w:rsid w:val="00D0145B"/>
    <w:rsid w:val="00D02272"/>
    <w:rsid w:val="00D02F25"/>
    <w:rsid w:val="00D04AB3"/>
    <w:rsid w:val="00D05FEF"/>
    <w:rsid w:val="00D10F8C"/>
    <w:rsid w:val="00D12FE7"/>
    <w:rsid w:val="00D13282"/>
    <w:rsid w:val="00D26F38"/>
    <w:rsid w:val="00D317C0"/>
    <w:rsid w:val="00D350BF"/>
    <w:rsid w:val="00D354CE"/>
    <w:rsid w:val="00D4220E"/>
    <w:rsid w:val="00D4557D"/>
    <w:rsid w:val="00D46A7D"/>
    <w:rsid w:val="00D50380"/>
    <w:rsid w:val="00D5343E"/>
    <w:rsid w:val="00D54A97"/>
    <w:rsid w:val="00D54C10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86C64"/>
    <w:rsid w:val="00D91DC6"/>
    <w:rsid w:val="00D92B20"/>
    <w:rsid w:val="00D942F2"/>
    <w:rsid w:val="00D95604"/>
    <w:rsid w:val="00DA00D2"/>
    <w:rsid w:val="00DA030D"/>
    <w:rsid w:val="00DA2713"/>
    <w:rsid w:val="00DA3154"/>
    <w:rsid w:val="00DA675D"/>
    <w:rsid w:val="00DA758E"/>
    <w:rsid w:val="00DB1605"/>
    <w:rsid w:val="00DB3891"/>
    <w:rsid w:val="00DB6BE3"/>
    <w:rsid w:val="00DB7C7D"/>
    <w:rsid w:val="00DC1FE8"/>
    <w:rsid w:val="00DC2E1D"/>
    <w:rsid w:val="00DC3115"/>
    <w:rsid w:val="00DC3850"/>
    <w:rsid w:val="00DC5022"/>
    <w:rsid w:val="00DC71EE"/>
    <w:rsid w:val="00DC7B33"/>
    <w:rsid w:val="00DD5B3F"/>
    <w:rsid w:val="00DD6549"/>
    <w:rsid w:val="00DD6E34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448B"/>
    <w:rsid w:val="00DF5B7D"/>
    <w:rsid w:val="00DF67F4"/>
    <w:rsid w:val="00E010C2"/>
    <w:rsid w:val="00E02DEB"/>
    <w:rsid w:val="00E03B79"/>
    <w:rsid w:val="00E060A9"/>
    <w:rsid w:val="00E07F06"/>
    <w:rsid w:val="00E10DCF"/>
    <w:rsid w:val="00E10E56"/>
    <w:rsid w:val="00E111B0"/>
    <w:rsid w:val="00E12791"/>
    <w:rsid w:val="00E135EE"/>
    <w:rsid w:val="00E15D15"/>
    <w:rsid w:val="00E179EF"/>
    <w:rsid w:val="00E2004C"/>
    <w:rsid w:val="00E22021"/>
    <w:rsid w:val="00E22526"/>
    <w:rsid w:val="00E22CA4"/>
    <w:rsid w:val="00E253FA"/>
    <w:rsid w:val="00E2543F"/>
    <w:rsid w:val="00E269D3"/>
    <w:rsid w:val="00E275B1"/>
    <w:rsid w:val="00E27BBD"/>
    <w:rsid w:val="00E33AD1"/>
    <w:rsid w:val="00E3498C"/>
    <w:rsid w:val="00E355F1"/>
    <w:rsid w:val="00E36B27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209A"/>
    <w:rsid w:val="00E82A33"/>
    <w:rsid w:val="00E84487"/>
    <w:rsid w:val="00E86198"/>
    <w:rsid w:val="00E86621"/>
    <w:rsid w:val="00E877AC"/>
    <w:rsid w:val="00E9574C"/>
    <w:rsid w:val="00E97B9A"/>
    <w:rsid w:val="00EA054D"/>
    <w:rsid w:val="00EA3762"/>
    <w:rsid w:val="00EA6A2A"/>
    <w:rsid w:val="00EB16E1"/>
    <w:rsid w:val="00EB436D"/>
    <w:rsid w:val="00EB43EC"/>
    <w:rsid w:val="00EB457E"/>
    <w:rsid w:val="00EB5591"/>
    <w:rsid w:val="00EB5B32"/>
    <w:rsid w:val="00EB6524"/>
    <w:rsid w:val="00EB6566"/>
    <w:rsid w:val="00EB7C5D"/>
    <w:rsid w:val="00EC03A1"/>
    <w:rsid w:val="00EC3A78"/>
    <w:rsid w:val="00EC3B05"/>
    <w:rsid w:val="00EC4EDA"/>
    <w:rsid w:val="00EC4F81"/>
    <w:rsid w:val="00EC6BD4"/>
    <w:rsid w:val="00EC6F1E"/>
    <w:rsid w:val="00EC7EF4"/>
    <w:rsid w:val="00ED35E5"/>
    <w:rsid w:val="00ED58CA"/>
    <w:rsid w:val="00ED67DC"/>
    <w:rsid w:val="00EE00A1"/>
    <w:rsid w:val="00EE48C4"/>
    <w:rsid w:val="00EE5C65"/>
    <w:rsid w:val="00EE642C"/>
    <w:rsid w:val="00EE674C"/>
    <w:rsid w:val="00EF3E57"/>
    <w:rsid w:val="00EF5E93"/>
    <w:rsid w:val="00F0026D"/>
    <w:rsid w:val="00F0032A"/>
    <w:rsid w:val="00F00D60"/>
    <w:rsid w:val="00F036D9"/>
    <w:rsid w:val="00F03C89"/>
    <w:rsid w:val="00F0445D"/>
    <w:rsid w:val="00F04588"/>
    <w:rsid w:val="00F05BC0"/>
    <w:rsid w:val="00F06692"/>
    <w:rsid w:val="00F071F5"/>
    <w:rsid w:val="00F101F8"/>
    <w:rsid w:val="00F12223"/>
    <w:rsid w:val="00F12668"/>
    <w:rsid w:val="00F1404D"/>
    <w:rsid w:val="00F1424A"/>
    <w:rsid w:val="00F178DE"/>
    <w:rsid w:val="00F25234"/>
    <w:rsid w:val="00F303EF"/>
    <w:rsid w:val="00F327DD"/>
    <w:rsid w:val="00F364E1"/>
    <w:rsid w:val="00F40377"/>
    <w:rsid w:val="00F42D47"/>
    <w:rsid w:val="00F5028C"/>
    <w:rsid w:val="00F511BB"/>
    <w:rsid w:val="00F51C71"/>
    <w:rsid w:val="00F529CF"/>
    <w:rsid w:val="00F53BF4"/>
    <w:rsid w:val="00F53FC9"/>
    <w:rsid w:val="00F54AEB"/>
    <w:rsid w:val="00F54BB4"/>
    <w:rsid w:val="00F55E44"/>
    <w:rsid w:val="00F56FE2"/>
    <w:rsid w:val="00F578B4"/>
    <w:rsid w:val="00F614D3"/>
    <w:rsid w:val="00F62A54"/>
    <w:rsid w:val="00F63113"/>
    <w:rsid w:val="00F70521"/>
    <w:rsid w:val="00F70A05"/>
    <w:rsid w:val="00F8070C"/>
    <w:rsid w:val="00F80B0E"/>
    <w:rsid w:val="00F80B87"/>
    <w:rsid w:val="00F81392"/>
    <w:rsid w:val="00F87B4C"/>
    <w:rsid w:val="00F90E70"/>
    <w:rsid w:val="00F92DB3"/>
    <w:rsid w:val="00F9392A"/>
    <w:rsid w:val="00F93BE0"/>
    <w:rsid w:val="00F9407C"/>
    <w:rsid w:val="00F94A83"/>
    <w:rsid w:val="00F95453"/>
    <w:rsid w:val="00F96467"/>
    <w:rsid w:val="00FA06DC"/>
    <w:rsid w:val="00FA0C40"/>
    <w:rsid w:val="00FA4021"/>
    <w:rsid w:val="00FA5267"/>
    <w:rsid w:val="00FA6ED3"/>
    <w:rsid w:val="00FB0657"/>
    <w:rsid w:val="00FB2368"/>
    <w:rsid w:val="00FB2E6E"/>
    <w:rsid w:val="00FB42D9"/>
    <w:rsid w:val="00FB6727"/>
    <w:rsid w:val="00FB6A05"/>
    <w:rsid w:val="00FC1643"/>
    <w:rsid w:val="00FC3227"/>
    <w:rsid w:val="00FC4143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1C28"/>
    <w:rsid w:val="00FF3E3E"/>
    <w:rsid w:val="00FF5399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sz w:val="24"/>
      <w:lang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5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648</Words>
  <Characters>3694</Characters>
  <Application>Microsoft Office Word</Application>
  <DocSecurity>0</DocSecurity>
  <Lines>30</Lines>
  <Paragraphs>8</Paragraphs>
  <ScaleCrop>false</ScaleCrop>
  <Company>國家通訊傳播委員會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無線電視事業營運計畫評鑑作業要點修正草案  （修訂草案）</dc:title>
  <dc:creator>營運管理處無線傳播科劉大明</dc:creator>
  <cp:lastModifiedBy>平臺事業管理處行動平臺科鄭明宗</cp:lastModifiedBy>
  <cp:revision>3</cp:revision>
  <cp:lastPrinted>2015-07-23T01:45:00Z</cp:lastPrinted>
  <dcterms:created xsi:type="dcterms:W3CDTF">2015-07-23T01:45:00Z</dcterms:created>
  <dcterms:modified xsi:type="dcterms:W3CDTF">2015-07-24T00:17:00Z</dcterms:modified>
</cp:coreProperties>
</file>