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EC" w:rsidRDefault="005D44EC" w:rsidP="005D44EC">
      <w:pPr>
        <w:pStyle w:val="Textbody"/>
        <w:pageBreakBefore/>
        <w:jc w:val="center"/>
      </w:pPr>
      <w:r>
        <w:rPr>
          <w:rFonts w:ascii="標楷體" w:eastAsia="標楷體" w:hAnsi="標楷體"/>
          <w:color w:val="000000"/>
          <w:sz w:val="40"/>
        </w:rPr>
        <w:t>行動寬頻業務服務品質規範實施</w:t>
      </w:r>
      <w:r>
        <w:rPr>
          <w:rFonts w:ascii="標楷體" w:eastAsia="標楷體" w:hAnsi="標楷體"/>
          <w:color w:val="000000"/>
          <w:sz w:val="40"/>
          <w:lang w:eastAsia="zh-HK"/>
        </w:rPr>
        <w:t>要點</w:t>
      </w:r>
    </w:p>
    <w:p w:rsidR="00763E14" w:rsidRDefault="005D44EC" w:rsidP="005D44EC">
      <w:pPr>
        <w:ind w:left="425" w:hangingChars="177" w:hanging="425"/>
        <w:rPr>
          <w:rFonts w:ascii="標楷體" w:eastAsia="標楷體" w:hAnsi="標楷體"/>
          <w:color w:val="000000"/>
        </w:rPr>
      </w:pPr>
      <w:r>
        <w:rPr>
          <w:rFonts w:ascii="標楷體" w:eastAsia="標楷體" w:hAnsi="標楷體"/>
        </w:rPr>
        <w:t>一、</w:t>
      </w:r>
      <w:r>
        <w:rPr>
          <w:rFonts w:ascii="標楷體" w:eastAsia="標楷體" w:hAnsi="標楷體"/>
          <w:color w:val="000000"/>
        </w:rPr>
        <w:t>國家通訊傳播委員會（以下簡稱本會）為提升行動寬頻業務服務品質，促使行動寬頻業務經營者落實揭露相關服務項目及條件等相關資訊，使消費者得以選擇適合之行動寬頻業務經營者，</w:t>
      </w:r>
      <w:proofErr w:type="gramStart"/>
      <w:r>
        <w:rPr>
          <w:rFonts w:ascii="標楷體" w:eastAsia="標楷體" w:hAnsi="標楷體"/>
          <w:color w:val="000000"/>
        </w:rPr>
        <w:t>爰</w:t>
      </w:r>
      <w:proofErr w:type="gramEnd"/>
      <w:r>
        <w:rPr>
          <w:rFonts w:ascii="標楷體" w:eastAsia="標楷體" w:hAnsi="標楷體"/>
          <w:color w:val="000000"/>
        </w:rPr>
        <w:t>依據行動寬頻業務管理規則第七十二條第一項規定訂定本要點。</w:t>
      </w:r>
    </w:p>
    <w:p w:rsidR="005D44EC" w:rsidRDefault="005D44EC" w:rsidP="005D44EC">
      <w:pPr>
        <w:ind w:left="425" w:hangingChars="177" w:hanging="425"/>
        <w:rPr>
          <w:rFonts w:ascii="標楷體" w:eastAsia="標楷體" w:hAnsi="標楷體"/>
          <w:color w:val="000000"/>
        </w:rPr>
      </w:pPr>
      <w:r>
        <w:rPr>
          <w:rFonts w:ascii="標楷體" w:eastAsia="標楷體" w:hAnsi="標楷體"/>
          <w:color w:val="000000"/>
        </w:rPr>
        <w:t>二、本要點適用對象為行動寬頻業務經營者(以下簡稱經營者)。</w:t>
      </w:r>
    </w:p>
    <w:p w:rsidR="005D44EC" w:rsidRDefault="005D44EC" w:rsidP="005D44EC">
      <w:pPr>
        <w:ind w:left="425" w:hangingChars="177" w:hanging="425"/>
        <w:rPr>
          <w:rFonts w:ascii="標楷體" w:eastAsia="標楷體" w:hAnsi="標楷體"/>
          <w:color w:val="000000"/>
        </w:rPr>
      </w:pPr>
      <w:r>
        <w:rPr>
          <w:rFonts w:ascii="標楷體" w:eastAsia="標楷體" w:hAnsi="標楷體"/>
          <w:color w:val="000000"/>
        </w:rPr>
        <w:t>三、</w:t>
      </w:r>
      <w:r>
        <w:rPr>
          <w:rFonts w:ascii="標楷體" w:eastAsia="標楷體" w:hAnsi="標楷體"/>
          <w:color w:val="000000"/>
          <w:lang w:eastAsia="zh-HK"/>
        </w:rPr>
        <w:t>為提升經</w:t>
      </w:r>
      <w:r>
        <w:rPr>
          <w:rFonts w:ascii="標楷體" w:eastAsia="標楷體" w:hAnsi="標楷體"/>
          <w:color w:val="000000"/>
        </w:rPr>
        <w:t>營</w:t>
      </w:r>
      <w:r>
        <w:rPr>
          <w:rFonts w:ascii="標楷體" w:eastAsia="標楷體" w:hAnsi="標楷體"/>
          <w:color w:val="000000"/>
          <w:lang w:eastAsia="zh-HK"/>
        </w:rPr>
        <w:t>者之行動寬頻業務服務品質</w:t>
      </w:r>
      <w:r>
        <w:rPr>
          <w:rFonts w:ascii="標楷體" w:eastAsia="標楷體" w:hAnsi="標楷體"/>
          <w:color w:val="000000"/>
        </w:rPr>
        <w:t>，本會</w:t>
      </w:r>
      <w:r>
        <w:rPr>
          <w:rFonts w:ascii="標楷體" w:eastAsia="標楷體" w:hAnsi="標楷體"/>
          <w:color w:val="000000"/>
          <w:lang w:eastAsia="zh-HK"/>
        </w:rPr>
        <w:t>得要求採取</w:t>
      </w:r>
      <w:r>
        <w:rPr>
          <w:rFonts w:ascii="標楷體" w:eastAsia="標楷體" w:hAnsi="標楷體"/>
          <w:color w:val="000000"/>
        </w:rPr>
        <w:t>揭</w:t>
      </w:r>
      <w:r>
        <w:rPr>
          <w:rFonts w:ascii="標楷體" w:eastAsia="標楷體" w:hAnsi="標楷體"/>
          <w:color w:val="000000"/>
          <w:lang w:eastAsia="zh-HK"/>
        </w:rPr>
        <w:t>露服</w:t>
      </w:r>
      <w:r>
        <w:rPr>
          <w:rFonts w:ascii="標楷體" w:eastAsia="標楷體" w:hAnsi="標楷體"/>
          <w:color w:val="000000"/>
        </w:rPr>
        <w:t>務</w:t>
      </w:r>
      <w:r>
        <w:rPr>
          <w:rFonts w:ascii="標楷體" w:eastAsia="標楷體" w:hAnsi="標楷體"/>
          <w:color w:val="000000"/>
          <w:lang w:eastAsia="zh-HK"/>
        </w:rPr>
        <w:t>品質</w:t>
      </w:r>
      <w:r>
        <w:rPr>
          <w:rFonts w:ascii="標楷體" w:eastAsia="標楷體" w:hAnsi="標楷體"/>
          <w:color w:val="000000"/>
        </w:rPr>
        <w:t>、</w:t>
      </w:r>
      <w:r>
        <w:rPr>
          <w:rFonts w:ascii="標楷體" w:eastAsia="標楷體" w:hAnsi="標楷體"/>
          <w:color w:val="000000"/>
          <w:lang w:eastAsia="zh-HK"/>
        </w:rPr>
        <w:t>定</w:t>
      </w:r>
      <w:r>
        <w:rPr>
          <w:rFonts w:ascii="標楷體" w:eastAsia="標楷體" w:hAnsi="標楷體"/>
          <w:color w:val="000000"/>
        </w:rPr>
        <w:t>期</w:t>
      </w:r>
      <w:r>
        <w:rPr>
          <w:rFonts w:ascii="標楷體" w:eastAsia="標楷體" w:hAnsi="標楷體"/>
          <w:color w:val="000000"/>
          <w:lang w:eastAsia="zh-HK"/>
        </w:rPr>
        <w:t>辦</w:t>
      </w:r>
      <w:r>
        <w:rPr>
          <w:rFonts w:ascii="標楷體" w:eastAsia="標楷體" w:hAnsi="標楷體"/>
          <w:color w:val="000000"/>
        </w:rPr>
        <w:t>理</w:t>
      </w:r>
      <w:r>
        <w:rPr>
          <w:rFonts w:ascii="標楷體" w:eastAsia="標楷體" w:hAnsi="標楷體"/>
          <w:color w:val="000000"/>
          <w:lang w:eastAsia="zh-HK"/>
        </w:rPr>
        <w:t>客戶滿意度調查</w:t>
      </w:r>
      <w:r>
        <w:rPr>
          <w:rFonts w:ascii="標楷體" w:eastAsia="標楷體" w:hAnsi="標楷體"/>
          <w:color w:val="000000"/>
        </w:rPr>
        <w:t>、自我評核及</w:t>
      </w:r>
      <w:r>
        <w:rPr>
          <w:rFonts w:ascii="標楷體" w:eastAsia="標楷體" w:hAnsi="標楷體"/>
          <w:color w:val="000000"/>
          <w:lang w:eastAsia="zh-HK"/>
        </w:rPr>
        <w:t>其與客戶間權利義</w:t>
      </w:r>
      <w:r>
        <w:rPr>
          <w:rFonts w:ascii="標楷體" w:eastAsia="標楷體" w:hAnsi="標楷體"/>
          <w:color w:val="000000"/>
        </w:rPr>
        <w:t>務關</w:t>
      </w:r>
      <w:r>
        <w:rPr>
          <w:rFonts w:ascii="標楷體" w:eastAsia="標楷體" w:hAnsi="標楷體"/>
          <w:color w:val="000000"/>
          <w:lang w:eastAsia="zh-HK"/>
        </w:rPr>
        <w:t>係</w:t>
      </w:r>
      <w:r>
        <w:rPr>
          <w:rFonts w:ascii="標楷體" w:eastAsia="標楷體" w:hAnsi="標楷體"/>
          <w:color w:val="000000"/>
        </w:rPr>
        <w:t>之</w:t>
      </w:r>
      <w:r>
        <w:rPr>
          <w:rFonts w:ascii="標楷體" w:eastAsia="標楷體" w:hAnsi="標楷體"/>
          <w:color w:val="000000"/>
          <w:lang w:eastAsia="zh-HK"/>
        </w:rPr>
        <w:t>規範等措施</w:t>
      </w:r>
      <w:r>
        <w:rPr>
          <w:rFonts w:ascii="標楷體" w:eastAsia="標楷體" w:hAnsi="標楷體"/>
          <w:color w:val="000000"/>
        </w:rPr>
        <w:t>。</w:t>
      </w:r>
    </w:p>
    <w:p w:rsidR="005D44EC" w:rsidRPr="005D44EC" w:rsidRDefault="005D44EC" w:rsidP="005D44EC">
      <w:pPr>
        <w:ind w:left="425" w:hangingChars="177" w:hanging="425"/>
        <w:rPr>
          <w:rFonts w:ascii="標楷體" w:eastAsia="標楷體" w:hAnsi="標楷體"/>
          <w:color w:val="000000"/>
        </w:rPr>
      </w:pPr>
      <w:r>
        <w:rPr>
          <w:rFonts w:ascii="標楷體" w:eastAsia="標楷體" w:hAnsi="標楷體"/>
          <w:color w:val="000000"/>
          <w:lang w:eastAsia="zh-HK"/>
        </w:rPr>
        <w:t>四</w:t>
      </w:r>
      <w:r>
        <w:rPr>
          <w:rFonts w:ascii="標楷體" w:eastAsia="標楷體" w:hAnsi="標楷體"/>
          <w:color w:val="000000"/>
        </w:rPr>
        <w:t>、</w:t>
      </w:r>
      <w:r>
        <w:rPr>
          <w:rFonts w:ascii="標楷體" w:eastAsia="標楷體" w:hAnsi="標楷體"/>
          <w:color w:val="000000"/>
          <w:lang w:eastAsia="zh-HK"/>
        </w:rPr>
        <w:t>定期揭露服務品質之</w:t>
      </w:r>
      <w:r>
        <w:rPr>
          <w:rFonts w:ascii="標楷體" w:eastAsia="標楷體" w:hAnsi="標楷體"/>
          <w:color w:val="000000"/>
        </w:rPr>
        <w:t>項目如下：</w:t>
      </w:r>
    </w:p>
    <w:p w:rsidR="005D44EC" w:rsidRDefault="005D44EC" w:rsidP="005D44EC">
      <w:pPr>
        <w:ind w:leftChars="150" w:left="360"/>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 服務供裝時程。</w:t>
      </w:r>
    </w:p>
    <w:p w:rsidR="005D44EC" w:rsidRPr="005D44EC" w:rsidRDefault="005D44EC" w:rsidP="005D44EC">
      <w:pPr>
        <w:ind w:leftChars="150" w:left="360"/>
        <w:rPr>
          <w:rFonts w:ascii="標楷體" w:eastAsia="標楷體" w:hAnsi="標楷體"/>
          <w:color w:val="000000"/>
        </w:rPr>
      </w:pPr>
      <w:r w:rsidRPr="005D44EC">
        <w:rPr>
          <w:rFonts w:ascii="標楷體" w:eastAsia="標楷體" w:hAnsi="標楷體" w:hint="eastAsia"/>
          <w:color w:val="000000"/>
        </w:rPr>
        <w:t>(二) 提供行動上網免費試用。</w:t>
      </w:r>
    </w:p>
    <w:p w:rsidR="005D44EC" w:rsidRDefault="005D44EC" w:rsidP="005D44EC">
      <w:pPr>
        <w:ind w:left="360" w:hangingChars="150" w:hanging="360"/>
        <w:rPr>
          <w:rFonts w:ascii="標楷體" w:eastAsia="標楷體" w:hAnsi="標楷體"/>
          <w:color w:val="000000"/>
        </w:rPr>
      </w:pPr>
      <w:r>
        <w:rPr>
          <w:rFonts w:ascii="標楷體" w:eastAsia="標楷體" w:hAnsi="標楷體"/>
          <w:color w:val="000000"/>
        </w:rPr>
        <w:t>   (三) 行動上網使用量到量通知。</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(四) 國際數據漫遊收費警示。</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(五) 客服專人應答時間。</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color w:val="000000"/>
        </w:rPr>
        <w:t>(六) 客訴後聯繫客戶時限。</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(七) 帳</w:t>
      </w:r>
      <w:proofErr w:type="gramStart"/>
      <w:r w:rsidRPr="005D44EC">
        <w:rPr>
          <w:rFonts w:ascii="標楷體" w:eastAsia="標楷體" w:hAnsi="標楷體" w:hint="eastAsia"/>
          <w:color w:val="000000"/>
        </w:rPr>
        <w:t>務</w:t>
      </w:r>
      <w:proofErr w:type="gramEnd"/>
      <w:r w:rsidRPr="005D44EC">
        <w:rPr>
          <w:rFonts w:ascii="標楷體" w:eastAsia="標楷體" w:hAnsi="標楷體" w:hint="eastAsia"/>
          <w:color w:val="000000"/>
        </w:rPr>
        <w:t>準確率。</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(八) 電波涵蓋範圍揭露。</w:t>
      </w:r>
      <w:r>
        <w:rPr>
          <w:rFonts w:ascii="標楷體" w:eastAsia="標楷體" w:hAnsi="標楷體" w:hint="eastAsia"/>
          <w:color w:val="000000"/>
        </w:rPr>
        <w:t xml:space="preserve">                                                </w:t>
      </w:r>
      <w:r w:rsidRPr="005D44EC">
        <w:rPr>
          <w:rFonts w:ascii="標楷體" w:eastAsia="標楷體" w:hAnsi="標楷體" w:hint="eastAsia"/>
          <w:color w:val="000000"/>
        </w:rPr>
        <w:t>(九) 無線上網資料下載速率揭露。</w:t>
      </w:r>
      <w:r>
        <w:rPr>
          <w:rFonts w:ascii="標楷體" w:eastAsia="標楷體" w:hAnsi="標楷體" w:hint="eastAsia"/>
          <w:color w:val="000000"/>
        </w:rPr>
        <w:t xml:space="preserve">                                            </w:t>
      </w:r>
      <w:r w:rsidRPr="005D44EC">
        <w:rPr>
          <w:rFonts w:ascii="標楷體" w:eastAsia="標楷體" w:hAnsi="標楷體" w:hint="eastAsia"/>
          <w:color w:val="000000"/>
        </w:rPr>
        <w:t>(十) 優惠屆期通知。</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(十一) 提供免費客服專線服務。</w:t>
      </w:r>
      <w:r>
        <w:rPr>
          <w:rFonts w:ascii="標楷體" w:eastAsia="標楷體" w:hAnsi="標楷體" w:hint="eastAsia"/>
          <w:color w:val="000000"/>
        </w:rPr>
        <w:t xml:space="preserve">                                               </w:t>
      </w:r>
      <w:r w:rsidRPr="005D44EC">
        <w:rPr>
          <w:rFonts w:ascii="標楷體" w:eastAsia="標楷體" w:hAnsi="標楷體" w:hint="eastAsia"/>
          <w:color w:val="000000"/>
        </w:rPr>
        <w:t xml:space="preserve">(十二) 多元客訴服務管道。  </w:t>
      </w:r>
      <w:r>
        <w:rPr>
          <w:rFonts w:ascii="標楷體" w:eastAsia="標楷體" w:hAnsi="標楷體"/>
          <w:color w:val="000000"/>
        </w:rPr>
        <w:t xml:space="preserve">                                                </w:t>
      </w:r>
      <w:r w:rsidRPr="005D44EC">
        <w:rPr>
          <w:rFonts w:ascii="標楷體" w:eastAsia="標楷體" w:hAnsi="標楷體" w:hint="eastAsia"/>
          <w:color w:val="000000"/>
        </w:rPr>
        <w:t xml:space="preserve">(十三) </w:t>
      </w:r>
      <w:proofErr w:type="gramStart"/>
      <w:r w:rsidRPr="005D44EC">
        <w:rPr>
          <w:rFonts w:ascii="標楷體" w:eastAsia="標楷體" w:hAnsi="標楷體" w:hint="eastAsia"/>
          <w:color w:val="000000"/>
        </w:rPr>
        <w:t>客訴件數</w:t>
      </w:r>
      <w:proofErr w:type="gramEnd"/>
      <w:r w:rsidRPr="005D44EC">
        <w:rPr>
          <w:rFonts w:ascii="標楷體" w:eastAsia="標楷體" w:hAnsi="標楷體" w:hint="eastAsia"/>
          <w:color w:val="000000"/>
        </w:rPr>
        <w:t>及類型。</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 xml:space="preserve">(十四) </w:t>
      </w:r>
      <w:proofErr w:type="gramStart"/>
      <w:r w:rsidRPr="005D44EC">
        <w:rPr>
          <w:rFonts w:ascii="標楷體" w:eastAsia="標楷體" w:hAnsi="標楷體" w:hint="eastAsia"/>
          <w:color w:val="000000"/>
        </w:rPr>
        <w:t>帳單</w:t>
      </w:r>
      <w:proofErr w:type="gramEnd"/>
      <w:r w:rsidRPr="005D44EC">
        <w:rPr>
          <w:rFonts w:ascii="標楷體" w:eastAsia="標楷體" w:hAnsi="標楷體" w:hint="eastAsia"/>
          <w:color w:val="000000"/>
        </w:rPr>
        <w:t>載明數據使用量。</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(十五) 流量或話</w:t>
      </w:r>
      <w:proofErr w:type="gramStart"/>
      <w:r w:rsidRPr="005D44EC">
        <w:rPr>
          <w:rFonts w:ascii="標楷體" w:eastAsia="標楷體" w:hAnsi="標楷體" w:hint="eastAsia"/>
          <w:color w:val="000000"/>
        </w:rPr>
        <w:t>務</w:t>
      </w:r>
      <w:proofErr w:type="gramEnd"/>
      <w:r w:rsidRPr="005D44EC">
        <w:rPr>
          <w:rFonts w:ascii="標楷體" w:eastAsia="標楷體" w:hAnsi="標楷體" w:hint="eastAsia"/>
          <w:color w:val="000000"/>
        </w:rPr>
        <w:t>異常通知。</w:t>
      </w:r>
      <w:r>
        <w:rPr>
          <w:rFonts w:ascii="標楷體" w:eastAsia="標楷體" w:hAnsi="標楷體" w:hint="eastAsia"/>
          <w:color w:val="000000"/>
        </w:rPr>
        <w:t xml:space="preserve">                                                  </w:t>
      </w:r>
      <w:r w:rsidRPr="005D44EC">
        <w:rPr>
          <w:rFonts w:ascii="標楷體" w:eastAsia="標楷體" w:hAnsi="標楷體" w:hint="eastAsia"/>
          <w:color w:val="000000"/>
        </w:rPr>
        <w:t>(十六) 國際數據漫遊服務。</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(十七) 國際漫遊關懷簡訊。</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(十八) 繳費後</w:t>
      </w:r>
      <w:proofErr w:type="gramStart"/>
      <w:r w:rsidRPr="005D44EC">
        <w:rPr>
          <w:rFonts w:ascii="標楷體" w:eastAsia="標楷體" w:hAnsi="標楷體" w:hint="eastAsia"/>
          <w:color w:val="000000"/>
        </w:rPr>
        <w:t>入帳</w:t>
      </w:r>
      <w:proofErr w:type="gramEnd"/>
      <w:r w:rsidRPr="005D44EC">
        <w:rPr>
          <w:rFonts w:ascii="標楷體" w:eastAsia="標楷體" w:hAnsi="標楷體" w:hint="eastAsia"/>
          <w:color w:val="000000"/>
        </w:rPr>
        <w:t>通知。</w:t>
      </w:r>
      <w:r>
        <w:rPr>
          <w:rFonts w:ascii="標楷體" w:eastAsia="標楷體" w:hAnsi="標楷體" w:hint="eastAsia"/>
          <w:color w:val="000000"/>
        </w:rPr>
        <w:t xml:space="preserve">                                                 </w:t>
      </w:r>
      <w:r w:rsidRPr="005D44EC">
        <w:rPr>
          <w:rFonts w:ascii="標楷體" w:eastAsia="標楷體" w:hAnsi="標楷體" w:hint="eastAsia"/>
          <w:color w:val="000000"/>
        </w:rPr>
        <w:t xml:space="preserve">(十九) 各項收費明細及加值服務費用說明。 </w:t>
      </w:r>
      <w:r>
        <w:rPr>
          <w:rFonts w:ascii="標楷體" w:eastAsia="標楷體" w:hAnsi="標楷體"/>
          <w:color w:val="000000"/>
        </w:rPr>
        <w:t xml:space="preserve">                                 </w:t>
      </w:r>
      <w:r w:rsidRPr="005D44EC">
        <w:rPr>
          <w:rFonts w:ascii="標楷體" w:eastAsia="標楷體" w:hAnsi="標楷體" w:hint="eastAsia"/>
          <w:color w:val="000000"/>
        </w:rPr>
        <w:t xml:space="preserve"> (二十) 語音及行動上網</w:t>
      </w:r>
      <w:proofErr w:type="gramStart"/>
      <w:r w:rsidRPr="005D44EC">
        <w:rPr>
          <w:rFonts w:ascii="標楷體" w:eastAsia="標楷體" w:hAnsi="標楷體" w:hint="eastAsia"/>
          <w:color w:val="000000"/>
        </w:rPr>
        <w:t>資費試算</w:t>
      </w:r>
      <w:proofErr w:type="gramEnd"/>
      <w:r w:rsidRPr="005D44EC">
        <w:rPr>
          <w:rFonts w:ascii="標楷體" w:eastAsia="標楷體" w:hAnsi="標楷體" w:hint="eastAsia"/>
          <w:color w:val="000000"/>
        </w:rPr>
        <w:t>。</w:t>
      </w:r>
      <w:r>
        <w:rPr>
          <w:rFonts w:ascii="標楷體" w:eastAsia="標楷體" w:hAnsi="標楷體" w:hint="eastAsia"/>
          <w:color w:val="000000"/>
        </w:rPr>
        <w:t xml:space="preserve">                                       </w:t>
      </w:r>
      <w:r w:rsidRPr="005D44EC">
        <w:rPr>
          <w:rFonts w:ascii="標楷體" w:eastAsia="標楷體" w:hAnsi="標楷體" w:hint="eastAsia"/>
          <w:color w:val="000000"/>
        </w:rPr>
        <w:t>(二十一) 總客戶數揭露。</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 xml:space="preserve">(二十二) </w:t>
      </w:r>
      <w:proofErr w:type="gramStart"/>
      <w:r w:rsidRPr="005D44EC">
        <w:rPr>
          <w:rFonts w:ascii="標楷體" w:eastAsia="標楷體" w:hAnsi="標楷體" w:hint="eastAsia"/>
          <w:color w:val="000000"/>
        </w:rPr>
        <w:t>災防告警</w:t>
      </w:r>
      <w:proofErr w:type="gramEnd"/>
      <w:r w:rsidRPr="005D44EC">
        <w:rPr>
          <w:rFonts w:ascii="標楷體" w:eastAsia="標楷體" w:hAnsi="標楷體" w:hint="eastAsia"/>
          <w:color w:val="000000"/>
        </w:rPr>
        <w:t>細胞廣播訊息服務。</w:t>
      </w:r>
      <w:r>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 xml:space="preserve">(二十三) 個人資料保護政策及認證。  </w:t>
      </w:r>
      <w:r>
        <w:rPr>
          <w:rFonts w:ascii="標楷體" w:eastAsia="標楷體" w:hAnsi="標楷體"/>
          <w:color w:val="000000"/>
        </w:rPr>
        <w:t xml:space="preserve">                                   </w:t>
      </w:r>
      <w:r w:rsidRPr="005D44EC">
        <w:rPr>
          <w:rFonts w:ascii="標楷體" w:eastAsia="標楷體" w:hAnsi="標楷體" w:hint="eastAsia"/>
          <w:color w:val="000000"/>
        </w:rPr>
        <w:t xml:space="preserve">(二十四) 不得對客戶未申請的服務收費。  </w:t>
      </w:r>
      <w:r>
        <w:rPr>
          <w:rFonts w:ascii="標楷體" w:eastAsia="標楷體" w:hAnsi="標楷體"/>
          <w:color w:val="000000"/>
        </w:rPr>
        <w:t xml:space="preserve">                                   </w:t>
      </w:r>
      <w:r w:rsidRPr="005D44EC">
        <w:rPr>
          <w:rFonts w:ascii="標楷體" w:eastAsia="標楷體" w:hAnsi="標楷體" w:hint="eastAsia"/>
          <w:color w:val="000000"/>
        </w:rPr>
        <w:t>(二十五) 不得對宣稱免費試用的服務收費。</w:t>
      </w:r>
      <w:r>
        <w:rPr>
          <w:rFonts w:ascii="標楷體" w:eastAsia="標楷體" w:hAnsi="標楷體" w:hint="eastAsia"/>
          <w:color w:val="000000"/>
        </w:rPr>
        <w:t xml:space="preserve">                                     </w:t>
      </w:r>
      <w:r w:rsidRPr="005D44EC">
        <w:rPr>
          <w:rFonts w:ascii="標楷體" w:eastAsia="標楷體" w:hAnsi="標楷體" w:hint="eastAsia"/>
          <w:color w:val="000000"/>
        </w:rPr>
        <w:t>前項各項服務品質揭露項目之實施基準，詳如附件。</w:t>
      </w:r>
    </w:p>
    <w:p w:rsidR="005D44EC" w:rsidRDefault="005D44EC" w:rsidP="005D44EC">
      <w:pPr>
        <w:ind w:left="425" w:hangingChars="177" w:hanging="425"/>
        <w:rPr>
          <w:rFonts w:ascii="標楷體" w:eastAsia="標楷體" w:hAnsi="標楷體"/>
          <w:color w:val="000000"/>
        </w:rPr>
      </w:pPr>
    </w:p>
    <w:p w:rsidR="00FB422C" w:rsidRDefault="005D44EC" w:rsidP="005D44EC">
      <w:pPr>
        <w:ind w:left="425" w:hangingChars="177" w:hanging="425"/>
        <w:rPr>
          <w:rFonts w:ascii="標楷體" w:eastAsia="標楷體" w:hAnsi="標楷體"/>
          <w:color w:val="000000"/>
        </w:rPr>
      </w:pPr>
      <w:r w:rsidRPr="005D44EC">
        <w:rPr>
          <w:rFonts w:ascii="標楷體" w:eastAsia="標楷體" w:hAnsi="標楷體" w:hint="eastAsia"/>
          <w:color w:val="000000"/>
        </w:rPr>
        <w:lastRenderedPageBreak/>
        <w:t>五、經營者每半年應辦理一次以上之客戶滿意度調查，於每年六月一日及十二月一日前將調查報告送本會備查。</w:t>
      </w:r>
    </w:p>
    <w:p w:rsidR="005D44EC" w:rsidRDefault="005D44EC" w:rsidP="005D44EC">
      <w:pPr>
        <w:ind w:left="425" w:hangingChars="177" w:hanging="425"/>
        <w:rPr>
          <w:rFonts w:ascii="標楷體" w:eastAsia="標楷體" w:hAnsi="標楷體"/>
          <w:color w:val="000000"/>
        </w:rPr>
      </w:pPr>
      <w:r w:rsidRPr="005D44EC">
        <w:rPr>
          <w:rFonts w:ascii="標楷體" w:eastAsia="標楷體" w:hAnsi="標楷體" w:hint="eastAsia"/>
          <w:color w:val="000000"/>
        </w:rPr>
        <w:t xml:space="preserve">     </w:t>
      </w:r>
      <w:r>
        <w:rPr>
          <w:rFonts w:ascii="標楷體" w:eastAsia="標楷體" w:hAnsi="標楷體"/>
          <w:color w:val="000000"/>
        </w:rPr>
        <w:t xml:space="preserve">   </w:t>
      </w:r>
      <w:r w:rsidRPr="005D44EC">
        <w:rPr>
          <w:rFonts w:ascii="標楷體" w:eastAsia="標楷體" w:hAnsi="標楷體" w:hint="eastAsia"/>
          <w:color w:val="000000"/>
        </w:rPr>
        <w:t>前項調查報告應說明取樣方式、取樣數量、統計模型以及各項結果在一定信心水準下的統計誤差。調查內容應至少包括通訊品質滿意度、</w:t>
      </w:r>
      <w:proofErr w:type="gramStart"/>
      <w:r w:rsidRPr="005D44EC">
        <w:rPr>
          <w:rFonts w:ascii="標楷體" w:eastAsia="標楷體" w:hAnsi="標楷體" w:hint="eastAsia"/>
          <w:color w:val="000000"/>
        </w:rPr>
        <w:t>帳單</w:t>
      </w:r>
      <w:proofErr w:type="gramEnd"/>
      <w:r w:rsidRPr="005D44EC">
        <w:rPr>
          <w:rFonts w:ascii="標楷體" w:eastAsia="標楷體" w:hAnsi="標楷體" w:hint="eastAsia"/>
          <w:color w:val="000000"/>
        </w:rPr>
        <w:t>正確性滿意度、費率滿意度、客服及門市人員服務品質滿意度、申訴處理滿意度等項目。</w:t>
      </w:r>
    </w:p>
    <w:p w:rsidR="005D44EC" w:rsidRDefault="005D44EC" w:rsidP="005D44EC">
      <w:pPr>
        <w:ind w:left="425" w:hangingChars="177" w:hanging="425"/>
        <w:rPr>
          <w:rFonts w:ascii="標楷體" w:eastAsia="標楷體" w:hAnsi="標楷體"/>
          <w:color w:val="000000"/>
        </w:rPr>
      </w:pPr>
      <w:r w:rsidRPr="005D44EC">
        <w:rPr>
          <w:rFonts w:ascii="標楷體" w:eastAsia="標楷體" w:hAnsi="標楷體" w:hint="eastAsia"/>
          <w:color w:val="000000"/>
        </w:rPr>
        <w:t>六、經營者應依本要點第四點規定之相關服務品質揭露項目進行自我評核，藉以瞭解使用者於使用行動寬頻服務時之需求及滿意度，作為改善服務之參考依據。</w:t>
      </w:r>
    </w:p>
    <w:p w:rsidR="00FB422C" w:rsidRDefault="00FB422C" w:rsidP="005D44EC">
      <w:pPr>
        <w:ind w:left="425" w:hangingChars="177" w:hanging="425"/>
        <w:rPr>
          <w:rFonts w:ascii="標楷體" w:eastAsia="標楷體" w:hAnsi="標楷體"/>
          <w:color w:val="000000"/>
        </w:rPr>
      </w:pPr>
      <w:r>
        <w:rPr>
          <w:rFonts w:ascii="標楷體" w:eastAsia="標楷體" w:hAnsi="標楷體" w:hint="eastAsia"/>
          <w:color w:val="000000"/>
        </w:rPr>
        <w:t xml:space="preserve">        </w:t>
      </w:r>
      <w:r w:rsidRPr="00FB422C">
        <w:rPr>
          <w:rFonts w:ascii="標楷體" w:eastAsia="標楷體" w:hAnsi="標楷體" w:hint="eastAsia"/>
          <w:color w:val="000000"/>
        </w:rPr>
        <w:t>自我評核方式以隨機取樣調查方式進行者，必須一併公告取樣方式、取樣數量、統計模型以及各項結果在一定信心水準下之統計誤差。</w:t>
      </w:r>
    </w:p>
    <w:p w:rsidR="00FB422C" w:rsidRDefault="00FB422C" w:rsidP="005D44EC">
      <w:pPr>
        <w:ind w:left="425" w:hangingChars="177" w:hanging="425"/>
        <w:rPr>
          <w:rFonts w:ascii="標楷體" w:eastAsia="標楷體" w:hAnsi="標楷體"/>
          <w:color w:val="000000"/>
        </w:rPr>
      </w:pPr>
      <w:r>
        <w:rPr>
          <w:rFonts w:ascii="標楷體" w:eastAsia="標楷體" w:hAnsi="標楷體" w:hint="eastAsia"/>
          <w:color w:val="000000"/>
        </w:rPr>
        <w:t xml:space="preserve">        </w:t>
      </w:r>
      <w:r w:rsidRPr="00FB422C">
        <w:rPr>
          <w:rFonts w:ascii="標楷體" w:eastAsia="標楷體" w:hAnsi="標楷體" w:hint="eastAsia"/>
          <w:color w:val="000000"/>
        </w:rPr>
        <w:t>本會得視實際需要，聘請學者、專家及其他消費者保護團體對於前項經營者之自我評核進行評鑑，並公告評鑑報告。</w:t>
      </w:r>
    </w:p>
    <w:p w:rsidR="00FB422C" w:rsidRDefault="00FB422C" w:rsidP="005D44EC">
      <w:pPr>
        <w:ind w:left="425" w:hangingChars="177" w:hanging="425"/>
        <w:rPr>
          <w:rFonts w:ascii="標楷體" w:eastAsia="標楷體" w:hAnsi="標楷體"/>
          <w:color w:val="000000"/>
        </w:rPr>
      </w:pPr>
      <w:r w:rsidRPr="00FB422C">
        <w:rPr>
          <w:rFonts w:ascii="標楷體" w:eastAsia="標楷體" w:hAnsi="標楷體" w:hint="eastAsia"/>
          <w:color w:val="000000"/>
        </w:rPr>
        <w:t>七、客戶租用行動寬頻業務，因經營者系統或電信機線設備發生故障，致無法通信或連網時，其權利義務關係依本會核准之定型化契約辦理。</w:t>
      </w: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Default="00FB422C" w:rsidP="005D44EC">
      <w:pPr>
        <w:ind w:left="425" w:hangingChars="177" w:hanging="425"/>
        <w:rPr>
          <w:rFonts w:ascii="標楷體" w:eastAsia="標楷體" w:hAnsi="標楷體"/>
          <w:color w:val="000000"/>
        </w:rPr>
      </w:pPr>
    </w:p>
    <w:p w:rsidR="00FB422C" w:rsidRPr="00FB422C" w:rsidRDefault="00FB422C" w:rsidP="00FB422C">
      <w:pPr>
        <w:widowControl/>
        <w:suppressAutoHyphens/>
        <w:autoSpaceDN w:val="0"/>
        <w:spacing w:after="140" w:line="288" w:lineRule="auto"/>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lastRenderedPageBreak/>
        <w:t>附</w:t>
      </w:r>
      <w:r w:rsidRPr="00FB422C">
        <w:rPr>
          <w:rFonts w:ascii="標楷體" w:eastAsia="標楷體" w:hAnsi="標楷體" w:cs="Lucida Sans"/>
          <w:color w:val="000000"/>
          <w:kern w:val="3"/>
          <w:szCs w:val="24"/>
          <w:lang w:eastAsia="zh-HK" w:bidi="hi-IN"/>
        </w:rPr>
        <w:t>件</w:t>
      </w:r>
    </w:p>
    <w:tbl>
      <w:tblPr>
        <w:tblW w:w="9638" w:type="dxa"/>
        <w:tblLayout w:type="fixed"/>
        <w:tblCellMar>
          <w:left w:w="10" w:type="dxa"/>
          <w:right w:w="10" w:type="dxa"/>
        </w:tblCellMar>
        <w:tblLook w:val="04A0" w:firstRow="1" w:lastRow="0" w:firstColumn="1" w:lastColumn="0" w:noHBand="0" w:noVBand="1"/>
      </w:tblPr>
      <w:tblGrid>
        <w:gridCol w:w="3552"/>
        <w:gridCol w:w="6086"/>
      </w:tblGrid>
      <w:tr w:rsidR="00FB422C" w:rsidRPr="00FB422C" w:rsidTr="00696A97">
        <w:tblPrEx>
          <w:tblCellMar>
            <w:top w:w="0" w:type="dxa"/>
            <w:bottom w:w="0" w:type="dxa"/>
          </w:tblCellMar>
        </w:tblPrEx>
        <w:trPr>
          <w:tblHeader/>
        </w:trPr>
        <w:tc>
          <w:tcPr>
            <w:tcW w:w="35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FB422C" w:rsidRPr="00FB422C" w:rsidRDefault="00FB422C" w:rsidP="00FB422C">
            <w:pPr>
              <w:widowControl/>
              <w:suppressLineNumbers/>
              <w:suppressAutoHyphens/>
              <w:autoSpaceDN w:val="0"/>
              <w:spacing w:after="283"/>
              <w:jc w:val="center"/>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服務品質揭露項目</w:t>
            </w:r>
          </w:p>
        </w:tc>
        <w:tc>
          <w:tcPr>
            <w:tcW w:w="6086"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FB422C" w:rsidRPr="00FB422C" w:rsidRDefault="00FB422C" w:rsidP="00FB422C">
            <w:pPr>
              <w:widowControl/>
              <w:suppressLineNumbers/>
              <w:suppressAutoHyphens/>
              <w:autoSpaceDN w:val="0"/>
              <w:spacing w:after="283"/>
              <w:jc w:val="center"/>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eastAsia="zh-HK" w:bidi="hi-IN"/>
              </w:rPr>
              <w:t>實</w:t>
            </w:r>
            <w:r w:rsidRPr="00FB422C">
              <w:rPr>
                <w:rFonts w:ascii="標楷體" w:eastAsia="標楷體" w:hAnsi="標楷體" w:cs="Lucida Sans"/>
                <w:color w:val="000000"/>
                <w:kern w:val="3"/>
                <w:szCs w:val="24"/>
                <w:lang w:bidi="hi-IN"/>
              </w:rPr>
              <w:t>施</w:t>
            </w:r>
            <w:r w:rsidRPr="00FB422C">
              <w:rPr>
                <w:rFonts w:ascii="標楷體" w:eastAsia="標楷體" w:hAnsi="標楷體" w:cs="Lucida Sans"/>
                <w:color w:val="000000"/>
                <w:kern w:val="3"/>
                <w:szCs w:val="24"/>
                <w:lang w:eastAsia="zh-HK" w:bidi="hi-IN"/>
              </w:rPr>
              <w:t>基準</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w:t>
            </w:r>
            <w:proofErr w:type="gramStart"/>
            <w:r w:rsidRPr="00FB422C">
              <w:rPr>
                <w:rFonts w:ascii="標楷體" w:eastAsia="標楷體" w:hAnsi="標楷體" w:cs="Lucida Sans"/>
                <w:color w:val="000000"/>
                <w:kern w:val="3"/>
                <w:szCs w:val="24"/>
                <w:lang w:bidi="hi-IN"/>
              </w:rPr>
              <w:t>一</w:t>
            </w:r>
            <w:proofErr w:type="gramEnd"/>
            <w:r w:rsidRPr="00FB422C">
              <w:rPr>
                <w:rFonts w:ascii="標楷體" w:eastAsia="標楷體" w:hAnsi="標楷體" w:cs="Lucida Sans"/>
                <w:color w:val="000000"/>
                <w:kern w:val="3"/>
                <w:szCs w:val="24"/>
                <w:lang w:bidi="hi-IN"/>
              </w:rPr>
              <w:t>)服務供裝時程</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門市受理申辦至開通服務（不含攜碼）於二小時內完成。</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397" w:hanging="397"/>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(二)提供行動上網免費試用</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客戶申請行動上網服務前，提供七日(含)以上之試用服務。</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394" w:hanging="394"/>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(三)行動上網使用量到量通知</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客戶使用非無限上網方案，於數據使用</w:t>
            </w:r>
            <w:proofErr w:type="gramStart"/>
            <w:r w:rsidRPr="00FB422C">
              <w:rPr>
                <w:rFonts w:ascii="標楷體" w:eastAsia="標楷體" w:hAnsi="標楷體" w:cs="Lucida Sans"/>
                <w:color w:val="000000"/>
                <w:kern w:val="3"/>
                <w:szCs w:val="24"/>
                <w:lang w:bidi="hi-IN"/>
              </w:rPr>
              <w:t>量達資費</w:t>
            </w:r>
            <w:proofErr w:type="gramEnd"/>
            <w:r w:rsidRPr="00FB422C">
              <w:rPr>
                <w:rFonts w:ascii="標楷體" w:eastAsia="標楷體" w:hAnsi="標楷體" w:cs="Lucida Sans"/>
                <w:color w:val="000000"/>
                <w:kern w:val="3"/>
                <w:szCs w:val="24"/>
                <w:lang w:bidi="hi-IN"/>
              </w:rPr>
              <w:t>方案用量70%至85%間時，主動利用簡訊或其他適當方式通知客戶。</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567" w:hanging="567"/>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(四)國際數據漫遊收費警示</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當客戶於每次出國進入國際漫遊模式時，其國際數據漫遊服務費用，於開始計費至達新臺幣五千元前，至少警示一次，於達新臺幣五千元時，</w:t>
            </w:r>
            <w:proofErr w:type="gramStart"/>
            <w:r w:rsidRPr="00FB422C">
              <w:rPr>
                <w:rFonts w:ascii="標楷體" w:eastAsia="標楷體" w:hAnsi="標楷體" w:cs="Lucida Sans"/>
                <w:color w:val="000000"/>
                <w:kern w:val="3"/>
                <w:szCs w:val="24"/>
                <w:lang w:bidi="hi-IN"/>
              </w:rPr>
              <w:t>再警示</w:t>
            </w:r>
            <w:proofErr w:type="gramEnd"/>
            <w:r w:rsidRPr="00FB422C">
              <w:rPr>
                <w:rFonts w:ascii="標楷體" w:eastAsia="標楷體" w:hAnsi="標楷體" w:cs="Lucida Sans"/>
                <w:color w:val="000000"/>
                <w:kern w:val="3"/>
                <w:szCs w:val="24"/>
                <w:lang w:bidi="hi-IN"/>
              </w:rPr>
              <w:t>一次。</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394" w:hanging="394"/>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(五)客服專人應答時間</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客戶撥打客服專線接通後，欲接至專人應答之時間在三十五秒以內達成。(起算時間以客戶撥打客服專線接通後，按0、9或*欲接至專人應答之時間起算；不含互動式語音回覆IVR(Interactive Voice Response)且不包含特殊狀況處理、特殊行銷活動、特殊節日等，例如:重大災害，iPhone開賣與跨年等)</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394" w:hanging="394"/>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(六)客訴後聯繫客戶時限</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經營者於其客服收到客戶書面申訴之次工作日起十五日內以書面回覆客戶。</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(七)帳</w:t>
            </w:r>
            <w:proofErr w:type="gramStart"/>
            <w:r w:rsidRPr="00FB422C">
              <w:rPr>
                <w:rFonts w:ascii="標楷體" w:eastAsia="標楷體" w:hAnsi="標楷體" w:cs="Lucida Sans"/>
                <w:color w:val="000000"/>
                <w:kern w:val="3"/>
                <w:szCs w:val="24"/>
                <w:lang w:bidi="hi-IN"/>
              </w:rPr>
              <w:t>務</w:t>
            </w:r>
            <w:proofErr w:type="gramEnd"/>
            <w:r w:rsidRPr="00FB422C">
              <w:rPr>
                <w:rFonts w:ascii="標楷體" w:eastAsia="標楷體" w:hAnsi="標楷體" w:cs="Lucida Sans"/>
                <w:color w:val="000000"/>
                <w:kern w:val="3"/>
                <w:szCs w:val="24"/>
                <w:lang w:bidi="hi-IN"/>
              </w:rPr>
              <w:t>準確率</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帳</w:t>
            </w:r>
            <w:proofErr w:type="gramStart"/>
            <w:r w:rsidRPr="00FB422C">
              <w:rPr>
                <w:rFonts w:ascii="標楷體" w:eastAsia="標楷體" w:hAnsi="標楷體" w:cs="Lucida Sans"/>
                <w:color w:val="000000"/>
                <w:kern w:val="3"/>
                <w:szCs w:val="24"/>
                <w:lang w:bidi="hi-IN"/>
              </w:rPr>
              <w:t>務</w:t>
            </w:r>
            <w:proofErr w:type="gramEnd"/>
            <w:r w:rsidRPr="00FB422C">
              <w:rPr>
                <w:rFonts w:ascii="標楷體" w:eastAsia="標楷體" w:hAnsi="標楷體" w:cs="Lucida Sans"/>
                <w:color w:val="000000"/>
                <w:kern w:val="3"/>
                <w:szCs w:val="24"/>
                <w:lang w:bidi="hi-IN"/>
              </w:rPr>
              <w:t>準確率達到99.85%(詳</w:t>
            </w:r>
            <w:proofErr w:type="gramStart"/>
            <w:r w:rsidRPr="00FB422C">
              <w:rPr>
                <w:rFonts w:ascii="標楷體" w:eastAsia="標楷體" w:hAnsi="標楷體" w:cs="Lucida Sans"/>
                <w:color w:val="000000"/>
                <w:kern w:val="3"/>
                <w:szCs w:val="24"/>
                <w:lang w:bidi="hi-IN"/>
              </w:rPr>
              <w:t>註</w:t>
            </w:r>
            <w:proofErr w:type="gramEnd"/>
            <w:r w:rsidRPr="00FB422C">
              <w:rPr>
                <w:rFonts w:ascii="標楷體" w:eastAsia="標楷體" w:hAnsi="標楷體" w:cs="Lucida Sans"/>
                <w:color w:val="000000"/>
                <w:kern w:val="3"/>
                <w:szCs w:val="24"/>
                <w:lang w:bidi="hi-IN"/>
              </w:rPr>
              <w:t>1)。</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394" w:hanging="394"/>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(八)電波涵蓋範圍揭露</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於門市及網頁上公布室外涵蓋範圍資訊。</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396" w:hanging="396"/>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(九)無線上網資料下載速率揭露</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於門市及網頁上公布經營者自評無線上網資料下載速率達2Mbps(詳</w:t>
            </w:r>
            <w:proofErr w:type="gramStart"/>
            <w:r w:rsidRPr="00FB422C">
              <w:rPr>
                <w:rFonts w:ascii="標楷體" w:eastAsia="標楷體" w:hAnsi="標楷體" w:cs="Lucida Sans"/>
                <w:color w:val="000000"/>
                <w:kern w:val="3"/>
                <w:szCs w:val="24"/>
                <w:lang w:bidi="hi-IN"/>
              </w:rPr>
              <w:t>註</w:t>
            </w:r>
            <w:proofErr w:type="gramEnd"/>
            <w:r w:rsidRPr="00FB422C">
              <w:rPr>
                <w:rFonts w:ascii="標楷體" w:eastAsia="標楷體" w:hAnsi="標楷體" w:cs="Lucida Sans"/>
                <w:color w:val="000000"/>
                <w:kern w:val="3"/>
                <w:szCs w:val="24"/>
                <w:lang w:bidi="hi-IN"/>
              </w:rPr>
              <w:t>2)。</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(十)優惠屆期通知</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客戶使用優惠方案(例如：簽訂租期為二十四</w:t>
            </w:r>
            <w:proofErr w:type="gramStart"/>
            <w:r w:rsidRPr="00FB422C">
              <w:rPr>
                <w:rFonts w:ascii="標楷體" w:eastAsia="標楷體" w:hAnsi="標楷體" w:cs="Lucida Sans"/>
                <w:color w:val="000000"/>
                <w:kern w:val="3"/>
                <w:szCs w:val="24"/>
                <w:lang w:bidi="hi-IN"/>
              </w:rPr>
              <w:t>個</w:t>
            </w:r>
            <w:proofErr w:type="gramEnd"/>
            <w:r w:rsidRPr="00FB422C">
              <w:rPr>
                <w:rFonts w:ascii="標楷體" w:eastAsia="標楷體" w:hAnsi="標楷體" w:cs="Lucida Sans"/>
                <w:color w:val="000000"/>
                <w:kern w:val="3"/>
                <w:szCs w:val="24"/>
                <w:lang w:bidi="hi-IN"/>
              </w:rPr>
              <w:t>月之契約，僅前十二</w:t>
            </w:r>
            <w:proofErr w:type="gramStart"/>
            <w:r w:rsidRPr="00FB422C">
              <w:rPr>
                <w:rFonts w:ascii="標楷體" w:eastAsia="標楷體" w:hAnsi="標楷體" w:cs="Lucida Sans"/>
                <w:color w:val="000000"/>
                <w:kern w:val="3"/>
                <w:szCs w:val="24"/>
                <w:lang w:bidi="hi-IN"/>
              </w:rPr>
              <w:t>個</w:t>
            </w:r>
            <w:proofErr w:type="gramEnd"/>
            <w:r w:rsidRPr="00FB422C">
              <w:rPr>
                <w:rFonts w:ascii="標楷體" w:eastAsia="標楷體" w:hAnsi="標楷體" w:cs="Lucida Sans"/>
                <w:color w:val="000000"/>
                <w:kern w:val="3"/>
                <w:szCs w:val="24"/>
                <w:lang w:bidi="hi-IN"/>
              </w:rPr>
              <w:t>月可無限行動上網、附有贈送免費通話分鐘數等)，經營者於屆期前三</w:t>
            </w:r>
            <w:proofErr w:type="gramStart"/>
            <w:r w:rsidRPr="00FB422C">
              <w:rPr>
                <w:rFonts w:ascii="標楷體" w:eastAsia="標楷體" w:hAnsi="標楷體" w:cs="Lucida Sans"/>
                <w:color w:val="000000"/>
                <w:kern w:val="3"/>
                <w:szCs w:val="24"/>
                <w:lang w:bidi="hi-IN"/>
              </w:rPr>
              <w:t>個</w:t>
            </w:r>
            <w:proofErr w:type="gramEnd"/>
            <w:r w:rsidRPr="00FB422C">
              <w:rPr>
                <w:rFonts w:ascii="標楷體" w:eastAsia="標楷體" w:hAnsi="標楷體" w:cs="Lucida Sans"/>
                <w:color w:val="000000"/>
                <w:kern w:val="3"/>
                <w:szCs w:val="24"/>
                <w:lang w:bidi="hi-IN"/>
              </w:rPr>
              <w:t>月內以簡訊</w:t>
            </w:r>
            <w:r w:rsidRPr="00FB422C">
              <w:rPr>
                <w:rFonts w:ascii="標楷體" w:eastAsia="標楷體" w:hAnsi="標楷體" w:cs="Lucida Sans"/>
                <w:color w:val="000000"/>
                <w:kern w:val="3"/>
                <w:szCs w:val="24"/>
                <w:lang w:eastAsia="zh-HK" w:bidi="hi-IN"/>
              </w:rPr>
              <w:t>及</w:t>
            </w:r>
            <w:proofErr w:type="gramStart"/>
            <w:r w:rsidRPr="00FB422C">
              <w:rPr>
                <w:rFonts w:ascii="標楷體" w:eastAsia="標楷體" w:hAnsi="標楷體" w:cs="Lucida Sans"/>
                <w:color w:val="000000"/>
                <w:kern w:val="3"/>
                <w:szCs w:val="24"/>
                <w:lang w:bidi="hi-IN"/>
              </w:rPr>
              <w:t>帳單</w:t>
            </w:r>
            <w:proofErr w:type="gramEnd"/>
            <w:r w:rsidRPr="00FB422C">
              <w:rPr>
                <w:rFonts w:ascii="標楷體" w:eastAsia="標楷體" w:hAnsi="標楷體" w:cs="Lucida Sans"/>
                <w:color w:val="000000"/>
                <w:kern w:val="3"/>
                <w:szCs w:val="24"/>
                <w:lang w:bidi="hi-IN"/>
              </w:rPr>
              <w:t>主動通知。</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(十一)提供免費客服專線服務</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提供免</w:t>
            </w:r>
            <w:proofErr w:type="gramStart"/>
            <w:r w:rsidRPr="00FB422C">
              <w:rPr>
                <w:rFonts w:ascii="標楷體" w:eastAsia="標楷體" w:hAnsi="標楷體" w:cs="Lucida Sans"/>
                <w:color w:val="000000"/>
                <w:kern w:val="3"/>
                <w:szCs w:val="24"/>
                <w:lang w:bidi="hi-IN"/>
              </w:rPr>
              <w:t>付費客服</w:t>
            </w:r>
            <w:proofErr w:type="gramEnd"/>
            <w:r w:rsidRPr="00FB422C">
              <w:rPr>
                <w:rFonts w:ascii="標楷體" w:eastAsia="標楷體" w:hAnsi="標楷體" w:cs="Lucida Sans"/>
                <w:color w:val="000000"/>
                <w:kern w:val="3"/>
                <w:szCs w:val="24"/>
                <w:lang w:bidi="hi-IN"/>
              </w:rPr>
              <w:t>專線服務。</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lastRenderedPageBreak/>
              <w:t>(十二)多元客訴服務管道</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明確標示所提供之客訴管道及使用方式。</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(十三)</w:t>
            </w:r>
            <w:proofErr w:type="gramStart"/>
            <w:r w:rsidRPr="00FB422C">
              <w:rPr>
                <w:rFonts w:ascii="標楷體" w:eastAsia="標楷體" w:hAnsi="標楷體" w:cs="Lucida Sans"/>
                <w:color w:val="000000"/>
                <w:kern w:val="3"/>
                <w:szCs w:val="24"/>
                <w:lang w:bidi="hi-IN"/>
              </w:rPr>
              <w:t>客訴件數</w:t>
            </w:r>
            <w:proofErr w:type="gramEnd"/>
            <w:r w:rsidRPr="00FB422C">
              <w:rPr>
                <w:rFonts w:ascii="標楷體" w:eastAsia="標楷體" w:hAnsi="標楷體" w:cs="Lucida Sans"/>
                <w:color w:val="000000"/>
                <w:kern w:val="3"/>
                <w:szCs w:val="24"/>
                <w:lang w:bidi="hi-IN"/>
              </w:rPr>
              <w:t>及類型</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proofErr w:type="gramStart"/>
            <w:r w:rsidRPr="00FB422C">
              <w:rPr>
                <w:rFonts w:ascii="標楷體" w:eastAsia="標楷體" w:hAnsi="標楷體" w:cs="Lucida Sans"/>
                <w:color w:val="000000"/>
                <w:kern w:val="3"/>
                <w:szCs w:val="24"/>
                <w:lang w:bidi="hi-IN"/>
              </w:rPr>
              <w:t>於官網連結</w:t>
            </w:r>
            <w:proofErr w:type="gramEnd"/>
            <w:r w:rsidRPr="00FB422C">
              <w:rPr>
                <w:rFonts w:ascii="標楷體" w:eastAsia="標楷體" w:hAnsi="標楷體" w:cs="Lucida Sans"/>
                <w:color w:val="000000"/>
                <w:kern w:val="3"/>
                <w:szCs w:val="24"/>
                <w:lang w:bidi="hi-IN"/>
              </w:rPr>
              <w:t>至本會通訊消費申訴監理報告公布每月、每季及每年之</w:t>
            </w:r>
            <w:proofErr w:type="gramStart"/>
            <w:r w:rsidRPr="00FB422C">
              <w:rPr>
                <w:rFonts w:ascii="標楷體" w:eastAsia="標楷體" w:hAnsi="標楷體" w:cs="Lucida Sans"/>
                <w:color w:val="000000"/>
                <w:kern w:val="3"/>
                <w:szCs w:val="24"/>
                <w:lang w:bidi="hi-IN"/>
              </w:rPr>
              <w:t>客訴總件</w:t>
            </w:r>
            <w:proofErr w:type="gramEnd"/>
            <w:r w:rsidRPr="00FB422C">
              <w:rPr>
                <w:rFonts w:ascii="標楷體" w:eastAsia="標楷體" w:hAnsi="標楷體" w:cs="Lucida Sans"/>
                <w:color w:val="000000"/>
                <w:kern w:val="3"/>
                <w:szCs w:val="24"/>
                <w:lang w:bidi="hi-IN"/>
              </w:rPr>
              <w:t>數。</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(十四)</w:t>
            </w:r>
            <w:proofErr w:type="gramStart"/>
            <w:r w:rsidRPr="00FB422C">
              <w:rPr>
                <w:rFonts w:ascii="標楷體" w:eastAsia="標楷體" w:hAnsi="標楷體" w:cs="Lucida Sans"/>
                <w:color w:val="000000"/>
                <w:kern w:val="3"/>
                <w:szCs w:val="24"/>
                <w:lang w:bidi="hi-IN"/>
              </w:rPr>
              <w:t>帳單</w:t>
            </w:r>
            <w:proofErr w:type="gramEnd"/>
            <w:r w:rsidRPr="00FB422C">
              <w:rPr>
                <w:rFonts w:ascii="標楷體" w:eastAsia="標楷體" w:hAnsi="標楷體" w:cs="Lucida Sans"/>
                <w:color w:val="000000"/>
                <w:kern w:val="3"/>
                <w:szCs w:val="24"/>
                <w:lang w:bidi="hi-IN"/>
              </w:rPr>
              <w:t>載明數據使用量</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proofErr w:type="gramStart"/>
            <w:r w:rsidRPr="00FB422C">
              <w:rPr>
                <w:rFonts w:ascii="標楷體" w:eastAsia="標楷體" w:hAnsi="標楷體" w:cs="Lucida Sans"/>
                <w:color w:val="000000"/>
                <w:kern w:val="3"/>
                <w:szCs w:val="24"/>
                <w:lang w:bidi="hi-IN"/>
              </w:rPr>
              <w:t>帳單</w:t>
            </w:r>
            <w:proofErr w:type="gramEnd"/>
            <w:r w:rsidRPr="00FB422C">
              <w:rPr>
                <w:rFonts w:ascii="標楷體" w:eastAsia="標楷體" w:hAnsi="標楷體" w:cs="Lucida Sans"/>
                <w:color w:val="000000"/>
                <w:kern w:val="3"/>
                <w:szCs w:val="24"/>
                <w:lang w:bidi="hi-IN"/>
              </w:rPr>
              <w:t>載明當月數據使用量。</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(十五)流量或話</w:t>
            </w:r>
            <w:proofErr w:type="gramStart"/>
            <w:r w:rsidRPr="00FB422C">
              <w:rPr>
                <w:rFonts w:ascii="標楷體" w:eastAsia="標楷體" w:hAnsi="標楷體" w:cs="Lucida Sans"/>
                <w:color w:val="000000"/>
                <w:kern w:val="3"/>
                <w:szCs w:val="24"/>
                <w:lang w:bidi="hi-IN"/>
              </w:rPr>
              <w:t>務</w:t>
            </w:r>
            <w:proofErr w:type="gramEnd"/>
            <w:r w:rsidRPr="00FB422C">
              <w:rPr>
                <w:rFonts w:ascii="標楷體" w:eastAsia="標楷體" w:hAnsi="標楷體" w:cs="Lucida Sans"/>
                <w:color w:val="000000"/>
                <w:kern w:val="3"/>
                <w:szCs w:val="24"/>
                <w:lang w:bidi="hi-IN"/>
              </w:rPr>
              <w:t>異常通知</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針對可能產生</w:t>
            </w:r>
            <w:proofErr w:type="gramStart"/>
            <w:r w:rsidRPr="00FB422C">
              <w:rPr>
                <w:rFonts w:ascii="標楷體" w:eastAsia="標楷體" w:hAnsi="標楷體" w:cs="Lucida Sans"/>
                <w:color w:val="000000"/>
                <w:kern w:val="3"/>
                <w:szCs w:val="24"/>
                <w:lang w:bidi="hi-IN"/>
              </w:rPr>
              <w:t>帳單</w:t>
            </w:r>
            <w:proofErr w:type="gramEnd"/>
            <w:r w:rsidRPr="00FB422C">
              <w:rPr>
                <w:rFonts w:ascii="標楷體" w:eastAsia="標楷體" w:hAnsi="標楷體" w:cs="Lucida Sans"/>
                <w:color w:val="000000"/>
                <w:kern w:val="3"/>
                <w:szCs w:val="24"/>
                <w:lang w:bidi="hi-IN"/>
              </w:rPr>
              <w:t>異常之情形主動通知客戶。</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(十六)國際數據漫遊服務</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國際數據漫遊服務預設為關閉且經客戶申請方能開通。</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(十七)國際漫遊關懷簡訊</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客戶進入國際漫遊模式，經營者發送關懷簡訊提醒客戶應注意事項。</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(十八)繳費後</w:t>
            </w:r>
            <w:proofErr w:type="gramStart"/>
            <w:r w:rsidRPr="00FB422C">
              <w:rPr>
                <w:rFonts w:ascii="標楷體" w:eastAsia="標楷體" w:hAnsi="標楷體" w:cs="Lucida Sans"/>
                <w:color w:val="000000"/>
                <w:kern w:val="3"/>
                <w:szCs w:val="24"/>
                <w:lang w:bidi="hi-IN"/>
              </w:rPr>
              <w:t>入帳</w:t>
            </w:r>
            <w:proofErr w:type="gramEnd"/>
            <w:r w:rsidRPr="00FB422C">
              <w:rPr>
                <w:rFonts w:ascii="標楷體" w:eastAsia="標楷體" w:hAnsi="標楷體" w:cs="Lucida Sans"/>
                <w:color w:val="000000"/>
                <w:kern w:val="3"/>
                <w:szCs w:val="24"/>
                <w:lang w:bidi="hi-IN"/>
              </w:rPr>
              <w:t>通知</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客戶已繳交費用，經營者主動提供收據或通知已</w:t>
            </w:r>
            <w:proofErr w:type="gramStart"/>
            <w:r w:rsidRPr="00FB422C">
              <w:rPr>
                <w:rFonts w:ascii="標楷體" w:eastAsia="標楷體" w:hAnsi="標楷體" w:cs="Lucida Sans"/>
                <w:color w:val="000000"/>
                <w:kern w:val="3"/>
                <w:szCs w:val="24"/>
                <w:lang w:bidi="hi-IN"/>
              </w:rPr>
              <w:t>入帳</w:t>
            </w:r>
            <w:proofErr w:type="gramEnd"/>
            <w:r w:rsidRPr="00FB422C">
              <w:rPr>
                <w:rFonts w:ascii="標楷體" w:eastAsia="標楷體" w:hAnsi="標楷體" w:cs="Lucida Sans"/>
                <w:color w:val="000000"/>
                <w:kern w:val="3"/>
                <w:szCs w:val="24"/>
                <w:lang w:bidi="hi-IN"/>
              </w:rPr>
              <w:t>。</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(十九)各項收費明細及加值服務費用說明</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提供收費明細說明及加值服務收費說明，例如：LTE語音呼叫</w:t>
            </w:r>
            <w:proofErr w:type="spellStart"/>
            <w:r w:rsidRPr="00FB422C">
              <w:rPr>
                <w:rFonts w:ascii="標楷體" w:eastAsia="標楷體" w:hAnsi="標楷體" w:cs="Lucida Sans"/>
                <w:color w:val="000000"/>
                <w:kern w:val="3"/>
                <w:szCs w:val="24"/>
                <w:lang w:bidi="hi-IN"/>
              </w:rPr>
              <w:t>VoLTE</w:t>
            </w:r>
            <w:proofErr w:type="spellEnd"/>
            <w:r w:rsidRPr="00FB422C">
              <w:rPr>
                <w:rFonts w:ascii="標楷體" w:eastAsia="標楷體" w:hAnsi="標楷體" w:cs="Lucida Sans"/>
                <w:color w:val="000000"/>
                <w:kern w:val="3"/>
                <w:szCs w:val="24"/>
                <w:lang w:bidi="hi-IN"/>
              </w:rPr>
              <w:t xml:space="preserve"> (Voice over LTE)服務如何收費、通信明細表說明等。</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677" w:hanging="677"/>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(二十)語音及行動上網</w:t>
            </w:r>
            <w:proofErr w:type="gramStart"/>
            <w:r w:rsidRPr="00FB422C">
              <w:rPr>
                <w:rFonts w:ascii="標楷體" w:eastAsia="標楷體" w:hAnsi="標楷體" w:cs="Lucida Sans"/>
                <w:color w:val="000000"/>
                <w:kern w:val="3"/>
                <w:szCs w:val="24"/>
                <w:lang w:bidi="hi-IN"/>
              </w:rPr>
              <w:t>資費試算</w:t>
            </w:r>
            <w:proofErr w:type="gramEnd"/>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於公司網站或應用程式Apps (Applications)上提供語音及行動上網</w:t>
            </w:r>
            <w:proofErr w:type="gramStart"/>
            <w:r w:rsidRPr="00FB422C">
              <w:rPr>
                <w:rFonts w:ascii="標楷體" w:eastAsia="標楷體" w:hAnsi="標楷體" w:cs="Lucida Sans"/>
                <w:color w:val="000000"/>
                <w:kern w:val="3"/>
                <w:szCs w:val="24"/>
                <w:lang w:bidi="hi-IN"/>
              </w:rPr>
              <w:t>資費試算</w:t>
            </w:r>
            <w:proofErr w:type="gramEnd"/>
            <w:r w:rsidRPr="00FB422C">
              <w:rPr>
                <w:rFonts w:ascii="標楷體" w:eastAsia="標楷體" w:hAnsi="標楷體" w:cs="Lucida Sans"/>
                <w:color w:val="000000"/>
                <w:kern w:val="3"/>
                <w:szCs w:val="24"/>
                <w:lang w:bidi="hi-IN"/>
              </w:rPr>
              <w:t>。</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57" w:hanging="57"/>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(二十一)總客戶數揭露</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於官網上連結至本會網站公布總客戶數。</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964" w:hanging="964"/>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(二十二)</w:t>
            </w:r>
            <w:proofErr w:type="gramStart"/>
            <w:r w:rsidRPr="00FB422C">
              <w:rPr>
                <w:rFonts w:ascii="標楷體" w:eastAsia="標楷體" w:hAnsi="標楷體" w:cs="Lucida Sans"/>
                <w:color w:val="000000"/>
                <w:kern w:val="3"/>
                <w:szCs w:val="24"/>
                <w:lang w:bidi="hi-IN"/>
              </w:rPr>
              <w:t>災防告警</w:t>
            </w:r>
            <w:proofErr w:type="gramEnd"/>
            <w:r w:rsidRPr="00FB422C">
              <w:rPr>
                <w:rFonts w:ascii="標楷體" w:eastAsia="標楷體" w:hAnsi="標楷體" w:cs="Lucida Sans"/>
                <w:color w:val="000000"/>
                <w:kern w:val="3"/>
                <w:szCs w:val="24"/>
                <w:lang w:bidi="hi-IN"/>
              </w:rPr>
              <w:t>細胞廣播訊息服務</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每月定期</w:t>
            </w:r>
            <w:proofErr w:type="gramStart"/>
            <w:r w:rsidRPr="00FB422C">
              <w:rPr>
                <w:rFonts w:ascii="標楷體" w:eastAsia="標楷體" w:hAnsi="標楷體" w:cs="Lucida Sans"/>
                <w:color w:val="000000"/>
                <w:kern w:val="3"/>
                <w:szCs w:val="24"/>
                <w:lang w:bidi="hi-IN"/>
              </w:rPr>
              <w:t>測試災防告警</w:t>
            </w:r>
            <w:proofErr w:type="gramEnd"/>
            <w:r w:rsidRPr="00FB422C">
              <w:rPr>
                <w:rFonts w:ascii="標楷體" w:eastAsia="標楷體" w:hAnsi="標楷體" w:cs="Lucida Sans"/>
                <w:color w:val="000000"/>
                <w:kern w:val="3"/>
                <w:szCs w:val="24"/>
                <w:lang w:bidi="hi-IN"/>
              </w:rPr>
              <w:t>訊息服務、每半年細胞廣播控制中心CBC(Cell Broadcast Center)與災害訊息廣播平</w:t>
            </w:r>
            <w:proofErr w:type="gramStart"/>
            <w:r w:rsidRPr="00FB422C">
              <w:rPr>
                <w:rFonts w:ascii="標楷體" w:eastAsia="標楷體" w:hAnsi="標楷體" w:cs="Lucida Sans"/>
                <w:color w:val="000000"/>
                <w:kern w:val="3"/>
                <w:szCs w:val="24"/>
                <w:lang w:bidi="hi-IN"/>
              </w:rPr>
              <w:t>臺</w:t>
            </w:r>
            <w:proofErr w:type="gramEnd"/>
            <w:r w:rsidRPr="00FB422C">
              <w:rPr>
                <w:rFonts w:ascii="標楷體" w:eastAsia="標楷體" w:hAnsi="標楷體" w:cs="Lucida Sans"/>
                <w:color w:val="000000"/>
                <w:kern w:val="3"/>
                <w:szCs w:val="24"/>
                <w:lang w:bidi="hi-IN"/>
              </w:rPr>
              <w:t>CBE(Cell Broadcast Entity)系統異地備援測試及</w:t>
            </w:r>
            <w:proofErr w:type="gramStart"/>
            <w:r w:rsidRPr="00FB422C">
              <w:rPr>
                <w:rFonts w:ascii="標楷體" w:eastAsia="標楷體" w:hAnsi="標楷體" w:cs="Lucida Sans"/>
                <w:color w:val="000000"/>
                <w:kern w:val="3"/>
                <w:szCs w:val="24"/>
                <w:lang w:bidi="hi-IN"/>
              </w:rPr>
              <w:t>設置災防告警</w:t>
            </w:r>
            <w:proofErr w:type="gramEnd"/>
            <w:r w:rsidRPr="00FB422C">
              <w:rPr>
                <w:rFonts w:ascii="標楷體" w:eastAsia="標楷體" w:hAnsi="標楷體" w:cs="Lucida Sans"/>
                <w:color w:val="000000"/>
                <w:kern w:val="3"/>
                <w:szCs w:val="24"/>
                <w:lang w:bidi="hi-IN"/>
              </w:rPr>
              <w:t>專區網頁供民眾查詢。</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964" w:hanging="964"/>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(二十三)個人資料保護政策及認證</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標楷體" w:eastAsia="標楷體" w:hAnsi="標楷體" w:cs="Lucida Sans"/>
                <w:color w:val="000000"/>
                <w:kern w:val="3"/>
                <w:szCs w:val="24"/>
                <w:lang w:bidi="hi-IN"/>
              </w:rPr>
            </w:pPr>
            <w:proofErr w:type="gramStart"/>
            <w:r w:rsidRPr="00FB422C">
              <w:rPr>
                <w:rFonts w:ascii="標楷體" w:eastAsia="標楷體" w:hAnsi="標楷體" w:cs="Lucida Sans"/>
                <w:color w:val="000000"/>
                <w:kern w:val="3"/>
                <w:szCs w:val="24"/>
                <w:lang w:bidi="hi-IN"/>
              </w:rPr>
              <w:t>於官網或</w:t>
            </w:r>
            <w:proofErr w:type="gramEnd"/>
            <w:r w:rsidRPr="00FB422C">
              <w:rPr>
                <w:rFonts w:ascii="標楷體" w:eastAsia="標楷體" w:hAnsi="標楷體" w:cs="Lucida Sans"/>
                <w:color w:val="000000"/>
                <w:kern w:val="3"/>
                <w:szCs w:val="24"/>
                <w:lang w:bidi="hi-IN"/>
              </w:rPr>
              <w:t>公開場所宣告個人資料保護政策及通過相關個資保護認證。</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964" w:hanging="964"/>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(二十四)</w:t>
            </w:r>
            <w:r w:rsidRPr="00FB422C">
              <w:rPr>
                <w:rFonts w:ascii="標楷體" w:eastAsia="標楷體" w:hAnsi="標楷體" w:cs="Lucida Sans"/>
                <w:color w:val="000000"/>
                <w:kern w:val="3"/>
                <w:szCs w:val="24"/>
                <w:lang w:eastAsia="zh-HK" w:bidi="hi-IN"/>
              </w:rPr>
              <w:t>不得對</w:t>
            </w:r>
            <w:r w:rsidRPr="00FB422C">
              <w:rPr>
                <w:rFonts w:ascii="標楷體" w:eastAsia="標楷體" w:hAnsi="標楷體" w:cs="Lucida Sans"/>
                <w:color w:val="000000"/>
                <w:kern w:val="3"/>
                <w:szCs w:val="24"/>
                <w:lang w:bidi="hi-IN"/>
              </w:rPr>
              <w:t>客戶未申請</w:t>
            </w:r>
            <w:r w:rsidRPr="00FB422C">
              <w:rPr>
                <w:rFonts w:ascii="標楷體" w:eastAsia="標楷體" w:hAnsi="標楷體" w:cs="Lucida Sans"/>
                <w:color w:val="000000"/>
                <w:kern w:val="3"/>
                <w:szCs w:val="24"/>
                <w:lang w:eastAsia="zh-HK" w:bidi="hi-IN"/>
              </w:rPr>
              <w:t>的</w:t>
            </w:r>
            <w:r w:rsidRPr="00FB422C">
              <w:rPr>
                <w:rFonts w:ascii="標楷體" w:eastAsia="標楷體" w:hAnsi="標楷體" w:cs="Lucida Sans"/>
                <w:color w:val="000000"/>
                <w:kern w:val="3"/>
                <w:szCs w:val="24"/>
                <w:lang w:bidi="hi-IN"/>
              </w:rPr>
              <w:t>服務收費</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eastAsia="zh-HK" w:bidi="hi-IN"/>
              </w:rPr>
              <w:t>對客</w:t>
            </w:r>
            <w:r w:rsidRPr="00FB422C">
              <w:rPr>
                <w:rFonts w:ascii="標楷體" w:eastAsia="標楷體" w:hAnsi="標楷體" w:cs="Lucida Sans"/>
                <w:color w:val="000000"/>
                <w:kern w:val="3"/>
                <w:szCs w:val="24"/>
                <w:lang w:bidi="hi-IN"/>
              </w:rPr>
              <w:t>戶未申請之服務，不得收費。</w:t>
            </w:r>
          </w:p>
        </w:tc>
      </w:tr>
      <w:tr w:rsidR="00FB422C" w:rsidRPr="00FB422C" w:rsidTr="00696A97">
        <w:tblPrEx>
          <w:tblCellMar>
            <w:top w:w="0" w:type="dxa"/>
            <w:bottom w:w="0" w:type="dxa"/>
          </w:tblCellMar>
        </w:tblPrEx>
        <w:tc>
          <w:tcPr>
            <w:tcW w:w="35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B422C" w:rsidRPr="00FB422C" w:rsidRDefault="00FB422C" w:rsidP="00FB422C">
            <w:pPr>
              <w:widowControl/>
              <w:suppressLineNumbers/>
              <w:suppressAutoHyphens/>
              <w:autoSpaceDN w:val="0"/>
              <w:spacing w:after="283"/>
              <w:ind w:left="964" w:hanging="964"/>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lastRenderedPageBreak/>
              <w:t>(二十五)</w:t>
            </w:r>
            <w:r w:rsidRPr="00FB422C">
              <w:rPr>
                <w:rFonts w:ascii="標楷體" w:eastAsia="標楷體" w:hAnsi="標楷體" w:cs="Lucida Sans"/>
                <w:color w:val="000000"/>
                <w:kern w:val="3"/>
                <w:szCs w:val="24"/>
                <w:lang w:eastAsia="zh-HK" w:bidi="hi-IN"/>
              </w:rPr>
              <w:t>不得對宣稱免費</w:t>
            </w:r>
            <w:r w:rsidRPr="00FB422C">
              <w:rPr>
                <w:rFonts w:ascii="標楷體" w:eastAsia="標楷體" w:hAnsi="標楷體" w:cs="Lucida Sans"/>
                <w:color w:val="000000"/>
                <w:kern w:val="3"/>
                <w:szCs w:val="24"/>
                <w:lang w:bidi="hi-IN"/>
              </w:rPr>
              <w:t>試用</w:t>
            </w:r>
            <w:r w:rsidRPr="00FB422C">
              <w:rPr>
                <w:rFonts w:ascii="標楷體" w:eastAsia="標楷體" w:hAnsi="標楷體" w:cs="Lucida Sans"/>
                <w:color w:val="000000"/>
                <w:kern w:val="3"/>
                <w:szCs w:val="24"/>
                <w:lang w:eastAsia="zh-HK" w:bidi="hi-IN"/>
              </w:rPr>
              <w:t>的</w:t>
            </w:r>
            <w:r w:rsidRPr="00FB422C">
              <w:rPr>
                <w:rFonts w:ascii="標楷體" w:eastAsia="標楷體" w:hAnsi="標楷體" w:cs="Lucida Sans"/>
                <w:color w:val="000000"/>
                <w:kern w:val="3"/>
                <w:szCs w:val="24"/>
                <w:lang w:bidi="hi-IN"/>
              </w:rPr>
              <w:t>服務收費</w:t>
            </w:r>
          </w:p>
        </w:tc>
        <w:tc>
          <w:tcPr>
            <w:tcW w:w="608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B422C" w:rsidRPr="00FB422C" w:rsidRDefault="00FB422C" w:rsidP="00FB422C">
            <w:pPr>
              <w:widowControl/>
              <w:suppressLineNumbers/>
              <w:suppressAutoHyphens/>
              <w:autoSpaceDN w:val="0"/>
              <w:spacing w:after="283"/>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經營者宣稱免費試用之服務，</w:t>
            </w:r>
            <w:r w:rsidRPr="00FB422C">
              <w:rPr>
                <w:rFonts w:ascii="標楷體" w:eastAsia="標楷體" w:hAnsi="標楷體" w:cs="Lucida Sans"/>
                <w:color w:val="000000"/>
                <w:kern w:val="3"/>
                <w:szCs w:val="24"/>
                <w:lang w:eastAsia="zh-HK" w:bidi="hi-IN"/>
              </w:rPr>
              <w:t>於試用期</w:t>
            </w:r>
            <w:r w:rsidRPr="00FB422C">
              <w:rPr>
                <w:rFonts w:ascii="標楷體" w:eastAsia="標楷體" w:hAnsi="標楷體" w:cs="Lucida Sans"/>
                <w:color w:val="000000"/>
                <w:kern w:val="3"/>
                <w:szCs w:val="24"/>
                <w:lang w:bidi="hi-IN"/>
              </w:rPr>
              <w:t>間不得收費。</w:t>
            </w:r>
          </w:p>
        </w:tc>
      </w:tr>
    </w:tbl>
    <w:p w:rsidR="00FB422C" w:rsidRPr="00FB422C" w:rsidRDefault="00FB422C" w:rsidP="00FB422C">
      <w:pPr>
        <w:widowControl/>
        <w:suppressAutoHyphens/>
        <w:autoSpaceDN w:val="0"/>
        <w:spacing w:after="140" w:line="288" w:lineRule="auto"/>
        <w:jc w:val="both"/>
        <w:textAlignment w:val="baseline"/>
        <w:rPr>
          <w:rFonts w:ascii="標楷體" w:eastAsia="標楷體" w:hAnsi="標楷體" w:cs="Lucida Sans"/>
          <w:color w:val="000000"/>
          <w:kern w:val="3"/>
          <w:szCs w:val="24"/>
          <w:lang w:bidi="hi-IN"/>
        </w:rPr>
      </w:pPr>
      <w:r w:rsidRPr="00FB422C">
        <w:rPr>
          <w:rFonts w:ascii="標楷體" w:eastAsia="標楷體" w:hAnsi="標楷體" w:cs="Lucida Sans"/>
          <w:color w:val="000000"/>
          <w:kern w:val="3"/>
          <w:szCs w:val="24"/>
          <w:lang w:bidi="hi-IN"/>
        </w:rPr>
        <w:t>備註：</w:t>
      </w:r>
    </w:p>
    <w:p w:rsidR="00FB422C" w:rsidRPr="00FB422C" w:rsidRDefault="00FB422C" w:rsidP="00FB422C">
      <w:pPr>
        <w:widowControl/>
        <w:suppressAutoHyphens/>
        <w:autoSpaceDN w:val="0"/>
        <w:spacing w:after="140" w:line="288" w:lineRule="auto"/>
        <w:ind w:left="840" w:hanging="840"/>
        <w:jc w:val="both"/>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 xml:space="preserve">  </w:t>
      </w:r>
      <w:proofErr w:type="gramStart"/>
      <w:r w:rsidRPr="00FB422C">
        <w:rPr>
          <w:rFonts w:ascii="標楷體" w:eastAsia="標楷體" w:hAnsi="標楷體" w:cs="Lucida Sans"/>
          <w:color w:val="000000"/>
          <w:kern w:val="3"/>
          <w:szCs w:val="24"/>
          <w:lang w:bidi="hi-IN"/>
        </w:rPr>
        <w:t>註</w:t>
      </w:r>
      <w:proofErr w:type="gramEnd"/>
      <w:r w:rsidRPr="00FB422C">
        <w:rPr>
          <w:rFonts w:ascii="標楷體" w:eastAsia="標楷體" w:hAnsi="標楷體" w:cs="Lucida Sans"/>
          <w:color w:val="000000"/>
          <w:kern w:val="3"/>
          <w:szCs w:val="24"/>
          <w:lang w:bidi="hi-IN"/>
        </w:rPr>
        <w:t>1：「帳</w:t>
      </w:r>
      <w:proofErr w:type="gramStart"/>
      <w:r w:rsidRPr="00FB422C">
        <w:rPr>
          <w:rFonts w:ascii="標楷體" w:eastAsia="標楷體" w:hAnsi="標楷體" w:cs="Lucida Sans"/>
          <w:color w:val="000000"/>
          <w:kern w:val="3"/>
          <w:szCs w:val="24"/>
          <w:lang w:bidi="hi-IN"/>
        </w:rPr>
        <w:t>務</w:t>
      </w:r>
      <w:proofErr w:type="gramEnd"/>
      <w:r w:rsidRPr="00FB422C">
        <w:rPr>
          <w:rFonts w:ascii="標楷體" w:eastAsia="標楷體" w:hAnsi="標楷體" w:cs="Lucida Sans"/>
          <w:color w:val="000000"/>
          <w:kern w:val="3"/>
          <w:szCs w:val="24"/>
          <w:lang w:bidi="hi-IN"/>
        </w:rPr>
        <w:t>準確率」計算公式如下：[(</w:t>
      </w:r>
      <w:proofErr w:type="gramStart"/>
      <w:r w:rsidRPr="00FB422C">
        <w:rPr>
          <w:rFonts w:ascii="標楷體" w:eastAsia="標楷體" w:hAnsi="標楷體" w:cs="Lucida Sans"/>
          <w:color w:val="000000"/>
          <w:kern w:val="3"/>
          <w:szCs w:val="24"/>
          <w:lang w:bidi="hi-IN"/>
        </w:rPr>
        <w:t>出帳帳單</w:t>
      </w:r>
      <w:proofErr w:type="gramEnd"/>
      <w:r w:rsidRPr="00FB422C">
        <w:rPr>
          <w:rFonts w:ascii="標楷體" w:eastAsia="標楷體" w:hAnsi="標楷體" w:cs="Lucida Sans"/>
          <w:color w:val="000000"/>
          <w:kern w:val="3"/>
          <w:szCs w:val="24"/>
          <w:lang w:bidi="hi-IN"/>
        </w:rPr>
        <w:t>數-</w:t>
      </w:r>
      <w:proofErr w:type="gramStart"/>
      <w:r w:rsidRPr="00FB422C">
        <w:rPr>
          <w:rFonts w:ascii="標楷體" w:eastAsia="標楷體" w:hAnsi="標楷體" w:cs="Lucida Sans"/>
          <w:color w:val="000000"/>
          <w:kern w:val="3"/>
          <w:szCs w:val="24"/>
          <w:lang w:bidi="hi-IN"/>
        </w:rPr>
        <w:t>出帳</w:t>
      </w:r>
      <w:proofErr w:type="gramEnd"/>
      <w:r w:rsidRPr="00FB422C">
        <w:rPr>
          <w:rFonts w:ascii="標楷體" w:eastAsia="標楷體" w:hAnsi="標楷體" w:cs="Lucida Sans"/>
          <w:color w:val="000000"/>
          <w:kern w:val="3"/>
          <w:szCs w:val="24"/>
          <w:lang w:bidi="hi-IN"/>
        </w:rPr>
        <w:t>錯誤</w:t>
      </w:r>
      <w:proofErr w:type="gramStart"/>
      <w:r w:rsidRPr="00FB422C">
        <w:rPr>
          <w:rFonts w:ascii="標楷體" w:eastAsia="標楷體" w:hAnsi="標楷體" w:cs="Lucida Sans"/>
          <w:color w:val="000000"/>
          <w:kern w:val="3"/>
          <w:szCs w:val="24"/>
          <w:lang w:bidi="hi-IN"/>
        </w:rPr>
        <w:t>帳單</w:t>
      </w:r>
      <w:proofErr w:type="gramEnd"/>
      <w:r w:rsidRPr="00FB422C">
        <w:rPr>
          <w:rFonts w:ascii="標楷體" w:eastAsia="標楷體" w:hAnsi="標楷體" w:cs="Lucida Sans"/>
          <w:color w:val="000000"/>
          <w:kern w:val="3"/>
          <w:szCs w:val="24"/>
          <w:lang w:bidi="hi-IN"/>
        </w:rPr>
        <w:t>數)/</w:t>
      </w:r>
      <w:proofErr w:type="gramStart"/>
      <w:r w:rsidRPr="00FB422C">
        <w:rPr>
          <w:rFonts w:ascii="標楷體" w:eastAsia="標楷體" w:hAnsi="標楷體" w:cs="Lucida Sans"/>
          <w:color w:val="000000"/>
          <w:kern w:val="3"/>
          <w:szCs w:val="24"/>
          <w:lang w:bidi="hi-IN"/>
        </w:rPr>
        <w:t>出帳帳單</w:t>
      </w:r>
      <w:proofErr w:type="gramEnd"/>
      <w:r w:rsidRPr="00FB422C">
        <w:rPr>
          <w:rFonts w:ascii="標楷體" w:eastAsia="標楷體" w:hAnsi="標楷體" w:cs="Lucida Sans"/>
          <w:color w:val="000000"/>
          <w:kern w:val="3"/>
          <w:szCs w:val="24"/>
          <w:lang w:bidi="hi-IN"/>
        </w:rPr>
        <w:t>數]×100%</w:t>
      </w:r>
    </w:p>
    <w:p w:rsidR="00FB422C" w:rsidRPr="00FB422C" w:rsidRDefault="00FB422C" w:rsidP="00FB422C">
      <w:pPr>
        <w:widowControl/>
        <w:suppressAutoHyphens/>
        <w:autoSpaceDN w:val="0"/>
        <w:spacing w:after="140" w:line="288" w:lineRule="auto"/>
        <w:ind w:left="850" w:hanging="850"/>
        <w:textAlignment w:val="baseline"/>
        <w:rPr>
          <w:rFonts w:ascii="Liberation Serif" w:eastAsia="新細明體" w:hAnsi="Liberation Serif" w:cs="Lucida Sans"/>
          <w:kern w:val="3"/>
          <w:szCs w:val="24"/>
          <w:lang w:bidi="hi-IN"/>
        </w:rPr>
      </w:pPr>
      <w:r w:rsidRPr="00FB422C">
        <w:rPr>
          <w:rFonts w:ascii="標楷體" w:eastAsia="標楷體" w:hAnsi="標楷體" w:cs="Lucida Sans"/>
          <w:color w:val="000000"/>
          <w:kern w:val="3"/>
          <w:szCs w:val="24"/>
          <w:lang w:bidi="hi-IN"/>
        </w:rPr>
        <w:t xml:space="preserve">  </w:t>
      </w:r>
      <w:proofErr w:type="gramStart"/>
      <w:r w:rsidRPr="00FB422C">
        <w:rPr>
          <w:rFonts w:ascii="標楷體" w:eastAsia="標楷體" w:hAnsi="標楷體" w:cs="Lucida Sans"/>
          <w:color w:val="000000"/>
          <w:kern w:val="3"/>
          <w:szCs w:val="24"/>
          <w:lang w:bidi="hi-IN"/>
        </w:rPr>
        <w:t>註</w:t>
      </w:r>
      <w:proofErr w:type="gramEnd"/>
      <w:r w:rsidRPr="00FB422C">
        <w:rPr>
          <w:rFonts w:ascii="標楷體" w:eastAsia="標楷體" w:hAnsi="標楷體" w:cs="Lucida Sans"/>
          <w:color w:val="000000"/>
          <w:kern w:val="3"/>
          <w:szCs w:val="24"/>
          <w:lang w:bidi="hi-IN"/>
        </w:rPr>
        <w:t>2：經營者自評無線上網資料下載速率，係指由經營者抽樣本會核發執照</w:t>
      </w:r>
      <w:r w:rsidRPr="00FB422C">
        <w:rPr>
          <w:rFonts w:ascii="標楷體" w:eastAsia="標楷體" w:hAnsi="標楷體" w:cs="Lucida Sans"/>
          <w:color w:val="000000"/>
          <w:kern w:val="3"/>
          <w:szCs w:val="24"/>
          <w:lang w:eastAsia="zh-HK" w:bidi="hi-IN"/>
        </w:rPr>
        <w:t>高</w:t>
      </w:r>
      <w:r w:rsidRPr="00FB422C">
        <w:rPr>
          <w:rFonts w:ascii="標楷體" w:eastAsia="標楷體" w:hAnsi="標楷體" w:cs="Lucida Sans"/>
          <w:color w:val="000000"/>
          <w:kern w:val="3"/>
          <w:szCs w:val="24"/>
          <w:lang w:bidi="hi-IN"/>
        </w:rPr>
        <w:t>速基地</w:t>
      </w:r>
      <w:proofErr w:type="gramStart"/>
      <w:r w:rsidRPr="00FB422C">
        <w:rPr>
          <w:rFonts w:ascii="標楷體" w:eastAsia="標楷體" w:hAnsi="標楷體" w:cs="Lucida Sans"/>
          <w:color w:val="000000"/>
          <w:kern w:val="3"/>
          <w:szCs w:val="24"/>
          <w:lang w:bidi="hi-IN"/>
        </w:rPr>
        <w:t>臺</w:t>
      </w:r>
      <w:proofErr w:type="gramEnd"/>
      <w:r w:rsidRPr="00FB422C">
        <w:rPr>
          <w:rFonts w:ascii="標楷體" w:eastAsia="標楷體" w:hAnsi="標楷體" w:cs="Lucida Sans"/>
          <w:color w:val="000000"/>
          <w:kern w:val="3"/>
          <w:szCs w:val="24"/>
          <w:lang w:bidi="hi-IN"/>
        </w:rPr>
        <w:t>可正常提供服務之室外地點，經營者自評其中</w:t>
      </w:r>
      <w:r w:rsidRPr="00FB422C">
        <w:rPr>
          <w:rFonts w:ascii="標楷體" w:eastAsia="標楷體" w:hAnsi="標楷體" w:cs="Lucida Sans"/>
          <w:color w:val="000000"/>
          <w:kern w:val="3"/>
          <w:szCs w:val="24"/>
          <w:lang w:eastAsia="zh-HK" w:bidi="hi-IN"/>
        </w:rPr>
        <w:t>隨機</w:t>
      </w:r>
      <w:r w:rsidRPr="00FB422C">
        <w:rPr>
          <w:rFonts w:ascii="標楷體" w:eastAsia="標楷體" w:hAnsi="標楷體" w:cs="Lucida Sans"/>
          <w:color w:val="000000"/>
          <w:kern w:val="3"/>
          <w:szCs w:val="24"/>
          <w:lang w:bidi="hi-IN"/>
        </w:rPr>
        <w:t>挑</w:t>
      </w:r>
      <w:r w:rsidRPr="00FB422C">
        <w:rPr>
          <w:rFonts w:ascii="標楷體" w:eastAsia="標楷體" w:hAnsi="標楷體" w:cs="Lucida Sans"/>
          <w:color w:val="000000"/>
          <w:kern w:val="3"/>
          <w:szCs w:val="24"/>
          <w:lang w:eastAsia="zh-HK" w:bidi="hi-IN"/>
        </w:rPr>
        <w:t>選</w:t>
      </w:r>
      <w:r w:rsidRPr="00FB422C">
        <w:rPr>
          <w:rFonts w:ascii="標楷體" w:eastAsia="標楷體" w:hAnsi="標楷體" w:cs="Lucida Sans"/>
          <w:color w:val="000000"/>
          <w:kern w:val="3"/>
          <w:szCs w:val="24"/>
          <w:lang w:bidi="hi-IN"/>
        </w:rPr>
        <w:t>一百</w:t>
      </w:r>
      <w:proofErr w:type="gramStart"/>
      <w:r w:rsidRPr="00FB422C">
        <w:rPr>
          <w:rFonts w:ascii="標楷體" w:eastAsia="標楷體" w:hAnsi="標楷體" w:cs="Lucida Sans"/>
          <w:color w:val="000000"/>
          <w:kern w:val="3"/>
          <w:szCs w:val="24"/>
          <w:lang w:bidi="hi-IN"/>
        </w:rPr>
        <w:t>個</w:t>
      </w:r>
      <w:proofErr w:type="gramEnd"/>
      <w:r w:rsidRPr="00FB422C">
        <w:rPr>
          <w:rFonts w:ascii="標楷體" w:eastAsia="標楷體" w:hAnsi="標楷體" w:cs="Lucida Sans"/>
          <w:color w:val="000000"/>
          <w:kern w:val="3"/>
          <w:szCs w:val="24"/>
          <w:lang w:bidi="hi-IN"/>
        </w:rPr>
        <w:t>地點之下載速率達2Mbps</w:t>
      </w:r>
      <w:r w:rsidRPr="00FB422C">
        <w:rPr>
          <w:rFonts w:ascii="標楷體" w:eastAsia="標楷體" w:hAnsi="標楷體" w:cs="Lucida Sans"/>
          <w:color w:val="000000"/>
          <w:kern w:val="3"/>
          <w:szCs w:val="24"/>
          <w:lang w:eastAsia="zh-HK" w:bidi="hi-IN"/>
        </w:rPr>
        <w:t>以上</w:t>
      </w:r>
      <w:r w:rsidRPr="00FB422C">
        <w:rPr>
          <w:rFonts w:ascii="標楷體" w:eastAsia="標楷體" w:hAnsi="標楷體" w:cs="Lucida Sans"/>
          <w:color w:val="000000"/>
          <w:kern w:val="3"/>
          <w:szCs w:val="24"/>
          <w:lang w:bidi="hi-IN"/>
        </w:rPr>
        <w:t>，前述可正常提供服務之條件，由經營者自行揭露。</w:t>
      </w:r>
    </w:p>
    <w:p w:rsidR="00FB422C" w:rsidRPr="00FB422C" w:rsidRDefault="00FB422C" w:rsidP="005D44EC">
      <w:pPr>
        <w:ind w:left="425" w:hangingChars="177" w:hanging="425"/>
        <w:rPr>
          <w:rFonts w:ascii="標楷體" w:eastAsia="標楷體" w:hAnsi="標楷體"/>
          <w:color w:val="000000"/>
        </w:rPr>
      </w:pPr>
      <w:bookmarkStart w:id="0" w:name="_GoBack"/>
      <w:bookmarkEnd w:id="0"/>
    </w:p>
    <w:p w:rsidR="00FB422C" w:rsidRDefault="00FB422C" w:rsidP="005D44EC">
      <w:pPr>
        <w:ind w:left="425" w:hangingChars="177" w:hanging="425"/>
        <w:rPr>
          <w:rFonts w:ascii="標楷體" w:eastAsia="標楷體" w:hAnsi="標楷體"/>
          <w:color w:val="000000"/>
        </w:rPr>
      </w:pPr>
    </w:p>
    <w:p w:rsidR="00FB422C" w:rsidRPr="005D44EC" w:rsidRDefault="00FB422C" w:rsidP="005D44EC">
      <w:pPr>
        <w:ind w:left="425" w:hangingChars="177" w:hanging="425"/>
        <w:rPr>
          <w:rFonts w:ascii="標楷體" w:eastAsia="標楷體" w:hAnsi="標楷體" w:hint="eastAsia"/>
          <w:color w:val="000000"/>
        </w:rPr>
      </w:pPr>
    </w:p>
    <w:sectPr w:rsidR="00FB422C" w:rsidRPr="005D44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EC"/>
    <w:rsid w:val="00177CFD"/>
    <w:rsid w:val="0043642A"/>
    <w:rsid w:val="005D44EC"/>
    <w:rsid w:val="00FB4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9927"/>
  <w15:chartTrackingRefBased/>
  <w15:docId w15:val="{B9A18D4E-8A93-43A1-A285-F3AFA08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D44EC"/>
    <w:pPr>
      <w:widowControl/>
      <w:suppressAutoHyphens/>
      <w:autoSpaceDN w:val="0"/>
      <w:spacing w:after="140" w:line="288" w:lineRule="auto"/>
      <w:textAlignment w:val="baseline"/>
    </w:pPr>
    <w:rPr>
      <w:rFonts w:ascii="Liberation Serif" w:eastAsia="新細明體" w:hAnsi="Liberation Serif" w:cs="Lucida Sans"/>
      <w:kern w:val="3"/>
      <w:szCs w:val="24"/>
      <w:lang w:bidi="hi-IN"/>
    </w:rPr>
  </w:style>
  <w:style w:type="paragraph" w:styleId="a3">
    <w:name w:val="List Paragraph"/>
    <w:basedOn w:val="a"/>
    <w:uiPriority w:val="34"/>
    <w:qFormat/>
    <w:rsid w:val="005D44EC"/>
    <w:pPr>
      <w:ind w:leftChars="200" w:left="480"/>
    </w:pPr>
  </w:style>
  <w:style w:type="paragraph" w:customStyle="1" w:styleId="TableContents">
    <w:name w:val="Table Contents"/>
    <w:basedOn w:val="a"/>
    <w:rsid w:val="005D44EC"/>
    <w:pPr>
      <w:widowControl/>
      <w:suppressLineNumbers/>
      <w:suppressAutoHyphens/>
      <w:autoSpaceDN w:val="0"/>
      <w:textAlignment w:val="baseline"/>
    </w:pPr>
    <w:rPr>
      <w:rFonts w:ascii="Liberation Serif" w:eastAsia="新細明體" w:hAnsi="Liberation Serif" w:cs="Lucida San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施智韋(平臺)</dc:creator>
  <cp:keywords/>
  <dc:description/>
  <cp:lastModifiedBy>施智韋(平臺)</cp:lastModifiedBy>
  <cp:revision>1</cp:revision>
  <dcterms:created xsi:type="dcterms:W3CDTF">2018-04-03T00:40:00Z</dcterms:created>
  <dcterms:modified xsi:type="dcterms:W3CDTF">2018-04-03T00:52:00Z</dcterms:modified>
</cp:coreProperties>
</file>