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37" w:rsidRDefault="00202D37" w:rsidP="00F62D16">
      <w:pPr>
        <w:jc w:val="center"/>
        <w:rPr>
          <w:rFonts w:eastAsia="標楷體"/>
          <w:b/>
          <w:sz w:val="32"/>
        </w:rPr>
      </w:pPr>
      <w:proofErr w:type="gramStart"/>
      <w:r w:rsidRPr="00B945C9">
        <w:rPr>
          <w:rFonts w:eastAsia="標楷體"/>
          <w:b/>
          <w:sz w:val="32"/>
        </w:rPr>
        <w:t>10</w:t>
      </w:r>
      <w:r w:rsidR="00AC5BE2">
        <w:rPr>
          <w:rFonts w:eastAsia="標楷體" w:hint="eastAsia"/>
          <w:b/>
          <w:sz w:val="32"/>
        </w:rPr>
        <w:t>9</w:t>
      </w:r>
      <w:proofErr w:type="gramEnd"/>
      <w:r w:rsidRPr="00B945C9">
        <w:rPr>
          <w:rFonts w:eastAsia="標楷體" w:hint="eastAsia"/>
          <w:b/>
          <w:sz w:val="32"/>
        </w:rPr>
        <w:t>年度</w:t>
      </w:r>
      <w:r>
        <w:rPr>
          <w:rFonts w:eastAsia="標楷體" w:hint="eastAsia"/>
          <w:b/>
          <w:sz w:val="32"/>
        </w:rPr>
        <w:t>各縣市</w:t>
      </w:r>
      <w:r w:rsidR="001D69B9">
        <w:rPr>
          <w:rFonts w:eastAsia="標楷體" w:hint="eastAsia"/>
          <w:b/>
          <w:sz w:val="32"/>
        </w:rPr>
        <w:t>有線廣播電視</w:t>
      </w:r>
      <w:r>
        <w:rPr>
          <w:rFonts w:eastAsia="標楷體" w:hint="eastAsia"/>
          <w:b/>
          <w:sz w:val="32"/>
        </w:rPr>
        <w:t>基本頻道收視費用</w:t>
      </w:r>
      <w:r w:rsidR="001D69B9">
        <w:rPr>
          <w:rFonts w:eastAsia="標楷體" w:hint="eastAsia"/>
          <w:b/>
          <w:sz w:val="32"/>
        </w:rPr>
        <w:t>一覽</w:t>
      </w:r>
      <w:r w:rsidR="00812E38">
        <w:rPr>
          <w:rFonts w:eastAsia="標楷體" w:hint="eastAsia"/>
          <w:b/>
          <w:sz w:val="32"/>
        </w:rPr>
        <w:t>表</w:t>
      </w:r>
    </w:p>
    <w:p w:rsidR="00F62D16" w:rsidRPr="003A29B2" w:rsidRDefault="00A35D68" w:rsidP="00826D4E">
      <w:pPr>
        <w:spacing w:afterLines="50" w:after="180" w:line="200" w:lineRule="exact"/>
        <w:jc w:val="right"/>
        <w:rPr>
          <w:rFonts w:eastAsia="標楷體"/>
          <w:b/>
          <w:color w:val="FF0000"/>
          <w:sz w:val="16"/>
          <w:szCs w:val="16"/>
        </w:rPr>
      </w:pPr>
      <w:r>
        <w:rPr>
          <w:rFonts w:eastAsia="標楷體" w:hint="eastAsia"/>
          <w:b/>
          <w:color w:val="FF0000"/>
          <w:sz w:val="16"/>
          <w:szCs w:val="16"/>
        </w:rPr>
        <w:t>10</w:t>
      </w:r>
      <w:r w:rsidR="00AC5BE2">
        <w:rPr>
          <w:rFonts w:eastAsia="標楷體" w:hint="eastAsia"/>
          <w:b/>
          <w:color w:val="FF0000"/>
          <w:sz w:val="16"/>
          <w:szCs w:val="16"/>
        </w:rPr>
        <w:t>9</w:t>
      </w:r>
      <w:r>
        <w:rPr>
          <w:rFonts w:eastAsia="標楷體" w:hint="eastAsia"/>
          <w:b/>
          <w:color w:val="FF0000"/>
          <w:sz w:val="16"/>
          <w:szCs w:val="16"/>
        </w:rPr>
        <w:t>.0</w:t>
      </w:r>
      <w:r w:rsidR="00583928">
        <w:rPr>
          <w:rFonts w:eastAsia="標楷體" w:hint="eastAsia"/>
          <w:b/>
          <w:color w:val="FF0000"/>
          <w:sz w:val="16"/>
          <w:szCs w:val="16"/>
        </w:rPr>
        <w:t>1</w:t>
      </w:r>
      <w:r>
        <w:rPr>
          <w:rFonts w:eastAsia="標楷體" w:hint="eastAsia"/>
          <w:b/>
          <w:color w:val="FF0000"/>
          <w:sz w:val="16"/>
          <w:szCs w:val="16"/>
        </w:rPr>
        <w:t>.</w:t>
      </w:r>
      <w:r w:rsidR="00AC16DF">
        <w:rPr>
          <w:rFonts w:eastAsia="標楷體" w:hint="eastAsia"/>
          <w:b/>
          <w:color w:val="FF0000"/>
          <w:sz w:val="16"/>
          <w:szCs w:val="16"/>
        </w:rPr>
        <w:t>09</w:t>
      </w:r>
      <w:bookmarkStart w:id="0" w:name="_GoBack"/>
      <w:bookmarkEnd w:id="0"/>
      <w:r w:rsidR="00F62D16" w:rsidRPr="003A29B2">
        <w:rPr>
          <w:rFonts w:eastAsia="標楷體" w:hint="eastAsia"/>
          <w:b/>
          <w:color w:val="FF0000"/>
          <w:sz w:val="16"/>
          <w:szCs w:val="16"/>
        </w:rPr>
        <w:t>更新</w:t>
      </w:r>
    </w:p>
    <w:tbl>
      <w:tblPr>
        <w:tblStyle w:val="4-3"/>
        <w:tblW w:w="5000" w:type="pct"/>
        <w:jc w:val="center"/>
        <w:tblLook w:val="0420" w:firstRow="1" w:lastRow="0" w:firstColumn="0" w:lastColumn="0" w:noHBand="0" w:noVBand="1"/>
      </w:tblPr>
      <w:tblGrid>
        <w:gridCol w:w="1126"/>
        <w:gridCol w:w="2837"/>
        <w:gridCol w:w="5773"/>
      </w:tblGrid>
      <w:tr w:rsidR="00716558" w:rsidRPr="00C87B92" w:rsidTr="007115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  <w:tblHeader/>
          <w:jc w:val="center"/>
        </w:trPr>
        <w:tc>
          <w:tcPr>
            <w:tcW w:w="578" w:type="pct"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C87B92">
              <w:rPr>
                <w:rFonts w:eastAsia="標楷體" w:hAnsi="標楷體" w:cs="Arial" w:hint="eastAsia"/>
                <w:color w:val="000000"/>
                <w:kern w:val="24"/>
              </w:rPr>
              <w:t>縣市別</w:t>
            </w:r>
          </w:p>
        </w:tc>
        <w:tc>
          <w:tcPr>
            <w:tcW w:w="1457" w:type="pct"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C87B92">
              <w:rPr>
                <w:rFonts w:eastAsia="標楷體" w:hAnsi="標楷體" w:cs="Arial" w:hint="eastAsia"/>
                <w:color w:val="000000"/>
                <w:kern w:val="24"/>
              </w:rPr>
              <w:t>系統經營者</w:t>
            </w:r>
          </w:p>
        </w:tc>
        <w:tc>
          <w:tcPr>
            <w:tcW w:w="2965" w:type="pct"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C87B92">
              <w:rPr>
                <w:rFonts w:eastAsia="標楷體" w:hAnsi="標楷體" w:cs="Arial" w:hint="eastAsia"/>
                <w:color w:val="000000"/>
                <w:kern w:val="24"/>
              </w:rPr>
              <w:t>收視費用</w:t>
            </w:r>
          </w:p>
        </w:tc>
      </w:tr>
      <w:tr w:rsidR="00716558" w:rsidRPr="00C87B92" w:rsidTr="00B57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7"/>
          <w:jc w:val="center"/>
        </w:trPr>
        <w:tc>
          <w:tcPr>
            <w:tcW w:w="578" w:type="pct"/>
            <w:vMerge w:val="restart"/>
            <w:vAlign w:val="center"/>
            <w:hideMark/>
          </w:tcPr>
          <w:p w:rsidR="00C87B92" w:rsidRPr="00C87B92" w:rsidRDefault="00C87B92" w:rsidP="00C87B92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C87B92">
              <w:rPr>
                <w:rFonts w:eastAsia="標楷體" w:hAnsi="標楷體" w:cs="Arial" w:hint="eastAsia"/>
                <w:color w:val="000000"/>
              </w:rPr>
              <w:t>臺北市</w:t>
            </w:r>
          </w:p>
        </w:tc>
        <w:tc>
          <w:tcPr>
            <w:tcW w:w="1457" w:type="pct"/>
            <w:vAlign w:val="center"/>
            <w:hideMark/>
          </w:tcPr>
          <w:p w:rsidR="00C87B92" w:rsidRPr="00C87B92" w:rsidRDefault="00C87B92" w:rsidP="00C87B92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C87B92">
              <w:rPr>
                <w:rFonts w:eastAsia="標楷體" w:hAnsi="標楷體" w:cs="Arial" w:hint="eastAsia"/>
                <w:color w:val="000000"/>
              </w:rPr>
              <w:t>陽明山、新台北、金頻道、大安文山</w:t>
            </w:r>
          </w:p>
        </w:tc>
        <w:tc>
          <w:tcPr>
            <w:tcW w:w="2965" w:type="pct"/>
            <w:vAlign w:val="center"/>
            <w:hideMark/>
          </w:tcPr>
          <w:p w:rsidR="00C87B92" w:rsidRPr="00C87B92" w:rsidRDefault="00C87B92" w:rsidP="00C87B92">
            <w:pPr>
              <w:widowControl/>
              <w:spacing w:line="380" w:lineRule="exac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C87B92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87B92">
              <w:rPr>
                <w:rFonts w:eastAsia="標楷體"/>
                <w:color w:val="000000"/>
              </w:rPr>
              <w:t>A</w:t>
            </w:r>
            <w:r w:rsidRPr="00C87B92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87B92">
              <w:rPr>
                <w:rFonts w:eastAsia="標楷體"/>
                <w:color w:val="000000"/>
              </w:rPr>
              <w:t>495</w:t>
            </w:r>
            <w:r w:rsidRPr="00C87B92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87B92" w:rsidRPr="00C87B92" w:rsidRDefault="00C87B92" w:rsidP="00C87B92">
            <w:pPr>
              <w:widowControl/>
              <w:spacing w:line="380" w:lineRule="exac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C87B92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87B92">
              <w:rPr>
                <w:rFonts w:eastAsia="標楷體"/>
                <w:color w:val="000000"/>
              </w:rPr>
              <w:t>B</w:t>
            </w:r>
            <w:r w:rsidRPr="00C87B92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="00B57673">
              <w:rPr>
                <w:rFonts w:eastAsia="標楷體" w:hint="eastAsia"/>
                <w:color w:val="000000"/>
              </w:rPr>
              <w:t>200</w:t>
            </w:r>
            <w:r w:rsidRPr="00C87B92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87B92" w:rsidRPr="00C87B92" w:rsidRDefault="00C87B92" w:rsidP="00C87B92">
            <w:pPr>
              <w:widowControl/>
              <w:spacing w:line="380" w:lineRule="exac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C87B92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87B92">
              <w:rPr>
                <w:rFonts w:eastAsia="標楷體"/>
                <w:color w:val="000000"/>
              </w:rPr>
              <w:t>C</w:t>
            </w:r>
            <w:r w:rsidRPr="00C87B92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="00B57673">
              <w:rPr>
                <w:rFonts w:eastAsia="標楷體"/>
                <w:color w:val="000000"/>
              </w:rPr>
              <w:t>5</w:t>
            </w:r>
            <w:r w:rsidR="00B57673">
              <w:rPr>
                <w:rFonts w:eastAsia="標楷體" w:hint="eastAsia"/>
                <w:color w:val="000000"/>
              </w:rPr>
              <w:t>35</w:t>
            </w:r>
            <w:r w:rsidRPr="00C87B92">
              <w:rPr>
                <w:rFonts w:eastAsia="標楷體" w:hAnsi="標楷體" w:cs="Arial" w:hint="eastAsia"/>
                <w:color w:val="000000"/>
              </w:rPr>
              <w:t>元</w:t>
            </w:r>
          </w:p>
        </w:tc>
      </w:tr>
      <w:tr w:rsidR="00716558" w:rsidRPr="00C87B92" w:rsidTr="00B57673">
        <w:trPr>
          <w:trHeight w:val="1263"/>
          <w:jc w:val="center"/>
        </w:trPr>
        <w:tc>
          <w:tcPr>
            <w:tcW w:w="578" w:type="pct"/>
            <w:vMerge/>
            <w:vAlign w:val="center"/>
            <w:hideMark/>
          </w:tcPr>
          <w:p w:rsidR="00C87B92" w:rsidRPr="00C87B92" w:rsidRDefault="00C87B92" w:rsidP="00C87B92">
            <w:pPr>
              <w:widowControl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  <w:tc>
          <w:tcPr>
            <w:tcW w:w="1457" w:type="pct"/>
            <w:vAlign w:val="center"/>
            <w:hideMark/>
          </w:tcPr>
          <w:p w:rsidR="00C87B92" w:rsidRPr="00C87B92" w:rsidRDefault="00C87B92" w:rsidP="00C87B92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proofErr w:type="gramStart"/>
            <w:r w:rsidRPr="00C87B92">
              <w:rPr>
                <w:rFonts w:eastAsia="標楷體" w:hAnsi="標楷體" w:cs="Arial" w:hint="eastAsia"/>
                <w:color w:val="000000"/>
              </w:rPr>
              <w:t>麗冠</w:t>
            </w:r>
            <w:proofErr w:type="gramEnd"/>
            <w:r w:rsidRPr="00C87B92">
              <w:rPr>
                <w:rFonts w:eastAsia="標楷體" w:hAnsi="標楷體" w:cs="Arial" w:hint="eastAsia"/>
                <w:color w:val="000000"/>
              </w:rPr>
              <w:t>、長德、萬象</w:t>
            </w:r>
          </w:p>
        </w:tc>
        <w:tc>
          <w:tcPr>
            <w:tcW w:w="2965" w:type="pct"/>
            <w:vAlign w:val="center"/>
            <w:hideMark/>
          </w:tcPr>
          <w:p w:rsidR="00C87B92" w:rsidRPr="00C87B92" w:rsidRDefault="00C87B92" w:rsidP="00C87B92">
            <w:pPr>
              <w:widowControl/>
              <w:spacing w:line="380" w:lineRule="exac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C87B92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87B92">
              <w:rPr>
                <w:rFonts w:eastAsia="標楷體"/>
                <w:color w:val="000000"/>
              </w:rPr>
              <w:t>A</w:t>
            </w:r>
            <w:r w:rsidRPr="00C87B92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87B92">
              <w:rPr>
                <w:rFonts w:eastAsia="標楷體"/>
                <w:color w:val="000000"/>
              </w:rPr>
              <w:t>495</w:t>
            </w:r>
            <w:r w:rsidRPr="00C87B92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87B92" w:rsidRDefault="00C87B92" w:rsidP="00C87B92">
            <w:pPr>
              <w:widowControl/>
              <w:spacing w:line="380" w:lineRule="exact"/>
              <w:rPr>
                <w:rFonts w:eastAsia="標楷體" w:hAnsi="標楷體" w:cs="Arial"/>
                <w:color w:val="000000"/>
              </w:rPr>
            </w:pPr>
            <w:r w:rsidRPr="00C87B92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87B92">
              <w:rPr>
                <w:rFonts w:eastAsia="標楷體"/>
                <w:color w:val="000000"/>
              </w:rPr>
              <w:t>B</w:t>
            </w:r>
            <w:r w:rsidRPr="00C87B92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="00B57673">
              <w:rPr>
                <w:rFonts w:eastAsia="標楷體" w:hint="eastAsia"/>
                <w:color w:val="000000"/>
              </w:rPr>
              <w:t>200</w:t>
            </w:r>
            <w:r w:rsidRPr="00C87B92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87B92" w:rsidRPr="00B57673" w:rsidRDefault="00C87B92" w:rsidP="00C87B92">
            <w:pPr>
              <w:widowControl/>
              <w:spacing w:line="380" w:lineRule="exact"/>
              <w:rPr>
                <w:rFonts w:eastAsia="標楷體" w:hAnsi="標楷體" w:cs="Arial"/>
                <w:color w:val="000000"/>
              </w:rPr>
            </w:pPr>
            <w:r w:rsidRPr="00C87B92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87B92">
              <w:rPr>
                <w:rFonts w:eastAsia="標楷體"/>
                <w:color w:val="000000"/>
              </w:rPr>
              <w:t>C</w:t>
            </w:r>
            <w:r w:rsidRPr="00C87B92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87B92">
              <w:rPr>
                <w:rFonts w:eastAsia="標楷體"/>
                <w:color w:val="000000"/>
              </w:rPr>
              <w:t>515</w:t>
            </w:r>
            <w:r w:rsidRPr="00C87B92">
              <w:rPr>
                <w:rFonts w:eastAsia="標楷體" w:hAnsi="標楷體" w:cs="Arial" w:hint="eastAsia"/>
                <w:color w:val="000000"/>
              </w:rPr>
              <w:t>元</w:t>
            </w:r>
          </w:p>
        </w:tc>
      </w:tr>
      <w:tr w:rsidR="00716558" w:rsidRPr="00C87B92" w:rsidTr="00B57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7"/>
          <w:jc w:val="center"/>
        </w:trPr>
        <w:tc>
          <w:tcPr>
            <w:tcW w:w="578" w:type="pct"/>
            <w:vMerge/>
            <w:vAlign w:val="center"/>
            <w:hideMark/>
          </w:tcPr>
          <w:p w:rsidR="00C87B92" w:rsidRPr="00C87B92" w:rsidRDefault="00C87B92" w:rsidP="00C87B92">
            <w:pPr>
              <w:widowControl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  <w:tc>
          <w:tcPr>
            <w:tcW w:w="1457" w:type="pct"/>
            <w:vAlign w:val="center"/>
            <w:hideMark/>
          </w:tcPr>
          <w:p w:rsidR="00C87B92" w:rsidRPr="00C87B92" w:rsidRDefault="00C87B92" w:rsidP="00C87B92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C87B92">
              <w:rPr>
                <w:rFonts w:eastAsia="標楷體" w:hAnsi="標楷體" w:cs="Arial" w:hint="eastAsia"/>
                <w:color w:val="000000"/>
              </w:rPr>
              <w:t>聯維、寶福</w:t>
            </w:r>
          </w:p>
        </w:tc>
        <w:tc>
          <w:tcPr>
            <w:tcW w:w="2965" w:type="pct"/>
            <w:vAlign w:val="center"/>
            <w:hideMark/>
          </w:tcPr>
          <w:p w:rsidR="00B57673" w:rsidRPr="00C87B92" w:rsidRDefault="00B57673" w:rsidP="00B57673">
            <w:pPr>
              <w:widowControl/>
              <w:spacing w:line="380" w:lineRule="exac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C87B92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87B92">
              <w:rPr>
                <w:rFonts w:eastAsia="標楷體"/>
                <w:color w:val="000000"/>
              </w:rPr>
              <w:t>A</w:t>
            </w:r>
            <w:r w:rsidRPr="00C87B92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87B92">
              <w:rPr>
                <w:rFonts w:eastAsia="標楷體"/>
                <w:color w:val="000000"/>
              </w:rPr>
              <w:t>495</w:t>
            </w:r>
            <w:r w:rsidRPr="00C87B92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B57673" w:rsidRDefault="00B57673" w:rsidP="00B57673">
            <w:pPr>
              <w:widowControl/>
              <w:spacing w:line="380" w:lineRule="exact"/>
              <w:rPr>
                <w:rFonts w:eastAsia="標楷體" w:hAnsi="標楷體" w:cs="Arial"/>
                <w:color w:val="000000"/>
              </w:rPr>
            </w:pPr>
            <w:r w:rsidRPr="00C87B92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87B92">
              <w:rPr>
                <w:rFonts w:eastAsia="標楷體"/>
                <w:color w:val="000000"/>
              </w:rPr>
              <w:t>B</w:t>
            </w:r>
            <w:r w:rsidRPr="00C87B92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>
              <w:rPr>
                <w:rFonts w:eastAsia="標楷體" w:hint="eastAsia"/>
                <w:color w:val="000000"/>
              </w:rPr>
              <w:t>200</w:t>
            </w:r>
            <w:r w:rsidRPr="00C87B92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87B92" w:rsidRPr="00C87B92" w:rsidRDefault="00B57673" w:rsidP="00B57673">
            <w:pPr>
              <w:widowControl/>
              <w:spacing w:line="380" w:lineRule="exac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C87B92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87B92">
              <w:rPr>
                <w:rFonts w:eastAsia="標楷體"/>
                <w:color w:val="000000"/>
              </w:rPr>
              <w:t>C</w:t>
            </w:r>
            <w:r w:rsidRPr="00C87B92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87B92">
              <w:rPr>
                <w:rFonts w:eastAsia="標楷體"/>
                <w:color w:val="000000"/>
              </w:rPr>
              <w:t>515</w:t>
            </w:r>
            <w:r w:rsidRPr="00C87B92">
              <w:rPr>
                <w:rFonts w:eastAsia="標楷體" w:hAnsi="標楷體" w:cs="Arial" w:hint="eastAsia"/>
                <w:color w:val="000000"/>
              </w:rPr>
              <w:t>元</w:t>
            </w:r>
          </w:p>
        </w:tc>
      </w:tr>
      <w:tr w:rsidR="00716558" w:rsidRPr="00C87B92" w:rsidTr="00B57673">
        <w:trPr>
          <w:trHeight w:val="1271"/>
          <w:jc w:val="center"/>
        </w:trPr>
        <w:tc>
          <w:tcPr>
            <w:tcW w:w="578" w:type="pct"/>
            <w:vMerge/>
            <w:vAlign w:val="center"/>
            <w:hideMark/>
          </w:tcPr>
          <w:p w:rsidR="00C87B92" w:rsidRPr="00C87B92" w:rsidRDefault="00C87B92" w:rsidP="00C87B92">
            <w:pPr>
              <w:widowControl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  <w:tc>
          <w:tcPr>
            <w:tcW w:w="1457" w:type="pct"/>
            <w:vAlign w:val="center"/>
            <w:hideMark/>
          </w:tcPr>
          <w:p w:rsidR="00C87B92" w:rsidRPr="00C87B92" w:rsidRDefault="00C87B92" w:rsidP="00C87B92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C87B92">
              <w:rPr>
                <w:rFonts w:eastAsia="標楷體" w:hAnsi="標楷體" w:cs="Arial" w:hint="eastAsia"/>
                <w:color w:val="000000"/>
              </w:rPr>
              <w:t>北都</w:t>
            </w:r>
          </w:p>
        </w:tc>
        <w:tc>
          <w:tcPr>
            <w:tcW w:w="2965" w:type="pct"/>
            <w:vAlign w:val="center"/>
            <w:hideMark/>
          </w:tcPr>
          <w:p w:rsidR="00B57673" w:rsidRPr="00C87B92" w:rsidRDefault="00B57673" w:rsidP="00B57673">
            <w:pPr>
              <w:widowControl/>
              <w:spacing w:line="380" w:lineRule="exac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C87B92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87B92">
              <w:rPr>
                <w:rFonts w:eastAsia="標楷體"/>
                <w:color w:val="000000"/>
              </w:rPr>
              <w:t>A</w:t>
            </w:r>
            <w:r w:rsidRPr="00C87B92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>
              <w:rPr>
                <w:rFonts w:eastAsia="標楷體"/>
                <w:color w:val="000000"/>
              </w:rPr>
              <w:t>4</w:t>
            </w:r>
            <w:r w:rsidRPr="00C87B92">
              <w:rPr>
                <w:rFonts w:eastAsia="標楷體"/>
                <w:color w:val="000000"/>
              </w:rPr>
              <w:t>5</w:t>
            </w:r>
            <w:r>
              <w:rPr>
                <w:rFonts w:eastAsia="標楷體" w:hint="eastAsia"/>
                <w:color w:val="000000"/>
              </w:rPr>
              <w:t>0</w:t>
            </w:r>
            <w:r w:rsidRPr="00C87B92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B57673" w:rsidRDefault="00B57673" w:rsidP="00B57673">
            <w:pPr>
              <w:widowControl/>
              <w:spacing w:line="380" w:lineRule="exact"/>
              <w:rPr>
                <w:rFonts w:eastAsia="標楷體" w:hAnsi="標楷體" w:cs="Arial"/>
                <w:color w:val="000000"/>
              </w:rPr>
            </w:pPr>
            <w:r w:rsidRPr="00C87B92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87B92">
              <w:rPr>
                <w:rFonts w:eastAsia="標楷體"/>
                <w:color w:val="000000"/>
              </w:rPr>
              <w:t>B</w:t>
            </w:r>
            <w:r w:rsidRPr="00C87B92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>
              <w:rPr>
                <w:rFonts w:eastAsia="標楷體" w:hint="eastAsia"/>
                <w:color w:val="000000"/>
              </w:rPr>
              <w:t>200</w:t>
            </w:r>
            <w:r w:rsidRPr="00C87B92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87B92" w:rsidRPr="00C87B92" w:rsidRDefault="00B57673" w:rsidP="00B57673">
            <w:pPr>
              <w:widowControl/>
              <w:spacing w:line="380" w:lineRule="exac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C87B92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87B92">
              <w:rPr>
                <w:rFonts w:eastAsia="標楷體"/>
                <w:color w:val="000000"/>
              </w:rPr>
              <w:t>C</w:t>
            </w:r>
            <w:r w:rsidRPr="00C87B92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>
              <w:rPr>
                <w:rFonts w:eastAsia="標楷體"/>
                <w:color w:val="000000"/>
              </w:rPr>
              <w:t>5</w:t>
            </w:r>
            <w:r w:rsidRPr="00C87B92">
              <w:rPr>
                <w:rFonts w:eastAsia="標楷體"/>
                <w:color w:val="000000"/>
              </w:rPr>
              <w:t>5</w:t>
            </w:r>
            <w:r>
              <w:rPr>
                <w:rFonts w:eastAsia="標楷體" w:hint="eastAsia"/>
                <w:color w:val="000000"/>
              </w:rPr>
              <w:t>0</w:t>
            </w:r>
            <w:r w:rsidRPr="00C87B92">
              <w:rPr>
                <w:rFonts w:eastAsia="標楷體" w:hAnsi="標楷體" w:cs="Arial" w:hint="eastAsia"/>
                <w:color w:val="000000"/>
              </w:rPr>
              <w:t>元</w:t>
            </w:r>
          </w:p>
        </w:tc>
      </w:tr>
      <w:tr w:rsidR="00716558" w:rsidRPr="00C87B92" w:rsidTr="0071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3"/>
          <w:jc w:val="center"/>
        </w:trPr>
        <w:tc>
          <w:tcPr>
            <w:tcW w:w="578" w:type="pct"/>
            <w:vMerge w:val="restart"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新北市</w:t>
            </w:r>
          </w:p>
        </w:tc>
        <w:tc>
          <w:tcPr>
            <w:tcW w:w="1457" w:type="pct"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台灣數位寬頻、大豐、永佳樂、新視波、全聯、紅樹林、大新店民主、新唐城、觀天下、家和</w:t>
            </w:r>
          </w:p>
        </w:tc>
        <w:tc>
          <w:tcPr>
            <w:tcW w:w="2965" w:type="pct"/>
            <w:vAlign w:val="center"/>
            <w:hideMark/>
          </w:tcPr>
          <w:p w:rsidR="00C87B92" w:rsidRPr="00C87B92" w:rsidRDefault="00C87B92" w:rsidP="00C87B9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每戶每月新臺幣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500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CE1694" w:rsidRPr="00C87B92" w:rsidTr="0071158B">
        <w:trPr>
          <w:trHeight w:val="1360"/>
          <w:jc w:val="center"/>
        </w:trPr>
        <w:tc>
          <w:tcPr>
            <w:tcW w:w="578" w:type="pct"/>
            <w:vMerge/>
            <w:vAlign w:val="center"/>
            <w:hideMark/>
          </w:tcPr>
          <w:p w:rsidR="00C87B92" w:rsidRPr="00C87B92" w:rsidRDefault="00C87B92" w:rsidP="00C87B92"/>
        </w:tc>
        <w:tc>
          <w:tcPr>
            <w:tcW w:w="1457" w:type="pct"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大豐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(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擴區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)</w:t>
            </w:r>
          </w:p>
        </w:tc>
        <w:tc>
          <w:tcPr>
            <w:tcW w:w="2965" w:type="pct"/>
            <w:vAlign w:val="center"/>
            <w:hideMark/>
          </w:tcPr>
          <w:p w:rsidR="00C87B92" w:rsidRPr="00C87B92" w:rsidRDefault="00C87B92" w:rsidP="00C87B9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基本組：每戶每月新臺幣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100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C87B92" w:rsidRPr="00C87B92" w:rsidRDefault="00C87B92" w:rsidP="00C87B9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基本普及組：每戶每月新臺幣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500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C87B92" w:rsidRPr="00C87B92" w:rsidRDefault="00C87B92" w:rsidP="00C87B9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超值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A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100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C87B92" w:rsidRPr="00C87B92" w:rsidRDefault="00C87B92" w:rsidP="00C87B9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超值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B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100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CE1694" w:rsidRPr="00C87B92" w:rsidTr="0071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  <w:jc w:val="center"/>
        </w:trPr>
        <w:tc>
          <w:tcPr>
            <w:tcW w:w="578" w:type="pct"/>
            <w:vMerge/>
            <w:vAlign w:val="center"/>
            <w:hideMark/>
          </w:tcPr>
          <w:p w:rsidR="00C87B92" w:rsidRPr="00C87B92" w:rsidRDefault="00C87B92" w:rsidP="00C87B92"/>
        </w:tc>
        <w:tc>
          <w:tcPr>
            <w:tcW w:w="1457" w:type="pct"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全國數位</w:t>
            </w:r>
          </w:p>
        </w:tc>
        <w:tc>
          <w:tcPr>
            <w:tcW w:w="2965" w:type="pct"/>
            <w:vAlign w:val="center"/>
            <w:hideMark/>
          </w:tcPr>
          <w:p w:rsidR="00C87B92" w:rsidRDefault="00C87B92" w:rsidP="00C87B9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基本普及組：每戶每月新臺幣</w:t>
            </w:r>
            <w:r w:rsidR="00EC39AD">
              <w:rPr>
                <w:rFonts w:eastAsia="標楷體" w:hAnsi="標楷體" w:cs="Arial"/>
                <w:bCs/>
                <w:color w:val="000000"/>
                <w:kern w:val="24"/>
              </w:rPr>
              <w:t>4</w:t>
            </w:r>
            <w:r w:rsidR="00EC39AD">
              <w:rPr>
                <w:rFonts w:eastAsia="標楷體" w:hAnsi="標楷體" w:cs="Arial" w:hint="eastAsia"/>
                <w:bCs/>
                <w:color w:val="000000"/>
                <w:kern w:val="24"/>
              </w:rPr>
              <w:t>5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C87B92" w:rsidRPr="00C87B92" w:rsidRDefault="00C87B92" w:rsidP="00C87B9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基本套餐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A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100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C87B92" w:rsidRPr="00C87B92" w:rsidRDefault="00C87B92" w:rsidP="00C87B9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基本套餐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B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30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716558" w:rsidRPr="00C87B92" w:rsidTr="0071158B">
        <w:trPr>
          <w:trHeight w:val="1525"/>
          <w:jc w:val="center"/>
        </w:trPr>
        <w:tc>
          <w:tcPr>
            <w:tcW w:w="578" w:type="pct"/>
            <w:vMerge/>
            <w:vAlign w:val="center"/>
            <w:hideMark/>
          </w:tcPr>
          <w:p w:rsidR="00C87B92" w:rsidRPr="00C87B92" w:rsidRDefault="00C87B92" w:rsidP="00C87B92"/>
        </w:tc>
        <w:tc>
          <w:tcPr>
            <w:tcW w:w="1457" w:type="pct"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數位天空</w:t>
            </w:r>
          </w:p>
        </w:tc>
        <w:tc>
          <w:tcPr>
            <w:tcW w:w="2965" w:type="pct"/>
            <w:vAlign w:val="center"/>
            <w:hideMark/>
          </w:tcPr>
          <w:p w:rsidR="00C87B92" w:rsidRPr="00C87B92" w:rsidRDefault="00C87B92" w:rsidP="00C87B9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基本型：每戶每月新臺幣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99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C87B92" w:rsidRPr="00C87B92" w:rsidRDefault="00C87B92" w:rsidP="00C87B9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精選型：每戶每月新臺幣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450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C87B92" w:rsidRPr="00C87B92" w:rsidRDefault="00C87B92" w:rsidP="00C87B9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嚴選型：每戶每月新臺幣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500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CE1694" w:rsidRPr="00C87B92" w:rsidTr="0071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2"/>
          <w:jc w:val="center"/>
        </w:trPr>
        <w:tc>
          <w:tcPr>
            <w:tcW w:w="578" w:type="pct"/>
            <w:vMerge/>
            <w:vAlign w:val="center"/>
            <w:hideMark/>
          </w:tcPr>
          <w:p w:rsidR="00C87B92" w:rsidRPr="00C87B92" w:rsidRDefault="00C87B92" w:rsidP="00C87B92"/>
        </w:tc>
        <w:tc>
          <w:tcPr>
            <w:tcW w:w="1457" w:type="pct"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天外天數位</w:t>
            </w:r>
          </w:p>
        </w:tc>
        <w:tc>
          <w:tcPr>
            <w:tcW w:w="2965" w:type="pct"/>
            <w:vAlign w:val="center"/>
            <w:hideMark/>
          </w:tcPr>
          <w:p w:rsidR="00C87B92" w:rsidRDefault="00C87B92" w:rsidP="00C87B9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基本普及組：每戶每月新臺幣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450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C87B92" w:rsidRPr="00C87B92" w:rsidRDefault="00C87B92" w:rsidP="00C87B9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基本套餐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A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="00EC39AD">
              <w:rPr>
                <w:rFonts w:eastAsia="標楷體" w:hAnsi="標楷體" w:cs="Arial" w:hint="eastAsia"/>
                <w:bCs/>
                <w:color w:val="000000"/>
                <w:kern w:val="24"/>
              </w:rPr>
              <w:t>2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C87B92" w:rsidRPr="00C87B92" w:rsidRDefault="00C87B92" w:rsidP="00C87B9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基本套餐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B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="00EC39AD">
              <w:rPr>
                <w:rFonts w:eastAsia="標楷體" w:hAnsi="標楷體" w:cs="Arial" w:hint="eastAsia"/>
                <w:bCs/>
                <w:color w:val="000000"/>
                <w:kern w:val="24"/>
              </w:rPr>
              <w:t>2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1565E9" w:rsidRPr="00C87B92" w:rsidTr="0071158B">
        <w:trPr>
          <w:trHeight w:val="1037"/>
          <w:jc w:val="center"/>
        </w:trPr>
        <w:tc>
          <w:tcPr>
            <w:tcW w:w="578" w:type="pct"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基隆市</w:t>
            </w:r>
          </w:p>
        </w:tc>
        <w:tc>
          <w:tcPr>
            <w:tcW w:w="1457" w:type="pct"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吉隆</w:t>
            </w:r>
          </w:p>
        </w:tc>
        <w:tc>
          <w:tcPr>
            <w:tcW w:w="2965" w:type="pct"/>
            <w:vAlign w:val="center"/>
            <w:hideMark/>
          </w:tcPr>
          <w:p w:rsidR="00C87B92" w:rsidRPr="00C87B92" w:rsidRDefault="00C87B92" w:rsidP="00C87B9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每戶每月新臺幣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515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C87B92" w:rsidRPr="00C87B92" w:rsidRDefault="00C87B92" w:rsidP="00C87B9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季繳：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1,530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元、半年繳：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3,030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元、年繳：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6,000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1565E9" w:rsidRPr="00C87B92" w:rsidTr="00C60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3"/>
          <w:jc w:val="center"/>
        </w:trPr>
        <w:tc>
          <w:tcPr>
            <w:tcW w:w="578" w:type="pct"/>
            <w:vMerge w:val="restart"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桃園市</w:t>
            </w:r>
          </w:p>
        </w:tc>
        <w:tc>
          <w:tcPr>
            <w:tcW w:w="1457" w:type="pct"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北桃園</w:t>
            </w:r>
          </w:p>
        </w:tc>
        <w:tc>
          <w:tcPr>
            <w:tcW w:w="2965" w:type="pct"/>
            <w:vAlign w:val="center"/>
            <w:hideMark/>
          </w:tcPr>
          <w:p w:rsidR="00C87B92" w:rsidRPr="00C87B92" w:rsidRDefault="00C60A23" w:rsidP="00C87B9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>
              <w:rPr>
                <w:rFonts w:eastAsia="標楷體" w:hAnsi="標楷體" w:cs="Arial" w:hint="eastAsia"/>
                <w:bCs/>
                <w:color w:val="000000"/>
                <w:kern w:val="24"/>
              </w:rPr>
              <w:t>多元頻道分組</w:t>
            </w:r>
            <w:r w:rsidR="00C87B92" w:rsidRPr="00C87B92">
              <w:rPr>
                <w:rFonts w:eastAsia="標楷體" w:hAnsi="標楷體" w:cs="Arial"/>
                <w:bCs/>
                <w:color w:val="000000"/>
                <w:kern w:val="24"/>
              </w:rPr>
              <w:t>A</w:t>
            </w:r>
            <w:r>
              <w:rPr>
                <w:rFonts w:eastAsia="標楷體" w:hAnsi="標楷體" w:cs="Arial" w:hint="eastAsia"/>
                <w:bCs/>
                <w:color w:val="000000"/>
                <w:kern w:val="24"/>
              </w:rPr>
              <w:t>方案</w:t>
            </w:r>
            <w:r w:rsidR="00C87B92"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：每戶每月新臺幣</w:t>
            </w:r>
            <w:r w:rsidR="00C87B92" w:rsidRPr="00C87B92">
              <w:rPr>
                <w:rFonts w:eastAsia="標楷體" w:hAnsi="標楷體" w:cs="Arial"/>
                <w:bCs/>
                <w:color w:val="000000"/>
                <w:kern w:val="24"/>
              </w:rPr>
              <w:t>200</w:t>
            </w:r>
            <w:r w:rsidR="00C87B92"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C87B92" w:rsidRPr="00C87B92" w:rsidRDefault="00C60A23" w:rsidP="00C87B9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>
              <w:rPr>
                <w:rFonts w:eastAsia="標楷體" w:hAnsi="標楷體" w:cs="Arial" w:hint="eastAsia"/>
                <w:bCs/>
                <w:color w:val="000000"/>
                <w:kern w:val="24"/>
              </w:rPr>
              <w:t>多元頻道分組</w:t>
            </w:r>
            <w:r>
              <w:rPr>
                <w:rFonts w:eastAsia="標楷體" w:hAnsi="標楷體" w:cs="Arial"/>
                <w:bCs/>
                <w:color w:val="000000"/>
                <w:kern w:val="24"/>
              </w:rPr>
              <w:t>B</w:t>
            </w:r>
            <w:r>
              <w:rPr>
                <w:rFonts w:eastAsia="標楷體" w:hAnsi="標楷體" w:cs="Arial" w:hint="eastAsia"/>
                <w:bCs/>
                <w:color w:val="000000"/>
                <w:kern w:val="24"/>
              </w:rPr>
              <w:t>方案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：</w:t>
            </w:r>
            <w:r w:rsidR="00C87B92"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每戶每月新臺幣</w:t>
            </w:r>
            <w:r w:rsidR="00C87B92" w:rsidRPr="00C87B92">
              <w:rPr>
                <w:rFonts w:eastAsia="標楷體" w:hAnsi="標楷體" w:cs="Arial"/>
                <w:bCs/>
                <w:color w:val="000000"/>
                <w:kern w:val="24"/>
              </w:rPr>
              <w:t>530</w:t>
            </w:r>
            <w:r w:rsidR="00C87B92"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C87B92" w:rsidRPr="00C87B92" w:rsidRDefault="00C60A23" w:rsidP="00C60A23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>
              <w:rPr>
                <w:rFonts w:eastAsia="標楷體" w:hAnsi="標楷體" w:cs="Arial" w:hint="eastAsia"/>
                <w:bCs/>
                <w:color w:val="000000"/>
                <w:kern w:val="24"/>
              </w:rPr>
              <w:t>多元頻道分組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C</w:t>
            </w:r>
            <w:r>
              <w:rPr>
                <w:rFonts w:eastAsia="標楷體" w:hAnsi="標楷體" w:cs="Arial" w:hint="eastAsia"/>
                <w:bCs/>
                <w:color w:val="000000"/>
                <w:kern w:val="24"/>
              </w:rPr>
              <w:t>方案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：</w:t>
            </w:r>
            <w:r w:rsidR="00C87B92"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每戶每月新臺幣</w:t>
            </w:r>
            <w:r>
              <w:rPr>
                <w:rFonts w:eastAsia="標楷體" w:hAnsi="標楷體" w:cs="Arial"/>
                <w:bCs/>
                <w:color w:val="000000"/>
                <w:kern w:val="24"/>
              </w:rPr>
              <w:t>600</w:t>
            </w:r>
            <w:r w:rsidR="00C87B92"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1565E9" w:rsidRPr="00C87B92" w:rsidTr="00C60A23">
        <w:trPr>
          <w:trHeight w:val="1409"/>
          <w:jc w:val="center"/>
        </w:trPr>
        <w:tc>
          <w:tcPr>
            <w:tcW w:w="578" w:type="pct"/>
            <w:vMerge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</w:p>
        </w:tc>
        <w:tc>
          <w:tcPr>
            <w:tcW w:w="1457" w:type="pct"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北健</w:t>
            </w:r>
          </w:p>
        </w:tc>
        <w:tc>
          <w:tcPr>
            <w:tcW w:w="2965" w:type="pct"/>
            <w:vAlign w:val="center"/>
            <w:hideMark/>
          </w:tcPr>
          <w:p w:rsidR="00C60A23" w:rsidRPr="00C87B92" w:rsidRDefault="00C60A23" w:rsidP="00C60A23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>
              <w:rPr>
                <w:rFonts w:eastAsia="標楷體" w:hAnsi="標楷體" w:cs="Arial" w:hint="eastAsia"/>
                <w:bCs/>
                <w:color w:val="000000"/>
                <w:kern w:val="24"/>
              </w:rPr>
              <w:t>多元頻道分組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A</w:t>
            </w:r>
            <w:r>
              <w:rPr>
                <w:rFonts w:eastAsia="標楷體" w:hAnsi="標楷體" w:cs="Arial" w:hint="eastAsia"/>
                <w:bCs/>
                <w:color w:val="000000"/>
                <w:kern w:val="24"/>
              </w:rPr>
              <w:t>方案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：每戶每月新臺幣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200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C60A23" w:rsidRPr="00C87B92" w:rsidRDefault="00C60A23" w:rsidP="00C60A23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>
              <w:rPr>
                <w:rFonts w:eastAsia="標楷體" w:hAnsi="標楷體" w:cs="Arial" w:hint="eastAsia"/>
                <w:bCs/>
                <w:color w:val="000000"/>
                <w:kern w:val="24"/>
              </w:rPr>
              <w:t>多元頻道分組</w:t>
            </w:r>
            <w:r>
              <w:rPr>
                <w:rFonts w:eastAsia="標楷體" w:hAnsi="標楷體" w:cs="Arial"/>
                <w:bCs/>
                <w:color w:val="000000"/>
                <w:kern w:val="24"/>
              </w:rPr>
              <w:t>B</w:t>
            </w:r>
            <w:r>
              <w:rPr>
                <w:rFonts w:eastAsia="標楷體" w:hAnsi="標楷體" w:cs="Arial" w:hint="eastAsia"/>
                <w:bCs/>
                <w:color w:val="000000"/>
                <w:kern w:val="24"/>
              </w:rPr>
              <w:t>方案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：每戶每月新臺幣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530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C87B92" w:rsidRDefault="00C60A23" w:rsidP="00C60A23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>
              <w:rPr>
                <w:rFonts w:eastAsia="標楷體" w:hAnsi="標楷體" w:cs="Arial" w:hint="eastAsia"/>
                <w:bCs/>
                <w:color w:val="000000"/>
                <w:kern w:val="24"/>
              </w:rPr>
              <w:t>多元頻道分組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C</w:t>
            </w:r>
            <w:r>
              <w:rPr>
                <w:rFonts w:eastAsia="標楷體" w:hAnsi="標楷體" w:cs="Arial" w:hint="eastAsia"/>
                <w:bCs/>
                <w:color w:val="000000"/>
                <w:kern w:val="24"/>
              </w:rPr>
              <w:t>方案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：每戶每月新臺幣</w:t>
            </w:r>
            <w:r>
              <w:rPr>
                <w:rFonts w:eastAsia="標楷體" w:hAnsi="標楷體" w:cs="Arial"/>
                <w:bCs/>
                <w:color w:val="000000"/>
                <w:kern w:val="24"/>
              </w:rPr>
              <w:t>530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C60A23" w:rsidRPr="00C60A23" w:rsidRDefault="00C60A23" w:rsidP="00C60A23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>
              <w:rPr>
                <w:rFonts w:eastAsia="標楷體" w:hAnsi="標楷體" w:cs="Arial" w:hint="eastAsia"/>
                <w:bCs/>
                <w:color w:val="000000"/>
                <w:kern w:val="24"/>
              </w:rPr>
              <w:t>多元頻道分組</w:t>
            </w:r>
            <w:r>
              <w:rPr>
                <w:rFonts w:eastAsia="標楷體" w:hAnsi="標楷體" w:cs="Arial" w:hint="eastAsia"/>
                <w:bCs/>
                <w:color w:val="000000"/>
                <w:kern w:val="24"/>
              </w:rPr>
              <w:t>D</w:t>
            </w:r>
            <w:r>
              <w:rPr>
                <w:rFonts w:eastAsia="標楷體" w:hAnsi="標楷體" w:cs="Arial" w:hint="eastAsia"/>
                <w:bCs/>
                <w:color w:val="000000"/>
                <w:kern w:val="24"/>
              </w:rPr>
              <w:t>方案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：每戶每月新臺幣</w:t>
            </w:r>
            <w:r>
              <w:rPr>
                <w:rFonts w:eastAsia="標楷體" w:hAnsi="標楷體" w:cs="Arial"/>
                <w:bCs/>
                <w:color w:val="000000"/>
                <w:kern w:val="24"/>
              </w:rPr>
              <w:t>550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1565E9" w:rsidRPr="00C87B92" w:rsidTr="00C60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5"/>
          <w:jc w:val="center"/>
        </w:trPr>
        <w:tc>
          <w:tcPr>
            <w:tcW w:w="578" w:type="pct"/>
            <w:vMerge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</w:p>
        </w:tc>
        <w:tc>
          <w:tcPr>
            <w:tcW w:w="1457" w:type="pct"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南桃園</w:t>
            </w:r>
          </w:p>
        </w:tc>
        <w:tc>
          <w:tcPr>
            <w:tcW w:w="2965" w:type="pct"/>
            <w:vAlign w:val="center"/>
            <w:hideMark/>
          </w:tcPr>
          <w:p w:rsidR="00C60A23" w:rsidRPr="00C87B92" w:rsidRDefault="00C60A23" w:rsidP="00C60A23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>
              <w:rPr>
                <w:rFonts w:eastAsia="標楷體" w:hAnsi="標楷體" w:cs="Arial" w:hint="eastAsia"/>
                <w:bCs/>
                <w:color w:val="000000"/>
                <w:kern w:val="24"/>
              </w:rPr>
              <w:t>多元頻道分組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A</w:t>
            </w:r>
            <w:r>
              <w:rPr>
                <w:rFonts w:eastAsia="標楷體" w:hAnsi="標楷體" w:cs="Arial" w:hint="eastAsia"/>
                <w:bCs/>
                <w:color w:val="000000"/>
                <w:kern w:val="24"/>
              </w:rPr>
              <w:t>方案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：每戶每月新臺幣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200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C60A23" w:rsidRPr="00C87B92" w:rsidRDefault="00C60A23" w:rsidP="00C60A23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>
              <w:rPr>
                <w:rFonts w:eastAsia="標楷體" w:hAnsi="標楷體" w:cs="Arial" w:hint="eastAsia"/>
                <w:bCs/>
                <w:color w:val="000000"/>
                <w:kern w:val="24"/>
              </w:rPr>
              <w:t>多元頻道分組</w:t>
            </w:r>
            <w:r>
              <w:rPr>
                <w:rFonts w:eastAsia="標楷體" w:hAnsi="標楷體" w:cs="Arial"/>
                <w:bCs/>
                <w:color w:val="000000"/>
                <w:kern w:val="24"/>
              </w:rPr>
              <w:t>B</w:t>
            </w:r>
            <w:r>
              <w:rPr>
                <w:rFonts w:eastAsia="標楷體" w:hAnsi="標楷體" w:cs="Arial" w:hint="eastAsia"/>
                <w:bCs/>
                <w:color w:val="000000"/>
                <w:kern w:val="24"/>
              </w:rPr>
              <w:t>方案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：每戶每月新臺幣</w:t>
            </w:r>
            <w:r>
              <w:rPr>
                <w:rFonts w:eastAsia="標楷體" w:hAnsi="標楷體" w:cs="Arial"/>
                <w:bCs/>
                <w:color w:val="000000"/>
                <w:kern w:val="24"/>
              </w:rPr>
              <w:t>1</w:t>
            </w:r>
            <w:r>
              <w:rPr>
                <w:rFonts w:eastAsia="標楷體" w:hAnsi="標楷體" w:cs="Arial" w:hint="eastAsia"/>
                <w:bCs/>
                <w:color w:val="000000"/>
                <w:kern w:val="24"/>
              </w:rPr>
              <w:t>,200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C87B92" w:rsidRPr="00C60A23" w:rsidRDefault="00C60A23" w:rsidP="00C60A23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>
              <w:rPr>
                <w:rFonts w:eastAsia="標楷體" w:hAnsi="標楷體" w:cs="Arial" w:hint="eastAsia"/>
                <w:bCs/>
                <w:color w:val="000000"/>
                <w:kern w:val="24"/>
              </w:rPr>
              <w:t>多元頻道分組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C</w:t>
            </w:r>
            <w:r>
              <w:rPr>
                <w:rFonts w:eastAsia="標楷體" w:hAnsi="標楷體" w:cs="Arial" w:hint="eastAsia"/>
                <w:bCs/>
                <w:color w:val="000000"/>
                <w:kern w:val="24"/>
              </w:rPr>
              <w:t>方案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：每戶每月新臺幣</w:t>
            </w:r>
            <w:r>
              <w:rPr>
                <w:rFonts w:eastAsia="標楷體" w:hAnsi="標楷體" w:cs="Arial"/>
                <w:bCs/>
                <w:color w:val="000000"/>
                <w:kern w:val="24"/>
              </w:rPr>
              <w:t>599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1565E9" w:rsidRPr="004B5CF2" w:rsidTr="00794732">
        <w:trPr>
          <w:trHeight w:val="1689"/>
          <w:jc w:val="center"/>
        </w:trPr>
        <w:tc>
          <w:tcPr>
            <w:tcW w:w="578" w:type="pct"/>
            <w:vAlign w:val="center"/>
            <w:hideMark/>
          </w:tcPr>
          <w:p w:rsidR="004B5CF2" w:rsidRPr="004B5CF2" w:rsidRDefault="004B5CF2" w:rsidP="004B5CF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新竹市</w:t>
            </w:r>
          </w:p>
        </w:tc>
        <w:tc>
          <w:tcPr>
            <w:tcW w:w="1457" w:type="pct"/>
            <w:vAlign w:val="center"/>
            <w:hideMark/>
          </w:tcPr>
          <w:p w:rsidR="004B5CF2" w:rsidRPr="004B5CF2" w:rsidRDefault="004B5CF2" w:rsidP="004B5CF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新竹振道</w:t>
            </w:r>
          </w:p>
        </w:tc>
        <w:tc>
          <w:tcPr>
            <w:tcW w:w="2965" w:type="pct"/>
            <w:vAlign w:val="center"/>
            <w:hideMark/>
          </w:tcPr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A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200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B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510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B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組加娛樂或親子套餐：每戶每月新臺幣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530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B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組加娛樂及親子套餐：每戶每月新臺幣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550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1565E9" w:rsidRPr="004B5CF2" w:rsidTr="0071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2"/>
          <w:jc w:val="center"/>
        </w:trPr>
        <w:tc>
          <w:tcPr>
            <w:tcW w:w="578" w:type="pct"/>
            <w:vAlign w:val="center"/>
            <w:hideMark/>
          </w:tcPr>
          <w:p w:rsidR="004B5CF2" w:rsidRPr="004B5CF2" w:rsidRDefault="004B5CF2" w:rsidP="004B5CF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新竹縣</w:t>
            </w:r>
          </w:p>
        </w:tc>
        <w:tc>
          <w:tcPr>
            <w:tcW w:w="1457" w:type="pct"/>
            <w:vAlign w:val="center"/>
            <w:hideMark/>
          </w:tcPr>
          <w:p w:rsidR="004B5CF2" w:rsidRPr="004B5CF2" w:rsidRDefault="004B5CF2" w:rsidP="004B5CF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proofErr w:type="gramStart"/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北視</w:t>
            </w:r>
            <w:proofErr w:type="gramEnd"/>
          </w:p>
        </w:tc>
        <w:tc>
          <w:tcPr>
            <w:tcW w:w="2965" w:type="pct"/>
            <w:vAlign w:val="center"/>
            <w:hideMark/>
          </w:tcPr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570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季繳：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1,695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元、半年繳：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3,360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元、年繳：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6,600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1565E9" w:rsidRPr="004B5CF2" w:rsidTr="0071158B">
        <w:trPr>
          <w:trHeight w:val="1254"/>
          <w:jc w:val="center"/>
        </w:trPr>
        <w:tc>
          <w:tcPr>
            <w:tcW w:w="578" w:type="pct"/>
            <w:vAlign w:val="center"/>
            <w:hideMark/>
          </w:tcPr>
          <w:p w:rsidR="004B5CF2" w:rsidRPr="004B5CF2" w:rsidRDefault="004B5CF2" w:rsidP="004B5CF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苗栗縣</w:t>
            </w:r>
          </w:p>
        </w:tc>
        <w:tc>
          <w:tcPr>
            <w:tcW w:w="1457" w:type="pct"/>
            <w:vAlign w:val="center"/>
            <w:hideMark/>
          </w:tcPr>
          <w:p w:rsidR="004B5CF2" w:rsidRPr="004B5CF2" w:rsidRDefault="004B5CF2" w:rsidP="004B5CF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吉元、信和</w:t>
            </w:r>
          </w:p>
        </w:tc>
        <w:tc>
          <w:tcPr>
            <w:tcW w:w="2965" w:type="pct"/>
            <w:vAlign w:val="center"/>
            <w:hideMark/>
          </w:tcPr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560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季繳：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1,665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元、半年繳：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3,270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元、年繳：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6,420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1565E9" w:rsidRPr="004B5CF2" w:rsidTr="0071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  <w:jc w:val="center"/>
        </w:trPr>
        <w:tc>
          <w:tcPr>
            <w:tcW w:w="578" w:type="pct"/>
            <w:vMerge w:val="restart"/>
            <w:vAlign w:val="center"/>
            <w:hideMark/>
          </w:tcPr>
          <w:p w:rsidR="004B5CF2" w:rsidRPr="004B5CF2" w:rsidRDefault="004B5CF2" w:rsidP="004B5CF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proofErr w:type="gramStart"/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臺</w:t>
            </w:r>
            <w:proofErr w:type="gramEnd"/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中市</w:t>
            </w:r>
          </w:p>
        </w:tc>
        <w:tc>
          <w:tcPr>
            <w:tcW w:w="1457" w:type="pct"/>
            <w:vAlign w:val="center"/>
            <w:hideMark/>
          </w:tcPr>
          <w:p w:rsidR="004B5CF2" w:rsidRPr="004B5CF2" w:rsidRDefault="004B5CF2" w:rsidP="004B5CF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大屯、大台中數位、</w:t>
            </w:r>
            <w:proofErr w:type="gramStart"/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台灣佳光電訊</w:t>
            </w:r>
            <w:proofErr w:type="gramEnd"/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、群健、</w:t>
            </w:r>
            <w:proofErr w:type="gramStart"/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豐盟</w:t>
            </w:r>
            <w:proofErr w:type="gramEnd"/>
          </w:p>
        </w:tc>
        <w:tc>
          <w:tcPr>
            <w:tcW w:w="2965" w:type="pct"/>
            <w:vAlign w:val="center"/>
            <w:hideMark/>
          </w:tcPr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550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1565E9" w:rsidRPr="004B5CF2" w:rsidTr="0071158B">
        <w:trPr>
          <w:trHeight w:val="1313"/>
          <w:jc w:val="center"/>
        </w:trPr>
        <w:tc>
          <w:tcPr>
            <w:tcW w:w="578" w:type="pct"/>
            <w:vMerge/>
            <w:vAlign w:val="center"/>
            <w:hideMark/>
          </w:tcPr>
          <w:p w:rsidR="004B5CF2" w:rsidRPr="004B5CF2" w:rsidRDefault="004B5CF2" w:rsidP="004B5CF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</w:p>
        </w:tc>
        <w:tc>
          <w:tcPr>
            <w:tcW w:w="1457" w:type="pct"/>
            <w:vAlign w:val="center"/>
            <w:hideMark/>
          </w:tcPr>
          <w:p w:rsidR="004B5CF2" w:rsidRPr="004B5CF2" w:rsidRDefault="004B5CF2" w:rsidP="004B5CF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大台中數位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(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擴區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)</w:t>
            </w:r>
          </w:p>
        </w:tc>
        <w:tc>
          <w:tcPr>
            <w:tcW w:w="2965" w:type="pct"/>
            <w:vAlign w:val="center"/>
            <w:hideMark/>
          </w:tcPr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數位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A1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49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數位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A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99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 xml:space="preserve"> </w:t>
            </w:r>
          </w:p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數位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A+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130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數位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B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="00E23612">
              <w:rPr>
                <w:rFonts w:eastAsia="標楷體" w:hAnsi="標楷體" w:cs="Arial"/>
                <w:bCs/>
                <w:color w:val="000000"/>
                <w:kern w:val="24"/>
              </w:rPr>
              <w:t>589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1565E9" w:rsidRPr="004B5CF2" w:rsidTr="0071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2"/>
          <w:jc w:val="center"/>
        </w:trPr>
        <w:tc>
          <w:tcPr>
            <w:tcW w:w="578" w:type="pct"/>
            <w:vMerge/>
            <w:vAlign w:val="center"/>
            <w:hideMark/>
          </w:tcPr>
          <w:p w:rsidR="004B5CF2" w:rsidRPr="004B5CF2" w:rsidRDefault="004B5CF2" w:rsidP="004B5CF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</w:p>
        </w:tc>
        <w:tc>
          <w:tcPr>
            <w:tcW w:w="1457" w:type="pct"/>
            <w:vAlign w:val="center"/>
            <w:hideMark/>
          </w:tcPr>
          <w:p w:rsidR="004B5CF2" w:rsidRPr="004B5CF2" w:rsidRDefault="004B5CF2" w:rsidP="004B5CF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proofErr w:type="gramStart"/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台灣佳光電訊</w:t>
            </w:r>
            <w:proofErr w:type="gramEnd"/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(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擴區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)</w:t>
            </w:r>
          </w:p>
        </w:tc>
        <w:tc>
          <w:tcPr>
            <w:tcW w:w="2965" w:type="pct"/>
            <w:vAlign w:val="center"/>
            <w:hideMark/>
          </w:tcPr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A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199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B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550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C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600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1565E9" w:rsidRPr="004B5CF2" w:rsidTr="0071158B">
        <w:trPr>
          <w:trHeight w:val="1587"/>
          <w:jc w:val="center"/>
        </w:trPr>
        <w:tc>
          <w:tcPr>
            <w:tcW w:w="578" w:type="pct"/>
            <w:vMerge/>
            <w:vAlign w:val="center"/>
            <w:hideMark/>
          </w:tcPr>
          <w:p w:rsidR="004B5CF2" w:rsidRPr="004B5CF2" w:rsidRDefault="004B5CF2" w:rsidP="004B5CF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</w:p>
        </w:tc>
        <w:tc>
          <w:tcPr>
            <w:tcW w:w="1457" w:type="pct"/>
            <w:vAlign w:val="center"/>
            <w:hideMark/>
          </w:tcPr>
          <w:p w:rsidR="004B5CF2" w:rsidRPr="004B5CF2" w:rsidRDefault="004B5CF2" w:rsidP="004B5CF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群健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(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擴區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)</w:t>
            </w:r>
          </w:p>
        </w:tc>
        <w:tc>
          <w:tcPr>
            <w:tcW w:w="2965" w:type="pct"/>
            <w:vAlign w:val="center"/>
            <w:hideMark/>
          </w:tcPr>
          <w:p w:rsid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A1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69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A2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89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A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99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B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550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1565E9" w:rsidRPr="004B5CF2" w:rsidTr="0071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  <w:jc w:val="center"/>
        </w:trPr>
        <w:tc>
          <w:tcPr>
            <w:tcW w:w="578" w:type="pct"/>
            <w:vMerge w:val="restart"/>
            <w:vAlign w:val="center"/>
            <w:hideMark/>
          </w:tcPr>
          <w:p w:rsidR="004B5CF2" w:rsidRPr="004B5CF2" w:rsidRDefault="004B5CF2" w:rsidP="004B5CF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彰化縣</w:t>
            </w:r>
          </w:p>
        </w:tc>
        <w:tc>
          <w:tcPr>
            <w:tcW w:w="1457" w:type="pct"/>
            <w:vAlign w:val="center"/>
            <w:hideMark/>
          </w:tcPr>
          <w:p w:rsidR="004B5CF2" w:rsidRPr="004B5CF2" w:rsidRDefault="004B5CF2" w:rsidP="004B5CF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新頻道、三大</w:t>
            </w:r>
          </w:p>
        </w:tc>
        <w:tc>
          <w:tcPr>
            <w:tcW w:w="2965" w:type="pct"/>
            <w:vAlign w:val="center"/>
            <w:hideMark/>
          </w:tcPr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540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716558" w:rsidRPr="004B5CF2" w:rsidTr="0071158B">
        <w:trPr>
          <w:trHeight w:val="1588"/>
          <w:jc w:val="center"/>
        </w:trPr>
        <w:tc>
          <w:tcPr>
            <w:tcW w:w="578" w:type="pct"/>
            <w:vMerge/>
            <w:vAlign w:val="center"/>
            <w:hideMark/>
          </w:tcPr>
          <w:p w:rsidR="004B5CF2" w:rsidRPr="004B5CF2" w:rsidRDefault="004B5CF2" w:rsidP="004B5CF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</w:p>
        </w:tc>
        <w:tc>
          <w:tcPr>
            <w:tcW w:w="1457" w:type="pct"/>
            <w:vAlign w:val="center"/>
            <w:hideMark/>
          </w:tcPr>
          <w:p w:rsidR="004B5CF2" w:rsidRPr="004B5CF2" w:rsidRDefault="004B5CF2" w:rsidP="004B5CF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proofErr w:type="gramStart"/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新彰</w:t>
            </w:r>
            <w:proofErr w:type="gramEnd"/>
          </w:p>
        </w:tc>
        <w:tc>
          <w:tcPr>
            <w:tcW w:w="2965" w:type="pct"/>
            <w:vAlign w:val="center"/>
            <w:hideMark/>
          </w:tcPr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基本頻道普及組：每戶每月新臺幣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500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基本頻道普及組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+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超值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A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540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基本頻道普及組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+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豪華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B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550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基本頻道普及組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+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超值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A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+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豪華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B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560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1565E9" w:rsidRPr="004B5CF2" w:rsidTr="0071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tcW w:w="578" w:type="pct"/>
            <w:vAlign w:val="center"/>
            <w:hideMark/>
          </w:tcPr>
          <w:p w:rsidR="004B5CF2" w:rsidRPr="004B5CF2" w:rsidRDefault="004B5CF2" w:rsidP="004B5CF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雲林縣</w:t>
            </w:r>
          </w:p>
        </w:tc>
        <w:tc>
          <w:tcPr>
            <w:tcW w:w="1457" w:type="pct"/>
            <w:vAlign w:val="center"/>
            <w:hideMark/>
          </w:tcPr>
          <w:p w:rsidR="004B5CF2" w:rsidRPr="004B5CF2" w:rsidRDefault="004B5CF2" w:rsidP="004B5CF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佳聯、北港</w:t>
            </w:r>
          </w:p>
        </w:tc>
        <w:tc>
          <w:tcPr>
            <w:tcW w:w="2965" w:type="pct"/>
            <w:vAlign w:val="center"/>
            <w:hideMark/>
          </w:tcPr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540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1565E9" w:rsidRPr="004B5CF2" w:rsidTr="0071158B">
        <w:trPr>
          <w:trHeight w:val="454"/>
          <w:jc w:val="center"/>
        </w:trPr>
        <w:tc>
          <w:tcPr>
            <w:tcW w:w="578" w:type="pct"/>
            <w:vAlign w:val="center"/>
            <w:hideMark/>
          </w:tcPr>
          <w:p w:rsidR="004B5CF2" w:rsidRPr="004B5CF2" w:rsidRDefault="004B5CF2" w:rsidP="004B5CF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南投縣</w:t>
            </w:r>
          </w:p>
        </w:tc>
        <w:tc>
          <w:tcPr>
            <w:tcW w:w="1457" w:type="pct"/>
            <w:vAlign w:val="center"/>
            <w:hideMark/>
          </w:tcPr>
          <w:p w:rsidR="004B5CF2" w:rsidRPr="004B5CF2" w:rsidRDefault="004B5CF2" w:rsidP="004B5CF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中投</w:t>
            </w:r>
          </w:p>
        </w:tc>
        <w:tc>
          <w:tcPr>
            <w:tcW w:w="2965" w:type="pct"/>
            <w:vAlign w:val="center"/>
            <w:hideMark/>
          </w:tcPr>
          <w:p w:rsid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565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E23612" w:rsidRPr="004B5CF2" w:rsidRDefault="00E2361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季繳：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1,665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元、半年繳：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3,270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元、年繳：</w:t>
            </w:r>
            <w:r>
              <w:rPr>
                <w:rFonts w:eastAsia="標楷體" w:hAnsi="標楷體" w:cs="Arial"/>
                <w:bCs/>
                <w:color w:val="000000"/>
                <w:kern w:val="24"/>
              </w:rPr>
              <w:t>6,48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1565E9" w:rsidRPr="004B5CF2" w:rsidTr="0071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  <w:jc w:val="center"/>
        </w:trPr>
        <w:tc>
          <w:tcPr>
            <w:tcW w:w="578" w:type="pct"/>
            <w:vAlign w:val="center"/>
            <w:hideMark/>
          </w:tcPr>
          <w:p w:rsidR="004B5CF2" w:rsidRPr="004B5CF2" w:rsidRDefault="004B5CF2" w:rsidP="004B5CF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嘉義市</w:t>
            </w:r>
          </w:p>
        </w:tc>
        <w:tc>
          <w:tcPr>
            <w:tcW w:w="1457" w:type="pct"/>
            <w:vAlign w:val="center"/>
            <w:hideMark/>
          </w:tcPr>
          <w:p w:rsidR="004B5CF2" w:rsidRPr="004B5CF2" w:rsidRDefault="004B5CF2" w:rsidP="004B5CF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proofErr w:type="gramStart"/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世</w:t>
            </w:r>
            <w:proofErr w:type="gramEnd"/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新</w:t>
            </w:r>
          </w:p>
        </w:tc>
        <w:tc>
          <w:tcPr>
            <w:tcW w:w="2965" w:type="pct"/>
            <w:vAlign w:val="center"/>
            <w:hideMark/>
          </w:tcPr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A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200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B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540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1565E9" w:rsidRPr="004B5CF2" w:rsidTr="0071158B">
        <w:trPr>
          <w:trHeight w:val="760"/>
          <w:jc w:val="center"/>
        </w:trPr>
        <w:tc>
          <w:tcPr>
            <w:tcW w:w="578" w:type="pct"/>
            <w:vAlign w:val="center"/>
            <w:hideMark/>
          </w:tcPr>
          <w:p w:rsidR="004B5CF2" w:rsidRPr="004B5CF2" w:rsidRDefault="004B5CF2" w:rsidP="004B5CF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嘉義縣</w:t>
            </w:r>
          </w:p>
        </w:tc>
        <w:tc>
          <w:tcPr>
            <w:tcW w:w="1457" w:type="pct"/>
            <w:vAlign w:val="center"/>
            <w:hideMark/>
          </w:tcPr>
          <w:p w:rsidR="004B5CF2" w:rsidRPr="004B5CF2" w:rsidRDefault="004B5CF2" w:rsidP="004B5CF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國聲、大揚</w:t>
            </w:r>
          </w:p>
        </w:tc>
        <w:tc>
          <w:tcPr>
            <w:tcW w:w="2965" w:type="pct"/>
            <w:vAlign w:val="center"/>
            <w:hideMark/>
          </w:tcPr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555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雙月繳：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1,105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元、季繳：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1,650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元、半年繳：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3,270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元、年繳：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6,480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1565E9" w:rsidRPr="004B5CF2" w:rsidTr="0071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7"/>
          <w:jc w:val="center"/>
        </w:trPr>
        <w:tc>
          <w:tcPr>
            <w:tcW w:w="578" w:type="pct"/>
            <w:vMerge w:val="restart"/>
            <w:vAlign w:val="center"/>
            <w:hideMark/>
          </w:tcPr>
          <w:p w:rsidR="004B5CF2" w:rsidRPr="004B5CF2" w:rsidRDefault="004B5CF2" w:rsidP="009478F9">
            <w:pPr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proofErr w:type="gramStart"/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臺</w:t>
            </w:r>
            <w:proofErr w:type="gramEnd"/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南市</w:t>
            </w:r>
          </w:p>
        </w:tc>
        <w:tc>
          <w:tcPr>
            <w:tcW w:w="1457" w:type="pct"/>
            <w:vAlign w:val="center"/>
            <w:hideMark/>
          </w:tcPr>
          <w:p w:rsidR="004B5CF2" w:rsidRPr="004B5CF2" w:rsidRDefault="004B5CF2" w:rsidP="009478F9">
            <w:pPr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雙子星、三冠王</w:t>
            </w:r>
          </w:p>
        </w:tc>
        <w:tc>
          <w:tcPr>
            <w:tcW w:w="2965" w:type="pct"/>
            <w:vAlign w:val="center"/>
            <w:hideMark/>
          </w:tcPr>
          <w:p w:rsidR="004B5CF2" w:rsidRPr="004B5CF2" w:rsidRDefault="004B5CF2" w:rsidP="001565E9">
            <w:pPr>
              <w:tabs>
                <w:tab w:val="left" w:pos="8764"/>
              </w:tabs>
              <w:ind w:rightChars="-62" w:right="-149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A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="001565E9">
              <w:rPr>
                <w:rFonts w:eastAsia="標楷體" w:hAnsi="標楷體" w:cs="Arial"/>
                <w:bCs/>
                <w:color w:val="000000"/>
                <w:kern w:val="24"/>
              </w:rPr>
              <w:t>20</w:t>
            </w:r>
            <w:r w:rsidR="001565E9">
              <w:rPr>
                <w:rFonts w:eastAsia="標楷體" w:hAnsi="標楷體" w:cs="Arial" w:hint="eastAsia"/>
                <w:bCs/>
                <w:color w:val="000000"/>
                <w:kern w:val="24"/>
              </w:rPr>
              <w:t>0</w:t>
            </w:r>
            <w:r w:rsidR="001565E9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Default="004B5CF2" w:rsidP="001565E9">
            <w:pPr>
              <w:tabs>
                <w:tab w:val="left" w:pos="8764"/>
              </w:tabs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B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535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Pr="004B5CF2" w:rsidRDefault="004B5CF2" w:rsidP="001565E9">
            <w:pPr>
              <w:tabs>
                <w:tab w:val="left" w:pos="8764"/>
              </w:tabs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C-1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550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Pr="004B5CF2" w:rsidRDefault="004B5CF2" w:rsidP="001565E9">
            <w:pPr>
              <w:tabs>
                <w:tab w:val="left" w:pos="8764"/>
              </w:tabs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C-2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565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Pr="004B5CF2" w:rsidRDefault="004B5CF2" w:rsidP="001565E9">
            <w:pPr>
              <w:tabs>
                <w:tab w:val="left" w:pos="8764"/>
              </w:tabs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D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580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1565E9" w:rsidRPr="004B5CF2" w:rsidTr="0071158B">
        <w:trPr>
          <w:trHeight w:val="2042"/>
          <w:jc w:val="center"/>
        </w:trPr>
        <w:tc>
          <w:tcPr>
            <w:tcW w:w="578" w:type="pct"/>
            <w:vMerge/>
            <w:vAlign w:val="center"/>
            <w:hideMark/>
          </w:tcPr>
          <w:p w:rsidR="004B5CF2" w:rsidRPr="004B5CF2" w:rsidRDefault="004B5CF2" w:rsidP="009478F9">
            <w:pPr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</w:p>
        </w:tc>
        <w:tc>
          <w:tcPr>
            <w:tcW w:w="1457" w:type="pct"/>
            <w:vAlign w:val="center"/>
            <w:hideMark/>
          </w:tcPr>
          <w:p w:rsidR="004B5CF2" w:rsidRPr="004B5CF2" w:rsidRDefault="004B5CF2" w:rsidP="009478F9">
            <w:pPr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新永安</w:t>
            </w:r>
          </w:p>
        </w:tc>
        <w:tc>
          <w:tcPr>
            <w:tcW w:w="2965" w:type="pct"/>
            <w:vAlign w:val="center"/>
            <w:hideMark/>
          </w:tcPr>
          <w:p w:rsidR="004B5CF2" w:rsidRPr="004B5CF2" w:rsidRDefault="004B5CF2" w:rsidP="001565E9">
            <w:pPr>
              <w:tabs>
                <w:tab w:val="left" w:pos="8764"/>
              </w:tabs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好康組：每戶每月新臺幣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188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Pr="004B5CF2" w:rsidRDefault="004B5CF2" w:rsidP="001565E9">
            <w:pPr>
              <w:tabs>
                <w:tab w:val="left" w:pos="8764"/>
              </w:tabs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基本頻道組：每戶每月新臺幣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540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Pr="004B5CF2" w:rsidRDefault="004B5CF2" w:rsidP="001565E9">
            <w:pPr>
              <w:tabs>
                <w:tab w:val="left" w:pos="8764"/>
              </w:tabs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基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+A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560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Pr="004B5CF2" w:rsidRDefault="004B5CF2" w:rsidP="001565E9">
            <w:pPr>
              <w:tabs>
                <w:tab w:val="left" w:pos="8764"/>
              </w:tabs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基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+B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560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Pr="004B5CF2" w:rsidRDefault="004B5CF2" w:rsidP="001565E9">
            <w:pPr>
              <w:tabs>
                <w:tab w:val="left" w:pos="8764"/>
              </w:tabs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基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+C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590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1565E9" w:rsidRPr="004B5CF2" w:rsidTr="0071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2"/>
          <w:jc w:val="center"/>
        </w:trPr>
        <w:tc>
          <w:tcPr>
            <w:tcW w:w="578" w:type="pct"/>
            <w:vMerge/>
            <w:vAlign w:val="center"/>
            <w:hideMark/>
          </w:tcPr>
          <w:p w:rsidR="004B5CF2" w:rsidRPr="004B5CF2" w:rsidRDefault="004B5CF2" w:rsidP="009478F9">
            <w:pPr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</w:p>
        </w:tc>
        <w:tc>
          <w:tcPr>
            <w:tcW w:w="1457" w:type="pct"/>
            <w:vAlign w:val="center"/>
            <w:hideMark/>
          </w:tcPr>
          <w:p w:rsidR="004B5CF2" w:rsidRPr="004B5CF2" w:rsidRDefault="004B5CF2" w:rsidP="009478F9">
            <w:pPr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南天</w:t>
            </w:r>
          </w:p>
        </w:tc>
        <w:tc>
          <w:tcPr>
            <w:tcW w:w="2965" w:type="pct"/>
            <w:vAlign w:val="center"/>
            <w:hideMark/>
          </w:tcPr>
          <w:p w:rsidR="004B5CF2" w:rsidRPr="004B5CF2" w:rsidRDefault="004B5CF2" w:rsidP="001565E9">
            <w:pPr>
              <w:tabs>
                <w:tab w:val="left" w:pos="8764"/>
              </w:tabs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基本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200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200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Pr="004B5CF2" w:rsidRDefault="004B5CF2" w:rsidP="001565E9">
            <w:pPr>
              <w:tabs>
                <w:tab w:val="left" w:pos="8764"/>
              </w:tabs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基本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540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540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Pr="004B5CF2" w:rsidRDefault="004B5CF2" w:rsidP="001565E9">
            <w:pPr>
              <w:tabs>
                <w:tab w:val="left" w:pos="8764"/>
              </w:tabs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基本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560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560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Pr="004B5CF2" w:rsidRDefault="004B5CF2" w:rsidP="001565E9">
            <w:pPr>
              <w:tabs>
                <w:tab w:val="left" w:pos="8764"/>
              </w:tabs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基本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580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580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Pr="004B5CF2" w:rsidRDefault="004B5CF2" w:rsidP="001565E9">
            <w:pPr>
              <w:tabs>
                <w:tab w:val="left" w:pos="8764"/>
              </w:tabs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基本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590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590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716558" w:rsidRPr="00716558" w:rsidTr="0071158B">
        <w:trPr>
          <w:trHeight w:val="503"/>
          <w:jc w:val="center"/>
        </w:trPr>
        <w:tc>
          <w:tcPr>
            <w:tcW w:w="578" w:type="pct"/>
            <w:vMerge w:val="restart"/>
            <w:vAlign w:val="center"/>
            <w:hideMark/>
          </w:tcPr>
          <w:p w:rsidR="00716558" w:rsidRPr="00716558" w:rsidRDefault="00716558" w:rsidP="00716558">
            <w:pPr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高雄市</w:t>
            </w:r>
          </w:p>
        </w:tc>
        <w:tc>
          <w:tcPr>
            <w:tcW w:w="1457" w:type="pct"/>
            <w:vAlign w:val="center"/>
            <w:hideMark/>
          </w:tcPr>
          <w:p w:rsidR="00716558" w:rsidRPr="00716558" w:rsidRDefault="00716558" w:rsidP="00716558">
            <w:pPr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慶聯、港都</w:t>
            </w:r>
          </w:p>
        </w:tc>
        <w:tc>
          <w:tcPr>
            <w:tcW w:w="2965" w:type="pct"/>
            <w:vAlign w:val="center"/>
            <w:hideMark/>
          </w:tcPr>
          <w:p w:rsidR="00716558" w:rsidRPr="00716558" w:rsidRDefault="00716558" w:rsidP="00716558">
            <w:pPr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每戶每月新臺幣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500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716558" w:rsidRPr="00716558" w:rsidTr="0071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tcW w:w="578" w:type="pct"/>
            <w:vMerge/>
            <w:vAlign w:val="center"/>
            <w:hideMark/>
          </w:tcPr>
          <w:p w:rsidR="00716558" w:rsidRPr="00716558" w:rsidRDefault="00716558" w:rsidP="00716558">
            <w:pPr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</w:p>
        </w:tc>
        <w:tc>
          <w:tcPr>
            <w:tcW w:w="1457" w:type="pct"/>
            <w:vAlign w:val="center"/>
            <w:hideMark/>
          </w:tcPr>
          <w:p w:rsidR="00716558" w:rsidRPr="00716558" w:rsidRDefault="00716558" w:rsidP="00716558">
            <w:pPr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鳳信</w:t>
            </w:r>
          </w:p>
        </w:tc>
        <w:tc>
          <w:tcPr>
            <w:tcW w:w="2965" w:type="pct"/>
            <w:vAlign w:val="center"/>
            <w:hideMark/>
          </w:tcPr>
          <w:p w:rsidR="00716558" w:rsidRPr="00716558" w:rsidRDefault="00716558" w:rsidP="00716558">
            <w:pPr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每戶每月新臺幣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510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716558" w:rsidRPr="00716558" w:rsidTr="0071158B">
        <w:trPr>
          <w:trHeight w:val="452"/>
          <w:jc w:val="center"/>
        </w:trPr>
        <w:tc>
          <w:tcPr>
            <w:tcW w:w="578" w:type="pct"/>
            <w:vMerge/>
            <w:vAlign w:val="center"/>
            <w:hideMark/>
          </w:tcPr>
          <w:p w:rsidR="00716558" w:rsidRPr="00716558" w:rsidRDefault="00716558" w:rsidP="00716558">
            <w:pPr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</w:p>
        </w:tc>
        <w:tc>
          <w:tcPr>
            <w:tcW w:w="1457" w:type="pct"/>
            <w:vAlign w:val="center"/>
            <w:hideMark/>
          </w:tcPr>
          <w:p w:rsidR="00716558" w:rsidRPr="00716558" w:rsidRDefault="00716558" w:rsidP="00716558">
            <w:pPr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南國</w:t>
            </w:r>
          </w:p>
        </w:tc>
        <w:tc>
          <w:tcPr>
            <w:tcW w:w="2965" w:type="pct"/>
            <w:vAlign w:val="center"/>
            <w:hideMark/>
          </w:tcPr>
          <w:p w:rsidR="00716558" w:rsidRPr="00716558" w:rsidRDefault="00716558" w:rsidP="00716558">
            <w:pPr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每戶每月新臺幣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550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716558" w:rsidRPr="00716558" w:rsidTr="0071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6"/>
          <w:jc w:val="center"/>
        </w:trPr>
        <w:tc>
          <w:tcPr>
            <w:tcW w:w="578" w:type="pct"/>
            <w:vMerge/>
            <w:vAlign w:val="center"/>
            <w:hideMark/>
          </w:tcPr>
          <w:p w:rsidR="00716558" w:rsidRPr="00716558" w:rsidRDefault="00716558" w:rsidP="00716558">
            <w:pPr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</w:p>
        </w:tc>
        <w:tc>
          <w:tcPr>
            <w:tcW w:w="1457" w:type="pct"/>
            <w:vAlign w:val="center"/>
            <w:hideMark/>
          </w:tcPr>
          <w:p w:rsidR="00716558" w:rsidRPr="00716558" w:rsidRDefault="00716558" w:rsidP="00716558">
            <w:pPr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新高雄</w:t>
            </w:r>
          </w:p>
        </w:tc>
        <w:tc>
          <w:tcPr>
            <w:tcW w:w="2965" w:type="pct"/>
            <w:vAlign w:val="center"/>
            <w:hideMark/>
          </w:tcPr>
          <w:p w:rsidR="00716558" w:rsidRPr="00716558" w:rsidRDefault="00716558" w:rsidP="00716558">
            <w:pPr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基本普及組：每戶每月新臺幣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450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716558" w:rsidRPr="00716558" w:rsidRDefault="00716558" w:rsidP="00716558">
            <w:pPr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基本普及組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+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超值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A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550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716558" w:rsidRPr="00716558" w:rsidRDefault="00716558" w:rsidP="00716558">
            <w:pPr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基本普及組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+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超值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B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550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716558" w:rsidRPr="00716558" w:rsidRDefault="00716558" w:rsidP="00716558">
            <w:pPr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基本普及組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+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超值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A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、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B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600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716558" w:rsidRPr="00716558" w:rsidTr="0071158B">
        <w:trPr>
          <w:trHeight w:val="494"/>
          <w:jc w:val="center"/>
        </w:trPr>
        <w:tc>
          <w:tcPr>
            <w:tcW w:w="578" w:type="pct"/>
            <w:vAlign w:val="center"/>
            <w:hideMark/>
          </w:tcPr>
          <w:p w:rsidR="00716558" w:rsidRPr="00716558" w:rsidRDefault="00716558" w:rsidP="00716558">
            <w:pPr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屏東縣</w:t>
            </w:r>
          </w:p>
        </w:tc>
        <w:tc>
          <w:tcPr>
            <w:tcW w:w="1457" w:type="pct"/>
            <w:vAlign w:val="center"/>
            <w:hideMark/>
          </w:tcPr>
          <w:p w:rsidR="00716558" w:rsidRPr="00716558" w:rsidRDefault="00716558" w:rsidP="00716558">
            <w:pPr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觀</w:t>
            </w:r>
            <w:proofErr w:type="gramStart"/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昇</w:t>
            </w:r>
            <w:proofErr w:type="gramEnd"/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、屏南</w:t>
            </w:r>
          </w:p>
        </w:tc>
        <w:tc>
          <w:tcPr>
            <w:tcW w:w="2965" w:type="pct"/>
            <w:vAlign w:val="center"/>
            <w:hideMark/>
          </w:tcPr>
          <w:p w:rsidR="00716558" w:rsidRPr="00716558" w:rsidRDefault="00716558" w:rsidP="00716558">
            <w:pPr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每戶每月新臺幣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520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716558" w:rsidRPr="00716558" w:rsidTr="0071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tcW w:w="578" w:type="pct"/>
            <w:vAlign w:val="center"/>
            <w:hideMark/>
          </w:tcPr>
          <w:p w:rsidR="00716558" w:rsidRPr="00716558" w:rsidRDefault="00716558" w:rsidP="00716558">
            <w:pPr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宜蘭縣</w:t>
            </w:r>
          </w:p>
        </w:tc>
        <w:tc>
          <w:tcPr>
            <w:tcW w:w="1457" w:type="pct"/>
            <w:vAlign w:val="center"/>
            <w:hideMark/>
          </w:tcPr>
          <w:p w:rsidR="00716558" w:rsidRPr="00716558" w:rsidRDefault="00716558" w:rsidP="00716558">
            <w:pPr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聯禾</w:t>
            </w:r>
          </w:p>
        </w:tc>
        <w:tc>
          <w:tcPr>
            <w:tcW w:w="2965" w:type="pct"/>
            <w:vAlign w:val="center"/>
            <w:hideMark/>
          </w:tcPr>
          <w:p w:rsidR="00716558" w:rsidRPr="00716558" w:rsidRDefault="00716558" w:rsidP="00716558">
            <w:pPr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每戶每月新臺幣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535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716558" w:rsidRPr="00CE1694" w:rsidRDefault="00716558" w:rsidP="00716558">
            <w:pPr>
              <w:rPr>
                <w:rFonts w:eastAsia="標楷體" w:hAnsi="標楷體" w:cs="Arial"/>
                <w:bCs/>
                <w:color w:val="000000"/>
                <w:kern w:val="24"/>
                <w:sz w:val="23"/>
                <w:szCs w:val="23"/>
              </w:rPr>
            </w:pPr>
            <w:r w:rsidRPr="00CE1694">
              <w:rPr>
                <w:rFonts w:eastAsia="標楷體" w:hAnsi="標楷體" w:cs="Arial" w:hint="eastAsia"/>
                <w:bCs/>
                <w:color w:val="000000"/>
                <w:kern w:val="24"/>
                <w:sz w:val="23"/>
                <w:szCs w:val="23"/>
              </w:rPr>
              <w:t>季繳：</w:t>
            </w:r>
            <w:r w:rsidRPr="00CE1694">
              <w:rPr>
                <w:rFonts w:eastAsia="標楷體" w:hAnsi="標楷體" w:cs="Arial"/>
                <w:bCs/>
                <w:color w:val="000000"/>
                <w:kern w:val="24"/>
                <w:sz w:val="23"/>
                <w:szCs w:val="23"/>
              </w:rPr>
              <w:t>1,555</w:t>
            </w:r>
            <w:r w:rsidRPr="00CE1694">
              <w:rPr>
                <w:rFonts w:eastAsia="標楷體" w:hAnsi="標楷體" w:cs="Arial" w:hint="eastAsia"/>
                <w:bCs/>
                <w:color w:val="000000"/>
                <w:kern w:val="24"/>
                <w:sz w:val="23"/>
                <w:szCs w:val="23"/>
              </w:rPr>
              <w:t>元、半年繳：</w:t>
            </w:r>
            <w:r w:rsidRPr="00CE1694">
              <w:rPr>
                <w:rFonts w:eastAsia="標楷體" w:hAnsi="標楷體" w:cs="Arial"/>
                <w:bCs/>
                <w:color w:val="000000"/>
                <w:kern w:val="24"/>
                <w:sz w:val="23"/>
                <w:szCs w:val="23"/>
              </w:rPr>
              <w:t>3,100</w:t>
            </w:r>
            <w:r w:rsidRPr="00CE1694">
              <w:rPr>
                <w:rFonts w:eastAsia="標楷體" w:hAnsi="標楷體" w:cs="Arial" w:hint="eastAsia"/>
                <w:bCs/>
                <w:color w:val="000000"/>
                <w:kern w:val="24"/>
                <w:sz w:val="23"/>
                <w:szCs w:val="23"/>
              </w:rPr>
              <w:t>元、全年繳：</w:t>
            </w:r>
            <w:r w:rsidRPr="00CE1694">
              <w:rPr>
                <w:rFonts w:eastAsia="標楷體" w:hAnsi="標楷體" w:cs="Arial"/>
                <w:bCs/>
                <w:color w:val="000000"/>
                <w:kern w:val="24"/>
                <w:sz w:val="23"/>
                <w:szCs w:val="23"/>
              </w:rPr>
              <w:t>6,100</w:t>
            </w:r>
            <w:r w:rsidRPr="00CE1694">
              <w:rPr>
                <w:rFonts w:eastAsia="標楷體" w:hAnsi="標楷體" w:cs="Arial" w:hint="eastAsia"/>
                <w:bCs/>
                <w:color w:val="000000"/>
                <w:kern w:val="24"/>
                <w:sz w:val="23"/>
                <w:szCs w:val="23"/>
              </w:rPr>
              <w:t>元</w:t>
            </w:r>
          </w:p>
        </w:tc>
      </w:tr>
      <w:tr w:rsidR="00716558" w:rsidRPr="00716558" w:rsidTr="0071158B">
        <w:trPr>
          <w:trHeight w:val="794"/>
          <w:jc w:val="center"/>
        </w:trPr>
        <w:tc>
          <w:tcPr>
            <w:tcW w:w="578" w:type="pct"/>
            <w:vAlign w:val="center"/>
            <w:hideMark/>
          </w:tcPr>
          <w:p w:rsidR="00716558" w:rsidRPr="00716558" w:rsidRDefault="00716558" w:rsidP="00716558">
            <w:pPr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花蓮縣</w:t>
            </w:r>
          </w:p>
        </w:tc>
        <w:tc>
          <w:tcPr>
            <w:tcW w:w="1457" w:type="pct"/>
            <w:vAlign w:val="center"/>
            <w:hideMark/>
          </w:tcPr>
          <w:p w:rsidR="00716558" w:rsidRPr="00716558" w:rsidRDefault="00716558" w:rsidP="00716558">
            <w:pPr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東亞、</w:t>
            </w:r>
            <w:proofErr w:type="gramStart"/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洄瀾</w:t>
            </w:r>
            <w:proofErr w:type="gramEnd"/>
          </w:p>
        </w:tc>
        <w:tc>
          <w:tcPr>
            <w:tcW w:w="2965" w:type="pct"/>
            <w:vAlign w:val="center"/>
            <w:hideMark/>
          </w:tcPr>
          <w:p w:rsidR="00716558" w:rsidRPr="00716558" w:rsidRDefault="00716558" w:rsidP="00716558">
            <w:pPr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每戶每月新臺幣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590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716558" w:rsidRPr="00716558" w:rsidRDefault="00716558" w:rsidP="00716558">
            <w:pPr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季繳：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1,740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元、半年繳：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3,420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元、年繳：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6,600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716558" w:rsidRPr="00716558" w:rsidTr="0071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tcW w:w="578" w:type="pct"/>
            <w:vAlign w:val="center"/>
            <w:hideMark/>
          </w:tcPr>
          <w:p w:rsidR="00716558" w:rsidRPr="00716558" w:rsidRDefault="00716558" w:rsidP="00716558">
            <w:pPr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proofErr w:type="gramStart"/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臺</w:t>
            </w:r>
            <w:proofErr w:type="gramEnd"/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東縣</w:t>
            </w:r>
          </w:p>
        </w:tc>
        <w:tc>
          <w:tcPr>
            <w:tcW w:w="1457" w:type="pct"/>
            <w:vAlign w:val="center"/>
            <w:hideMark/>
          </w:tcPr>
          <w:p w:rsidR="00716558" w:rsidRPr="00716558" w:rsidRDefault="00716558" w:rsidP="00716558">
            <w:pPr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東台有線電視、東台有線播送</w:t>
            </w:r>
          </w:p>
        </w:tc>
        <w:tc>
          <w:tcPr>
            <w:tcW w:w="2965" w:type="pct"/>
            <w:vAlign w:val="center"/>
            <w:hideMark/>
          </w:tcPr>
          <w:p w:rsidR="00716558" w:rsidRPr="00716558" w:rsidRDefault="00716558" w:rsidP="00716558">
            <w:pPr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每戶每月新臺幣</w:t>
            </w:r>
            <w:r w:rsidR="00D47E3B">
              <w:rPr>
                <w:rFonts w:eastAsia="標楷體" w:hAnsi="標楷體" w:cs="Arial"/>
                <w:bCs/>
                <w:color w:val="000000"/>
                <w:kern w:val="24"/>
              </w:rPr>
              <w:t>575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716558" w:rsidRPr="00716558" w:rsidRDefault="00716558" w:rsidP="00716558">
            <w:pPr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季繳：</w:t>
            </w:r>
            <w:r w:rsidR="00D47E3B">
              <w:rPr>
                <w:rFonts w:eastAsia="標楷體" w:hAnsi="標楷體" w:cs="Arial"/>
                <w:bCs/>
                <w:color w:val="000000"/>
                <w:kern w:val="24"/>
              </w:rPr>
              <w:t>1,665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元、半年繳：</w:t>
            </w:r>
            <w:r w:rsidR="00D47E3B">
              <w:rPr>
                <w:rFonts w:eastAsia="標楷體" w:hAnsi="標楷體" w:cs="Arial"/>
                <w:bCs/>
                <w:color w:val="000000"/>
                <w:kern w:val="24"/>
              </w:rPr>
              <w:t>3,240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元、年繳：</w:t>
            </w:r>
            <w:r w:rsidR="00D47E3B">
              <w:rPr>
                <w:rFonts w:eastAsia="標楷體" w:hAnsi="標楷體" w:cs="Arial"/>
                <w:bCs/>
                <w:color w:val="000000"/>
                <w:kern w:val="24"/>
              </w:rPr>
              <w:t>6,300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716558" w:rsidRPr="00716558" w:rsidTr="0071158B">
        <w:trPr>
          <w:trHeight w:val="524"/>
          <w:jc w:val="center"/>
        </w:trPr>
        <w:tc>
          <w:tcPr>
            <w:tcW w:w="578" w:type="pct"/>
            <w:vAlign w:val="center"/>
            <w:hideMark/>
          </w:tcPr>
          <w:p w:rsidR="00716558" w:rsidRPr="00716558" w:rsidRDefault="00716558" w:rsidP="00716558">
            <w:pPr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澎湖縣</w:t>
            </w:r>
          </w:p>
        </w:tc>
        <w:tc>
          <w:tcPr>
            <w:tcW w:w="1457" w:type="pct"/>
            <w:vAlign w:val="center"/>
            <w:hideMark/>
          </w:tcPr>
          <w:p w:rsidR="00716558" w:rsidRPr="00716558" w:rsidRDefault="00716558" w:rsidP="00716558">
            <w:pPr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澎湖</w:t>
            </w:r>
          </w:p>
        </w:tc>
        <w:tc>
          <w:tcPr>
            <w:tcW w:w="2965" w:type="pct"/>
            <w:vAlign w:val="center"/>
            <w:hideMark/>
          </w:tcPr>
          <w:p w:rsidR="00716558" w:rsidRPr="00716558" w:rsidRDefault="00716558" w:rsidP="00716558">
            <w:pPr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每戶每月新臺幣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560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716558" w:rsidRPr="00716558" w:rsidTr="0071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  <w:jc w:val="center"/>
        </w:trPr>
        <w:tc>
          <w:tcPr>
            <w:tcW w:w="578" w:type="pct"/>
            <w:vAlign w:val="center"/>
            <w:hideMark/>
          </w:tcPr>
          <w:p w:rsidR="00716558" w:rsidRPr="00716558" w:rsidRDefault="00716558" w:rsidP="00716558">
            <w:pPr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金門縣</w:t>
            </w:r>
          </w:p>
        </w:tc>
        <w:tc>
          <w:tcPr>
            <w:tcW w:w="1457" w:type="pct"/>
            <w:vAlign w:val="center"/>
            <w:hideMark/>
          </w:tcPr>
          <w:p w:rsidR="00716558" w:rsidRPr="00716558" w:rsidRDefault="00716558" w:rsidP="00716558">
            <w:pPr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名城</w:t>
            </w:r>
          </w:p>
        </w:tc>
        <w:tc>
          <w:tcPr>
            <w:tcW w:w="2965" w:type="pct"/>
            <w:vAlign w:val="center"/>
            <w:hideMark/>
          </w:tcPr>
          <w:p w:rsidR="00716558" w:rsidRPr="00716558" w:rsidRDefault="00716558" w:rsidP="00716558">
            <w:pPr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每戶每月新臺幣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590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716558" w:rsidRPr="00716558" w:rsidTr="0071158B">
        <w:trPr>
          <w:trHeight w:val="524"/>
          <w:jc w:val="center"/>
        </w:trPr>
        <w:tc>
          <w:tcPr>
            <w:tcW w:w="578" w:type="pct"/>
            <w:vAlign w:val="center"/>
            <w:hideMark/>
          </w:tcPr>
          <w:p w:rsidR="00716558" w:rsidRPr="00716558" w:rsidRDefault="00716558" w:rsidP="00716558">
            <w:pPr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連江縣</w:t>
            </w:r>
          </w:p>
        </w:tc>
        <w:tc>
          <w:tcPr>
            <w:tcW w:w="1457" w:type="pct"/>
            <w:vAlign w:val="center"/>
            <w:hideMark/>
          </w:tcPr>
          <w:p w:rsidR="00716558" w:rsidRPr="00716558" w:rsidRDefault="00716558" w:rsidP="00716558">
            <w:pPr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proofErr w:type="gramStart"/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祥</w:t>
            </w:r>
            <w:proofErr w:type="gramEnd"/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通</w:t>
            </w:r>
          </w:p>
        </w:tc>
        <w:tc>
          <w:tcPr>
            <w:tcW w:w="2965" w:type="pct"/>
            <w:vAlign w:val="center"/>
            <w:hideMark/>
          </w:tcPr>
          <w:p w:rsidR="00716558" w:rsidRPr="00716558" w:rsidRDefault="00716558" w:rsidP="00716558">
            <w:pPr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每戶每月新臺幣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550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</w:tbl>
    <w:p w:rsidR="00202D37" w:rsidRPr="009478F9" w:rsidRDefault="00202D37" w:rsidP="00765C79"/>
    <w:sectPr w:rsidR="00202D37" w:rsidRPr="009478F9" w:rsidSect="00CE1694">
      <w:foot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220" w:rsidRDefault="00C05220" w:rsidP="001778A8">
      <w:r>
        <w:separator/>
      </w:r>
    </w:p>
  </w:endnote>
  <w:endnote w:type="continuationSeparator" w:id="0">
    <w:p w:rsidR="00C05220" w:rsidRDefault="00C05220" w:rsidP="0017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729940"/>
      <w:docPartObj>
        <w:docPartGallery w:val="Page Numbers (Bottom of Page)"/>
        <w:docPartUnique/>
      </w:docPartObj>
    </w:sdtPr>
    <w:sdtEndPr/>
    <w:sdtContent>
      <w:p w:rsidR="00A14D2A" w:rsidRDefault="00F740D4">
        <w:pPr>
          <w:pStyle w:val="a5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AC16DF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A14D2A" w:rsidRDefault="00A14D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220" w:rsidRDefault="00C05220" w:rsidP="001778A8">
      <w:r>
        <w:separator/>
      </w:r>
    </w:p>
  </w:footnote>
  <w:footnote w:type="continuationSeparator" w:id="0">
    <w:p w:rsidR="00C05220" w:rsidRDefault="00C05220" w:rsidP="0017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7A"/>
    <w:rsid w:val="00002184"/>
    <w:rsid w:val="000143E8"/>
    <w:rsid w:val="00030D1E"/>
    <w:rsid w:val="00032191"/>
    <w:rsid w:val="0003390B"/>
    <w:rsid w:val="00040805"/>
    <w:rsid w:val="000509A7"/>
    <w:rsid w:val="00060D9E"/>
    <w:rsid w:val="00076E37"/>
    <w:rsid w:val="00085DB7"/>
    <w:rsid w:val="000C3A28"/>
    <w:rsid w:val="000E03D7"/>
    <w:rsid w:val="00105B9F"/>
    <w:rsid w:val="00122F68"/>
    <w:rsid w:val="001565E9"/>
    <w:rsid w:val="00160E1D"/>
    <w:rsid w:val="00172C00"/>
    <w:rsid w:val="001778A8"/>
    <w:rsid w:val="001C429A"/>
    <w:rsid w:val="001D05CF"/>
    <w:rsid w:val="001D23B2"/>
    <w:rsid w:val="001D69B9"/>
    <w:rsid w:val="001F0719"/>
    <w:rsid w:val="0020214C"/>
    <w:rsid w:val="00202D37"/>
    <w:rsid w:val="00207A75"/>
    <w:rsid w:val="00213CE4"/>
    <w:rsid w:val="00260792"/>
    <w:rsid w:val="0026287E"/>
    <w:rsid w:val="00283033"/>
    <w:rsid w:val="0029433F"/>
    <w:rsid w:val="002A643A"/>
    <w:rsid w:val="002B1A28"/>
    <w:rsid w:val="002B44AF"/>
    <w:rsid w:val="002C0CCC"/>
    <w:rsid w:val="002D25DD"/>
    <w:rsid w:val="002D7C6D"/>
    <w:rsid w:val="00300C22"/>
    <w:rsid w:val="00321EDC"/>
    <w:rsid w:val="003550F7"/>
    <w:rsid w:val="00355EAA"/>
    <w:rsid w:val="0037374C"/>
    <w:rsid w:val="00377650"/>
    <w:rsid w:val="003909CF"/>
    <w:rsid w:val="003A29B2"/>
    <w:rsid w:val="003A4DCA"/>
    <w:rsid w:val="003B6CC4"/>
    <w:rsid w:val="003E1235"/>
    <w:rsid w:val="003E787C"/>
    <w:rsid w:val="004215E2"/>
    <w:rsid w:val="00425428"/>
    <w:rsid w:val="00432E65"/>
    <w:rsid w:val="004520A6"/>
    <w:rsid w:val="0045290C"/>
    <w:rsid w:val="00453210"/>
    <w:rsid w:val="004616CD"/>
    <w:rsid w:val="00473D61"/>
    <w:rsid w:val="00495444"/>
    <w:rsid w:val="004B5CF2"/>
    <w:rsid w:val="004D19A8"/>
    <w:rsid w:val="004E563A"/>
    <w:rsid w:val="004F2C74"/>
    <w:rsid w:val="005065C3"/>
    <w:rsid w:val="00506C28"/>
    <w:rsid w:val="00530A71"/>
    <w:rsid w:val="00537C87"/>
    <w:rsid w:val="00540B41"/>
    <w:rsid w:val="00557D2F"/>
    <w:rsid w:val="00581353"/>
    <w:rsid w:val="00583928"/>
    <w:rsid w:val="005B179B"/>
    <w:rsid w:val="005B66B9"/>
    <w:rsid w:val="00626B9C"/>
    <w:rsid w:val="00635386"/>
    <w:rsid w:val="0064334D"/>
    <w:rsid w:val="006442D4"/>
    <w:rsid w:val="0067269E"/>
    <w:rsid w:val="006B12D4"/>
    <w:rsid w:val="006B7487"/>
    <w:rsid w:val="006F15AA"/>
    <w:rsid w:val="006F1D2F"/>
    <w:rsid w:val="006F1FBE"/>
    <w:rsid w:val="006F46DE"/>
    <w:rsid w:val="007046DB"/>
    <w:rsid w:val="00707618"/>
    <w:rsid w:val="0071158B"/>
    <w:rsid w:val="00716558"/>
    <w:rsid w:val="00722999"/>
    <w:rsid w:val="0073327A"/>
    <w:rsid w:val="00760F63"/>
    <w:rsid w:val="007632B1"/>
    <w:rsid w:val="00765C79"/>
    <w:rsid w:val="007940C3"/>
    <w:rsid w:val="00794732"/>
    <w:rsid w:val="007C457E"/>
    <w:rsid w:val="007D5DA4"/>
    <w:rsid w:val="007D783B"/>
    <w:rsid w:val="007E4A9E"/>
    <w:rsid w:val="007F58E9"/>
    <w:rsid w:val="008002BF"/>
    <w:rsid w:val="00800593"/>
    <w:rsid w:val="00812E38"/>
    <w:rsid w:val="0081631E"/>
    <w:rsid w:val="0081675B"/>
    <w:rsid w:val="008245E2"/>
    <w:rsid w:val="00826D4E"/>
    <w:rsid w:val="00872CA9"/>
    <w:rsid w:val="008802AC"/>
    <w:rsid w:val="00890AF9"/>
    <w:rsid w:val="008969E0"/>
    <w:rsid w:val="008D1646"/>
    <w:rsid w:val="0092615B"/>
    <w:rsid w:val="00941873"/>
    <w:rsid w:val="009478F9"/>
    <w:rsid w:val="009521E0"/>
    <w:rsid w:val="00957430"/>
    <w:rsid w:val="00963C45"/>
    <w:rsid w:val="009938CE"/>
    <w:rsid w:val="009A76C3"/>
    <w:rsid w:val="009C1C5F"/>
    <w:rsid w:val="00A017C2"/>
    <w:rsid w:val="00A14D2A"/>
    <w:rsid w:val="00A155A4"/>
    <w:rsid w:val="00A34126"/>
    <w:rsid w:val="00A35D68"/>
    <w:rsid w:val="00A37AE3"/>
    <w:rsid w:val="00A460C9"/>
    <w:rsid w:val="00A47ED1"/>
    <w:rsid w:val="00A91DE7"/>
    <w:rsid w:val="00AA5E8E"/>
    <w:rsid w:val="00AB7E1F"/>
    <w:rsid w:val="00AC16DF"/>
    <w:rsid w:val="00AC5BE2"/>
    <w:rsid w:val="00AD4808"/>
    <w:rsid w:val="00AD5AAE"/>
    <w:rsid w:val="00AE1F91"/>
    <w:rsid w:val="00AE69AA"/>
    <w:rsid w:val="00AE72B0"/>
    <w:rsid w:val="00B048F8"/>
    <w:rsid w:val="00B227C3"/>
    <w:rsid w:val="00B24E81"/>
    <w:rsid w:val="00B55A3C"/>
    <w:rsid w:val="00B57673"/>
    <w:rsid w:val="00B67091"/>
    <w:rsid w:val="00B70E1A"/>
    <w:rsid w:val="00B75997"/>
    <w:rsid w:val="00B85240"/>
    <w:rsid w:val="00B945C9"/>
    <w:rsid w:val="00BB7114"/>
    <w:rsid w:val="00BE17DE"/>
    <w:rsid w:val="00BE308C"/>
    <w:rsid w:val="00BE3902"/>
    <w:rsid w:val="00BE5B7F"/>
    <w:rsid w:val="00C05220"/>
    <w:rsid w:val="00C1717A"/>
    <w:rsid w:val="00C60A23"/>
    <w:rsid w:val="00C64567"/>
    <w:rsid w:val="00C70DD2"/>
    <w:rsid w:val="00C87B92"/>
    <w:rsid w:val="00C9267A"/>
    <w:rsid w:val="00CA7080"/>
    <w:rsid w:val="00CD5B2B"/>
    <w:rsid w:val="00CD747E"/>
    <w:rsid w:val="00CE1694"/>
    <w:rsid w:val="00CF3D23"/>
    <w:rsid w:val="00D3117A"/>
    <w:rsid w:val="00D47E3B"/>
    <w:rsid w:val="00D5241B"/>
    <w:rsid w:val="00D66CCE"/>
    <w:rsid w:val="00D758C4"/>
    <w:rsid w:val="00D80E0C"/>
    <w:rsid w:val="00D85BC7"/>
    <w:rsid w:val="00D97C69"/>
    <w:rsid w:val="00DA42A6"/>
    <w:rsid w:val="00DB34E0"/>
    <w:rsid w:val="00DC0D7E"/>
    <w:rsid w:val="00DC1A1D"/>
    <w:rsid w:val="00DD7478"/>
    <w:rsid w:val="00DE74B2"/>
    <w:rsid w:val="00E00A43"/>
    <w:rsid w:val="00E20EFD"/>
    <w:rsid w:val="00E23612"/>
    <w:rsid w:val="00E3436D"/>
    <w:rsid w:val="00E42D58"/>
    <w:rsid w:val="00E53333"/>
    <w:rsid w:val="00E60622"/>
    <w:rsid w:val="00E910C8"/>
    <w:rsid w:val="00E92090"/>
    <w:rsid w:val="00EA0B1E"/>
    <w:rsid w:val="00EC39AD"/>
    <w:rsid w:val="00ED4D1D"/>
    <w:rsid w:val="00EE4C0B"/>
    <w:rsid w:val="00EF0461"/>
    <w:rsid w:val="00F0279C"/>
    <w:rsid w:val="00F149A3"/>
    <w:rsid w:val="00F347D3"/>
    <w:rsid w:val="00F62D16"/>
    <w:rsid w:val="00F740D4"/>
    <w:rsid w:val="00F825DD"/>
    <w:rsid w:val="00FD3625"/>
    <w:rsid w:val="00FD5078"/>
    <w:rsid w:val="00FD6CBD"/>
    <w:rsid w:val="00FF3911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AA0CFE"/>
  <w15:docId w15:val="{43552CFF-469F-42DE-B711-95D663A8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A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7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1778A8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177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1778A8"/>
    <w:rPr>
      <w:rFonts w:cs="Times New Roman"/>
      <w:kern w:val="2"/>
    </w:rPr>
  </w:style>
  <w:style w:type="table" w:styleId="a7">
    <w:name w:val="Table Grid"/>
    <w:basedOn w:val="a1"/>
    <w:uiPriority w:val="99"/>
    <w:rsid w:val="00760F63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1">
    <w:name w:val="Light Grid Accent 1"/>
    <w:basedOn w:val="a1"/>
    <w:uiPriority w:val="62"/>
    <w:rsid w:val="00FF661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">
    <w:name w:val="Light List Accent 3"/>
    <w:basedOn w:val="a1"/>
    <w:uiPriority w:val="61"/>
    <w:rsid w:val="00FF661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ED4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D4D1D"/>
    <w:rPr>
      <w:rFonts w:asciiTheme="majorHAnsi" w:eastAsiaTheme="majorEastAsia" w:hAnsiTheme="majorHAnsi" w:cstheme="majorBidi"/>
      <w:sz w:val="18"/>
      <w:szCs w:val="18"/>
    </w:rPr>
  </w:style>
  <w:style w:type="table" w:styleId="4-3">
    <w:name w:val="Grid Table 4 Accent 3"/>
    <w:basedOn w:val="a1"/>
    <w:uiPriority w:val="49"/>
    <w:rsid w:val="0071158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BEE95-01A7-40F8-B904-EE2E26A2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352</Words>
  <Characters>2013</Characters>
  <Application>Microsoft Office Word</Application>
  <DocSecurity>0</DocSecurity>
  <Lines>16</Lines>
  <Paragraphs>4</Paragraphs>
  <ScaleCrop>false</ScaleCrop>
  <Company>行政院新聞局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96年度收視費用費率審核討論事項</dc:title>
  <dc:creator>談如芬(傳播)</dc:creator>
  <cp:lastModifiedBy>羅婉瑜(平臺)</cp:lastModifiedBy>
  <cp:revision>16</cp:revision>
  <cp:lastPrinted>2017-01-20T03:43:00Z</cp:lastPrinted>
  <dcterms:created xsi:type="dcterms:W3CDTF">2019-01-24T06:02:00Z</dcterms:created>
  <dcterms:modified xsi:type="dcterms:W3CDTF">2020-01-09T03:02:00Z</dcterms:modified>
</cp:coreProperties>
</file>