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BB995" w14:textId="08745135" w:rsidR="00B2025B" w:rsidRDefault="00B2025B" w:rsidP="00F05698">
      <w:pPr>
        <w:widowControl/>
        <w:adjustRightInd/>
        <w:spacing w:line="240" w:lineRule="auto"/>
        <w:jc w:val="both"/>
        <w:textAlignment w:val="auto"/>
      </w:pPr>
    </w:p>
    <w:p w14:paraId="65078AB1" w14:textId="156DB86A" w:rsidR="00B2025B" w:rsidRPr="0040559A" w:rsidRDefault="00B2025B" w:rsidP="0040559A">
      <w:pPr>
        <w:spacing w:beforeLines="1100" w:before="3960" w:line="280" w:lineRule="atLeast"/>
        <w:jc w:val="center"/>
        <w:rPr>
          <w:b/>
          <w:color w:val="000000"/>
          <w:sz w:val="40"/>
          <w:szCs w:val="40"/>
        </w:rPr>
      </w:pPr>
      <w:r w:rsidRPr="0040559A">
        <w:rPr>
          <w:b/>
          <w:color w:val="000000"/>
          <w:sz w:val="40"/>
          <w:szCs w:val="40"/>
        </w:rPr>
        <w:t>低功率射頻</w:t>
      </w:r>
      <w:r w:rsidRPr="0040559A">
        <w:rPr>
          <w:rFonts w:hint="eastAsia"/>
          <w:b/>
          <w:color w:val="000000"/>
          <w:sz w:val="40"/>
          <w:szCs w:val="40"/>
        </w:rPr>
        <w:t>器材</w:t>
      </w:r>
      <w:r w:rsidRPr="0040559A">
        <w:rPr>
          <w:b/>
          <w:color w:val="000000"/>
          <w:sz w:val="40"/>
          <w:szCs w:val="40"/>
        </w:rPr>
        <w:t>技術規範</w:t>
      </w:r>
    </w:p>
    <w:p w14:paraId="2BC2916F" w14:textId="58673C02" w:rsidR="00B2025B" w:rsidRDefault="00B2025B" w:rsidP="00F05698">
      <w:pPr>
        <w:widowControl/>
        <w:adjustRightInd/>
        <w:spacing w:line="240" w:lineRule="auto"/>
        <w:jc w:val="both"/>
        <w:textAlignment w:val="auto"/>
      </w:pPr>
    </w:p>
    <w:p w14:paraId="5E7EB3A7" w14:textId="77777777" w:rsidR="0040559A" w:rsidRDefault="0040559A" w:rsidP="00F05698">
      <w:pPr>
        <w:widowControl/>
        <w:adjustRightInd/>
        <w:spacing w:line="240" w:lineRule="auto"/>
        <w:jc w:val="both"/>
        <w:textAlignment w:val="auto"/>
        <w:rPr>
          <w:rFonts w:ascii="標楷體"/>
          <w:b/>
          <w:sz w:val="36"/>
        </w:rPr>
      </w:pPr>
    </w:p>
    <w:p w14:paraId="00DEF5E3" w14:textId="77777777" w:rsidR="0040559A" w:rsidRPr="00CD0533" w:rsidRDefault="0040559A" w:rsidP="00F05698">
      <w:pPr>
        <w:widowControl/>
        <w:adjustRightInd/>
        <w:spacing w:line="240" w:lineRule="auto"/>
        <w:jc w:val="both"/>
        <w:textAlignment w:val="auto"/>
        <w:rPr>
          <w:rFonts w:ascii="標楷體"/>
          <w:b/>
          <w:sz w:val="36"/>
        </w:rPr>
      </w:pPr>
    </w:p>
    <w:p w14:paraId="30362FFF" w14:textId="77777777" w:rsidR="0040559A" w:rsidRDefault="0040559A" w:rsidP="00F05698">
      <w:pPr>
        <w:widowControl/>
        <w:adjustRightInd/>
        <w:spacing w:line="240" w:lineRule="auto"/>
        <w:jc w:val="both"/>
        <w:textAlignment w:val="auto"/>
        <w:rPr>
          <w:rFonts w:ascii="標楷體"/>
          <w:b/>
          <w:sz w:val="36"/>
        </w:rPr>
      </w:pPr>
    </w:p>
    <w:p w14:paraId="1361B9BF" w14:textId="77777777" w:rsidR="0040559A" w:rsidRDefault="0040559A" w:rsidP="00F05698">
      <w:pPr>
        <w:widowControl/>
        <w:adjustRightInd/>
        <w:spacing w:line="240" w:lineRule="auto"/>
        <w:jc w:val="both"/>
        <w:textAlignment w:val="auto"/>
        <w:rPr>
          <w:rFonts w:ascii="標楷體"/>
          <w:b/>
          <w:sz w:val="36"/>
        </w:rPr>
      </w:pPr>
    </w:p>
    <w:p w14:paraId="5F73F8FE" w14:textId="77777777" w:rsidR="0040559A" w:rsidRDefault="0040559A" w:rsidP="00F05698">
      <w:pPr>
        <w:widowControl/>
        <w:adjustRightInd/>
        <w:spacing w:line="240" w:lineRule="auto"/>
        <w:jc w:val="both"/>
        <w:textAlignment w:val="auto"/>
        <w:rPr>
          <w:rFonts w:ascii="標楷體"/>
          <w:b/>
          <w:sz w:val="36"/>
        </w:rPr>
      </w:pPr>
    </w:p>
    <w:p w14:paraId="65C15197" w14:textId="77777777" w:rsidR="0040559A" w:rsidRDefault="0040559A" w:rsidP="00F05698">
      <w:pPr>
        <w:widowControl/>
        <w:adjustRightInd/>
        <w:spacing w:line="240" w:lineRule="auto"/>
        <w:jc w:val="both"/>
        <w:textAlignment w:val="auto"/>
        <w:rPr>
          <w:rFonts w:ascii="標楷體"/>
          <w:b/>
          <w:sz w:val="36"/>
        </w:rPr>
      </w:pPr>
    </w:p>
    <w:p w14:paraId="15628411" w14:textId="77777777" w:rsidR="0040559A" w:rsidRDefault="0040559A" w:rsidP="00F05698">
      <w:pPr>
        <w:widowControl/>
        <w:adjustRightInd/>
        <w:spacing w:line="240" w:lineRule="auto"/>
        <w:jc w:val="both"/>
        <w:textAlignment w:val="auto"/>
        <w:rPr>
          <w:rFonts w:ascii="標楷體"/>
          <w:b/>
          <w:sz w:val="36"/>
        </w:rPr>
      </w:pPr>
    </w:p>
    <w:p w14:paraId="0D0DF70E" w14:textId="77777777" w:rsidR="0040559A" w:rsidRDefault="0040559A" w:rsidP="00F05698">
      <w:pPr>
        <w:widowControl/>
        <w:adjustRightInd/>
        <w:spacing w:line="240" w:lineRule="auto"/>
        <w:jc w:val="both"/>
        <w:textAlignment w:val="auto"/>
        <w:rPr>
          <w:rFonts w:ascii="標楷體"/>
          <w:b/>
          <w:sz w:val="36"/>
        </w:rPr>
      </w:pPr>
    </w:p>
    <w:p w14:paraId="0B75EBC0" w14:textId="67B73355" w:rsidR="00BC64CA" w:rsidRDefault="0040559A" w:rsidP="0040559A">
      <w:pPr>
        <w:widowControl/>
        <w:adjustRightInd/>
        <w:spacing w:line="240" w:lineRule="auto"/>
        <w:jc w:val="center"/>
        <w:textAlignment w:val="auto"/>
        <w:rPr>
          <w:b/>
          <w:sz w:val="32"/>
        </w:rPr>
      </w:pPr>
      <w:r w:rsidRPr="00637676">
        <w:rPr>
          <w:rFonts w:ascii="標楷體" w:hint="eastAsia"/>
          <w:b/>
          <w:sz w:val="36"/>
        </w:rPr>
        <w:t>國家通訊傳播委員會</w:t>
      </w:r>
      <w:r>
        <w:rPr>
          <w:rFonts w:ascii="標楷體"/>
          <w:sz w:val="36"/>
        </w:rPr>
        <w:br/>
      </w:r>
      <w:r w:rsidRPr="005371D7">
        <w:rPr>
          <w:b/>
          <w:sz w:val="32"/>
        </w:rPr>
        <w:t>中華民國</w:t>
      </w:r>
      <w:r w:rsidRPr="005371D7">
        <w:rPr>
          <w:b/>
          <w:sz w:val="32"/>
        </w:rPr>
        <w:t>10</w:t>
      </w:r>
      <w:r>
        <w:rPr>
          <w:b/>
          <w:sz w:val="32"/>
        </w:rPr>
        <w:t>9</w:t>
      </w:r>
      <w:r w:rsidRPr="005371D7">
        <w:rPr>
          <w:b/>
          <w:sz w:val="32"/>
        </w:rPr>
        <w:t>年</w:t>
      </w:r>
      <w:r w:rsidR="003D0094">
        <w:rPr>
          <w:rFonts w:hint="eastAsia"/>
          <w:b/>
          <w:sz w:val="32"/>
        </w:rPr>
        <w:t>7</w:t>
      </w:r>
      <w:r w:rsidRPr="005371D7">
        <w:rPr>
          <w:b/>
          <w:sz w:val="32"/>
        </w:rPr>
        <w:t>月</w:t>
      </w:r>
      <w:r w:rsidR="003D0094">
        <w:rPr>
          <w:rFonts w:hint="eastAsia"/>
          <w:b/>
          <w:sz w:val="32"/>
        </w:rPr>
        <w:t>1</w:t>
      </w:r>
      <w:r w:rsidRPr="005371D7">
        <w:rPr>
          <w:b/>
          <w:sz w:val="32"/>
        </w:rPr>
        <w:t>日</w:t>
      </w:r>
    </w:p>
    <w:p w14:paraId="7A393A0A" w14:textId="77777777" w:rsidR="00BC64CA" w:rsidRDefault="00BC64CA">
      <w:pPr>
        <w:widowControl/>
        <w:adjustRightInd/>
        <w:spacing w:line="240" w:lineRule="auto"/>
        <w:textAlignment w:val="auto"/>
        <w:rPr>
          <w:b/>
          <w:sz w:val="32"/>
        </w:rPr>
      </w:pPr>
      <w:r>
        <w:rPr>
          <w:b/>
          <w:sz w:val="32"/>
        </w:rPr>
        <w:br w:type="page"/>
      </w:r>
      <w:bookmarkStart w:id="0" w:name="_GoBack"/>
      <w:bookmarkEnd w:id="0"/>
    </w:p>
    <w:p w14:paraId="1286C26B" w14:textId="043700D0" w:rsidR="00BC64CA" w:rsidRPr="00BC64CA" w:rsidRDefault="00BC64CA" w:rsidP="00A4718F">
      <w:pPr>
        <w:widowControl/>
        <w:adjustRightInd/>
        <w:snapToGrid w:val="0"/>
        <w:spacing w:line="240" w:lineRule="auto"/>
        <w:jc w:val="center"/>
        <w:textAlignment w:val="auto"/>
        <w:rPr>
          <w:sz w:val="28"/>
        </w:rPr>
      </w:pPr>
      <w:r w:rsidRPr="00BC64CA">
        <w:rPr>
          <w:rFonts w:hint="eastAsia"/>
          <w:sz w:val="28"/>
        </w:rPr>
        <w:lastRenderedPageBreak/>
        <w:t>目錄</w:t>
      </w:r>
    </w:p>
    <w:p w14:paraId="4D26D66C" w14:textId="4BAF03D8" w:rsidR="00BC64CA" w:rsidRPr="001E08EA" w:rsidRDefault="00BC64CA" w:rsidP="001E08EA">
      <w:pPr>
        <w:widowControl/>
        <w:adjustRightInd/>
        <w:snapToGrid w:val="0"/>
        <w:spacing w:line="240" w:lineRule="auto"/>
        <w:textAlignment w:val="auto"/>
        <w:rPr>
          <w:sz w:val="18"/>
          <w:szCs w:val="16"/>
        </w:rPr>
      </w:pPr>
      <w:r w:rsidRPr="001E08EA">
        <w:rPr>
          <w:rFonts w:hint="eastAsia"/>
          <w:sz w:val="18"/>
          <w:szCs w:val="16"/>
        </w:rPr>
        <w:t>1.</w:t>
      </w:r>
      <w:r w:rsidRPr="001E08EA">
        <w:rPr>
          <w:sz w:val="18"/>
          <w:szCs w:val="16"/>
        </w:rPr>
        <w:tab/>
      </w:r>
      <w:r w:rsidRPr="001E08EA">
        <w:rPr>
          <w:sz w:val="18"/>
          <w:szCs w:val="16"/>
        </w:rPr>
        <w:t>依據</w:t>
      </w:r>
      <w:r w:rsidRPr="001E08EA">
        <w:rPr>
          <w:sz w:val="18"/>
          <w:szCs w:val="16"/>
        </w:rPr>
        <w:t>…</w:t>
      </w:r>
      <w:proofErr w:type="gramStart"/>
      <w:r w:rsidRPr="001E08EA">
        <w:rPr>
          <w:sz w:val="18"/>
          <w:szCs w:val="16"/>
        </w:rPr>
        <w:t>………………………………………</w:t>
      </w:r>
      <w:r w:rsidR="001E08EA" w:rsidRPr="001E08EA">
        <w:rPr>
          <w:sz w:val="18"/>
          <w:szCs w:val="16"/>
        </w:rPr>
        <w:t>……………</w:t>
      </w:r>
      <w:proofErr w:type="gramEnd"/>
      <w:r w:rsidR="001E08EA" w:rsidRPr="001E08EA">
        <w:rPr>
          <w:sz w:val="18"/>
          <w:szCs w:val="16"/>
        </w:rPr>
        <w:t>………</w:t>
      </w:r>
      <w:r w:rsidRPr="001E08EA">
        <w:rPr>
          <w:sz w:val="18"/>
          <w:szCs w:val="16"/>
        </w:rPr>
        <w:t>……………</w:t>
      </w:r>
      <w:r w:rsidR="00A4718F" w:rsidRPr="001E08EA">
        <w:rPr>
          <w:sz w:val="18"/>
          <w:szCs w:val="16"/>
        </w:rPr>
        <w:t>…….</w:t>
      </w:r>
      <w:r w:rsidRPr="001E08EA">
        <w:rPr>
          <w:sz w:val="18"/>
          <w:szCs w:val="16"/>
        </w:rPr>
        <w:t>………………</w:t>
      </w:r>
      <w:r w:rsidR="00A4718F" w:rsidRPr="001E08EA">
        <w:rPr>
          <w:sz w:val="18"/>
          <w:szCs w:val="16"/>
        </w:rPr>
        <w:t>..</w:t>
      </w:r>
      <w:r w:rsidRPr="001E08EA">
        <w:rPr>
          <w:sz w:val="18"/>
          <w:szCs w:val="16"/>
        </w:rPr>
        <w:t>……………1</w:t>
      </w:r>
    </w:p>
    <w:p w14:paraId="58D3AC56" w14:textId="3A2E236C" w:rsidR="00BC64CA" w:rsidRPr="001E08EA" w:rsidRDefault="00BC64CA" w:rsidP="001E08EA">
      <w:pPr>
        <w:widowControl/>
        <w:adjustRightInd/>
        <w:snapToGrid w:val="0"/>
        <w:spacing w:line="240" w:lineRule="auto"/>
        <w:textAlignment w:val="auto"/>
        <w:rPr>
          <w:sz w:val="18"/>
          <w:szCs w:val="16"/>
        </w:rPr>
      </w:pPr>
      <w:r w:rsidRPr="001E08EA">
        <w:rPr>
          <w:rFonts w:hint="eastAsia"/>
          <w:sz w:val="18"/>
          <w:szCs w:val="16"/>
        </w:rPr>
        <w:t>2.</w:t>
      </w:r>
      <w:r w:rsidRPr="001E08EA">
        <w:rPr>
          <w:rFonts w:hint="eastAsia"/>
          <w:sz w:val="18"/>
          <w:szCs w:val="16"/>
        </w:rPr>
        <w:tab/>
      </w:r>
      <w:r w:rsidRPr="001E08EA">
        <w:rPr>
          <w:sz w:val="18"/>
          <w:szCs w:val="16"/>
        </w:rPr>
        <w:t>用詞解釋</w:t>
      </w:r>
      <w:r w:rsidRPr="001E08EA">
        <w:rPr>
          <w:sz w:val="18"/>
          <w:szCs w:val="16"/>
        </w:rPr>
        <w:t>…</w:t>
      </w:r>
      <w:proofErr w:type="gramStart"/>
      <w:r w:rsidRPr="001E08EA">
        <w:rPr>
          <w:sz w:val="18"/>
          <w:szCs w:val="16"/>
        </w:rPr>
        <w:t>…………………………</w:t>
      </w:r>
      <w:r w:rsidR="001E08EA" w:rsidRPr="001E08EA">
        <w:rPr>
          <w:sz w:val="18"/>
          <w:szCs w:val="16"/>
        </w:rPr>
        <w:t>…………………………</w:t>
      </w:r>
      <w:proofErr w:type="gramEnd"/>
      <w:r w:rsidR="001E08EA" w:rsidRPr="001E08EA">
        <w:rPr>
          <w:sz w:val="18"/>
          <w:szCs w:val="16"/>
        </w:rPr>
        <w:t>……</w:t>
      </w:r>
      <w:r w:rsidRPr="001E08EA">
        <w:rPr>
          <w:sz w:val="18"/>
          <w:szCs w:val="16"/>
        </w:rPr>
        <w:t>………………</w:t>
      </w:r>
      <w:r w:rsidR="00A4718F" w:rsidRPr="001E08EA">
        <w:rPr>
          <w:sz w:val="18"/>
          <w:szCs w:val="16"/>
        </w:rPr>
        <w:t>…….</w:t>
      </w:r>
      <w:r w:rsidRPr="001E08EA">
        <w:rPr>
          <w:sz w:val="18"/>
          <w:szCs w:val="16"/>
        </w:rPr>
        <w:t>……………</w:t>
      </w:r>
      <w:r w:rsidR="00A4718F" w:rsidRPr="001E08EA">
        <w:rPr>
          <w:sz w:val="18"/>
          <w:szCs w:val="16"/>
        </w:rPr>
        <w:t>..</w:t>
      </w:r>
      <w:r w:rsidRPr="001E08EA">
        <w:rPr>
          <w:sz w:val="18"/>
          <w:szCs w:val="16"/>
        </w:rPr>
        <w:t>…………1</w:t>
      </w:r>
    </w:p>
    <w:p w14:paraId="123D8AA7" w14:textId="7D82F648" w:rsidR="00BC64CA" w:rsidRPr="001E08EA" w:rsidRDefault="00BC64CA" w:rsidP="001E08EA">
      <w:pPr>
        <w:widowControl/>
        <w:adjustRightInd/>
        <w:snapToGrid w:val="0"/>
        <w:spacing w:line="240" w:lineRule="auto"/>
        <w:textAlignment w:val="auto"/>
        <w:rPr>
          <w:sz w:val="18"/>
          <w:szCs w:val="16"/>
        </w:rPr>
      </w:pPr>
      <w:r w:rsidRPr="001E08EA">
        <w:rPr>
          <w:rFonts w:hint="eastAsia"/>
          <w:sz w:val="18"/>
          <w:szCs w:val="16"/>
        </w:rPr>
        <w:t>3.</w:t>
      </w:r>
      <w:r w:rsidRPr="001E08EA">
        <w:rPr>
          <w:rFonts w:hint="eastAsia"/>
          <w:sz w:val="18"/>
          <w:szCs w:val="16"/>
        </w:rPr>
        <w:tab/>
      </w:r>
      <w:r w:rsidRPr="001E08EA">
        <w:rPr>
          <w:sz w:val="18"/>
          <w:szCs w:val="16"/>
        </w:rPr>
        <w:t>測試項目及合格標準</w:t>
      </w:r>
      <w:r w:rsidRPr="001E08EA">
        <w:rPr>
          <w:sz w:val="18"/>
          <w:szCs w:val="16"/>
        </w:rPr>
        <w:t>-</w:t>
      </w:r>
      <w:r w:rsidRPr="001E08EA">
        <w:rPr>
          <w:sz w:val="18"/>
          <w:szCs w:val="16"/>
        </w:rPr>
        <w:t>一般規定</w:t>
      </w:r>
      <w:r w:rsidRPr="001E08EA">
        <w:rPr>
          <w:sz w:val="18"/>
          <w:szCs w:val="16"/>
        </w:rPr>
        <w:t>…</w:t>
      </w:r>
      <w:proofErr w:type="gramStart"/>
      <w:r w:rsidRPr="001E08EA">
        <w:rPr>
          <w:sz w:val="18"/>
          <w:szCs w:val="16"/>
        </w:rPr>
        <w:t>……………</w:t>
      </w:r>
      <w:r w:rsidR="001E08EA" w:rsidRPr="001E08EA">
        <w:rPr>
          <w:sz w:val="18"/>
          <w:szCs w:val="16"/>
        </w:rPr>
        <w:t>……………………</w:t>
      </w:r>
      <w:r w:rsidRPr="001E08EA">
        <w:rPr>
          <w:sz w:val="18"/>
          <w:szCs w:val="16"/>
        </w:rPr>
        <w:t>…………………</w:t>
      </w:r>
      <w:proofErr w:type="gramEnd"/>
      <w:r w:rsidRPr="001E08EA">
        <w:rPr>
          <w:sz w:val="18"/>
          <w:szCs w:val="16"/>
        </w:rPr>
        <w:t>…</w:t>
      </w:r>
      <w:r w:rsidR="00A4718F" w:rsidRPr="001E08EA">
        <w:rPr>
          <w:sz w:val="18"/>
          <w:szCs w:val="16"/>
        </w:rPr>
        <w:t>…….</w:t>
      </w:r>
      <w:proofErr w:type="gramStart"/>
      <w:r w:rsidRPr="001E08EA">
        <w:rPr>
          <w:sz w:val="18"/>
          <w:szCs w:val="16"/>
        </w:rPr>
        <w:t>………</w:t>
      </w:r>
      <w:r w:rsidR="00A4718F" w:rsidRPr="001E08EA">
        <w:rPr>
          <w:sz w:val="18"/>
          <w:szCs w:val="16"/>
        </w:rPr>
        <w:t>..</w:t>
      </w:r>
      <w:r w:rsidRPr="001E08EA">
        <w:rPr>
          <w:sz w:val="18"/>
          <w:szCs w:val="16"/>
        </w:rPr>
        <w:t>………...1</w:t>
      </w:r>
      <w:proofErr w:type="gramEnd"/>
    </w:p>
    <w:p w14:paraId="54C02DB1" w14:textId="30DB1BB2" w:rsidR="00BC64CA" w:rsidRPr="001E08EA" w:rsidRDefault="00BC64CA" w:rsidP="001E08EA">
      <w:pPr>
        <w:widowControl/>
        <w:adjustRightInd/>
        <w:snapToGrid w:val="0"/>
        <w:spacing w:line="240" w:lineRule="auto"/>
        <w:textAlignment w:val="auto"/>
        <w:rPr>
          <w:sz w:val="18"/>
          <w:szCs w:val="16"/>
        </w:rPr>
      </w:pPr>
      <w:r w:rsidRPr="001E08EA">
        <w:rPr>
          <w:sz w:val="18"/>
          <w:szCs w:val="16"/>
        </w:rPr>
        <w:t>4.</w:t>
      </w:r>
      <w:r w:rsidRPr="001E08EA">
        <w:rPr>
          <w:sz w:val="18"/>
          <w:szCs w:val="16"/>
        </w:rPr>
        <w:tab/>
      </w:r>
      <w:r w:rsidRPr="001E08EA">
        <w:rPr>
          <w:sz w:val="18"/>
          <w:szCs w:val="16"/>
        </w:rPr>
        <w:t>測試項目及合格標準</w:t>
      </w:r>
      <w:r w:rsidRPr="001E08EA">
        <w:rPr>
          <w:sz w:val="18"/>
          <w:szCs w:val="16"/>
        </w:rPr>
        <w:t>-</w:t>
      </w:r>
      <w:r w:rsidRPr="001E08EA">
        <w:rPr>
          <w:sz w:val="18"/>
          <w:szCs w:val="16"/>
        </w:rPr>
        <w:t>不同頻段之特別規定</w:t>
      </w:r>
      <w:r w:rsidRPr="001E08EA">
        <w:rPr>
          <w:sz w:val="18"/>
          <w:szCs w:val="16"/>
        </w:rPr>
        <w:t>…</w:t>
      </w:r>
      <w:proofErr w:type="gramStart"/>
      <w:r w:rsidRPr="001E08EA">
        <w:rPr>
          <w:sz w:val="18"/>
          <w:szCs w:val="16"/>
        </w:rPr>
        <w:t>……………</w:t>
      </w:r>
      <w:r w:rsidR="001E08EA" w:rsidRPr="001E08EA">
        <w:rPr>
          <w:sz w:val="18"/>
          <w:szCs w:val="16"/>
        </w:rPr>
        <w:t>………………………………</w:t>
      </w:r>
      <w:r w:rsidRPr="001E08EA">
        <w:rPr>
          <w:sz w:val="18"/>
          <w:szCs w:val="16"/>
        </w:rPr>
        <w:t>…</w:t>
      </w:r>
      <w:proofErr w:type="gramEnd"/>
      <w:r w:rsidR="001E08EA">
        <w:rPr>
          <w:sz w:val="18"/>
          <w:szCs w:val="16"/>
        </w:rPr>
        <w:t>.</w:t>
      </w:r>
      <w:proofErr w:type="gramStart"/>
      <w:r w:rsidR="001E08EA">
        <w:rPr>
          <w:sz w:val="18"/>
          <w:szCs w:val="16"/>
        </w:rPr>
        <w:t>.</w:t>
      </w:r>
      <w:r w:rsidRPr="001E08EA">
        <w:rPr>
          <w:sz w:val="18"/>
          <w:szCs w:val="16"/>
        </w:rPr>
        <w:t>………</w:t>
      </w:r>
      <w:r w:rsidR="00A4718F" w:rsidRPr="001E08EA">
        <w:rPr>
          <w:sz w:val="18"/>
          <w:szCs w:val="16"/>
        </w:rPr>
        <w:t>…….</w:t>
      </w:r>
      <w:r w:rsidRPr="001E08EA">
        <w:rPr>
          <w:sz w:val="18"/>
          <w:szCs w:val="16"/>
        </w:rPr>
        <w:t>…...4</w:t>
      </w:r>
      <w:proofErr w:type="gramEnd"/>
    </w:p>
    <w:p w14:paraId="61DB43EF" w14:textId="76128AD4" w:rsidR="00BC64CA" w:rsidRPr="001E08EA" w:rsidRDefault="0034793B" w:rsidP="001E08EA">
      <w:pPr>
        <w:widowControl/>
        <w:adjustRightInd/>
        <w:snapToGrid w:val="0"/>
        <w:spacing w:line="240" w:lineRule="auto"/>
        <w:textAlignment w:val="auto"/>
        <w:rPr>
          <w:sz w:val="18"/>
          <w:szCs w:val="16"/>
        </w:rPr>
      </w:pPr>
      <w:r w:rsidRPr="001E08EA">
        <w:rPr>
          <w:sz w:val="18"/>
          <w:szCs w:val="16"/>
        </w:rPr>
        <w:tab/>
        <w:t>4.1</w:t>
      </w:r>
      <w:r w:rsidRPr="001E08EA">
        <w:rPr>
          <w:sz w:val="18"/>
          <w:szCs w:val="16"/>
        </w:rPr>
        <w:tab/>
      </w:r>
      <w:r w:rsidRPr="001E08EA">
        <w:rPr>
          <w:rFonts w:hint="eastAsia"/>
          <w:sz w:val="18"/>
          <w:szCs w:val="16"/>
        </w:rPr>
        <w:t>工作頻率為</w:t>
      </w:r>
      <w:r w:rsidRPr="001E08EA">
        <w:rPr>
          <w:rFonts w:hint="eastAsia"/>
          <w:sz w:val="18"/>
          <w:szCs w:val="16"/>
        </w:rPr>
        <w:t>1.705 MHz</w:t>
      </w:r>
      <w:r w:rsidRPr="001E08EA">
        <w:rPr>
          <w:rFonts w:hint="eastAsia"/>
          <w:sz w:val="18"/>
          <w:szCs w:val="16"/>
        </w:rPr>
        <w:t>～</w:t>
      </w:r>
      <w:r w:rsidRPr="001E08EA">
        <w:rPr>
          <w:rFonts w:hint="eastAsia"/>
          <w:sz w:val="18"/>
          <w:szCs w:val="16"/>
        </w:rPr>
        <w:t>37 MHz</w:t>
      </w:r>
      <w:r w:rsidRPr="001E08EA">
        <w:rPr>
          <w:rFonts w:hint="eastAsia"/>
          <w:sz w:val="18"/>
          <w:szCs w:val="16"/>
        </w:rPr>
        <w:t>者</w:t>
      </w:r>
      <w:r w:rsidRPr="001E08EA">
        <w:rPr>
          <w:sz w:val="18"/>
          <w:szCs w:val="16"/>
        </w:rPr>
        <w:t>…</w:t>
      </w:r>
      <w:proofErr w:type="gramStart"/>
      <w:r w:rsidRPr="001E08EA">
        <w:rPr>
          <w:sz w:val="18"/>
          <w:szCs w:val="16"/>
        </w:rPr>
        <w:t>…………………</w:t>
      </w:r>
      <w:r w:rsidR="001E08EA" w:rsidRPr="001E08EA">
        <w:rPr>
          <w:sz w:val="18"/>
          <w:szCs w:val="16"/>
        </w:rPr>
        <w:t>…</w:t>
      </w:r>
      <w:r w:rsidR="00F77FE4" w:rsidRPr="001E08EA">
        <w:rPr>
          <w:sz w:val="18"/>
          <w:szCs w:val="16"/>
        </w:rPr>
        <w:t>………………………………</w:t>
      </w:r>
      <w:proofErr w:type="gramEnd"/>
      <w:r w:rsidR="00F77FE4" w:rsidRPr="001E08EA">
        <w:rPr>
          <w:sz w:val="18"/>
          <w:szCs w:val="16"/>
        </w:rPr>
        <w:t>………</w:t>
      </w:r>
      <w:r w:rsidRPr="001E08EA">
        <w:rPr>
          <w:sz w:val="18"/>
          <w:szCs w:val="16"/>
        </w:rPr>
        <w:t>……..4</w:t>
      </w:r>
    </w:p>
    <w:p w14:paraId="65C57FBA" w14:textId="2FF8A728"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4.2</w:t>
      </w:r>
      <w:r w:rsidRPr="001E08EA">
        <w:rPr>
          <w:sz w:val="18"/>
          <w:szCs w:val="16"/>
        </w:rPr>
        <w:tab/>
      </w:r>
      <w:r w:rsidRPr="001E08EA">
        <w:rPr>
          <w:rFonts w:hint="eastAsia"/>
          <w:sz w:val="18"/>
          <w:szCs w:val="16"/>
        </w:rPr>
        <w:t>工作頻率為</w:t>
      </w:r>
      <w:r w:rsidRPr="001E08EA">
        <w:rPr>
          <w:rFonts w:hint="eastAsia"/>
          <w:sz w:val="18"/>
          <w:szCs w:val="16"/>
        </w:rPr>
        <w:t>13.553 MHz</w:t>
      </w:r>
      <w:r w:rsidRPr="001E08EA">
        <w:rPr>
          <w:rFonts w:hint="eastAsia"/>
          <w:sz w:val="18"/>
          <w:szCs w:val="16"/>
        </w:rPr>
        <w:t>～</w:t>
      </w:r>
      <w:r w:rsidRPr="001E08EA">
        <w:rPr>
          <w:rFonts w:hint="eastAsia"/>
          <w:sz w:val="18"/>
          <w:szCs w:val="16"/>
        </w:rPr>
        <w:t>13.567 MHz</w:t>
      </w:r>
      <w:r w:rsidRPr="001E08EA">
        <w:rPr>
          <w:rFonts w:hint="eastAsia"/>
          <w:sz w:val="18"/>
          <w:szCs w:val="16"/>
        </w:rPr>
        <w:t>者</w:t>
      </w:r>
      <w:r w:rsidRPr="001E08EA">
        <w:rPr>
          <w:sz w:val="18"/>
          <w:szCs w:val="16"/>
        </w:rPr>
        <w:t>…</w:t>
      </w:r>
      <w:proofErr w:type="gramStart"/>
      <w:r w:rsidRPr="001E08EA">
        <w:rPr>
          <w:sz w:val="18"/>
          <w:szCs w:val="16"/>
        </w:rPr>
        <w:t>…</w:t>
      </w:r>
      <w:r w:rsidR="00F77FE4" w:rsidRPr="001E08EA">
        <w:rPr>
          <w:sz w:val="18"/>
          <w:szCs w:val="16"/>
        </w:rPr>
        <w:t>……………………………………</w:t>
      </w:r>
      <w:r w:rsidRPr="001E08EA">
        <w:rPr>
          <w:sz w:val="18"/>
          <w:szCs w:val="16"/>
        </w:rPr>
        <w:t>……………</w:t>
      </w:r>
      <w:proofErr w:type="gramEnd"/>
      <w:r w:rsidRPr="001E08EA">
        <w:rPr>
          <w:sz w:val="18"/>
          <w:szCs w:val="16"/>
        </w:rPr>
        <w:t>……….4</w:t>
      </w:r>
    </w:p>
    <w:p w14:paraId="7C63A5C6" w14:textId="79561153"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4.3</w:t>
      </w:r>
      <w:r w:rsidRPr="001E08EA">
        <w:rPr>
          <w:sz w:val="18"/>
          <w:szCs w:val="16"/>
        </w:rPr>
        <w:tab/>
      </w:r>
      <w:r w:rsidRPr="001E08EA">
        <w:rPr>
          <w:rFonts w:hint="eastAsia"/>
          <w:sz w:val="18"/>
          <w:szCs w:val="16"/>
        </w:rPr>
        <w:t>工作頻率為</w:t>
      </w:r>
      <w:r w:rsidRPr="001E08EA">
        <w:rPr>
          <w:rFonts w:hint="eastAsia"/>
          <w:sz w:val="18"/>
          <w:szCs w:val="16"/>
        </w:rPr>
        <w:t>26.957 MHz</w:t>
      </w:r>
      <w:r w:rsidRPr="001E08EA">
        <w:rPr>
          <w:rFonts w:hint="eastAsia"/>
          <w:sz w:val="18"/>
          <w:szCs w:val="16"/>
        </w:rPr>
        <w:t>～</w:t>
      </w:r>
      <w:r w:rsidRPr="001E08EA">
        <w:rPr>
          <w:rFonts w:hint="eastAsia"/>
          <w:sz w:val="18"/>
          <w:szCs w:val="16"/>
        </w:rPr>
        <w:t>27.283 MHz</w:t>
      </w:r>
      <w:r w:rsidRPr="001E08EA">
        <w:rPr>
          <w:rFonts w:hint="eastAsia"/>
          <w:sz w:val="18"/>
          <w:szCs w:val="16"/>
        </w:rPr>
        <w:t>者</w:t>
      </w:r>
      <w:r w:rsidRPr="001E08EA">
        <w:rPr>
          <w:sz w:val="18"/>
          <w:szCs w:val="16"/>
        </w:rPr>
        <w:t>…</w:t>
      </w:r>
      <w:proofErr w:type="gramStart"/>
      <w:r w:rsidRPr="001E08EA">
        <w:rPr>
          <w:sz w:val="18"/>
          <w:szCs w:val="16"/>
        </w:rPr>
        <w:t>……</w:t>
      </w:r>
      <w:r w:rsidR="00F77FE4" w:rsidRPr="001E08EA">
        <w:rPr>
          <w:sz w:val="18"/>
          <w:szCs w:val="16"/>
        </w:rPr>
        <w:t>……………………………………</w:t>
      </w:r>
      <w:r w:rsidRPr="001E08EA">
        <w:rPr>
          <w:sz w:val="18"/>
          <w:szCs w:val="16"/>
        </w:rPr>
        <w:t>…………</w:t>
      </w:r>
      <w:proofErr w:type="gramEnd"/>
      <w:r w:rsidRPr="001E08EA">
        <w:rPr>
          <w:sz w:val="18"/>
          <w:szCs w:val="16"/>
        </w:rPr>
        <w:t>……….4</w:t>
      </w:r>
    </w:p>
    <w:p w14:paraId="08FBFDB0" w14:textId="467B343C"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4.4</w:t>
      </w:r>
      <w:r w:rsidRPr="001E08EA">
        <w:rPr>
          <w:sz w:val="18"/>
          <w:szCs w:val="16"/>
        </w:rPr>
        <w:tab/>
      </w:r>
      <w:r w:rsidRPr="001E08EA">
        <w:rPr>
          <w:sz w:val="18"/>
          <w:szCs w:val="16"/>
        </w:rPr>
        <w:t>工作頻率為</w:t>
      </w:r>
      <w:r w:rsidRPr="001E08EA">
        <w:rPr>
          <w:sz w:val="18"/>
          <w:szCs w:val="16"/>
        </w:rPr>
        <w:t>40.66 MHz</w:t>
      </w:r>
      <w:r w:rsidRPr="001E08EA">
        <w:rPr>
          <w:sz w:val="18"/>
          <w:szCs w:val="16"/>
        </w:rPr>
        <w:t>～</w:t>
      </w:r>
      <w:r w:rsidRPr="001E08EA">
        <w:rPr>
          <w:sz w:val="18"/>
          <w:szCs w:val="16"/>
        </w:rPr>
        <w:t>40.70 MHz</w:t>
      </w:r>
      <w:r w:rsidRPr="001E08EA">
        <w:rPr>
          <w:sz w:val="18"/>
          <w:szCs w:val="16"/>
        </w:rPr>
        <w:t>及大於</w:t>
      </w:r>
      <w:r w:rsidRPr="001E08EA">
        <w:rPr>
          <w:sz w:val="18"/>
          <w:szCs w:val="16"/>
        </w:rPr>
        <w:t>70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Pr="001E08EA">
        <w:rPr>
          <w:sz w:val="18"/>
          <w:szCs w:val="16"/>
        </w:rPr>
        <w:t>………</w:t>
      </w:r>
      <w:proofErr w:type="gramEnd"/>
      <w:r w:rsidRPr="001E08EA">
        <w:rPr>
          <w:sz w:val="18"/>
          <w:szCs w:val="16"/>
        </w:rPr>
        <w:t>..4</w:t>
      </w:r>
    </w:p>
    <w:p w14:paraId="5E619D21" w14:textId="570A69D3"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4.5</w:t>
      </w:r>
      <w:r w:rsidRPr="001E08EA">
        <w:rPr>
          <w:sz w:val="18"/>
          <w:szCs w:val="16"/>
        </w:rPr>
        <w:tab/>
      </w:r>
      <w:r w:rsidRPr="001E08EA">
        <w:rPr>
          <w:sz w:val="18"/>
          <w:szCs w:val="16"/>
        </w:rPr>
        <w:t>工作頻率為</w:t>
      </w:r>
      <w:r w:rsidRPr="001E08EA">
        <w:rPr>
          <w:sz w:val="18"/>
          <w:szCs w:val="16"/>
        </w:rPr>
        <w:t>49.82 MHz</w:t>
      </w:r>
      <w:r w:rsidRPr="001E08EA">
        <w:rPr>
          <w:sz w:val="18"/>
          <w:szCs w:val="16"/>
        </w:rPr>
        <w:t>～</w:t>
      </w:r>
      <w:r w:rsidRPr="001E08EA">
        <w:rPr>
          <w:sz w:val="18"/>
          <w:szCs w:val="16"/>
        </w:rPr>
        <w:t>49.90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Pr="001E08EA">
        <w:rPr>
          <w:sz w:val="18"/>
          <w:szCs w:val="16"/>
        </w:rPr>
        <w:t>……</w:t>
      </w:r>
      <w:proofErr w:type="gramEnd"/>
      <w:r w:rsidRPr="001E08EA">
        <w:rPr>
          <w:sz w:val="18"/>
          <w:szCs w:val="16"/>
        </w:rPr>
        <w:t>………….6</w:t>
      </w:r>
    </w:p>
    <w:p w14:paraId="4A38059F" w14:textId="244A9752"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4.6</w:t>
      </w:r>
      <w:r w:rsidRPr="001E08EA">
        <w:rPr>
          <w:sz w:val="18"/>
          <w:szCs w:val="16"/>
        </w:rPr>
        <w:tab/>
      </w:r>
      <w:r w:rsidRPr="001E08EA">
        <w:rPr>
          <w:sz w:val="18"/>
          <w:szCs w:val="16"/>
        </w:rPr>
        <w:t>工作頻率為</w:t>
      </w:r>
      <w:r w:rsidRPr="001E08EA">
        <w:rPr>
          <w:sz w:val="18"/>
          <w:szCs w:val="16"/>
        </w:rPr>
        <w:t>72.0 MHz</w:t>
      </w:r>
      <w:r w:rsidRPr="001E08EA">
        <w:rPr>
          <w:sz w:val="18"/>
          <w:szCs w:val="16"/>
        </w:rPr>
        <w:t>～</w:t>
      </w:r>
      <w:r w:rsidRPr="001E08EA">
        <w:rPr>
          <w:sz w:val="18"/>
          <w:szCs w:val="16"/>
        </w:rPr>
        <w:t>73.0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001E08EA">
        <w:rPr>
          <w:sz w:val="18"/>
          <w:szCs w:val="16"/>
        </w:rPr>
        <w:t>……………</w:t>
      </w:r>
      <w:r w:rsidR="00F77FE4" w:rsidRPr="001E08EA">
        <w:rPr>
          <w:sz w:val="18"/>
          <w:szCs w:val="16"/>
        </w:rPr>
        <w:t>………</w:t>
      </w:r>
      <w:r w:rsidRPr="001E08EA">
        <w:rPr>
          <w:sz w:val="18"/>
          <w:szCs w:val="16"/>
        </w:rPr>
        <w:t>………</w:t>
      </w:r>
      <w:proofErr w:type="gramEnd"/>
      <w:r w:rsidRPr="001E08EA">
        <w:rPr>
          <w:sz w:val="18"/>
          <w:szCs w:val="16"/>
        </w:rPr>
        <w:t>…………….6</w:t>
      </w:r>
    </w:p>
    <w:p w14:paraId="1C598918" w14:textId="7750EC7A"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4.7</w:t>
      </w:r>
      <w:r w:rsidRPr="001E08EA">
        <w:rPr>
          <w:sz w:val="18"/>
          <w:szCs w:val="16"/>
        </w:rPr>
        <w:tab/>
      </w:r>
      <w:r w:rsidRPr="001E08EA">
        <w:rPr>
          <w:sz w:val="18"/>
          <w:szCs w:val="16"/>
        </w:rPr>
        <w:t>工作頻率為</w:t>
      </w:r>
      <w:r w:rsidRPr="001E08EA">
        <w:rPr>
          <w:sz w:val="18"/>
          <w:szCs w:val="16"/>
        </w:rPr>
        <w:t>88 MHz</w:t>
      </w:r>
      <w:r w:rsidRPr="001E08EA">
        <w:rPr>
          <w:sz w:val="18"/>
          <w:szCs w:val="16"/>
        </w:rPr>
        <w:t>～</w:t>
      </w:r>
      <w:r w:rsidRPr="001E08EA">
        <w:rPr>
          <w:sz w:val="18"/>
          <w:szCs w:val="16"/>
        </w:rPr>
        <w:t>108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proofErr w:type="gramEnd"/>
      <w:r w:rsidR="001E08EA" w:rsidRPr="001E08EA">
        <w:rPr>
          <w:sz w:val="18"/>
          <w:szCs w:val="16"/>
        </w:rPr>
        <w:t>.</w:t>
      </w:r>
      <w:proofErr w:type="gramStart"/>
      <w:r w:rsidR="001E08EA" w:rsidRPr="001E08EA">
        <w:rPr>
          <w:sz w:val="18"/>
          <w:szCs w:val="16"/>
        </w:rPr>
        <w:t>.</w:t>
      </w:r>
      <w:r w:rsidR="001E08EA">
        <w:rPr>
          <w:sz w:val="18"/>
          <w:szCs w:val="16"/>
        </w:rPr>
        <w:t>……</w:t>
      </w:r>
      <w:r w:rsidR="00F77FE4" w:rsidRPr="001E08EA">
        <w:rPr>
          <w:sz w:val="18"/>
          <w:szCs w:val="16"/>
        </w:rPr>
        <w:t>…………………</w:t>
      </w:r>
      <w:r w:rsidRPr="001E08EA">
        <w:rPr>
          <w:sz w:val="18"/>
          <w:szCs w:val="16"/>
        </w:rPr>
        <w:t>…..…………….7</w:t>
      </w:r>
      <w:proofErr w:type="gramEnd"/>
    </w:p>
    <w:p w14:paraId="3CD8D435" w14:textId="268382AF"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4.8</w:t>
      </w:r>
      <w:r w:rsidRPr="001E08EA">
        <w:rPr>
          <w:sz w:val="18"/>
          <w:szCs w:val="16"/>
        </w:rPr>
        <w:tab/>
      </w:r>
      <w:r w:rsidRPr="001E08EA">
        <w:rPr>
          <w:sz w:val="18"/>
          <w:szCs w:val="16"/>
        </w:rPr>
        <w:t>工作頻率為</w:t>
      </w:r>
      <w:r w:rsidRPr="001E08EA">
        <w:rPr>
          <w:sz w:val="18"/>
          <w:szCs w:val="16"/>
        </w:rPr>
        <w:t>174 MHz</w:t>
      </w:r>
      <w:r w:rsidRPr="001E08EA">
        <w:rPr>
          <w:sz w:val="18"/>
          <w:szCs w:val="16"/>
        </w:rPr>
        <w:t>～</w:t>
      </w:r>
      <w:r w:rsidRPr="001E08EA">
        <w:rPr>
          <w:sz w:val="18"/>
          <w:szCs w:val="16"/>
        </w:rPr>
        <w:t>216 MHz</w:t>
      </w:r>
      <w:r w:rsidRPr="001E08EA">
        <w:rPr>
          <w:sz w:val="18"/>
          <w:szCs w:val="16"/>
        </w:rPr>
        <w:t>及</w:t>
      </w:r>
      <w:r w:rsidRPr="001E08EA">
        <w:rPr>
          <w:sz w:val="18"/>
          <w:szCs w:val="16"/>
        </w:rPr>
        <w:t>584 MHz</w:t>
      </w:r>
      <w:r w:rsidRPr="001E08EA">
        <w:rPr>
          <w:sz w:val="18"/>
          <w:szCs w:val="16"/>
        </w:rPr>
        <w:t>～</w:t>
      </w:r>
      <w:r w:rsidRPr="001E08EA">
        <w:rPr>
          <w:sz w:val="18"/>
          <w:szCs w:val="16"/>
        </w:rPr>
        <w:t>608 MHz</w:t>
      </w:r>
      <w:r w:rsidRPr="001E08EA">
        <w:rPr>
          <w:sz w:val="18"/>
          <w:szCs w:val="16"/>
        </w:rPr>
        <w:t>者</w:t>
      </w:r>
      <w:r w:rsidRPr="001E08EA">
        <w:rPr>
          <w:sz w:val="18"/>
          <w:szCs w:val="16"/>
        </w:rPr>
        <w:t>…</w:t>
      </w:r>
      <w:proofErr w:type="gramStart"/>
      <w:r w:rsidR="001E08EA" w:rsidRPr="001E08EA">
        <w:rPr>
          <w:sz w:val="18"/>
          <w:szCs w:val="16"/>
        </w:rPr>
        <w:t>…</w:t>
      </w:r>
      <w:r w:rsidR="00F77FE4" w:rsidRPr="001E08EA">
        <w:rPr>
          <w:sz w:val="18"/>
          <w:szCs w:val="16"/>
        </w:rPr>
        <w:t>………………………………………</w:t>
      </w:r>
      <w:proofErr w:type="gramEnd"/>
      <w:r w:rsidRPr="001E08EA">
        <w:rPr>
          <w:sz w:val="18"/>
          <w:szCs w:val="16"/>
        </w:rPr>
        <w:t>7</w:t>
      </w:r>
    </w:p>
    <w:p w14:paraId="4D941AA0" w14:textId="10EFC466"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4.9</w:t>
      </w:r>
      <w:r w:rsidRPr="001E08EA">
        <w:rPr>
          <w:sz w:val="18"/>
          <w:szCs w:val="16"/>
        </w:rPr>
        <w:tab/>
      </w:r>
      <w:r w:rsidRPr="001E08EA">
        <w:rPr>
          <w:sz w:val="18"/>
          <w:szCs w:val="16"/>
        </w:rPr>
        <w:t>工作頻率為</w:t>
      </w:r>
      <w:r w:rsidRPr="001E08EA">
        <w:rPr>
          <w:sz w:val="18"/>
          <w:szCs w:val="16"/>
        </w:rPr>
        <w:t>216 MHz</w:t>
      </w:r>
      <w:r w:rsidRPr="001E08EA">
        <w:rPr>
          <w:sz w:val="18"/>
          <w:szCs w:val="16"/>
        </w:rPr>
        <w:t>～</w:t>
      </w:r>
      <w:r w:rsidRPr="001E08EA">
        <w:rPr>
          <w:sz w:val="18"/>
          <w:szCs w:val="16"/>
        </w:rPr>
        <w:t>217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001E08EA" w:rsidRPr="001E08EA">
        <w:rPr>
          <w:sz w:val="18"/>
          <w:szCs w:val="16"/>
        </w:rPr>
        <w:t>…</w:t>
      </w:r>
      <w:r w:rsidR="001E08EA">
        <w:rPr>
          <w:sz w:val="18"/>
          <w:szCs w:val="16"/>
        </w:rPr>
        <w:t>…</w:t>
      </w:r>
      <w:r w:rsidR="00F77FE4" w:rsidRPr="001E08EA">
        <w:rPr>
          <w:sz w:val="18"/>
          <w:szCs w:val="16"/>
        </w:rPr>
        <w:t>…………………</w:t>
      </w:r>
      <w:proofErr w:type="gramEnd"/>
      <w:r w:rsidRPr="001E08EA">
        <w:rPr>
          <w:sz w:val="18"/>
          <w:szCs w:val="16"/>
        </w:rPr>
        <w:t>……………….7</w:t>
      </w:r>
    </w:p>
    <w:p w14:paraId="489CEFA0" w14:textId="77777777"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4.10</w:t>
      </w:r>
      <w:r w:rsidRPr="001E08EA">
        <w:rPr>
          <w:sz w:val="18"/>
          <w:szCs w:val="16"/>
        </w:rPr>
        <w:tab/>
      </w:r>
      <w:r w:rsidRPr="001E08EA">
        <w:rPr>
          <w:sz w:val="18"/>
          <w:szCs w:val="16"/>
        </w:rPr>
        <w:t>工作頻率為</w:t>
      </w:r>
      <w:r w:rsidRPr="001E08EA">
        <w:rPr>
          <w:sz w:val="18"/>
          <w:szCs w:val="16"/>
        </w:rPr>
        <w:t>2400 MHz</w:t>
      </w:r>
      <w:r w:rsidRPr="001E08EA">
        <w:rPr>
          <w:sz w:val="18"/>
          <w:szCs w:val="16"/>
        </w:rPr>
        <w:t>～</w:t>
      </w:r>
      <w:r w:rsidRPr="001E08EA">
        <w:rPr>
          <w:sz w:val="18"/>
          <w:szCs w:val="16"/>
        </w:rPr>
        <w:t>2483.5 MHz</w:t>
      </w:r>
      <w:r w:rsidRPr="001E08EA">
        <w:rPr>
          <w:sz w:val="18"/>
          <w:szCs w:val="16"/>
        </w:rPr>
        <w:t>、</w:t>
      </w:r>
      <w:r w:rsidRPr="001E08EA">
        <w:rPr>
          <w:sz w:val="18"/>
          <w:szCs w:val="16"/>
        </w:rPr>
        <w:t>5725 MHz</w:t>
      </w:r>
      <w:r w:rsidRPr="001E08EA">
        <w:rPr>
          <w:sz w:val="18"/>
          <w:szCs w:val="16"/>
        </w:rPr>
        <w:t>～</w:t>
      </w:r>
      <w:r w:rsidRPr="001E08EA">
        <w:rPr>
          <w:sz w:val="18"/>
          <w:szCs w:val="16"/>
        </w:rPr>
        <w:t>5875 MHz</w:t>
      </w:r>
      <w:r w:rsidRPr="001E08EA">
        <w:rPr>
          <w:sz w:val="18"/>
          <w:szCs w:val="16"/>
        </w:rPr>
        <w:t>及</w:t>
      </w:r>
    </w:p>
    <w:p w14:paraId="22A53157" w14:textId="14A045AE" w:rsidR="0034793B" w:rsidRPr="001E08EA" w:rsidRDefault="0034793B" w:rsidP="001E08EA">
      <w:pPr>
        <w:widowControl/>
        <w:adjustRightInd/>
        <w:snapToGrid w:val="0"/>
        <w:spacing w:line="240" w:lineRule="auto"/>
        <w:ind w:left="480" w:firstLine="480"/>
        <w:textAlignment w:val="auto"/>
        <w:rPr>
          <w:sz w:val="18"/>
          <w:szCs w:val="16"/>
        </w:rPr>
      </w:pPr>
      <w:r w:rsidRPr="001E08EA">
        <w:rPr>
          <w:sz w:val="18"/>
          <w:szCs w:val="16"/>
        </w:rPr>
        <w:t>24.00 GHz</w:t>
      </w:r>
      <w:r w:rsidRPr="001E08EA">
        <w:rPr>
          <w:sz w:val="18"/>
          <w:szCs w:val="16"/>
        </w:rPr>
        <w:t>～</w:t>
      </w:r>
      <w:r w:rsidRPr="001E08EA">
        <w:rPr>
          <w:sz w:val="18"/>
          <w:szCs w:val="16"/>
        </w:rPr>
        <w:t>24.25 GHz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001E08EA">
        <w:rPr>
          <w:sz w:val="18"/>
          <w:szCs w:val="16"/>
        </w:rPr>
        <w:t>…………</w:t>
      </w:r>
      <w:proofErr w:type="gramEnd"/>
      <w:r w:rsidR="001E08EA">
        <w:rPr>
          <w:sz w:val="18"/>
          <w:szCs w:val="16"/>
        </w:rPr>
        <w:t>…………</w:t>
      </w:r>
      <w:r w:rsidRPr="001E08EA">
        <w:rPr>
          <w:sz w:val="18"/>
          <w:szCs w:val="16"/>
        </w:rPr>
        <w:t>……………….8</w:t>
      </w:r>
    </w:p>
    <w:p w14:paraId="296893A1" w14:textId="77777777"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4.11</w:t>
      </w:r>
      <w:r w:rsidRPr="001E08EA">
        <w:rPr>
          <w:sz w:val="18"/>
          <w:szCs w:val="16"/>
        </w:rPr>
        <w:tab/>
      </w:r>
      <w:r w:rsidRPr="001E08EA">
        <w:rPr>
          <w:sz w:val="18"/>
          <w:szCs w:val="16"/>
        </w:rPr>
        <w:t>工作頻率為</w:t>
      </w:r>
      <w:r w:rsidRPr="001E08EA">
        <w:rPr>
          <w:sz w:val="18"/>
          <w:szCs w:val="16"/>
        </w:rPr>
        <w:t>2435 MHz</w:t>
      </w:r>
      <w:r w:rsidRPr="001E08EA">
        <w:rPr>
          <w:sz w:val="18"/>
          <w:szCs w:val="16"/>
        </w:rPr>
        <w:t>～</w:t>
      </w:r>
      <w:r w:rsidRPr="001E08EA">
        <w:rPr>
          <w:sz w:val="18"/>
          <w:szCs w:val="16"/>
        </w:rPr>
        <w:t>2465 MHz</w:t>
      </w:r>
      <w:r w:rsidRPr="001E08EA">
        <w:rPr>
          <w:sz w:val="18"/>
          <w:szCs w:val="16"/>
        </w:rPr>
        <w:t>、</w:t>
      </w:r>
      <w:r w:rsidRPr="001E08EA">
        <w:rPr>
          <w:sz w:val="18"/>
          <w:szCs w:val="16"/>
        </w:rPr>
        <w:t>5785 MHz</w:t>
      </w:r>
      <w:r w:rsidRPr="001E08EA">
        <w:rPr>
          <w:sz w:val="18"/>
          <w:szCs w:val="16"/>
        </w:rPr>
        <w:t>～</w:t>
      </w:r>
      <w:r w:rsidRPr="001E08EA">
        <w:rPr>
          <w:sz w:val="18"/>
          <w:szCs w:val="16"/>
        </w:rPr>
        <w:t>5815 MHz</w:t>
      </w:r>
      <w:r w:rsidRPr="001E08EA">
        <w:rPr>
          <w:sz w:val="18"/>
          <w:szCs w:val="16"/>
        </w:rPr>
        <w:t>、</w:t>
      </w:r>
    </w:p>
    <w:p w14:paraId="579F2739" w14:textId="77777777" w:rsidR="0034793B" w:rsidRPr="001E08EA" w:rsidRDefault="0034793B" w:rsidP="001E08EA">
      <w:pPr>
        <w:widowControl/>
        <w:adjustRightInd/>
        <w:snapToGrid w:val="0"/>
        <w:spacing w:line="240" w:lineRule="auto"/>
        <w:ind w:left="480" w:firstLine="480"/>
        <w:textAlignment w:val="auto"/>
        <w:rPr>
          <w:sz w:val="18"/>
          <w:szCs w:val="16"/>
        </w:rPr>
      </w:pPr>
      <w:r w:rsidRPr="001E08EA">
        <w:rPr>
          <w:sz w:val="18"/>
          <w:szCs w:val="16"/>
        </w:rPr>
        <w:t>10500 MHz</w:t>
      </w:r>
      <w:r w:rsidRPr="001E08EA">
        <w:rPr>
          <w:sz w:val="18"/>
          <w:szCs w:val="16"/>
        </w:rPr>
        <w:t>～</w:t>
      </w:r>
      <w:r w:rsidRPr="001E08EA">
        <w:rPr>
          <w:sz w:val="18"/>
          <w:szCs w:val="16"/>
        </w:rPr>
        <w:t>10550 MHz</w:t>
      </w:r>
      <w:r w:rsidRPr="001E08EA">
        <w:rPr>
          <w:sz w:val="18"/>
          <w:szCs w:val="16"/>
        </w:rPr>
        <w:t>、</w:t>
      </w:r>
      <w:r w:rsidRPr="001E08EA">
        <w:rPr>
          <w:sz w:val="18"/>
          <w:szCs w:val="16"/>
        </w:rPr>
        <w:t>24075 MHz</w:t>
      </w:r>
      <w:r w:rsidRPr="001E08EA">
        <w:rPr>
          <w:sz w:val="18"/>
          <w:szCs w:val="16"/>
        </w:rPr>
        <w:t>～</w:t>
      </w:r>
      <w:r w:rsidRPr="001E08EA">
        <w:rPr>
          <w:sz w:val="18"/>
          <w:szCs w:val="16"/>
        </w:rPr>
        <w:t>24175 MHz</w:t>
      </w:r>
      <w:r w:rsidRPr="001E08EA">
        <w:rPr>
          <w:sz w:val="18"/>
          <w:szCs w:val="16"/>
        </w:rPr>
        <w:t>及</w:t>
      </w:r>
    </w:p>
    <w:p w14:paraId="6D7B0A3C" w14:textId="4AEBB7DF" w:rsidR="0034793B" w:rsidRPr="001E08EA" w:rsidRDefault="0034793B" w:rsidP="001E08EA">
      <w:pPr>
        <w:widowControl/>
        <w:adjustRightInd/>
        <w:snapToGrid w:val="0"/>
        <w:spacing w:line="240" w:lineRule="auto"/>
        <w:ind w:left="480" w:firstLine="480"/>
        <w:textAlignment w:val="auto"/>
        <w:rPr>
          <w:sz w:val="18"/>
          <w:szCs w:val="16"/>
        </w:rPr>
      </w:pPr>
      <w:r w:rsidRPr="001E08EA">
        <w:rPr>
          <w:sz w:val="18"/>
          <w:szCs w:val="16"/>
        </w:rPr>
        <w:t>24250 MHz</w:t>
      </w:r>
      <w:r w:rsidRPr="001E08EA">
        <w:rPr>
          <w:sz w:val="18"/>
          <w:szCs w:val="16"/>
        </w:rPr>
        <w:t>～</w:t>
      </w:r>
      <w:r w:rsidRPr="001E08EA">
        <w:rPr>
          <w:sz w:val="18"/>
          <w:szCs w:val="16"/>
        </w:rPr>
        <w:t>26650 MHz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r w:rsidR="001E08EA">
        <w:rPr>
          <w:sz w:val="18"/>
          <w:szCs w:val="16"/>
        </w:rPr>
        <w:t>……………</w:t>
      </w:r>
      <w:proofErr w:type="gramEnd"/>
      <w:r w:rsidR="001E08EA">
        <w:rPr>
          <w:sz w:val="18"/>
          <w:szCs w:val="16"/>
        </w:rPr>
        <w:t>………</w:t>
      </w:r>
      <w:r w:rsidR="00F77FE4" w:rsidRPr="001E08EA">
        <w:rPr>
          <w:sz w:val="18"/>
          <w:szCs w:val="16"/>
        </w:rPr>
        <w:t>…</w:t>
      </w:r>
      <w:r w:rsidRPr="001E08EA">
        <w:rPr>
          <w:sz w:val="18"/>
          <w:szCs w:val="16"/>
        </w:rPr>
        <w:t>………</w:t>
      </w:r>
      <w:r w:rsidR="001E08EA">
        <w:rPr>
          <w:sz w:val="18"/>
          <w:szCs w:val="16"/>
        </w:rPr>
        <w:t>.</w:t>
      </w:r>
      <w:proofErr w:type="gramStart"/>
      <w:r w:rsidR="001E08EA">
        <w:rPr>
          <w:sz w:val="18"/>
          <w:szCs w:val="16"/>
        </w:rPr>
        <w:t>.</w:t>
      </w:r>
      <w:r w:rsidRPr="001E08EA">
        <w:rPr>
          <w:sz w:val="18"/>
          <w:szCs w:val="16"/>
        </w:rPr>
        <w:t>…</w:t>
      </w:r>
      <w:proofErr w:type="gramEnd"/>
      <w:r w:rsidRPr="001E08EA">
        <w:rPr>
          <w:sz w:val="18"/>
          <w:szCs w:val="16"/>
        </w:rPr>
        <w:t>.11</w:t>
      </w:r>
    </w:p>
    <w:p w14:paraId="2EF98F45" w14:textId="77777777"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4.12</w:t>
      </w:r>
      <w:r w:rsidRPr="001E08EA">
        <w:rPr>
          <w:sz w:val="18"/>
          <w:szCs w:val="16"/>
        </w:rPr>
        <w:tab/>
      </w:r>
      <w:r w:rsidRPr="001E08EA">
        <w:rPr>
          <w:sz w:val="18"/>
          <w:szCs w:val="16"/>
        </w:rPr>
        <w:t>工作頻率為</w:t>
      </w:r>
      <w:r w:rsidRPr="001E08EA">
        <w:rPr>
          <w:sz w:val="18"/>
          <w:szCs w:val="16"/>
        </w:rPr>
        <w:t>2.90 GHz</w:t>
      </w:r>
      <w:r w:rsidRPr="001E08EA">
        <w:rPr>
          <w:sz w:val="18"/>
          <w:szCs w:val="16"/>
        </w:rPr>
        <w:t>～</w:t>
      </w:r>
      <w:r w:rsidRPr="001E08EA">
        <w:rPr>
          <w:sz w:val="18"/>
          <w:szCs w:val="16"/>
        </w:rPr>
        <w:t>3.26 GHz</w:t>
      </w:r>
      <w:r w:rsidRPr="001E08EA">
        <w:rPr>
          <w:sz w:val="18"/>
          <w:szCs w:val="16"/>
        </w:rPr>
        <w:t>、</w:t>
      </w:r>
      <w:r w:rsidRPr="001E08EA">
        <w:rPr>
          <w:sz w:val="18"/>
          <w:szCs w:val="16"/>
        </w:rPr>
        <w:t>3.267 GHz</w:t>
      </w:r>
      <w:r w:rsidRPr="001E08EA">
        <w:rPr>
          <w:sz w:val="18"/>
          <w:szCs w:val="16"/>
        </w:rPr>
        <w:t>～</w:t>
      </w:r>
      <w:r w:rsidRPr="001E08EA">
        <w:rPr>
          <w:sz w:val="18"/>
          <w:szCs w:val="16"/>
        </w:rPr>
        <w:t>3.332 GHz</w:t>
      </w:r>
      <w:r w:rsidRPr="001E08EA">
        <w:rPr>
          <w:sz w:val="18"/>
          <w:szCs w:val="16"/>
        </w:rPr>
        <w:t>、</w:t>
      </w:r>
    </w:p>
    <w:p w14:paraId="5D9B0299" w14:textId="44DC7962" w:rsidR="0034793B" w:rsidRPr="001E08EA" w:rsidRDefault="0034793B" w:rsidP="001E08EA">
      <w:pPr>
        <w:widowControl/>
        <w:adjustRightInd/>
        <w:snapToGrid w:val="0"/>
        <w:spacing w:line="240" w:lineRule="auto"/>
        <w:ind w:left="480" w:firstLine="480"/>
        <w:textAlignment w:val="auto"/>
        <w:rPr>
          <w:sz w:val="18"/>
          <w:szCs w:val="16"/>
        </w:rPr>
      </w:pPr>
      <w:r w:rsidRPr="001E08EA">
        <w:rPr>
          <w:sz w:val="18"/>
          <w:szCs w:val="16"/>
        </w:rPr>
        <w:t>3.3390 GHz</w:t>
      </w:r>
      <w:r w:rsidRPr="001E08EA">
        <w:rPr>
          <w:sz w:val="18"/>
          <w:szCs w:val="16"/>
        </w:rPr>
        <w:t>～</w:t>
      </w:r>
      <w:r w:rsidRPr="001E08EA">
        <w:rPr>
          <w:sz w:val="18"/>
          <w:szCs w:val="16"/>
        </w:rPr>
        <w:t>3.3458 GHz</w:t>
      </w:r>
      <w:r w:rsidRPr="001E08EA">
        <w:rPr>
          <w:sz w:val="18"/>
          <w:szCs w:val="16"/>
        </w:rPr>
        <w:t>及</w:t>
      </w:r>
      <w:r w:rsidRPr="001E08EA">
        <w:rPr>
          <w:sz w:val="18"/>
          <w:szCs w:val="16"/>
        </w:rPr>
        <w:t>3.358 GHz</w:t>
      </w:r>
      <w:r w:rsidRPr="001E08EA">
        <w:rPr>
          <w:sz w:val="18"/>
          <w:szCs w:val="16"/>
        </w:rPr>
        <w:t>～</w:t>
      </w:r>
      <w:r w:rsidRPr="001E08EA">
        <w:rPr>
          <w:sz w:val="18"/>
          <w:szCs w:val="16"/>
        </w:rPr>
        <w:t>3.600 GHz</w:t>
      </w:r>
      <w:r w:rsidRPr="001E08EA">
        <w:rPr>
          <w:sz w:val="18"/>
          <w:szCs w:val="16"/>
        </w:rPr>
        <w:t>者</w:t>
      </w:r>
      <w:r w:rsidRPr="001E08EA">
        <w:rPr>
          <w:sz w:val="18"/>
          <w:szCs w:val="16"/>
        </w:rPr>
        <w:t>…</w:t>
      </w:r>
      <w:proofErr w:type="gramStart"/>
      <w:r w:rsidRPr="001E08EA">
        <w:rPr>
          <w:sz w:val="18"/>
          <w:szCs w:val="16"/>
        </w:rPr>
        <w:t>……</w:t>
      </w:r>
      <w:r w:rsidR="00F77FE4" w:rsidRPr="001E08EA">
        <w:rPr>
          <w:sz w:val="18"/>
          <w:szCs w:val="16"/>
        </w:rPr>
        <w:t>…………………………………</w:t>
      </w:r>
      <w:proofErr w:type="gramEnd"/>
      <w:r w:rsidR="001E08EA">
        <w:rPr>
          <w:sz w:val="18"/>
          <w:szCs w:val="16"/>
        </w:rPr>
        <w:t>.</w:t>
      </w:r>
      <w:proofErr w:type="gramStart"/>
      <w:r w:rsidR="001E08EA">
        <w:rPr>
          <w:sz w:val="18"/>
          <w:szCs w:val="16"/>
        </w:rPr>
        <w:t>.</w:t>
      </w:r>
      <w:r w:rsidR="00F77FE4" w:rsidRPr="001E08EA">
        <w:rPr>
          <w:sz w:val="18"/>
          <w:szCs w:val="16"/>
        </w:rPr>
        <w:t>…</w:t>
      </w:r>
      <w:r w:rsidRPr="001E08EA">
        <w:rPr>
          <w:sz w:val="18"/>
          <w:szCs w:val="16"/>
        </w:rPr>
        <w:t>…</w:t>
      </w:r>
      <w:proofErr w:type="gramEnd"/>
      <w:r w:rsidRPr="001E08EA">
        <w:rPr>
          <w:sz w:val="18"/>
          <w:szCs w:val="16"/>
        </w:rPr>
        <w:t>12</w:t>
      </w:r>
    </w:p>
    <w:p w14:paraId="5EE1202D" w14:textId="410E3EA3"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4.13</w:t>
      </w:r>
      <w:r w:rsidRPr="001E08EA">
        <w:rPr>
          <w:sz w:val="18"/>
          <w:szCs w:val="16"/>
        </w:rPr>
        <w:tab/>
      </w:r>
      <w:r w:rsidRPr="001E08EA">
        <w:rPr>
          <w:sz w:val="18"/>
          <w:szCs w:val="16"/>
        </w:rPr>
        <w:t>工作頻率為</w:t>
      </w:r>
      <w:r w:rsidRPr="001E08EA">
        <w:rPr>
          <w:sz w:val="18"/>
          <w:szCs w:val="16"/>
        </w:rPr>
        <w:t>57 GHz</w:t>
      </w:r>
      <w:r w:rsidRPr="001E08EA">
        <w:rPr>
          <w:sz w:val="18"/>
          <w:szCs w:val="16"/>
        </w:rPr>
        <w:t>～</w:t>
      </w:r>
      <w:r w:rsidRPr="001E08EA">
        <w:rPr>
          <w:sz w:val="18"/>
          <w:szCs w:val="16"/>
        </w:rPr>
        <w:t>66 GHz</w:t>
      </w:r>
      <w:r w:rsidRPr="001E08EA">
        <w:rPr>
          <w:sz w:val="18"/>
          <w:szCs w:val="16"/>
        </w:rPr>
        <w:t>者</w:t>
      </w:r>
      <w:r w:rsidRPr="001E08EA">
        <w:rPr>
          <w:sz w:val="18"/>
          <w:szCs w:val="16"/>
        </w:rPr>
        <w:t>…</w:t>
      </w:r>
      <w:proofErr w:type="gramStart"/>
      <w:r w:rsidRPr="001E08EA">
        <w:rPr>
          <w:sz w:val="18"/>
          <w:szCs w:val="16"/>
        </w:rPr>
        <w:t>…………………………</w:t>
      </w:r>
      <w:r w:rsidR="001E08EA">
        <w:rPr>
          <w:sz w:val="18"/>
          <w:szCs w:val="16"/>
        </w:rPr>
        <w:t>……</w:t>
      </w:r>
      <w:r w:rsidR="00F77FE4" w:rsidRPr="001E08EA">
        <w:rPr>
          <w:sz w:val="18"/>
          <w:szCs w:val="16"/>
        </w:rPr>
        <w:t>……………………</w:t>
      </w:r>
      <w:proofErr w:type="gramEnd"/>
      <w:r w:rsidR="00F77FE4" w:rsidRPr="001E08EA">
        <w:rPr>
          <w:sz w:val="18"/>
          <w:szCs w:val="16"/>
        </w:rPr>
        <w:t>…</w:t>
      </w:r>
      <w:r w:rsidRPr="001E08EA">
        <w:rPr>
          <w:sz w:val="18"/>
          <w:szCs w:val="16"/>
        </w:rPr>
        <w:t>………</w:t>
      </w:r>
      <w:r w:rsidR="001E08EA">
        <w:rPr>
          <w:sz w:val="18"/>
          <w:szCs w:val="16"/>
        </w:rPr>
        <w:t>.</w:t>
      </w:r>
      <w:proofErr w:type="gramStart"/>
      <w:r w:rsidR="001E08EA">
        <w:rPr>
          <w:sz w:val="18"/>
          <w:szCs w:val="16"/>
        </w:rPr>
        <w:t>.</w:t>
      </w:r>
      <w:r w:rsidRPr="001E08EA">
        <w:rPr>
          <w:sz w:val="18"/>
          <w:szCs w:val="16"/>
        </w:rPr>
        <w:t>……..</w:t>
      </w:r>
      <w:proofErr w:type="gramEnd"/>
      <w:r w:rsidRPr="001E08EA">
        <w:rPr>
          <w:sz w:val="18"/>
          <w:szCs w:val="16"/>
        </w:rPr>
        <w:t>13</w:t>
      </w:r>
    </w:p>
    <w:p w14:paraId="6B9A5E65" w14:textId="557514FC"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4.14</w:t>
      </w:r>
      <w:r w:rsidRPr="001E08EA">
        <w:rPr>
          <w:sz w:val="18"/>
          <w:szCs w:val="16"/>
        </w:rPr>
        <w:tab/>
      </w:r>
      <w:r w:rsidRPr="001E08EA">
        <w:rPr>
          <w:sz w:val="18"/>
          <w:szCs w:val="16"/>
        </w:rPr>
        <w:t>工作頻率為</w:t>
      </w:r>
      <w:r w:rsidRPr="001E08EA">
        <w:rPr>
          <w:sz w:val="18"/>
          <w:szCs w:val="16"/>
        </w:rPr>
        <w:t>76 GHz</w:t>
      </w:r>
      <w:r w:rsidRPr="001E08EA">
        <w:rPr>
          <w:sz w:val="18"/>
          <w:szCs w:val="16"/>
        </w:rPr>
        <w:t>～</w:t>
      </w:r>
      <w:r w:rsidRPr="001E08EA">
        <w:rPr>
          <w:sz w:val="18"/>
          <w:szCs w:val="16"/>
        </w:rPr>
        <w:t>77 GHz</w:t>
      </w:r>
      <w:r w:rsidRPr="001E08EA">
        <w:rPr>
          <w:sz w:val="18"/>
          <w:szCs w:val="16"/>
        </w:rPr>
        <w:t>者</w:t>
      </w:r>
      <w:r w:rsidRPr="001E08EA">
        <w:rPr>
          <w:sz w:val="18"/>
          <w:szCs w:val="16"/>
        </w:rPr>
        <w:t>…</w:t>
      </w:r>
      <w:proofErr w:type="gramStart"/>
      <w:r w:rsidRPr="001E08EA">
        <w:rPr>
          <w:sz w:val="18"/>
          <w:szCs w:val="16"/>
        </w:rPr>
        <w:t>…………………………</w:t>
      </w:r>
      <w:r w:rsidR="001E08EA">
        <w:rPr>
          <w:sz w:val="18"/>
          <w:szCs w:val="16"/>
        </w:rPr>
        <w:t>……</w:t>
      </w:r>
      <w:r w:rsidR="00F77FE4" w:rsidRPr="001E08EA">
        <w:rPr>
          <w:sz w:val="18"/>
          <w:szCs w:val="16"/>
        </w:rPr>
        <w:t>……………………</w:t>
      </w:r>
      <w:proofErr w:type="gramEnd"/>
      <w:r w:rsidR="00F77FE4" w:rsidRPr="001E08EA">
        <w:rPr>
          <w:sz w:val="18"/>
          <w:szCs w:val="16"/>
        </w:rPr>
        <w:t>…</w:t>
      </w:r>
      <w:r w:rsidRPr="001E08EA">
        <w:rPr>
          <w:sz w:val="18"/>
          <w:szCs w:val="16"/>
        </w:rPr>
        <w:t>……</w:t>
      </w:r>
      <w:r w:rsidR="001E08EA">
        <w:rPr>
          <w:sz w:val="18"/>
          <w:szCs w:val="16"/>
        </w:rPr>
        <w:t>.</w:t>
      </w:r>
      <w:proofErr w:type="gramStart"/>
      <w:r w:rsidR="001E08EA">
        <w:rPr>
          <w:sz w:val="18"/>
          <w:szCs w:val="16"/>
        </w:rPr>
        <w:t>.</w:t>
      </w:r>
      <w:r w:rsidRPr="001E08EA">
        <w:rPr>
          <w:sz w:val="18"/>
          <w:szCs w:val="16"/>
        </w:rPr>
        <w:t>………..</w:t>
      </w:r>
      <w:proofErr w:type="gramEnd"/>
      <w:r w:rsidRPr="001E08EA">
        <w:rPr>
          <w:sz w:val="18"/>
          <w:szCs w:val="16"/>
        </w:rPr>
        <w:t>14</w:t>
      </w:r>
    </w:p>
    <w:p w14:paraId="2D088152" w14:textId="6294B182" w:rsidR="0034793B" w:rsidRPr="001E08EA" w:rsidRDefault="0034793B" w:rsidP="001E08EA">
      <w:pPr>
        <w:widowControl/>
        <w:adjustRightInd/>
        <w:snapToGrid w:val="0"/>
        <w:spacing w:line="240" w:lineRule="auto"/>
        <w:textAlignment w:val="auto"/>
        <w:rPr>
          <w:sz w:val="18"/>
          <w:szCs w:val="16"/>
        </w:rPr>
      </w:pPr>
      <w:r w:rsidRPr="001E08EA">
        <w:rPr>
          <w:sz w:val="18"/>
          <w:szCs w:val="16"/>
        </w:rPr>
        <w:tab/>
        <w:t>4.15</w:t>
      </w:r>
      <w:r w:rsidRPr="001E08EA">
        <w:rPr>
          <w:sz w:val="18"/>
          <w:szCs w:val="16"/>
        </w:rPr>
        <w:tab/>
      </w:r>
      <w:r w:rsidRPr="001E08EA">
        <w:rPr>
          <w:sz w:val="18"/>
          <w:szCs w:val="16"/>
        </w:rPr>
        <w:t>工作頻率為</w:t>
      </w:r>
      <w:r w:rsidRPr="001E08EA">
        <w:rPr>
          <w:sz w:val="18"/>
          <w:szCs w:val="16"/>
        </w:rPr>
        <w:t>77 GHz</w:t>
      </w:r>
      <w:r w:rsidRPr="001E08EA">
        <w:rPr>
          <w:sz w:val="18"/>
          <w:szCs w:val="16"/>
        </w:rPr>
        <w:t>～</w:t>
      </w:r>
      <w:r w:rsidRPr="001E08EA">
        <w:rPr>
          <w:sz w:val="18"/>
          <w:szCs w:val="16"/>
        </w:rPr>
        <w:t>81 GHz</w:t>
      </w:r>
      <w:r w:rsidRPr="001E08EA">
        <w:rPr>
          <w:sz w:val="18"/>
          <w:szCs w:val="16"/>
        </w:rPr>
        <w:t>者</w:t>
      </w:r>
      <w:r w:rsidRPr="001E08EA">
        <w:rPr>
          <w:sz w:val="18"/>
          <w:szCs w:val="16"/>
        </w:rPr>
        <w:t>…</w:t>
      </w:r>
      <w:proofErr w:type="gramStart"/>
      <w:r w:rsidRPr="001E08EA">
        <w:rPr>
          <w:sz w:val="18"/>
          <w:szCs w:val="16"/>
        </w:rPr>
        <w:t>………………………</w:t>
      </w:r>
      <w:r w:rsidR="001E08EA">
        <w:rPr>
          <w:sz w:val="18"/>
          <w:szCs w:val="16"/>
        </w:rPr>
        <w:t>……</w:t>
      </w:r>
      <w:r w:rsidR="00F77FE4" w:rsidRPr="001E08EA">
        <w:rPr>
          <w:sz w:val="18"/>
          <w:szCs w:val="16"/>
        </w:rPr>
        <w:t>……………………</w:t>
      </w:r>
      <w:r w:rsidRPr="001E08EA">
        <w:rPr>
          <w:sz w:val="18"/>
          <w:szCs w:val="16"/>
        </w:rPr>
        <w:t>…</w:t>
      </w:r>
      <w:proofErr w:type="gramEnd"/>
      <w:r w:rsidRPr="001E08EA">
        <w:rPr>
          <w:sz w:val="18"/>
          <w:szCs w:val="16"/>
        </w:rPr>
        <w:t>………</w:t>
      </w:r>
      <w:r w:rsidR="001E08EA">
        <w:rPr>
          <w:sz w:val="18"/>
          <w:szCs w:val="16"/>
        </w:rPr>
        <w:t>.</w:t>
      </w:r>
      <w:r w:rsidRPr="001E08EA">
        <w:rPr>
          <w:sz w:val="18"/>
          <w:szCs w:val="16"/>
        </w:rPr>
        <w:t>………...15</w:t>
      </w:r>
    </w:p>
    <w:p w14:paraId="4E868A5D" w14:textId="361807F4" w:rsidR="0034793B" w:rsidRPr="001E08EA" w:rsidRDefault="0034793B" w:rsidP="001E08EA">
      <w:pPr>
        <w:widowControl/>
        <w:adjustRightInd/>
        <w:snapToGrid w:val="0"/>
        <w:spacing w:line="240" w:lineRule="auto"/>
        <w:textAlignment w:val="auto"/>
        <w:rPr>
          <w:sz w:val="18"/>
          <w:szCs w:val="16"/>
        </w:rPr>
      </w:pPr>
      <w:r w:rsidRPr="001E08EA">
        <w:rPr>
          <w:sz w:val="18"/>
          <w:szCs w:val="16"/>
        </w:rPr>
        <w:t>5.</w:t>
      </w:r>
      <w:r w:rsidRPr="001E08EA">
        <w:rPr>
          <w:sz w:val="18"/>
          <w:szCs w:val="16"/>
        </w:rPr>
        <w:tab/>
      </w:r>
      <w:r w:rsidRPr="001E08EA">
        <w:rPr>
          <w:sz w:val="18"/>
          <w:szCs w:val="16"/>
        </w:rPr>
        <w:t>測試項目及合格標準</w:t>
      </w:r>
      <w:r w:rsidRPr="001E08EA">
        <w:rPr>
          <w:sz w:val="18"/>
          <w:szCs w:val="16"/>
        </w:rPr>
        <w:t>-</w:t>
      </w:r>
      <w:r w:rsidRPr="001E08EA">
        <w:rPr>
          <w:sz w:val="18"/>
          <w:szCs w:val="16"/>
        </w:rPr>
        <w:t>特殊器材之特別規定</w:t>
      </w:r>
      <w:r w:rsidRPr="001E08EA">
        <w:rPr>
          <w:sz w:val="18"/>
          <w:szCs w:val="16"/>
        </w:rPr>
        <w:t>…</w:t>
      </w:r>
      <w:proofErr w:type="gramStart"/>
      <w:r w:rsidRPr="001E08EA">
        <w:rPr>
          <w:sz w:val="18"/>
          <w:szCs w:val="16"/>
        </w:rPr>
        <w:t>……………</w:t>
      </w:r>
      <w:proofErr w:type="gramEnd"/>
      <w:r w:rsidR="00A4718F" w:rsidRPr="001E08EA">
        <w:rPr>
          <w:sz w:val="18"/>
          <w:szCs w:val="16"/>
        </w:rPr>
        <w:t>.</w:t>
      </w:r>
      <w:proofErr w:type="gramStart"/>
      <w:r w:rsidR="00A4718F" w:rsidRPr="001E08EA">
        <w:rPr>
          <w:sz w:val="18"/>
          <w:szCs w:val="16"/>
        </w:rPr>
        <w:t>……..</w:t>
      </w:r>
      <w:r w:rsidRPr="001E08EA">
        <w:rPr>
          <w:sz w:val="18"/>
          <w:szCs w:val="16"/>
        </w:rPr>
        <w:t>……………</w:t>
      </w:r>
      <w:r w:rsidR="001E08EA" w:rsidRPr="001E08EA">
        <w:rPr>
          <w:sz w:val="18"/>
          <w:szCs w:val="16"/>
        </w:rPr>
        <w:t>..................................</w:t>
      </w:r>
      <w:r w:rsidRPr="001E08EA">
        <w:rPr>
          <w:sz w:val="18"/>
          <w:szCs w:val="16"/>
        </w:rPr>
        <w:t>…………</w:t>
      </w:r>
      <w:proofErr w:type="gramEnd"/>
      <w:r w:rsidRPr="001E08EA">
        <w:rPr>
          <w:sz w:val="18"/>
          <w:szCs w:val="16"/>
        </w:rPr>
        <w:t>17</w:t>
      </w:r>
    </w:p>
    <w:p w14:paraId="14DBAA7E" w14:textId="1869D31C" w:rsidR="00BC64CA" w:rsidRPr="001E08EA" w:rsidRDefault="0034793B" w:rsidP="001E08EA">
      <w:pPr>
        <w:widowControl/>
        <w:adjustRightInd/>
        <w:snapToGrid w:val="0"/>
        <w:spacing w:line="240" w:lineRule="auto"/>
        <w:textAlignment w:val="auto"/>
        <w:rPr>
          <w:sz w:val="18"/>
          <w:szCs w:val="16"/>
        </w:rPr>
      </w:pPr>
      <w:r w:rsidRPr="001E08EA">
        <w:rPr>
          <w:sz w:val="18"/>
          <w:szCs w:val="16"/>
        </w:rPr>
        <w:tab/>
      </w:r>
      <w:r w:rsidR="00F77FE4" w:rsidRPr="001E08EA">
        <w:rPr>
          <w:sz w:val="18"/>
          <w:szCs w:val="16"/>
        </w:rPr>
        <w:t>5.1</w:t>
      </w:r>
      <w:r w:rsidR="00F77FE4" w:rsidRPr="001E08EA">
        <w:rPr>
          <w:sz w:val="18"/>
          <w:szCs w:val="16"/>
        </w:rPr>
        <w:tab/>
      </w:r>
      <w:r w:rsidR="00F77FE4" w:rsidRPr="001E08EA">
        <w:rPr>
          <w:sz w:val="18"/>
          <w:szCs w:val="16"/>
        </w:rPr>
        <w:t>隧道無線電系統</w:t>
      </w:r>
      <w:r w:rsidR="00F77FE4" w:rsidRPr="001E08EA">
        <w:rPr>
          <w:sz w:val="18"/>
          <w:szCs w:val="16"/>
        </w:rPr>
        <w:t>(tunnel radio systems)</w:t>
      </w:r>
      <w:r w:rsidR="00F77FE4" w:rsidRPr="001E08EA">
        <w:rPr>
          <w:rFonts w:hint="eastAsia"/>
          <w:sz w:val="18"/>
          <w:szCs w:val="16"/>
        </w:rPr>
        <w:t>：</w:t>
      </w:r>
      <w:r w:rsidR="00F77FE4" w:rsidRPr="001E08EA">
        <w:rPr>
          <w:sz w:val="18"/>
          <w:szCs w:val="16"/>
        </w:rPr>
        <w:t>供隧道內工作人員相互通信用之無線電收發信器材</w:t>
      </w:r>
      <w:r w:rsidR="00F77FE4" w:rsidRPr="001E08EA">
        <w:rPr>
          <w:sz w:val="18"/>
          <w:szCs w:val="16"/>
        </w:rPr>
        <w:t>…</w:t>
      </w:r>
      <w:proofErr w:type="gramStart"/>
      <w:r w:rsidR="001E08EA">
        <w:rPr>
          <w:sz w:val="18"/>
          <w:szCs w:val="16"/>
        </w:rPr>
        <w:t>……</w:t>
      </w:r>
      <w:proofErr w:type="gramEnd"/>
      <w:r w:rsidR="00F77FE4" w:rsidRPr="001E08EA">
        <w:rPr>
          <w:sz w:val="18"/>
          <w:szCs w:val="16"/>
        </w:rPr>
        <w:t>17</w:t>
      </w:r>
    </w:p>
    <w:p w14:paraId="21F270A3" w14:textId="77777777" w:rsidR="001E08EA" w:rsidRDefault="00F77FE4" w:rsidP="001E08EA">
      <w:pPr>
        <w:widowControl/>
        <w:adjustRightInd/>
        <w:snapToGrid w:val="0"/>
        <w:spacing w:line="240" w:lineRule="auto"/>
        <w:textAlignment w:val="auto"/>
        <w:rPr>
          <w:sz w:val="18"/>
          <w:szCs w:val="16"/>
        </w:rPr>
      </w:pPr>
      <w:r w:rsidRPr="001E08EA">
        <w:rPr>
          <w:sz w:val="18"/>
          <w:szCs w:val="16"/>
        </w:rPr>
        <w:tab/>
        <w:t>5.2</w:t>
      </w:r>
      <w:r w:rsidRPr="001E08EA">
        <w:rPr>
          <w:sz w:val="18"/>
          <w:szCs w:val="16"/>
        </w:rPr>
        <w:tab/>
      </w:r>
      <w:r w:rsidRPr="001E08EA">
        <w:rPr>
          <w:sz w:val="18"/>
          <w:szCs w:val="16"/>
        </w:rPr>
        <w:t>管線尋跡定位設備</w:t>
      </w:r>
      <w:r w:rsidRPr="001E08EA">
        <w:rPr>
          <w:sz w:val="18"/>
          <w:szCs w:val="16"/>
        </w:rPr>
        <w:t>(cable locating equipments)</w:t>
      </w:r>
      <w:r w:rsidRPr="001E08EA">
        <w:rPr>
          <w:sz w:val="18"/>
          <w:szCs w:val="16"/>
        </w:rPr>
        <w:t>：</w:t>
      </w:r>
      <w:proofErr w:type="gramStart"/>
      <w:r w:rsidRPr="001E08EA">
        <w:rPr>
          <w:sz w:val="18"/>
          <w:szCs w:val="16"/>
        </w:rPr>
        <w:t>供經訓練</w:t>
      </w:r>
      <w:proofErr w:type="gramEnd"/>
      <w:r w:rsidRPr="001E08EA">
        <w:rPr>
          <w:sz w:val="18"/>
          <w:szCs w:val="16"/>
        </w:rPr>
        <w:t>之作業員查測掩埋於地下之電纜、</w:t>
      </w:r>
    </w:p>
    <w:p w14:paraId="52578509" w14:textId="77777777" w:rsidR="001E08EA" w:rsidRDefault="00F77FE4" w:rsidP="001E08EA">
      <w:pPr>
        <w:widowControl/>
        <w:adjustRightInd/>
        <w:snapToGrid w:val="0"/>
        <w:spacing w:line="240" w:lineRule="auto"/>
        <w:ind w:left="480" w:firstLine="480"/>
        <w:textAlignment w:val="auto"/>
        <w:rPr>
          <w:sz w:val="18"/>
          <w:szCs w:val="16"/>
        </w:rPr>
      </w:pPr>
      <w:r w:rsidRPr="001E08EA">
        <w:rPr>
          <w:sz w:val="18"/>
          <w:szCs w:val="16"/>
        </w:rPr>
        <w:t>管線及其類似之架構及元件。作業時將無線電訊號耦合至</w:t>
      </w:r>
      <w:proofErr w:type="gramStart"/>
      <w:r w:rsidRPr="001E08EA">
        <w:rPr>
          <w:sz w:val="18"/>
          <w:szCs w:val="16"/>
        </w:rPr>
        <w:t>纜線上</w:t>
      </w:r>
      <w:proofErr w:type="gramEnd"/>
      <w:r w:rsidRPr="001E08EA">
        <w:rPr>
          <w:sz w:val="18"/>
          <w:szCs w:val="16"/>
        </w:rPr>
        <w:t>，於地面以接收機偵測</w:t>
      </w:r>
    </w:p>
    <w:p w14:paraId="4ECAA06C" w14:textId="089900FB" w:rsidR="00F77FE4" w:rsidRPr="001E08EA" w:rsidRDefault="00F77FE4" w:rsidP="001E08EA">
      <w:pPr>
        <w:widowControl/>
        <w:adjustRightInd/>
        <w:snapToGrid w:val="0"/>
        <w:spacing w:line="240" w:lineRule="auto"/>
        <w:ind w:left="480" w:firstLine="480"/>
        <w:textAlignment w:val="auto"/>
        <w:rPr>
          <w:sz w:val="18"/>
          <w:szCs w:val="16"/>
        </w:rPr>
      </w:pPr>
      <w:r w:rsidRPr="001E08EA">
        <w:rPr>
          <w:sz w:val="18"/>
          <w:szCs w:val="16"/>
        </w:rPr>
        <w:t>尋跡定位</w:t>
      </w:r>
      <w:r w:rsidRPr="001E08EA">
        <w:rPr>
          <w:sz w:val="18"/>
          <w:szCs w:val="16"/>
        </w:rPr>
        <w:t>…</w:t>
      </w:r>
      <w:proofErr w:type="gramStart"/>
      <w:r w:rsidRPr="001E08EA">
        <w:rPr>
          <w:sz w:val="18"/>
          <w:szCs w:val="16"/>
        </w:rPr>
        <w:t>……</w:t>
      </w:r>
      <w:proofErr w:type="gramEnd"/>
      <w:r w:rsidRPr="001E08EA">
        <w:rPr>
          <w:sz w:val="18"/>
          <w:szCs w:val="16"/>
        </w:rPr>
        <w:t>.</w:t>
      </w:r>
      <w:r w:rsidRPr="001E08EA">
        <w:rPr>
          <w:rFonts w:hint="eastAsia"/>
          <w:sz w:val="18"/>
          <w:szCs w:val="16"/>
        </w:rPr>
        <w:t>.</w:t>
      </w:r>
      <w:r w:rsidRPr="001E08EA">
        <w:rPr>
          <w:sz w:val="18"/>
          <w:szCs w:val="16"/>
        </w:rPr>
        <w:t>..................................</w:t>
      </w:r>
      <w:r w:rsidR="001E08EA">
        <w:rPr>
          <w:sz w:val="18"/>
          <w:szCs w:val="16"/>
        </w:rPr>
        <w:t>......................................................................................................</w:t>
      </w:r>
      <w:r w:rsidRPr="001E08EA">
        <w:rPr>
          <w:sz w:val="18"/>
          <w:szCs w:val="16"/>
        </w:rPr>
        <w:t>17</w:t>
      </w:r>
    </w:p>
    <w:p w14:paraId="49E3E3C3" w14:textId="66A553FF" w:rsidR="00F77FE4" w:rsidRPr="001E08EA" w:rsidRDefault="00F77FE4" w:rsidP="001E08EA">
      <w:pPr>
        <w:widowControl/>
        <w:adjustRightInd/>
        <w:snapToGrid w:val="0"/>
        <w:spacing w:line="240" w:lineRule="auto"/>
        <w:textAlignment w:val="auto"/>
        <w:rPr>
          <w:sz w:val="18"/>
          <w:szCs w:val="16"/>
        </w:rPr>
      </w:pPr>
      <w:r w:rsidRPr="001E08EA">
        <w:rPr>
          <w:sz w:val="18"/>
          <w:szCs w:val="16"/>
        </w:rPr>
        <w:tab/>
        <w:t>5.3</w:t>
      </w:r>
      <w:r w:rsidRPr="001E08EA">
        <w:rPr>
          <w:sz w:val="18"/>
          <w:szCs w:val="16"/>
        </w:rPr>
        <w:tab/>
      </w:r>
      <w:r w:rsidRPr="001E08EA">
        <w:rPr>
          <w:sz w:val="18"/>
          <w:szCs w:val="16"/>
        </w:rPr>
        <w:t>無線電遙控器：含模型玩具無線電遙控器、工業用無線電遙控器及無線電數據傳送器三類。</w:t>
      </w:r>
      <w:r w:rsidRPr="001E08EA">
        <w:rPr>
          <w:sz w:val="18"/>
          <w:szCs w:val="16"/>
        </w:rPr>
        <w:t>…</w:t>
      </w:r>
      <w:r w:rsidR="001E08EA">
        <w:rPr>
          <w:sz w:val="18"/>
          <w:szCs w:val="16"/>
        </w:rPr>
        <w:t>..</w:t>
      </w:r>
      <w:r w:rsidRPr="001E08EA">
        <w:rPr>
          <w:sz w:val="18"/>
          <w:szCs w:val="16"/>
        </w:rPr>
        <w:t>17</w:t>
      </w:r>
    </w:p>
    <w:p w14:paraId="63123751" w14:textId="6577ECBF" w:rsidR="00F77FE4" w:rsidRPr="001E08EA" w:rsidRDefault="00F77FE4" w:rsidP="001E08EA">
      <w:pPr>
        <w:widowControl/>
        <w:adjustRightInd/>
        <w:snapToGrid w:val="0"/>
        <w:spacing w:line="240" w:lineRule="auto"/>
        <w:textAlignment w:val="auto"/>
        <w:rPr>
          <w:sz w:val="18"/>
          <w:szCs w:val="16"/>
        </w:rPr>
      </w:pPr>
      <w:r w:rsidRPr="001E08EA">
        <w:rPr>
          <w:sz w:val="18"/>
          <w:szCs w:val="16"/>
        </w:rPr>
        <w:tab/>
        <w:t>5.4</w:t>
      </w:r>
      <w:r w:rsidRPr="001E08EA">
        <w:rPr>
          <w:sz w:val="18"/>
          <w:szCs w:val="16"/>
        </w:rPr>
        <w:tab/>
      </w:r>
      <w:r w:rsidRPr="001E08EA">
        <w:rPr>
          <w:rFonts w:hint="eastAsia"/>
          <w:sz w:val="18"/>
          <w:szCs w:val="16"/>
        </w:rPr>
        <w:t>民用頻段無線電對講機</w:t>
      </w:r>
      <w:r w:rsidRPr="001E08EA">
        <w:rPr>
          <w:rFonts w:hint="eastAsia"/>
          <w:sz w:val="18"/>
          <w:szCs w:val="16"/>
        </w:rPr>
        <w:t>(Citizens Band Radio Service</w:t>
      </w:r>
      <w:r w:rsidRPr="001E08EA">
        <w:rPr>
          <w:rFonts w:hint="eastAsia"/>
          <w:sz w:val="18"/>
          <w:szCs w:val="16"/>
        </w:rPr>
        <w:t>；</w:t>
      </w:r>
      <w:r w:rsidRPr="001E08EA">
        <w:rPr>
          <w:rFonts w:hint="eastAsia"/>
          <w:sz w:val="18"/>
          <w:szCs w:val="16"/>
        </w:rPr>
        <w:t>CBRS)</w:t>
      </w:r>
      <w:r w:rsidRPr="001E08EA">
        <w:rPr>
          <w:rFonts w:hint="eastAsia"/>
          <w:sz w:val="18"/>
          <w:szCs w:val="16"/>
        </w:rPr>
        <w:t>。</w:t>
      </w:r>
      <w:r w:rsidRPr="001E08EA">
        <w:rPr>
          <w:sz w:val="18"/>
          <w:szCs w:val="16"/>
        </w:rPr>
        <w:t>……</w:t>
      </w:r>
      <w:r w:rsidR="001E08EA">
        <w:rPr>
          <w:sz w:val="18"/>
          <w:szCs w:val="16"/>
        </w:rPr>
        <w:t>..</w:t>
      </w:r>
      <w:r w:rsidRPr="001E08EA">
        <w:rPr>
          <w:sz w:val="18"/>
          <w:szCs w:val="16"/>
        </w:rPr>
        <w:t>……………………………….19</w:t>
      </w:r>
    </w:p>
    <w:p w14:paraId="78E118A8" w14:textId="11271F13" w:rsidR="00F77FE4" w:rsidRPr="001E08EA" w:rsidRDefault="00F77FE4" w:rsidP="001E08EA">
      <w:pPr>
        <w:widowControl/>
        <w:adjustRightInd/>
        <w:snapToGrid w:val="0"/>
        <w:spacing w:line="240" w:lineRule="auto"/>
        <w:textAlignment w:val="auto"/>
        <w:rPr>
          <w:sz w:val="18"/>
          <w:szCs w:val="16"/>
        </w:rPr>
      </w:pPr>
      <w:r w:rsidRPr="001E08EA">
        <w:rPr>
          <w:sz w:val="18"/>
          <w:szCs w:val="16"/>
        </w:rPr>
        <w:tab/>
        <w:t>5.5</w:t>
      </w:r>
      <w:r w:rsidRPr="001E08EA">
        <w:rPr>
          <w:sz w:val="18"/>
          <w:szCs w:val="16"/>
        </w:rPr>
        <w:tab/>
      </w:r>
      <w:r w:rsidRPr="001E08EA">
        <w:rPr>
          <w:rFonts w:hint="eastAsia"/>
          <w:sz w:val="18"/>
          <w:szCs w:val="16"/>
        </w:rPr>
        <w:t>低功率無線電對講機</w:t>
      </w:r>
      <w:proofErr w:type="gramStart"/>
      <w:r w:rsidRPr="001E08EA">
        <w:rPr>
          <w:rFonts w:hint="eastAsia"/>
          <w:sz w:val="18"/>
          <w:szCs w:val="16"/>
        </w:rPr>
        <w:t>（</w:t>
      </w:r>
      <w:proofErr w:type="gramEnd"/>
      <w:r w:rsidRPr="001E08EA">
        <w:rPr>
          <w:rFonts w:hint="eastAsia"/>
          <w:sz w:val="18"/>
          <w:szCs w:val="16"/>
        </w:rPr>
        <w:t>Family Radio Service</w:t>
      </w:r>
      <w:r w:rsidRPr="001E08EA">
        <w:rPr>
          <w:rFonts w:hint="eastAsia"/>
          <w:sz w:val="18"/>
          <w:szCs w:val="16"/>
        </w:rPr>
        <w:t>；</w:t>
      </w:r>
      <w:r w:rsidRPr="001E08EA">
        <w:rPr>
          <w:rFonts w:hint="eastAsia"/>
          <w:sz w:val="18"/>
          <w:szCs w:val="16"/>
        </w:rPr>
        <w:t>FRS</w:t>
      </w:r>
      <w:proofErr w:type="gramStart"/>
      <w:r w:rsidRPr="001E08EA">
        <w:rPr>
          <w:rFonts w:hint="eastAsia"/>
          <w:sz w:val="18"/>
          <w:szCs w:val="16"/>
        </w:rPr>
        <w:t>）</w:t>
      </w:r>
      <w:proofErr w:type="gramEnd"/>
      <w:r w:rsidR="001E08EA">
        <w:rPr>
          <w:sz w:val="18"/>
          <w:szCs w:val="16"/>
        </w:rPr>
        <w:t>…</w:t>
      </w:r>
      <w:proofErr w:type="gramStart"/>
      <w:r w:rsidR="001E08EA">
        <w:rPr>
          <w:sz w:val="18"/>
          <w:szCs w:val="16"/>
        </w:rPr>
        <w:t>………………………………………</w:t>
      </w:r>
      <w:r w:rsidRPr="001E08EA">
        <w:rPr>
          <w:sz w:val="18"/>
          <w:szCs w:val="16"/>
        </w:rPr>
        <w:t>……</w:t>
      </w:r>
      <w:r w:rsidR="001E08EA">
        <w:rPr>
          <w:sz w:val="18"/>
          <w:szCs w:val="16"/>
        </w:rPr>
        <w:t>…</w:t>
      </w:r>
      <w:proofErr w:type="gramEnd"/>
      <w:r w:rsidRPr="001E08EA">
        <w:rPr>
          <w:sz w:val="18"/>
          <w:szCs w:val="16"/>
        </w:rPr>
        <w:t>20</w:t>
      </w:r>
    </w:p>
    <w:p w14:paraId="6F45B616" w14:textId="77777777" w:rsidR="001E08EA" w:rsidRDefault="00F77FE4" w:rsidP="001E08EA">
      <w:pPr>
        <w:widowControl/>
        <w:adjustRightInd/>
        <w:snapToGrid w:val="0"/>
        <w:spacing w:line="240" w:lineRule="auto"/>
        <w:textAlignment w:val="auto"/>
        <w:rPr>
          <w:sz w:val="18"/>
          <w:szCs w:val="16"/>
        </w:rPr>
      </w:pPr>
      <w:r w:rsidRPr="001E08EA">
        <w:rPr>
          <w:sz w:val="18"/>
          <w:szCs w:val="16"/>
        </w:rPr>
        <w:tab/>
        <w:t>5.6</w:t>
      </w:r>
      <w:r w:rsidRPr="001E08EA">
        <w:rPr>
          <w:sz w:val="18"/>
          <w:szCs w:val="16"/>
        </w:rPr>
        <w:tab/>
      </w:r>
      <w:r w:rsidRPr="001E08EA">
        <w:rPr>
          <w:rFonts w:hint="eastAsia"/>
          <w:sz w:val="18"/>
          <w:szCs w:val="16"/>
        </w:rPr>
        <w:t>低功率無線電麥克風及無線耳機</w:t>
      </w:r>
      <w:r w:rsidRPr="001E08EA">
        <w:rPr>
          <w:rFonts w:hint="eastAsia"/>
          <w:sz w:val="18"/>
          <w:szCs w:val="16"/>
        </w:rPr>
        <w:t>(Low-Power Wireless Microphone and Wireless Earphone)</w:t>
      </w:r>
      <w:r w:rsidRPr="001E08EA">
        <w:rPr>
          <w:rFonts w:hint="eastAsia"/>
          <w:sz w:val="18"/>
          <w:szCs w:val="16"/>
        </w:rPr>
        <w:t>：係</w:t>
      </w:r>
    </w:p>
    <w:p w14:paraId="690B9D28" w14:textId="34A7C616" w:rsidR="00F77FE4" w:rsidRPr="001E08EA" w:rsidRDefault="00F77FE4" w:rsidP="001E08EA">
      <w:pPr>
        <w:widowControl/>
        <w:adjustRightInd/>
        <w:snapToGrid w:val="0"/>
        <w:spacing w:line="240" w:lineRule="auto"/>
        <w:ind w:left="480" w:firstLine="480"/>
        <w:textAlignment w:val="auto"/>
        <w:rPr>
          <w:sz w:val="18"/>
          <w:szCs w:val="16"/>
        </w:rPr>
      </w:pPr>
      <w:r w:rsidRPr="001E08EA">
        <w:rPr>
          <w:rFonts w:hint="eastAsia"/>
          <w:sz w:val="18"/>
          <w:szCs w:val="16"/>
        </w:rPr>
        <w:t>以無線發射設備利用無線電波</w:t>
      </w:r>
      <w:r w:rsidRPr="001E08EA">
        <w:rPr>
          <w:rFonts w:hint="eastAsia"/>
          <w:sz w:val="18"/>
          <w:szCs w:val="16"/>
        </w:rPr>
        <w:t>(radio wave)</w:t>
      </w:r>
      <w:r w:rsidRPr="001E08EA">
        <w:rPr>
          <w:rFonts w:hint="eastAsia"/>
          <w:sz w:val="18"/>
          <w:szCs w:val="16"/>
        </w:rPr>
        <w:t>傳送語音或音樂至無線接收設備。</w:t>
      </w:r>
      <w:r w:rsidR="001E08EA">
        <w:rPr>
          <w:sz w:val="18"/>
          <w:szCs w:val="16"/>
        </w:rPr>
        <w:t>…………………….</w:t>
      </w:r>
      <w:r w:rsidRPr="001E08EA">
        <w:rPr>
          <w:sz w:val="18"/>
          <w:szCs w:val="16"/>
        </w:rPr>
        <w:t>21</w:t>
      </w:r>
    </w:p>
    <w:p w14:paraId="4F75C5C5" w14:textId="77777777" w:rsidR="001E08EA" w:rsidRDefault="00F77FE4" w:rsidP="001E08EA">
      <w:pPr>
        <w:widowControl/>
        <w:adjustRightInd/>
        <w:snapToGrid w:val="0"/>
        <w:spacing w:line="240" w:lineRule="auto"/>
        <w:textAlignment w:val="auto"/>
        <w:rPr>
          <w:sz w:val="18"/>
          <w:szCs w:val="16"/>
        </w:rPr>
      </w:pPr>
      <w:r w:rsidRPr="001E08EA">
        <w:rPr>
          <w:sz w:val="18"/>
          <w:szCs w:val="16"/>
        </w:rPr>
        <w:tab/>
        <w:t>5.7</w:t>
      </w:r>
      <w:r w:rsidRPr="001E08EA">
        <w:rPr>
          <w:sz w:val="18"/>
          <w:szCs w:val="16"/>
        </w:rPr>
        <w:tab/>
      </w:r>
      <w:r w:rsidRPr="001E08EA">
        <w:rPr>
          <w:rFonts w:hint="eastAsia"/>
          <w:sz w:val="18"/>
          <w:szCs w:val="16"/>
        </w:rPr>
        <w:t>無線資訊傳輸設備</w:t>
      </w:r>
      <w:r w:rsidRPr="001E08EA">
        <w:rPr>
          <w:rFonts w:hint="eastAsia"/>
          <w:sz w:val="18"/>
          <w:szCs w:val="16"/>
        </w:rPr>
        <w:t>(Unlicensed National Information Infrastructure)</w:t>
      </w:r>
      <w:r w:rsidRPr="001E08EA">
        <w:rPr>
          <w:rFonts w:hint="eastAsia"/>
          <w:sz w:val="18"/>
          <w:szCs w:val="16"/>
        </w:rPr>
        <w:t>：使用寬頻數位調變技術，</w:t>
      </w:r>
    </w:p>
    <w:p w14:paraId="5C54FB4F" w14:textId="13A12519" w:rsidR="00F77FE4" w:rsidRPr="001E08EA" w:rsidRDefault="00F77FE4" w:rsidP="001E08EA">
      <w:pPr>
        <w:widowControl/>
        <w:adjustRightInd/>
        <w:snapToGrid w:val="0"/>
        <w:spacing w:line="240" w:lineRule="auto"/>
        <w:ind w:left="960"/>
        <w:textAlignment w:val="auto"/>
        <w:rPr>
          <w:sz w:val="18"/>
          <w:szCs w:val="16"/>
        </w:rPr>
      </w:pPr>
      <w:r w:rsidRPr="001E08EA">
        <w:rPr>
          <w:rFonts w:hint="eastAsia"/>
          <w:sz w:val="18"/>
          <w:szCs w:val="16"/>
        </w:rPr>
        <w:t>提供個人、商業及相關機構高資料傳輸速率之行動及固定通信。</w:t>
      </w:r>
      <w:r w:rsidR="001E08EA">
        <w:rPr>
          <w:sz w:val="18"/>
          <w:szCs w:val="16"/>
        </w:rPr>
        <w:t>…………….………………</w:t>
      </w:r>
      <w:r w:rsidRPr="001E08EA">
        <w:rPr>
          <w:sz w:val="18"/>
          <w:szCs w:val="16"/>
        </w:rPr>
        <w:t>……25</w:t>
      </w:r>
    </w:p>
    <w:p w14:paraId="0C62EB88" w14:textId="473A97D4" w:rsidR="00F77FE4" w:rsidRPr="001E08EA" w:rsidRDefault="00F77FE4" w:rsidP="001E08EA">
      <w:pPr>
        <w:widowControl/>
        <w:adjustRightInd/>
        <w:snapToGrid w:val="0"/>
        <w:spacing w:line="240" w:lineRule="auto"/>
        <w:textAlignment w:val="auto"/>
        <w:rPr>
          <w:sz w:val="18"/>
          <w:szCs w:val="16"/>
        </w:rPr>
      </w:pPr>
      <w:r w:rsidRPr="001E08EA">
        <w:rPr>
          <w:sz w:val="18"/>
          <w:szCs w:val="16"/>
        </w:rPr>
        <w:tab/>
        <w:t>5.8</w:t>
      </w:r>
      <w:r w:rsidRPr="001E08EA">
        <w:rPr>
          <w:sz w:val="18"/>
          <w:szCs w:val="16"/>
        </w:rPr>
        <w:tab/>
      </w:r>
      <w:r w:rsidRPr="001E08EA">
        <w:rPr>
          <w:rFonts w:hint="eastAsia"/>
          <w:sz w:val="18"/>
          <w:szCs w:val="16"/>
        </w:rPr>
        <w:t>射頻識別（</w:t>
      </w:r>
      <w:r w:rsidRPr="001E08EA">
        <w:rPr>
          <w:rFonts w:hint="eastAsia"/>
          <w:sz w:val="18"/>
          <w:szCs w:val="16"/>
        </w:rPr>
        <w:t>Radio Frequency Identification</w:t>
      </w:r>
      <w:r w:rsidRPr="001E08EA">
        <w:rPr>
          <w:rFonts w:hint="eastAsia"/>
          <w:sz w:val="18"/>
          <w:szCs w:val="16"/>
        </w:rPr>
        <w:t>，</w:t>
      </w:r>
      <w:r w:rsidRPr="001E08EA">
        <w:rPr>
          <w:rFonts w:hint="eastAsia"/>
          <w:sz w:val="18"/>
          <w:szCs w:val="16"/>
        </w:rPr>
        <w:t>RFID</w:t>
      </w:r>
      <w:r w:rsidRPr="001E08EA">
        <w:rPr>
          <w:rFonts w:hint="eastAsia"/>
          <w:sz w:val="18"/>
          <w:szCs w:val="16"/>
        </w:rPr>
        <w:t>）、海上</w:t>
      </w:r>
      <w:proofErr w:type="gramStart"/>
      <w:r w:rsidRPr="001E08EA">
        <w:rPr>
          <w:rFonts w:hint="eastAsia"/>
          <w:sz w:val="18"/>
          <w:szCs w:val="16"/>
        </w:rPr>
        <w:t>活動示標器</w:t>
      </w:r>
      <w:proofErr w:type="gramEnd"/>
      <w:r w:rsidRPr="001E08EA">
        <w:rPr>
          <w:rFonts w:hint="eastAsia"/>
          <w:sz w:val="18"/>
          <w:szCs w:val="16"/>
        </w:rPr>
        <w:t>及其他</w:t>
      </w:r>
      <w:proofErr w:type="gramStart"/>
      <w:r w:rsidRPr="001E08EA">
        <w:rPr>
          <w:rFonts w:hint="eastAsia"/>
          <w:sz w:val="18"/>
          <w:szCs w:val="16"/>
        </w:rPr>
        <w:t>種類物聯網</w:t>
      </w:r>
      <w:proofErr w:type="gramEnd"/>
      <w:r w:rsidRPr="001E08EA">
        <w:rPr>
          <w:rFonts w:hint="eastAsia"/>
          <w:sz w:val="18"/>
          <w:szCs w:val="16"/>
        </w:rPr>
        <w:t>器材</w:t>
      </w:r>
      <w:r w:rsidRPr="001E08EA">
        <w:rPr>
          <w:sz w:val="18"/>
          <w:szCs w:val="16"/>
        </w:rPr>
        <w:t>…</w:t>
      </w:r>
      <w:r w:rsidR="001E08EA">
        <w:rPr>
          <w:sz w:val="18"/>
          <w:szCs w:val="16"/>
        </w:rPr>
        <w:t>.</w:t>
      </w:r>
      <w:r w:rsidRPr="001E08EA">
        <w:rPr>
          <w:sz w:val="18"/>
          <w:szCs w:val="16"/>
        </w:rPr>
        <w:t>.29</w:t>
      </w:r>
    </w:p>
    <w:p w14:paraId="2E222923" w14:textId="62888B35" w:rsidR="00F77FE4" w:rsidRPr="001E08EA" w:rsidRDefault="00F77FE4" w:rsidP="001E08EA">
      <w:pPr>
        <w:widowControl/>
        <w:adjustRightInd/>
        <w:snapToGrid w:val="0"/>
        <w:spacing w:line="240" w:lineRule="auto"/>
        <w:textAlignment w:val="auto"/>
        <w:rPr>
          <w:sz w:val="18"/>
          <w:szCs w:val="16"/>
        </w:rPr>
      </w:pPr>
      <w:r w:rsidRPr="001E08EA">
        <w:rPr>
          <w:sz w:val="18"/>
          <w:szCs w:val="16"/>
        </w:rPr>
        <w:tab/>
        <w:t>5.9</w:t>
      </w:r>
      <w:r w:rsidRPr="001E08EA">
        <w:rPr>
          <w:sz w:val="18"/>
          <w:szCs w:val="16"/>
        </w:rPr>
        <w:tab/>
      </w:r>
      <w:r w:rsidRPr="001E08EA">
        <w:rPr>
          <w:rFonts w:hint="eastAsia"/>
          <w:sz w:val="18"/>
          <w:szCs w:val="16"/>
        </w:rPr>
        <w:t>汽機車無線防盜器（</w:t>
      </w:r>
      <w:r w:rsidRPr="001E08EA">
        <w:rPr>
          <w:rFonts w:hint="eastAsia"/>
          <w:sz w:val="18"/>
          <w:szCs w:val="16"/>
        </w:rPr>
        <w:t>Auto</w:t>
      </w:r>
      <w:r w:rsidRPr="001E08EA">
        <w:rPr>
          <w:rFonts w:hint="eastAsia"/>
          <w:sz w:val="18"/>
          <w:szCs w:val="16"/>
        </w:rPr>
        <w:t>，</w:t>
      </w:r>
      <w:r w:rsidRPr="001E08EA">
        <w:rPr>
          <w:rFonts w:hint="eastAsia"/>
          <w:sz w:val="18"/>
          <w:szCs w:val="16"/>
        </w:rPr>
        <w:t>motorcycle Theft-proof Remote Control</w:t>
      </w:r>
      <w:r w:rsidRPr="001E08EA">
        <w:rPr>
          <w:rFonts w:hint="eastAsia"/>
          <w:sz w:val="18"/>
          <w:szCs w:val="16"/>
        </w:rPr>
        <w:t>）</w:t>
      </w:r>
      <w:r w:rsidR="001E08EA">
        <w:rPr>
          <w:sz w:val="18"/>
          <w:szCs w:val="16"/>
        </w:rPr>
        <w:t>…</w:t>
      </w:r>
      <w:proofErr w:type="gramStart"/>
      <w:r w:rsidR="001E08EA">
        <w:rPr>
          <w:sz w:val="18"/>
          <w:szCs w:val="16"/>
        </w:rPr>
        <w:t>……………………………</w:t>
      </w:r>
      <w:proofErr w:type="gramEnd"/>
      <w:r w:rsidR="001E08EA">
        <w:rPr>
          <w:sz w:val="18"/>
          <w:szCs w:val="16"/>
        </w:rPr>
        <w:t>.</w:t>
      </w:r>
      <w:r w:rsidRPr="001E08EA">
        <w:rPr>
          <w:sz w:val="18"/>
          <w:szCs w:val="16"/>
        </w:rPr>
        <w:t>30</w:t>
      </w:r>
    </w:p>
    <w:p w14:paraId="44B6628C" w14:textId="6A86E589" w:rsidR="00A4718F" w:rsidRPr="001E08EA" w:rsidRDefault="00A4718F" w:rsidP="001E08EA">
      <w:pPr>
        <w:widowControl/>
        <w:adjustRightInd/>
        <w:snapToGrid w:val="0"/>
        <w:spacing w:line="240" w:lineRule="auto"/>
        <w:textAlignment w:val="auto"/>
        <w:rPr>
          <w:sz w:val="18"/>
          <w:szCs w:val="16"/>
        </w:rPr>
      </w:pPr>
      <w:r w:rsidRPr="001E08EA">
        <w:rPr>
          <w:sz w:val="18"/>
          <w:szCs w:val="16"/>
        </w:rPr>
        <w:tab/>
        <w:t>5.10</w:t>
      </w:r>
      <w:r w:rsidRPr="001E08EA">
        <w:rPr>
          <w:sz w:val="18"/>
          <w:szCs w:val="16"/>
        </w:rPr>
        <w:tab/>
      </w:r>
      <w:r w:rsidRPr="001E08EA">
        <w:rPr>
          <w:rFonts w:hint="eastAsia"/>
          <w:sz w:val="18"/>
          <w:szCs w:val="16"/>
        </w:rPr>
        <w:t>視障輔助通訊器材（</w:t>
      </w:r>
      <w:r w:rsidRPr="001E08EA">
        <w:rPr>
          <w:rFonts w:hint="eastAsia"/>
          <w:sz w:val="18"/>
          <w:szCs w:val="16"/>
        </w:rPr>
        <w:t>Assistive Vision Disabled Communication Devices</w:t>
      </w:r>
      <w:r w:rsidRPr="001E08EA">
        <w:rPr>
          <w:rFonts w:hint="eastAsia"/>
          <w:sz w:val="18"/>
          <w:szCs w:val="16"/>
        </w:rPr>
        <w:t>）</w:t>
      </w:r>
      <w:r w:rsidR="001E08EA">
        <w:rPr>
          <w:sz w:val="18"/>
          <w:szCs w:val="16"/>
        </w:rPr>
        <w:t>….</w:t>
      </w:r>
      <w:proofErr w:type="gramStart"/>
      <w:r w:rsidR="001E08EA">
        <w:rPr>
          <w:sz w:val="18"/>
          <w:szCs w:val="16"/>
        </w:rPr>
        <w:t>.………………………</w:t>
      </w:r>
      <w:proofErr w:type="gramEnd"/>
      <w:r w:rsidR="001E08EA">
        <w:rPr>
          <w:sz w:val="18"/>
          <w:szCs w:val="16"/>
        </w:rPr>
        <w:t>.</w:t>
      </w:r>
      <w:r w:rsidRPr="001E08EA">
        <w:rPr>
          <w:sz w:val="18"/>
          <w:szCs w:val="16"/>
        </w:rPr>
        <w:t>30</w:t>
      </w:r>
    </w:p>
    <w:p w14:paraId="1EACD391" w14:textId="77777777" w:rsidR="001E08EA" w:rsidRDefault="00A4718F" w:rsidP="001E08EA">
      <w:pPr>
        <w:widowControl/>
        <w:adjustRightInd/>
        <w:snapToGrid w:val="0"/>
        <w:spacing w:line="240" w:lineRule="auto"/>
        <w:textAlignment w:val="auto"/>
        <w:rPr>
          <w:sz w:val="18"/>
          <w:szCs w:val="16"/>
        </w:rPr>
      </w:pPr>
      <w:r w:rsidRPr="001E08EA">
        <w:rPr>
          <w:sz w:val="18"/>
          <w:szCs w:val="16"/>
        </w:rPr>
        <w:tab/>
        <w:t>5.11</w:t>
      </w:r>
      <w:r w:rsidR="007B0772" w:rsidRPr="001E08EA">
        <w:rPr>
          <w:sz w:val="18"/>
          <w:szCs w:val="16"/>
        </w:rPr>
        <w:tab/>
      </w:r>
      <w:r w:rsidR="007B0772" w:rsidRPr="001E08EA">
        <w:rPr>
          <w:rFonts w:hint="eastAsia"/>
          <w:sz w:val="18"/>
          <w:szCs w:val="16"/>
        </w:rPr>
        <w:t>醫療通訊服務發射器</w:t>
      </w:r>
      <w:r w:rsidR="007B0772" w:rsidRPr="001E08EA">
        <w:rPr>
          <w:sz w:val="18"/>
          <w:szCs w:val="16"/>
        </w:rPr>
        <w:t>Medical Device Radiocommunication Service (MedRadio)</w:t>
      </w:r>
      <w:r w:rsidR="007B0772" w:rsidRPr="001E08EA">
        <w:rPr>
          <w:rFonts w:hint="eastAsia"/>
          <w:sz w:val="18"/>
          <w:szCs w:val="16"/>
        </w:rPr>
        <w:t>：指程式</w:t>
      </w:r>
      <w:r w:rsidR="007B0772" w:rsidRPr="001E08EA">
        <w:rPr>
          <w:sz w:val="18"/>
          <w:szCs w:val="16"/>
        </w:rPr>
        <w:t>/</w:t>
      </w:r>
      <w:r w:rsidR="007B0772" w:rsidRPr="001E08EA">
        <w:rPr>
          <w:rFonts w:hint="eastAsia"/>
          <w:sz w:val="18"/>
          <w:szCs w:val="16"/>
        </w:rPr>
        <w:t>控制</w:t>
      </w:r>
    </w:p>
    <w:p w14:paraId="619392C2" w14:textId="77777777" w:rsidR="001E08EA" w:rsidRDefault="007B0772" w:rsidP="001E08EA">
      <w:pPr>
        <w:widowControl/>
        <w:adjustRightInd/>
        <w:snapToGrid w:val="0"/>
        <w:spacing w:line="240" w:lineRule="auto"/>
        <w:ind w:left="480" w:firstLine="480"/>
        <w:textAlignment w:val="auto"/>
        <w:rPr>
          <w:sz w:val="18"/>
          <w:szCs w:val="16"/>
        </w:rPr>
      </w:pPr>
      <w:r w:rsidRPr="001E08EA">
        <w:rPr>
          <w:rFonts w:hint="eastAsia"/>
          <w:sz w:val="18"/>
          <w:szCs w:val="16"/>
        </w:rPr>
        <w:t>發射器與人體使用之植</w:t>
      </w:r>
      <w:proofErr w:type="gramStart"/>
      <w:r w:rsidRPr="001E08EA">
        <w:rPr>
          <w:rFonts w:hint="eastAsia"/>
          <w:sz w:val="18"/>
          <w:szCs w:val="16"/>
        </w:rPr>
        <w:t>入式或皮上</w:t>
      </w:r>
      <w:proofErr w:type="gramEnd"/>
      <w:r w:rsidRPr="001E08EA">
        <w:rPr>
          <w:rFonts w:hint="eastAsia"/>
          <w:sz w:val="18"/>
          <w:szCs w:val="16"/>
        </w:rPr>
        <w:t>（</w:t>
      </w:r>
      <w:r w:rsidRPr="001E08EA">
        <w:rPr>
          <w:sz w:val="18"/>
          <w:szCs w:val="16"/>
        </w:rPr>
        <w:t>body-worn</w:t>
      </w:r>
      <w:r w:rsidRPr="001E08EA">
        <w:rPr>
          <w:rFonts w:hint="eastAsia"/>
          <w:sz w:val="18"/>
          <w:szCs w:val="16"/>
        </w:rPr>
        <w:t>）發射器間，傳輸或交換診斷性或治療性資料</w:t>
      </w:r>
    </w:p>
    <w:p w14:paraId="090FACC9" w14:textId="5CEB4E06" w:rsidR="00A4718F" w:rsidRPr="001E08EA" w:rsidRDefault="007B0772" w:rsidP="001E08EA">
      <w:pPr>
        <w:widowControl/>
        <w:adjustRightInd/>
        <w:snapToGrid w:val="0"/>
        <w:spacing w:line="240" w:lineRule="auto"/>
        <w:ind w:left="480" w:firstLine="480"/>
        <w:textAlignment w:val="auto"/>
        <w:rPr>
          <w:sz w:val="18"/>
          <w:szCs w:val="16"/>
        </w:rPr>
      </w:pPr>
      <w:r w:rsidRPr="001E08EA">
        <w:rPr>
          <w:rFonts w:hint="eastAsia"/>
          <w:sz w:val="18"/>
          <w:szCs w:val="16"/>
        </w:rPr>
        <w:t>之醫療服務器材。</w:t>
      </w:r>
      <w:r w:rsidRPr="001E08EA">
        <w:rPr>
          <w:sz w:val="18"/>
          <w:szCs w:val="16"/>
        </w:rPr>
        <w:t>…………</w:t>
      </w:r>
      <w:r w:rsidR="001E08EA" w:rsidRPr="001E08EA">
        <w:rPr>
          <w:sz w:val="18"/>
          <w:szCs w:val="16"/>
        </w:rPr>
        <w:t>…………………………………………………</w:t>
      </w:r>
      <w:r w:rsidR="001E08EA">
        <w:rPr>
          <w:sz w:val="18"/>
          <w:szCs w:val="16"/>
        </w:rPr>
        <w:t>.</w:t>
      </w:r>
      <w:r w:rsidR="001E08EA" w:rsidRPr="001E08EA">
        <w:rPr>
          <w:sz w:val="18"/>
          <w:szCs w:val="16"/>
        </w:rPr>
        <w:t>………</w:t>
      </w:r>
      <w:r w:rsidR="001E08EA">
        <w:rPr>
          <w:sz w:val="18"/>
          <w:szCs w:val="16"/>
        </w:rPr>
        <w:t>…</w:t>
      </w:r>
      <w:r w:rsidR="001E08EA" w:rsidRPr="001E08EA">
        <w:rPr>
          <w:sz w:val="18"/>
          <w:szCs w:val="16"/>
        </w:rPr>
        <w:t>……………</w:t>
      </w:r>
      <w:r w:rsidRPr="001E08EA">
        <w:rPr>
          <w:sz w:val="18"/>
          <w:szCs w:val="16"/>
        </w:rPr>
        <w:t>…30</w:t>
      </w:r>
    </w:p>
    <w:p w14:paraId="4A355918" w14:textId="6F311D62" w:rsidR="007B0772" w:rsidRPr="001E08EA" w:rsidRDefault="007B0772" w:rsidP="001E08EA">
      <w:pPr>
        <w:widowControl/>
        <w:adjustRightInd/>
        <w:snapToGrid w:val="0"/>
        <w:spacing w:line="240" w:lineRule="auto"/>
        <w:textAlignment w:val="auto"/>
        <w:rPr>
          <w:sz w:val="18"/>
          <w:szCs w:val="16"/>
        </w:rPr>
      </w:pPr>
      <w:r w:rsidRPr="001E08EA">
        <w:rPr>
          <w:sz w:val="18"/>
          <w:szCs w:val="16"/>
        </w:rPr>
        <w:tab/>
        <w:t>5.12</w:t>
      </w:r>
      <w:r w:rsidRPr="001E08EA">
        <w:rPr>
          <w:sz w:val="18"/>
          <w:szCs w:val="16"/>
        </w:rPr>
        <w:tab/>
      </w:r>
      <w:r w:rsidRPr="001E08EA">
        <w:rPr>
          <w:rFonts w:hint="eastAsia"/>
          <w:sz w:val="18"/>
          <w:szCs w:val="16"/>
        </w:rPr>
        <w:t>超寬頻設備（</w:t>
      </w:r>
      <w:r w:rsidRPr="001E08EA">
        <w:rPr>
          <w:rFonts w:hint="eastAsia"/>
          <w:sz w:val="18"/>
          <w:szCs w:val="16"/>
        </w:rPr>
        <w:t>Ultra-wideband Devices</w:t>
      </w:r>
      <w:r w:rsidRPr="001E08EA">
        <w:rPr>
          <w:rFonts w:hint="eastAsia"/>
          <w:sz w:val="18"/>
          <w:szCs w:val="16"/>
        </w:rPr>
        <w:t>）</w:t>
      </w:r>
      <w:r w:rsidRPr="001E08EA">
        <w:rPr>
          <w:sz w:val="18"/>
          <w:szCs w:val="16"/>
        </w:rPr>
        <w:t>…</w:t>
      </w:r>
      <w:proofErr w:type="gramStart"/>
      <w:r w:rsidR="001E08EA">
        <w:rPr>
          <w:sz w:val="18"/>
          <w:szCs w:val="16"/>
        </w:rPr>
        <w:t>…………………………………</w:t>
      </w:r>
      <w:proofErr w:type="gramEnd"/>
      <w:r w:rsidR="001E08EA">
        <w:rPr>
          <w:sz w:val="18"/>
          <w:szCs w:val="16"/>
        </w:rPr>
        <w:t>.………………………….</w:t>
      </w:r>
      <w:r w:rsidRPr="001E08EA">
        <w:rPr>
          <w:sz w:val="18"/>
          <w:szCs w:val="16"/>
        </w:rPr>
        <w:t>34</w:t>
      </w:r>
    </w:p>
    <w:p w14:paraId="7AEE0F96" w14:textId="7A9F4239" w:rsidR="007B0772" w:rsidRPr="001E08EA" w:rsidRDefault="007B0772" w:rsidP="001E08EA">
      <w:pPr>
        <w:widowControl/>
        <w:adjustRightInd/>
        <w:snapToGrid w:val="0"/>
        <w:spacing w:line="240" w:lineRule="auto"/>
        <w:textAlignment w:val="auto"/>
        <w:rPr>
          <w:sz w:val="18"/>
          <w:szCs w:val="16"/>
        </w:rPr>
      </w:pPr>
      <w:r w:rsidRPr="001E08EA">
        <w:rPr>
          <w:sz w:val="18"/>
          <w:szCs w:val="16"/>
        </w:rPr>
        <w:t>6.</w:t>
      </w:r>
      <w:r w:rsidRPr="001E08EA">
        <w:rPr>
          <w:sz w:val="18"/>
          <w:szCs w:val="16"/>
        </w:rPr>
        <w:tab/>
      </w:r>
      <w:r w:rsidRPr="001E08EA">
        <w:rPr>
          <w:sz w:val="18"/>
          <w:szCs w:val="16"/>
        </w:rPr>
        <w:t>檢驗規定</w:t>
      </w:r>
      <w:r w:rsidRPr="001E08EA">
        <w:rPr>
          <w:sz w:val="18"/>
          <w:szCs w:val="16"/>
        </w:rPr>
        <w:t>…</w:t>
      </w:r>
      <w:proofErr w:type="gramStart"/>
      <w:r w:rsidRPr="001E08EA">
        <w:rPr>
          <w:sz w:val="18"/>
          <w:szCs w:val="16"/>
        </w:rPr>
        <w:t>……………………………………………………</w:t>
      </w:r>
      <w:proofErr w:type="gramEnd"/>
      <w:r w:rsidRPr="001E08EA">
        <w:rPr>
          <w:sz w:val="18"/>
          <w:szCs w:val="16"/>
        </w:rPr>
        <w:t>…………</w:t>
      </w:r>
      <w:r w:rsidR="001E08EA" w:rsidRPr="001E08EA">
        <w:rPr>
          <w:sz w:val="18"/>
          <w:szCs w:val="16"/>
        </w:rPr>
        <w:t>…………</w:t>
      </w:r>
      <w:r w:rsidR="001E08EA">
        <w:rPr>
          <w:sz w:val="18"/>
          <w:szCs w:val="16"/>
        </w:rPr>
        <w:t>.</w:t>
      </w:r>
      <w:proofErr w:type="gramStart"/>
      <w:r w:rsidR="001E08EA">
        <w:rPr>
          <w:sz w:val="18"/>
          <w:szCs w:val="16"/>
        </w:rPr>
        <w:t>.</w:t>
      </w:r>
      <w:r w:rsidR="001E08EA" w:rsidRPr="001E08EA">
        <w:rPr>
          <w:sz w:val="18"/>
          <w:szCs w:val="16"/>
        </w:rPr>
        <w:t>…………………………..</w:t>
      </w:r>
      <w:proofErr w:type="gramEnd"/>
      <w:r w:rsidRPr="001E08EA">
        <w:rPr>
          <w:sz w:val="18"/>
          <w:szCs w:val="16"/>
        </w:rPr>
        <w:t>38</w:t>
      </w:r>
    </w:p>
    <w:p w14:paraId="728EB40E" w14:textId="2C57D4D9" w:rsidR="00A4718F" w:rsidRPr="001E08EA" w:rsidRDefault="007B0772" w:rsidP="001E08EA">
      <w:pPr>
        <w:widowControl/>
        <w:adjustRightInd/>
        <w:snapToGrid w:val="0"/>
        <w:spacing w:line="240" w:lineRule="auto"/>
        <w:textAlignment w:val="auto"/>
        <w:rPr>
          <w:sz w:val="18"/>
          <w:szCs w:val="16"/>
        </w:rPr>
      </w:pPr>
      <w:r w:rsidRPr="001E08EA">
        <w:rPr>
          <w:sz w:val="18"/>
          <w:szCs w:val="16"/>
        </w:rPr>
        <w:t>附件一：發射機檢驗之參考程序</w:t>
      </w:r>
      <w:r w:rsidRPr="001E08EA">
        <w:rPr>
          <w:sz w:val="18"/>
          <w:szCs w:val="16"/>
        </w:rPr>
        <w:t>…</w:t>
      </w:r>
      <w:proofErr w:type="gramStart"/>
      <w:r w:rsidRPr="001E08EA">
        <w:rPr>
          <w:sz w:val="18"/>
          <w:szCs w:val="16"/>
        </w:rPr>
        <w:t>……………</w:t>
      </w:r>
      <w:r w:rsidR="00CD0533" w:rsidRPr="001E08EA">
        <w:rPr>
          <w:sz w:val="18"/>
          <w:szCs w:val="16"/>
        </w:rPr>
        <w:t>………</w:t>
      </w:r>
      <w:r w:rsidRPr="001E08EA">
        <w:rPr>
          <w:sz w:val="18"/>
          <w:szCs w:val="16"/>
        </w:rPr>
        <w:t>………………………</w:t>
      </w:r>
      <w:r w:rsidR="001E08EA" w:rsidRPr="001E08EA">
        <w:rPr>
          <w:sz w:val="18"/>
          <w:szCs w:val="16"/>
        </w:rPr>
        <w:t>………</w:t>
      </w:r>
      <w:proofErr w:type="gramEnd"/>
      <w:r w:rsidR="001E08EA" w:rsidRPr="001E08EA">
        <w:rPr>
          <w:sz w:val="18"/>
          <w:szCs w:val="16"/>
        </w:rPr>
        <w:t>………………………………..</w:t>
      </w:r>
      <w:r w:rsidRPr="001E08EA">
        <w:rPr>
          <w:sz w:val="18"/>
          <w:szCs w:val="16"/>
        </w:rPr>
        <w:t>42</w:t>
      </w:r>
    </w:p>
    <w:p w14:paraId="5C0A65B9" w14:textId="4D8F4D71" w:rsidR="00F77FE4" w:rsidRPr="001E08EA" w:rsidRDefault="007B0772" w:rsidP="001E08EA">
      <w:pPr>
        <w:widowControl/>
        <w:adjustRightInd/>
        <w:snapToGrid w:val="0"/>
        <w:spacing w:line="240" w:lineRule="auto"/>
        <w:textAlignment w:val="auto"/>
        <w:rPr>
          <w:sz w:val="18"/>
          <w:szCs w:val="16"/>
        </w:rPr>
      </w:pPr>
      <w:r w:rsidRPr="001E08EA">
        <w:rPr>
          <w:sz w:val="18"/>
          <w:szCs w:val="16"/>
        </w:rPr>
        <w:t>附件二：直接序列展頻系統檢驗之參考程序</w:t>
      </w:r>
      <w:r w:rsidRPr="001E08EA">
        <w:rPr>
          <w:sz w:val="18"/>
          <w:szCs w:val="16"/>
        </w:rPr>
        <w:t>…</w:t>
      </w:r>
      <w:proofErr w:type="gramStart"/>
      <w:r w:rsidRPr="001E08EA">
        <w:rPr>
          <w:sz w:val="18"/>
          <w:szCs w:val="16"/>
        </w:rPr>
        <w:t>………</w:t>
      </w:r>
      <w:r w:rsidR="00CD0533" w:rsidRPr="001E08EA">
        <w:rPr>
          <w:sz w:val="18"/>
          <w:szCs w:val="16"/>
        </w:rPr>
        <w:t>………</w:t>
      </w:r>
      <w:r w:rsidRPr="001E08EA">
        <w:rPr>
          <w:sz w:val="18"/>
          <w:szCs w:val="16"/>
        </w:rPr>
        <w:t>………………………………</w:t>
      </w:r>
      <w:r w:rsidR="001E08EA" w:rsidRPr="001E08EA">
        <w:rPr>
          <w:sz w:val="18"/>
          <w:szCs w:val="16"/>
        </w:rPr>
        <w:t>……</w:t>
      </w:r>
      <w:proofErr w:type="gramEnd"/>
      <w:r w:rsidR="001E08EA" w:rsidRPr="001E08EA">
        <w:rPr>
          <w:sz w:val="18"/>
          <w:szCs w:val="16"/>
        </w:rPr>
        <w:t>…………………..</w:t>
      </w:r>
      <w:r w:rsidRPr="001E08EA">
        <w:rPr>
          <w:sz w:val="18"/>
          <w:szCs w:val="16"/>
        </w:rPr>
        <w:t>49</w:t>
      </w:r>
    </w:p>
    <w:p w14:paraId="2E4404EC" w14:textId="7DD39090" w:rsidR="007B0772" w:rsidRPr="001E08EA" w:rsidRDefault="007B0772" w:rsidP="001E08EA">
      <w:pPr>
        <w:widowControl/>
        <w:adjustRightInd/>
        <w:snapToGrid w:val="0"/>
        <w:spacing w:line="240" w:lineRule="auto"/>
        <w:textAlignment w:val="auto"/>
      </w:pPr>
      <w:r w:rsidRPr="001E08EA">
        <w:rPr>
          <w:sz w:val="18"/>
          <w:szCs w:val="16"/>
        </w:rPr>
        <w:t>附件</w:t>
      </w:r>
      <w:proofErr w:type="gramStart"/>
      <w:r w:rsidRPr="001E08EA">
        <w:rPr>
          <w:sz w:val="18"/>
          <w:szCs w:val="16"/>
        </w:rPr>
        <w:t>三</w:t>
      </w:r>
      <w:proofErr w:type="gramEnd"/>
      <w:r w:rsidRPr="001E08EA">
        <w:rPr>
          <w:sz w:val="18"/>
          <w:szCs w:val="16"/>
        </w:rPr>
        <w:t>：頻率</w:t>
      </w:r>
      <w:proofErr w:type="gramStart"/>
      <w:r w:rsidRPr="001E08EA">
        <w:rPr>
          <w:sz w:val="18"/>
          <w:szCs w:val="16"/>
        </w:rPr>
        <w:t>跳頻展頻</w:t>
      </w:r>
      <w:proofErr w:type="gramEnd"/>
      <w:r w:rsidRPr="001E08EA">
        <w:rPr>
          <w:sz w:val="18"/>
          <w:szCs w:val="16"/>
        </w:rPr>
        <w:t>系統檢驗之參考程序</w:t>
      </w:r>
      <w:r w:rsidRPr="001E08EA">
        <w:rPr>
          <w:sz w:val="18"/>
          <w:szCs w:val="16"/>
        </w:rPr>
        <w:t>…</w:t>
      </w:r>
      <w:proofErr w:type="gramStart"/>
      <w:r w:rsidRPr="001E08EA">
        <w:rPr>
          <w:sz w:val="18"/>
          <w:szCs w:val="16"/>
        </w:rPr>
        <w:t>………………</w:t>
      </w:r>
      <w:r w:rsidR="00CD0533" w:rsidRPr="001E08EA">
        <w:rPr>
          <w:sz w:val="18"/>
          <w:szCs w:val="16"/>
        </w:rPr>
        <w:t>………</w:t>
      </w:r>
      <w:r w:rsidRPr="001E08EA">
        <w:rPr>
          <w:sz w:val="18"/>
          <w:szCs w:val="16"/>
        </w:rPr>
        <w:t>…………………</w:t>
      </w:r>
      <w:r w:rsidR="001E08EA" w:rsidRPr="001E08EA">
        <w:rPr>
          <w:sz w:val="18"/>
          <w:szCs w:val="16"/>
        </w:rPr>
        <w:t>………</w:t>
      </w:r>
      <w:proofErr w:type="gramEnd"/>
      <w:r w:rsidR="001E08EA" w:rsidRPr="001E08EA">
        <w:rPr>
          <w:sz w:val="18"/>
          <w:szCs w:val="16"/>
        </w:rPr>
        <w:t>……………………..</w:t>
      </w:r>
      <w:r w:rsidRPr="001E08EA">
        <w:rPr>
          <w:sz w:val="18"/>
          <w:szCs w:val="16"/>
        </w:rPr>
        <w:t>50</w:t>
      </w:r>
    </w:p>
    <w:p w14:paraId="79FE0039" w14:textId="77777777" w:rsidR="007B0772" w:rsidRDefault="007B0772" w:rsidP="00BC64CA">
      <w:pPr>
        <w:widowControl/>
        <w:adjustRightInd/>
        <w:spacing w:line="240" w:lineRule="auto"/>
        <w:textAlignment w:val="auto"/>
      </w:pPr>
    </w:p>
    <w:p w14:paraId="631B2924" w14:textId="77777777" w:rsidR="00F77FE4" w:rsidRPr="00BC64CA" w:rsidRDefault="00F77FE4" w:rsidP="00BC64CA">
      <w:pPr>
        <w:widowControl/>
        <w:adjustRightInd/>
        <w:spacing w:line="240" w:lineRule="auto"/>
        <w:textAlignment w:val="auto"/>
        <w:sectPr w:rsidR="00F77FE4" w:rsidRPr="00BC64CA" w:rsidSect="004B1247">
          <w:headerReference w:type="default" r:id="rId8"/>
          <w:footerReference w:type="even" r:id="rId9"/>
          <w:headerReference w:type="first" r:id="rId10"/>
          <w:pgSz w:w="11906" w:h="16838" w:code="9"/>
          <w:pgMar w:top="1418" w:right="1418" w:bottom="1418" w:left="1701" w:header="624" w:footer="1134" w:gutter="0"/>
          <w:pgNumType w:fmt="lowerRoman" w:start="1"/>
          <w:cols w:space="425"/>
          <w:titlePg/>
          <w:docGrid w:type="lines" w:linePitch="360"/>
        </w:sectPr>
      </w:pPr>
    </w:p>
    <w:p w14:paraId="5E5E6597" w14:textId="44F141A3" w:rsidR="007818FC" w:rsidRDefault="007818FC" w:rsidP="00F25F73">
      <w:pPr>
        <w:snapToGrid w:val="0"/>
        <w:spacing w:line="240" w:lineRule="auto"/>
        <w:jc w:val="center"/>
        <w:rPr>
          <w:sz w:val="40"/>
          <w:szCs w:val="32"/>
        </w:rPr>
      </w:pPr>
      <w:r w:rsidRPr="00BB4DE7">
        <w:rPr>
          <w:sz w:val="40"/>
          <w:szCs w:val="32"/>
        </w:rPr>
        <w:lastRenderedPageBreak/>
        <w:t>低功率射頻</w:t>
      </w:r>
      <w:r w:rsidR="00BA6578" w:rsidRPr="00BB4DE7">
        <w:rPr>
          <w:sz w:val="40"/>
          <w:szCs w:val="32"/>
        </w:rPr>
        <w:t>器材</w:t>
      </w:r>
      <w:r w:rsidRPr="00BB4DE7">
        <w:rPr>
          <w:sz w:val="40"/>
          <w:szCs w:val="32"/>
        </w:rPr>
        <w:t>技術規範</w:t>
      </w:r>
    </w:p>
    <w:p w14:paraId="766FF210" w14:textId="26175852" w:rsidR="008B2A7F" w:rsidRDefault="008B2A7F" w:rsidP="008B2A7F">
      <w:pPr>
        <w:snapToGrid w:val="0"/>
        <w:spacing w:line="240" w:lineRule="auto"/>
      </w:pPr>
      <w:bookmarkStart w:id="1" w:name="_Toc175448584"/>
      <w:bookmarkStart w:id="2" w:name="_Toc457400215"/>
      <w:bookmarkStart w:id="3" w:name="_Toc503286293"/>
      <w:r w:rsidRPr="00313066">
        <w:t>1.</w:t>
      </w:r>
      <w:bookmarkEnd w:id="1"/>
      <w:bookmarkEnd w:id="2"/>
      <w:bookmarkEnd w:id="3"/>
      <w:r w:rsidRPr="00313066">
        <w:t>本規範係依據電信管理法第六十六條第二項規定訂定。</w:t>
      </w:r>
    </w:p>
    <w:p w14:paraId="59C6CD9C" w14:textId="77777777" w:rsidR="008B2A7F" w:rsidRPr="00313066" w:rsidRDefault="008B2A7F" w:rsidP="008B2A7F">
      <w:pPr>
        <w:pStyle w:val="01"/>
      </w:pPr>
      <w:r w:rsidRPr="00313066">
        <w:t>2.</w:t>
      </w:r>
      <w:r w:rsidRPr="00313066">
        <w:t>用詞解釋</w:t>
      </w:r>
    </w:p>
    <w:p w14:paraId="3ACAB370" w14:textId="77777777" w:rsidR="008B2A7F" w:rsidRPr="00313066" w:rsidRDefault="008B2A7F" w:rsidP="008B2A7F">
      <w:pPr>
        <w:pStyle w:val="02"/>
        <w:rPr>
          <w:rFonts w:cs="Times New Roman"/>
        </w:rPr>
      </w:pPr>
      <w:r w:rsidRPr="00313066">
        <w:rPr>
          <w:rFonts w:cs="Times New Roman"/>
        </w:rPr>
        <w:t>2.1</w:t>
      </w:r>
      <w:proofErr w:type="gramStart"/>
      <w:r w:rsidRPr="00313066">
        <w:rPr>
          <w:rFonts w:cs="Times New Roman"/>
        </w:rPr>
        <w:t>射頻能</w:t>
      </w:r>
      <w:proofErr w:type="gramEnd"/>
      <w:r w:rsidRPr="00313066">
        <w:rPr>
          <w:rFonts w:cs="Times New Roman"/>
        </w:rPr>
        <w:t>(radio frequency energy)</w:t>
      </w:r>
      <w:r w:rsidRPr="00313066">
        <w:rPr>
          <w:rFonts w:cs="Times New Roman"/>
        </w:rPr>
        <w:t>：指無線電頻譜中</w:t>
      </w:r>
      <w:r w:rsidRPr="00313066">
        <w:rPr>
          <w:rFonts w:cs="Times New Roman"/>
        </w:rPr>
        <w:t>9</w:t>
      </w:r>
      <w:r w:rsidRPr="00313066">
        <w:rPr>
          <w:rFonts w:cs="Times New Roman"/>
        </w:rPr>
        <w:t>千赫</w:t>
      </w:r>
      <w:r w:rsidRPr="00313066">
        <w:rPr>
          <w:rFonts w:cs="Times New Roman"/>
        </w:rPr>
        <w:t>(kHz)</w:t>
      </w:r>
      <w:r w:rsidRPr="00313066">
        <w:rPr>
          <w:rFonts w:cs="Times New Roman"/>
        </w:rPr>
        <w:t>～</w:t>
      </w:r>
      <w:r w:rsidRPr="00313066">
        <w:rPr>
          <w:rFonts w:cs="Times New Roman"/>
        </w:rPr>
        <w:t>300</w:t>
      </w:r>
      <w:r w:rsidRPr="00313066">
        <w:rPr>
          <w:rFonts w:cs="Times New Roman"/>
        </w:rPr>
        <w:t>吉赫</w:t>
      </w:r>
      <w:r w:rsidRPr="00313066">
        <w:rPr>
          <w:rFonts w:cs="Times New Roman"/>
        </w:rPr>
        <w:t>(GHz)</w:t>
      </w:r>
      <w:r w:rsidRPr="00313066">
        <w:rPr>
          <w:rFonts w:cs="Times New Roman"/>
        </w:rPr>
        <w:t>間任何頻率之電磁能。</w:t>
      </w:r>
    </w:p>
    <w:p w14:paraId="0D529A65" w14:textId="77777777" w:rsidR="008B2A7F" w:rsidRPr="00313066" w:rsidRDefault="008B2A7F" w:rsidP="008B2A7F">
      <w:pPr>
        <w:pStyle w:val="02"/>
        <w:rPr>
          <w:rFonts w:cs="Times New Roman"/>
        </w:rPr>
      </w:pPr>
      <w:r w:rsidRPr="00313066">
        <w:rPr>
          <w:rFonts w:cs="Times New Roman"/>
        </w:rPr>
        <w:t>2.2</w:t>
      </w:r>
      <w:proofErr w:type="gramStart"/>
      <w:r w:rsidRPr="00313066">
        <w:rPr>
          <w:rFonts w:cs="Times New Roman"/>
        </w:rPr>
        <w:t>主波</w:t>
      </w:r>
      <w:proofErr w:type="gramEnd"/>
      <w:r w:rsidRPr="00313066">
        <w:rPr>
          <w:rFonts w:cs="Times New Roman"/>
        </w:rPr>
        <w:t>(carrier)</w:t>
      </w:r>
      <w:r w:rsidRPr="00313066">
        <w:rPr>
          <w:rFonts w:cs="Times New Roman"/>
        </w:rPr>
        <w:t>：</w:t>
      </w:r>
      <w:proofErr w:type="gramStart"/>
      <w:r w:rsidRPr="00313066">
        <w:rPr>
          <w:rFonts w:cs="Times New Roman"/>
        </w:rPr>
        <w:t>指低功率</w:t>
      </w:r>
      <w:proofErr w:type="gramEnd"/>
      <w:r w:rsidRPr="00313066">
        <w:rPr>
          <w:rFonts w:cs="Times New Roman"/>
        </w:rPr>
        <w:t>射頻器材未經</w:t>
      </w:r>
      <w:proofErr w:type="gramStart"/>
      <w:r w:rsidRPr="00313066">
        <w:rPr>
          <w:rFonts w:cs="Times New Roman"/>
        </w:rPr>
        <w:t>調變時產生</w:t>
      </w:r>
      <w:proofErr w:type="gramEnd"/>
      <w:r w:rsidRPr="00313066">
        <w:rPr>
          <w:rFonts w:cs="Times New Roman"/>
        </w:rPr>
        <w:t>之</w:t>
      </w:r>
      <w:proofErr w:type="gramStart"/>
      <w:r w:rsidRPr="00313066">
        <w:rPr>
          <w:rFonts w:cs="Times New Roman"/>
        </w:rPr>
        <w:t>射頻能</w:t>
      </w:r>
      <w:proofErr w:type="gramEnd"/>
      <w:r w:rsidRPr="00313066">
        <w:rPr>
          <w:rFonts w:cs="Times New Roman"/>
        </w:rPr>
        <w:t>，即未調變之主載波。</w:t>
      </w:r>
    </w:p>
    <w:p w14:paraId="34F9CBD7" w14:textId="77777777" w:rsidR="008B2A7F" w:rsidRPr="00313066" w:rsidRDefault="008B2A7F" w:rsidP="008B2A7F">
      <w:pPr>
        <w:pStyle w:val="02"/>
        <w:rPr>
          <w:rFonts w:cs="Times New Roman"/>
        </w:rPr>
      </w:pPr>
      <w:r w:rsidRPr="00313066">
        <w:rPr>
          <w:rFonts w:cs="Times New Roman"/>
        </w:rPr>
        <w:t>2.3</w:t>
      </w:r>
      <w:proofErr w:type="gramStart"/>
      <w:r w:rsidRPr="00313066">
        <w:rPr>
          <w:rFonts w:cs="Times New Roman"/>
        </w:rPr>
        <w:t>混附發射</w:t>
      </w:r>
      <w:proofErr w:type="gramEnd"/>
      <w:r w:rsidRPr="00313066">
        <w:rPr>
          <w:rFonts w:cs="Times New Roman"/>
        </w:rPr>
        <w:t>(spurious emissions)</w:t>
      </w:r>
      <w:r w:rsidRPr="00313066">
        <w:rPr>
          <w:rFonts w:cs="Times New Roman"/>
        </w:rPr>
        <w:t>：指必需頻帶寬度以外之一個或數個頻率之發射，其強度減低不影響其訊息發送。</w:t>
      </w:r>
      <w:proofErr w:type="gramStart"/>
      <w:r w:rsidRPr="00313066">
        <w:rPr>
          <w:rFonts w:cs="Times New Roman"/>
        </w:rPr>
        <w:t>混附發射</w:t>
      </w:r>
      <w:proofErr w:type="gramEnd"/>
      <w:r w:rsidRPr="00313066">
        <w:rPr>
          <w:rFonts w:cs="Times New Roman"/>
        </w:rPr>
        <w:t>包括</w:t>
      </w:r>
      <w:proofErr w:type="gramStart"/>
      <w:r w:rsidRPr="00313066">
        <w:rPr>
          <w:rFonts w:cs="Times New Roman"/>
        </w:rPr>
        <w:t>諧</w:t>
      </w:r>
      <w:proofErr w:type="gramEnd"/>
      <w:r w:rsidRPr="00313066">
        <w:rPr>
          <w:rFonts w:cs="Times New Roman"/>
        </w:rPr>
        <w:t>波發射、寄生發射、及交互調變與頻率轉換所產生者，但帶外之發射不包括在內。</w:t>
      </w:r>
    </w:p>
    <w:p w14:paraId="6E0DC4F4" w14:textId="77777777" w:rsidR="008B2A7F" w:rsidRPr="00313066" w:rsidRDefault="008B2A7F" w:rsidP="008B2A7F">
      <w:pPr>
        <w:pStyle w:val="02"/>
        <w:rPr>
          <w:rFonts w:cs="Times New Roman"/>
        </w:rPr>
      </w:pPr>
      <w:r w:rsidRPr="00313066">
        <w:rPr>
          <w:rFonts w:cs="Times New Roman"/>
        </w:rPr>
        <w:t>2.4</w:t>
      </w:r>
      <w:r w:rsidRPr="00313066">
        <w:rPr>
          <w:rFonts w:cs="Times New Roman"/>
        </w:rPr>
        <w:t>帶外發射</w:t>
      </w:r>
      <w:r w:rsidRPr="00313066">
        <w:rPr>
          <w:rFonts w:cs="Times New Roman"/>
        </w:rPr>
        <w:t>(out-of-band emissions)</w:t>
      </w:r>
      <w:r w:rsidRPr="00313066">
        <w:rPr>
          <w:rFonts w:cs="Times New Roman"/>
        </w:rPr>
        <w:t>：</w:t>
      </w:r>
      <w:proofErr w:type="gramStart"/>
      <w:r w:rsidRPr="00313066">
        <w:rPr>
          <w:rFonts w:cs="Times New Roman"/>
        </w:rPr>
        <w:t>指混附</w:t>
      </w:r>
      <w:proofErr w:type="gramEnd"/>
      <w:r w:rsidRPr="00313066">
        <w:rPr>
          <w:rFonts w:cs="Times New Roman"/>
        </w:rPr>
        <w:t>發射除外，在必需頻帶寬度</w:t>
      </w:r>
      <w:proofErr w:type="gramStart"/>
      <w:r w:rsidRPr="00313066">
        <w:rPr>
          <w:rFonts w:cs="Times New Roman"/>
        </w:rPr>
        <w:t>以外，</w:t>
      </w:r>
      <w:proofErr w:type="gramEnd"/>
      <w:r w:rsidRPr="00313066">
        <w:rPr>
          <w:rFonts w:cs="Times New Roman"/>
        </w:rPr>
        <w:t>因調變過程中所產生之一個或數個頻率之發射。</w:t>
      </w:r>
    </w:p>
    <w:p w14:paraId="2149BA48" w14:textId="77777777" w:rsidR="008B2A7F" w:rsidRPr="00313066" w:rsidRDefault="008B2A7F" w:rsidP="008B2A7F">
      <w:pPr>
        <w:pStyle w:val="02"/>
        <w:rPr>
          <w:rFonts w:cs="Times New Roman"/>
        </w:rPr>
      </w:pPr>
      <w:r w:rsidRPr="00313066">
        <w:rPr>
          <w:rFonts w:cs="Times New Roman"/>
        </w:rPr>
        <w:t>2.5</w:t>
      </w:r>
      <w:r w:rsidRPr="00313066">
        <w:rPr>
          <w:rFonts w:cs="Times New Roman"/>
        </w:rPr>
        <w:t>不必要之發射</w:t>
      </w:r>
      <w:r w:rsidRPr="00313066">
        <w:rPr>
          <w:rFonts w:cs="Times New Roman"/>
        </w:rPr>
        <w:t>(unwanted emissions)</w:t>
      </w:r>
      <w:r w:rsidRPr="00313066">
        <w:rPr>
          <w:rFonts w:cs="Times New Roman"/>
        </w:rPr>
        <w:t>：指</w:t>
      </w:r>
      <w:proofErr w:type="gramStart"/>
      <w:r w:rsidRPr="00313066">
        <w:rPr>
          <w:rFonts w:cs="Times New Roman"/>
        </w:rPr>
        <w:t>包括混附發射</w:t>
      </w:r>
      <w:proofErr w:type="gramEnd"/>
      <w:r w:rsidRPr="00313066">
        <w:rPr>
          <w:rFonts w:cs="Times New Roman"/>
        </w:rPr>
        <w:t>及帶外發射。</w:t>
      </w:r>
    </w:p>
    <w:p w14:paraId="247C1687" w14:textId="77777777" w:rsidR="008B2A7F" w:rsidRPr="00313066" w:rsidRDefault="008B2A7F" w:rsidP="008B2A7F">
      <w:pPr>
        <w:pStyle w:val="02"/>
        <w:rPr>
          <w:rFonts w:cs="Times New Roman"/>
        </w:rPr>
      </w:pPr>
      <w:r w:rsidRPr="00313066">
        <w:rPr>
          <w:rFonts w:cs="Times New Roman"/>
        </w:rPr>
        <w:t>2.6</w:t>
      </w:r>
      <w:r w:rsidRPr="00313066">
        <w:rPr>
          <w:rFonts w:cs="Times New Roman"/>
        </w:rPr>
        <w:t>必需頻帶寬度</w:t>
      </w:r>
      <w:r w:rsidRPr="00313066">
        <w:rPr>
          <w:rFonts w:cs="Times New Roman"/>
        </w:rPr>
        <w:t>(necessary bandwidth)</w:t>
      </w:r>
      <w:r w:rsidRPr="00313066">
        <w:rPr>
          <w:rFonts w:cs="Times New Roman"/>
        </w:rPr>
        <w:t>：指發射機在規定條件下，為確保訊息得以必要之速率與品質傳送，所需之頻帶寬度。</w:t>
      </w:r>
    </w:p>
    <w:p w14:paraId="4778FFA0" w14:textId="77777777" w:rsidR="008B2A7F" w:rsidRPr="00313066" w:rsidRDefault="008B2A7F" w:rsidP="008B2A7F">
      <w:pPr>
        <w:pStyle w:val="02"/>
        <w:rPr>
          <w:rFonts w:cs="Times New Roman"/>
        </w:rPr>
      </w:pPr>
      <w:r w:rsidRPr="00313066">
        <w:rPr>
          <w:rFonts w:cs="Times New Roman"/>
        </w:rPr>
        <w:t>2.7</w:t>
      </w:r>
      <w:r w:rsidRPr="00313066">
        <w:rPr>
          <w:rFonts w:cs="Times New Roman"/>
        </w:rPr>
        <w:t>瞬間頻率</w:t>
      </w:r>
      <w:r w:rsidRPr="00313066">
        <w:rPr>
          <w:rFonts w:cs="Times New Roman"/>
        </w:rPr>
        <w:t>(instantaneous frequency)</w:t>
      </w:r>
      <w:r w:rsidRPr="00313066">
        <w:rPr>
          <w:rFonts w:cs="Times New Roman"/>
        </w:rPr>
        <w:t>：指相位</w:t>
      </w:r>
      <w:r w:rsidRPr="00313066">
        <w:rPr>
          <w:rFonts w:cs="Times New Roman"/>
        </w:rPr>
        <w:t>(</w:t>
      </w:r>
      <w:r w:rsidRPr="00313066">
        <w:rPr>
          <w:rFonts w:cs="Times New Roman"/>
        </w:rPr>
        <w:t>以弧度為單位</w:t>
      </w:r>
      <w:r w:rsidRPr="00313066">
        <w:rPr>
          <w:rFonts w:cs="Times New Roman"/>
        </w:rPr>
        <w:t>)</w:t>
      </w:r>
      <w:r w:rsidRPr="00313066">
        <w:rPr>
          <w:rFonts w:cs="Times New Roman"/>
        </w:rPr>
        <w:t>之時間變化率除以</w:t>
      </w:r>
      <w:r w:rsidRPr="00313066">
        <w:rPr>
          <w:rFonts w:cs="Times New Roman"/>
        </w:rPr>
        <w:t>2π</w:t>
      </w:r>
      <w:r w:rsidRPr="00313066">
        <w:rPr>
          <w:rFonts w:cs="Times New Roman"/>
        </w:rPr>
        <w:t>，單位為</w:t>
      </w:r>
      <w:proofErr w:type="gramStart"/>
      <w:r w:rsidRPr="00313066">
        <w:rPr>
          <w:rFonts w:cs="Times New Roman"/>
        </w:rPr>
        <w:t>赫</w:t>
      </w:r>
      <w:proofErr w:type="gramEnd"/>
      <w:r w:rsidRPr="00313066">
        <w:rPr>
          <w:rFonts w:cs="Times New Roman"/>
        </w:rPr>
        <w:t>(Hz)</w:t>
      </w:r>
      <w:r w:rsidRPr="00313066">
        <w:rPr>
          <w:rFonts w:cs="Times New Roman"/>
        </w:rPr>
        <w:t>。</w:t>
      </w:r>
    </w:p>
    <w:p w14:paraId="07F37B04" w14:textId="77777777" w:rsidR="008B2A7F" w:rsidRPr="00313066" w:rsidRDefault="008B2A7F" w:rsidP="008B2A7F">
      <w:pPr>
        <w:pStyle w:val="02"/>
        <w:rPr>
          <w:rFonts w:cs="Times New Roman"/>
        </w:rPr>
      </w:pPr>
      <w:r w:rsidRPr="00313066">
        <w:rPr>
          <w:rFonts w:cs="Times New Roman"/>
        </w:rPr>
        <w:t>2.8</w:t>
      </w:r>
      <w:r w:rsidRPr="00313066">
        <w:rPr>
          <w:rFonts w:cs="Times New Roman"/>
        </w:rPr>
        <w:t>尖峰頻率偏移</w:t>
      </w:r>
      <w:r w:rsidRPr="00313066">
        <w:rPr>
          <w:rFonts w:cs="Times New Roman"/>
        </w:rPr>
        <w:t>(peak frequency deviation)</w:t>
      </w:r>
      <w:r w:rsidRPr="00313066">
        <w:rPr>
          <w:rFonts w:cs="Times New Roman"/>
        </w:rPr>
        <w:t>：指瞬間頻率之最大值與最小值</w:t>
      </w:r>
      <w:proofErr w:type="gramStart"/>
      <w:r w:rsidRPr="00313066">
        <w:rPr>
          <w:rFonts w:cs="Times New Roman"/>
        </w:rPr>
        <w:t>之差值的</w:t>
      </w:r>
      <w:proofErr w:type="gramEnd"/>
      <w:r w:rsidRPr="00313066">
        <w:rPr>
          <w:rFonts w:cs="Times New Roman"/>
        </w:rPr>
        <w:t>一半。</w:t>
      </w:r>
    </w:p>
    <w:p w14:paraId="22C2EC6C" w14:textId="77777777" w:rsidR="008B2A7F" w:rsidRPr="00313066" w:rsidRDefault="008B2A7F" w:rsidP="008B2A7F">
      <w:pPr>
        <w:pStyle w:val="02"/>
        <w:rPr>
          <w:rFonts w:cs="Times New Roman"/>
        </w:rPr>
      </w:pPr>
      <w:r w:rsidRPr="00313066">
        <w:rPr>
          <w:rFonts w:cs="Times New Roman"/>
        </w:rPr>
        <w:t>2.9</w:t>
      </w:r>
      <w:r w:rsidRPr="00313066">
        <w:rPr>
          <w:rFonts w:cs="Times New Roman"/>
        </w:rPr>
        <w:t>妨害性干擾</w:t>
      </w:r>
      <w:r w:rsidRPr="00313066">
        <w:rPr>
          <w:rFonts w:cs="Times New Roman"/>
        </w:rPr>
        <w:t>(harmful interference)</w:t>
      </w:r>
      <w:r w:rsidRPr="00313066">
        <w:rPr>
          <w:rFonts w:cs="Times New Roman"/>
        </w:rPr>
        <w:t>：指任何發射、輻射或感應之</w:t>
      </w:r>
      <w:proofErr w:type="gramStart"/>
      <w:r w:rsidRPr="00313066">
        <w:rPr>
          <w:rFonts w:cs="Times New Roman"/>
        </w:rPr>
        <w:t>射頻能</w:t>
      </w:r>
      <w:proofErr w:type="gramEnd"/>
      <w:r w:rsidRPr="00313066">
        <w:rPr>
          <w:rFonts w:cs="Times New Roman"/>
        </w:rPr>
        <w:t>，危及無線電助航業務或其他安全業務之功能，或嚴重影響、妨礙、一再中斷作業中之合法無線電通信業務者。</w:t>
      </w:r>
    </w:p>
    <w:p w14:paraId="2AF4A5E8" w14:textId="77777777" w:rsidR="008B2A7F" w:rsidRPr="00313066" w:rsidRDefault="008B2A7F" w:rsidP="008B2A7F">
      <w:pPr>
        <w:pStyle w:val="02"/>
        <w:ind w:left="680" w:hangingChars="194" w:hanging="466"/>
        <w:rPr>
          <w:rFonts w:cs="Times New Roman"/>
        </w:rPr>
      </w:pPr>
      <w:r w:rsidRPr="00313066">
        <w:rPr>
          <w:rFonts w:cs="Times New Roman"/>
        </w:rPr>
        <w:t>2.10</w:t>
      </w:r>
      <w:r w:rsidRPr="00313066">
        <w:rPr>
          <w:rFonts w:cs="Times New Roman"/>
        </w:rPr>
        <w:t>減</w:t>
      </w:r>
      <w:proofErr w:type="gramStart"/>
      <w:r w:rsidRPr="00313066">
        <w:rPr>
          <w:rFonts w:cs="Times New Roman"/>
        </w:rPr>
        <w:t>輻</w:t>
      </w:r>
      <w:proofErr w:type="gramEnd"/>
      <w:r w:rsidRPr="00313066">
        <w:rPr>
          <w:rFonts w:cs="Times New Roman"/>
        </w:rPr>
        <w:t>波：指無線電波之強度急遽上升並隨即遞降以至消失者。</w:t>
      </w:r>
    </w:p>
    <w:p w14:paraId="068D7161" w14:textId="77777777" w:rsidR="008B2A7F" w:rsidRPr="00313066" w:rsidRDefault="008B2A7F" w:rsidP="008B2A7F">
      <w:pPr>
        <w:pStyle w:val="02"/>
        <w:ind w:left="680" w:hangingChars="194" w:hanging="466"/>
        <w:rPr>
          <w:rFonts w:cs="Times New Roman"/>
        </w:rPr>
      </w:pPr>
      <w:r w:rsidRPr="00313066">
        <w:rPr>
          <w:rFonts w:cs="Times New Roman"/>
        </w:rPr>
        <w:t>2.11</w:t>
      </w:r>
      <w:r w:rsidRPr="00313066">
        <w:rPr>
          <w:rFonts w:cs="Times New Roman"/>
        </w:rPr>
        <w:t>有效輻射功率</w:t>
      </w:r>
      <w:r w:rsidRPr="00313066">
        <w:rPr>
          <w:rFonts w:cs="Times New Roman"/>
        </w:rPr>
        <w:t>(Effective Radiated Power</w:t>
      </w:r>
      <w:r w:rsidRPr="00313066">
        <w:rPr>
          <w:rFonts w:cs="Times New Roman"/>
        </w:rPr>
        <w:t>，</w:t>
      </w:r>
      <w:r w:rsidRPr="00313066">
        <w:rPr>
          <w:rFonts w:cs="Times New Roman"/>
        </w:rPr>
        <w:t>ERP)</w:t>
      </w:r>
      <w:r w:rsidRPr="00313066">
        <w:rPr>
          <w:rFonts w:cs="Times New Roman"/>
        </w:rPr>
        <w:t>：指由發射機輸出傳送到天線之功率及其天線與</w:t>
      </w:r>
      <w:proofErr w:type="gramStart"/>
      <w:r w:rsidRPr="00313066">
        <w:rPr>
          <w:rFonts w:cs="Times New Roman"/>
        </w:rPr>
        <w:t>半波偶極</w:t>
      </w:r>
      <w:proofErr w:type="gramEnd"/>
      <w:r w:rsidRPr="00313066">
        <w:rPr>
          <w:rFonts w:cs="Times New Roman"/>
        </w:rPr>
        <w:t>天線相對增益之乘積。</w:t>
      </w:r>
    </w:p>
    <w:p w14:paraId="1315C514" w14:textId="77777777" w:rsidR="008B2A7F" w:rsidRDefault="008B2A7F" w:rsidP="008B2A7F">
      <w:pPr>
        <w:pStyle w:val="02"/>
        <w:ind w:left="680" w:hangingChars="194" w:hanging="466"/>
        <w:rPr>
          <w:rFonts w:cs="Times New Roman"/>
        </w:rPr>
      </w:pPr>
      <w:r w:rsidRPr="00313066">
        <w:rPr>
          <w:rFonts w:cs="Times New Roman"/>
        </w:rPr>
        <w:t>2.12</w:t>
      </w:r>
      <w:r w:rsidRPr="00313066">
        <w:rPr>
          <w:rFonts w:cs="Times New Roman"/>
        </w:rPr>
        <w:t>有效等向輻射功率</w:t>
      </w:r>
      <w:r w:rsidRPr="00313066">
        <w:rPr>
          <w:rFonts w:cs="Times New Roman"/>
        </w:rPr>
        <w:t>(Effective Isotropic Radiated Power; EIRP):</w:t>
      </w:r>
      <w:r w:rsidRPr="00313066">
        <w:rPr>
          <w:rFonts w:cs="Times New Roman"/>
        </w:rPr>
        <w:t>指由發射機輸出傳送到天線之功率及其天線與全向性天線相對增益之乘積。</w:t>
      </w:r>
    </w:p>
    <w:p w14:paraId="68A41748" w14:textId="7729A116" w:rsidR="008B2A7F" w:rsidRDefault="008B2A7F" w:rsidP="008B2A7F">
      <w:pPr>
        <w:pStyle w:val="02"/>
        <w:ind w:left="680" w:hangingChars="194" w:hanging="466"/>
      </w:pPr>
      <w:r w:rsidRPr="00313066">
        <w:rPr>
          <w:rFonts w:cs="Times New Roman"/>
        </w:rPr>
        <w:t>2.13</w:t>
      </w:r>
      <w:r w:rsidRPr="00313066">
        <w:rPr>
          <w:rFonts w:cs="Times New Roman"/>
        </w:rPr>
        <w:t>最大傳導輸出功率</w:t>
      </w:r>
      <w:r w:rsidRPr="00313066">
        <w:rPr>
          <w:rFonts w:cs="Times New Roman"/>
        </w:rPr>
        <w:t>( Maximum Conducted Output Power):</w:t>
      </w:r>
      <w:r w:rsidRPr="00313066">
        <w:rPr>
          <w:rFonts w:cs="Times New Roman"/>
        </w:rPr>
        <w:t>指為發射器設定在最大功率位準時，輸出至所有天線及天線單元</w:t>
      </w:r>
      <w:r w:rsidRPr="00313066">
        <w:rPr>
          <w:rFonts w:cs="Times New Roman"/>
        </w:rPr>
        <w:t>(antenna elements)</w:t>
      </w:r>
      <w:r w:rsidRPr="00313066">
        <w:rPr>
          <w:rFonts w:cs="Times New Roman"/>
        </w:rPr>
        <w:t>之總發射功率對訊號集</w:t>
      </w:r>
      <w:r w:rsidRPr="00313066">
        <w:rPr>
          <w:rFonts w:cs="Times New Roman"/>
        </w:rPr>
        <w:t>(signaling alphabet)</w:t>
      </w:r>
      <w:r w:rsidRPr="00313066">
        <w:rPr>
          <w:rFonts w:cs="Times New Roman"/>
        </w:rPr>
        <w:t>所有符號</w:t>
      </w:r>
      <w:r w:rsidRPr="00313066">
        <w:rPr>
          <w:rFonts w:cs="Times New Roman"/>
        </w:rPr>
        <w:t>(symbol)</w:t>
      </w:r>
      <w:r w:rsidRPr="00313066">
        <w:rPr>
          <w:rFonts w:cs="Times New Roman"/>
        </w:rPr>
        <w:t>之平均值。此平均值不含發射器停止或已降低發射功率位</w:t>
      </w:r>
      <w:proofErr w:type="gramStart"/>
      <w:r w:rsidRPr="00313066">
        <w:rPr>
          <w:rFonts w:cs="Times New Roman"/>
        </w:rPr>
        <w:t>準</w:t>
      </w:r>
      <w:proofErr w:type="gramEnd"/>
      <w:r w:rsidRPr="00313066">
        <w:rPr>
          <w:rFonts w:cs="Times New Roman"/>
        </w:rPr>
        <w:t>之任何時間區段。器材可操作於</w:t>
      </w:r>
      <w:proofErr w:type="gramStart"/>
      <w:r w:rsidRPr="00313066">
        <w:rPr>
          <w:rFonts w:cs="Times New Roman"/>
        </w:rPr>
        <w:t>不</w:t>
      </w:r>
      <w:proofErr w:type="gramEnd"/>
      <w:r w:rsidRPr="00313066">
        <w:rPr>
          <w:rFonts w:cs="Times New Roman"/>
        </w:rPr>
        <w:t>同調變模式等多種模式時，最大傳導輸出功率為各模式之總發射功率其中最高者。</w:t>
      </w:r>
    </w:p>
    <w:p w14:paraId="7A269928" w14:textId="77777777" w:rsidR="008B2A7F" w:rsidRPr="00313066" w:rsidRDefault="008B2A7F" w:rsidP="008B2A7F">
      <w:pPr>
        <w:pStyle w:val="01"/>
      </w:pPr>
      <w:bookmarkStart w:id="4" w:name="_Toc175448586"/>
      <w:bookmarkStart w:id="5" w:name="_Toc457400217"/>
      <w:bookmarkStart w:id="6" w:name="_Toc503286295"/>
      <w:r w:rsidRPr="00313066">
        <w:t>3.</w:t>
      </w:r>
      <w:r w:rsidRPr="00313066">
        <w:t>測試項目及合格標準</w:t>
      </w:r>
      <w:r w:rsidRPr="00313066">
        <w:t>-</w:t>
      </w:r>
      <w:r w:rsidRPr="00313066">
        <w:t>一般規定</w:t>
      </w:r>
      <w:bookmarkEnd w:id="4"/>
      <w:bookmarkEnd w:id="5"/>
      <w:bookmarkEnd w:id="6"/>
    </w:p>
    <w:p w14:paraId="35CE990E" w14:textId="77777777" w:rsidR="008B2A7F" w:rsidRPr="00313066" w:rsidRDefault="008B2A7F" w:rsidP="008B2A7F">
      <w:pPr>
        <w:pStyle w:val="02"/>
        <w:rPr>
          <w:rFonts w:cs="Times New Roman"/>
        </w:rPr>
      </w:pPr>
      <w:r w:rsidRPr="00313066">
        <w:rPr>
          <w:rFonts w:cs="Times New Roman"/>
        </w:rPr>
        <w:t>3.1</w:t>
      </w:r>
      <w:r w:rsidRPr="00313066">
        <w:rPr>
          <w:rFonts w:cs="Times New Roman"/>
        </w:rPr>
        <w:t>低功率射頻器材應裝設在完整之機殼內，其外部不得有任何足以改變本規範相關規定特性或功能之設備。</w:t>
      </w:r>
    </w:p>
    <w:p w14:paraId="51D27BF0" w14:textId="77777777" w:rsidR="008B2A7F" w:rsidRPr="00313066" w:rsidRDefault="008B2A7F" w:rsidP="008B2A7F">
      <w:pPr>
        <w:pStyle w:val="02"/>
        <w:rPr>
          <w:rFonts w:cs="Times New Roman"/>
        </w:rPr>
      </w:pPr>
      <w:r w:rsidRPr="00313066">
        <w:rPr>
          <w:rFonts w:cs="Times New Roman"/>
        </w:rPr>
        <w:t>3.2</w:t>
      </w:r>
      <w:r w:rsidRPr="00313066">
        <w:rPr>
          <w:rFonts w:cs="Times New Roman"/>
        </w:rPr>
        <w:t>低功率射頻器材之發射機或收發信機所使用之天線，除本規範另有規定外，應為全固定、半固定式或以獨特之耦合</w:t>
      </w:r>
      <w:r w:rsidRPr="00313066">
        <w:rPr>
          <w:rFonts w:cs="Times New Roman"/>
        </w:rPr>
        <w:t>(unique coupling)</w:t>
      </w:r>
      <w:r w:rsidRPr="00313066">
        <w:rPr>
          <w:rFonts w:cs="Times New Roman"/>
        </w:rPr>
        <w:t>方式連接機體。製造者可設計供使用者因損壞而替換之天線，但不得設計或使用原認證以外之天線或</w:t>
      </w:r>
      <w:proofErr w:type="gramStart"/>
      <w:r w:rsidRPr="00313066">
        <w:rPr>
          <w:rFonts w:cs="Times New Roman"/>
        </w:rPr>
        <w:t>可供引接</w:t>
      </w:r>
      <w:proofErr w:type="gramEnd"/>
      <w:r w:rsidRPr="00313066">
        <w:rPr>
          <w:rFonts w:cs="Times New Roman"/>
        </w:rPr>
        <w:t>各類電纜之標準天線插座或電氣連接頭，如：</w:t>
      </w:r>
      <w:r w:rsidRPr="00313066">
        <w:rPr>
          <w:rFonts w:cs="Times New Roman"/>
        </w:rPr>
        <w:t>BNC</w:t>
      </w:r>
      <w:r w:rsidRPr="00313066">
        <w:rPr>
          <w:rFonts w:cs="Times New Roman"/>
        </w:rPr>
        <w:t>、</w:t>
      </w:r>
      <w:r w:rsidRPr="00313066">
        <w:rPr>
          <w:rFonts w:cs="Times New Roman"/>
        </w:rPr>
        <w:t>F type</w:t>
      </w:r>
      <w:r w:rsidRPr="00313066">
        <w:rPr>
          <w:rFonts w:cs="Times New Roman"/>
        </w:rPr>
        <w:t>、</w:t>
      </w:r>
      <w:r w:rsidRPr="00313066">
        <w:rPr>
          <w:rFonts w:cs="Times New Roman"/>
        </w:rPr>
        <w:t>N type</w:t>
      </w:r>
      <w:r w:rsidRPr="00313066">
        <w:rPr>
          <w:rFonts w:cs="Times New Roman"/>
        </w:rPr>
        <w:t>、</w:t>
      </w:r>
      <w:r w:rsidRPr="00313066">
        <w:rPr>
          <w:rFonts w:cs="Times New Roman"/>
        </w:rPr>
        <w:t>M type</w:t>
      </w:r>
      <w:r w:rsidRPr="00313066">
        <w:rPr>
          <w:rFonts w:cs="Times New Roman"/>
        </w:rPr>
        <w:t>、</w:t>
      </w:r>
      <w:r w:rsidRPr="00313066">
        <w:rPr>
          <w:rFonts w:cs="Times New Roman"/>
        </w:rPr>
        <w:t>UG type</w:t>
      </w:r>
      <w:r w:rsidRPr="00313066">
        <w:rPr>
          <w:rFonts w:cs="Times New Roman"/>
        </w:rPr>
        <w:t>、</w:t>
      </w:r>
      <w:r w:rsidRPr="00313066">
        <w:rPr>
          <w:rFonts w:cs="Times New Roman"/>
        </w:rPr>
        <w:t>RCA</w:t>
      </w:r>
      <w:r w:rsidRPr="00313066">
        <w:rPr>
          <w:rFonts w:cs="Times New Roman"/>
        </w:rPr>
        <w:t>、</w:t>
      </w:r>
      <w:r w:rsidRPr="00313066">
        <w:rPr>
          <w:rFonts w:cs="Times New Roman"/>
        </w:rPr>
        <w:t>SMA</w:t>
      </w:r>
      <w:r w:rsidRPr="00313066">
        <w:rPr>
          <w:rFonts w:cs="Times New Roman"/>
        </w:rPr>
        <w:t>、</w:t>
      </w:r>
      <w:r w:rsidRPr="00313066">
        <w:rPr>
          <w:rFonts w:cs="Times New Roman"/>
        </w:rPr>
        <w:t>SMB</w:t>
      </w:r>
      <w:r w:rsidRPr="00313066">
        <w:rPr>
          <w:rFonts w:cs="Times New Roman"/>
        </w:rPr>
        <w:t>等及其他各類工業或通訊標準接頭。</w:t>
      </w:r>
    </w:p>
    <w:p w14:paraId="12E97577" w14:textId="386F528C" w:rsidR="00BD75AB" w:rsidRDefault="008B2A7F" w:rsidP="008B2A7F">
      <w:pPr>
        <w:pStyle w:val="02"/>
        <w:rPr>
          <w:rFonts w:cs="Times New Roman"/>
        </w:rPr>
      </w:pPr>
      <w:r w:rsidRPr="00313066">
        <w:rPr>
          <w:rFonts w:cs="Times New Roman"/>
        </w:rPr>
        <w:t>3.3</w:t>
      </w:r>
      <w:r w:rsidRPr="00313066">
        <w:rPr>
          <w:rFonts w:cs="Times New Roman"/>
        </w:rPr>
        <w:t>以市電為電源之低功率射頻器材，其傳導回</w:t>
      </w:r>
      <w:proofErr w:type="gramStart"/>
      <w:r w:rsidRPr="00313066">
        <w:rPr>
          <w:rFonts w:cs="Times New Roman"/>
        </w:rPr>
        <w:t>電源線上頻率</w:t>
      </w:r>
      <w:proofErr w:type="gramEnd"/>
      <w:r w:rsidRPr="00313066">
        <w:rPr>
          <w:rFonts w:cs="Times New Roman"/>
        </w:rPr>
        <w:t>自</w:t>
      </w:r>
      <w:r w:rsidRPr="00313066">
        <w:rPr>
          <w:rFonts w:cs="Times New Roman"/>
        </w:rPr>
        <w:t>150 kHz</w:t>
      </w:r>
      <w:r w:rsidRPr="00313066">
        <w:rPr>
          <w:rFonts w:cs="Times New Roman"/>
        </w:rPr>
        <w:t>～</w:t>
      </w:r>
      <w:r w:rsidRPr="00313066">
        <w:rPr>
          <w:rFonts w:cs="Times New Roman"/>
        </w:rPr>
        <w:t xml:space="preserve">30 </w:t>
      </w:r>
      <w:r w:rsidRPr="00313066">
        <w:rPr>
          <w:rFonts w:cs="Times New Roman"/>
        </w:rPr>
        <w:t>百萬</w:t>
      </w:r>
      <w:proofErr w:type="gramStart"/>
      <w:r w:rsidRPr="00313066">
        <w:rPr>
          <w:rFonts w:cs="Times New Roman"/>
        </w:rPr>
        <w:t>赫</w:t>
      </w:r>
      <w:proofErr w:type="gramEnd"/>
      <w:r w:rsidRPr="00313066">
        <w:rPr>
          <w:rFonts w:cs="Times New Roman"/>
        </w:rPr>
        <w:t>(MHz)</w:t>
      </w:r>
      <w:r w:rsidRPr="00313066">
        <w:rPr>
          <w:rFonts w:cs="Times New Roman"/>
        </w:rPr>
        <w:t>之射頻電壓</w:t>
      </w:r>
      <w:r w:rsidRPr="00313066">
        <w:rPr>
          <w:rFonts w:cs="Times New Roman"/>
        </w:rPr>
        <w:t>(</w:t>
      </w:r>
      <w:r w:rsidRPr="00313066">
        <w:rPr>
          <w:rFonts w:cs="Times New Roman"/>
        </w:rPr>
        <w:t>在電源端子每一電源線對接地點</w:t>
      </w:r>
      <w:r w:rsidRPr="00313066">
        <w:rPr>
          <w:rFonts w:cs="Times New Roman"/>
        </w:rPr>
        <w:t>)</w:t>
      </w:r>
      <w:r w:rsidRPr="00313066">
        <w:rPr>
          <w:rFonts w:cs="Times New Roman"/>
        </w:rPr>
        <w:t>應小於或等於下表所列之限制值。測量時應經過</w:t>
      </w:r>
      <w:r w:rsidRPr="00313066">
        <w:rPr>
          <w:rFonts w:cs="Times New Roman"/>
        </w:rPr>
        <w:t>50</w:t>
      </w:r>
      <w:proofErr w:type="gramStart"/>
      <w:r w:rsidRPr="00313066">
        <w:rPr>
          <w:rFonts w:cs="Times New Roman"/>
        </w:rPr>
        <w:t>微亨利</w:t>
      </w:r>
      <w:proofErr w:type="gramEnd"/>
      <w:r w:rsidRPr="00313066">
        <w:rPr>
          <w:rFonts w:cs="Times New Roman"/>
        </w:rPr>
        <w:t>(uH)</w:t>
      </w:r>
      <w:r w:rsidRPr="00313066">
        <w:rPr>
          <w:rFonts w:cs="Times New Roman"/>
        </w:rPr>
        <w:t>及</w:t>
      </w:r>
      <w:r w:rsidRPr="00313066">
        <w:rPr>
          <w:rFonts w:cs="Times New Roman"/>
        </w:rPr>
        <w:t>50</w:t>
      </w:r>
      <w:r w:rsidRPr="00313066">
        <w:rPr>
          <w:rFonts w:cs="Times New Roman"/>
        </w:rPr>
        <w:t>歐姆</w:t>
      </w:r>
      <w:r w:rsidRPr="00313066">
        <w:rPr>
          <w:rFonts w:cs="Times New Roman"/>
        </w:rPr>
        <w:t>(Ω)</w:t>
      </w:r>
      <w:r w:rsidRPr="00313066">
        <w:rPr>
          <w:rFonts w:cs="Times New Roman"/>
        </w:rPr>
        <w:t>之電源線阻抗穩定網路</w:t>
      </w:r>
      <w:r w:rsidRPr="00313066">
        <w:rPr>
          <w:rFonts w:cs="Times New Roman"/>
        </w:rPr>
        <w:t>(Line Impedance Stabilization Network</w:t>
      </w:r>
      <w:r w:rsidRPr="00313066">
        <w:rPr>
          <w:rFonts w:cs="Times New Roman"/>
        </w:rPr>
        <w:t>；</w:t>
      </w:r>
      <w:r w:rsidRPr="00313066">
        <w:rPr>
          <w:rFonts w:cs="Times New Roman"/>
        </w:rPr>
        <w:t>LISN)</w:t>
      </w:r>
      <w:r w:rsidRPr="00313066">
        <w:rPr>
          <w:rFonts w:cs="Times New Roman"/>
        </w:rPr>
        <w:t>。頻率重疊處，以較低限制值為</w:t>
      </w:r>
      <w:proofErr w:type="gramStart"/>
      <w:r w:rsidRPr="00313066">
        <w:rPr>
          <w:rFonts w:cs="Times New Roman"/>
        </w:rPr>
        <w:t>準</w:t>
      </w:r>
      <w:proofErr w:type="gramEnd"/>
      <w:r w:rsidRPr="00313066">
        <w:rPr>
          <w:rFonts w:cs="Times New Roman"/>
        </w:rPr>
        <w:t>。</w:t>
      </w:r>
    </w:p>
    <w:p w14:paraId="21BE9CE7" w14:textId="77777777" w:rsidR="00BD75AB" w:rsidRDefault="00BD75AB">
      <w:pPr>
        <w:widowControl/>
        <w:adjustRightInd/>
        <w:spacing w:line="240" w:lineRule="auto"/>
        <w:textAlignment w:val="auto"/>
        <w:rPr>
          <w:kern w:val="2"/>
          <w:szCs w:val="22"/>
        </w:rPr>
      </w:pPr>
      <w:r>
        <w:br w:type="page"/>
      </w:r>
    </w:p>
    <w:p w14:paraId="1473C593" w14:textId="77777777" w:rsidR="008B2A7F" w:rsidRPr="00313066" w:rsidRDefault="008B2A7F" w:rsidP="008B2A7F">
      <w:pPr>
        <w:pStyle w:val="02"/>
        <w:rPr>
          <w:rFonts w:cs="Times New Roman"/>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1701"/>
      </w:tblGrid>
      <w:tr w:rsidR="008B2A7F" w:rsidRPr="00313066" w14:paraId="297F0726" w14:textId="77777777" w:rsidTr="00BD75AB">
        <w:trPr>
          <w:jc w:val="center"/>
        </w:trPr>
        <w:tc>
          <w:tcPr>
            <w:tcW w:w="1271" w:type="dxa"/>
            <w:vMerge w:val="restart"/>
          </w:tcPr>
          <w:p w14:paraId="214C1074" w14:textId="77777777" w:rsidR="008B2A7F" w:rsidRPr="00BD75AB" w:rsidRDefault="008B2A7F" w:rsidP="000D5835">
            <w:pPr>
              <w:snapToGrid w:val="0"/>
              <w:spacing w:line="240" w:lineRule="auto"/>
              <w:jc w:val="both"/>
              <w:rPr>
                <w:szCs w:val="24"/>
              </w:rPr>
            </w:pPr>
            <w:r w:rsidRPr="00BD75AB">
              <w:rPr>
                <w:szCs w:val="24"/>
              </w:rPr>
              <w:t>頻率</w:t>
            </w:r>
            <w:r w:rsidRPr="00BD75AB">
              <w:rPr>
                <w:szCs w:val="24"/>
              </w:rPr>
              <w:br/>
              <w:t>(MHz)</w:t>
            </w:r>
          </w:p>
        </w:tc>
        <w:tc>
          <w:tcPr>
            <w:tcW w:w="3686" w:type="dxa"/>
            <w:gridSpan w:val="2"/>
          </w:tcPr>
          <w:p w14:paraId="7E1FEAC8" w14:textId="77777777" w:rsidR="008B2A7F" w:rsidRPr="00BD75AB" w:rsidRDefault="008B2A7F" w:rsidP="000D5835">
            <w:pPr>
              <w:snapToGrid w:val="0"/>
              <w:spacing w:line="240" w:lineRule="auto"/>
              <w:jc w:val="both"/>
              <w:rPr>
                <w:szCs w:val="24"/>
              </w:rPr>
            </w:pPr>
            <w:r w:rsidRPr="00BD75AB">
              <w:rPr>
                <w:szCs w:val="24"/>
              </w:rPr>
              <w:t>傳導限制值</w:t>
            </w:r>
            <w:r w:rsidRPr="00BD75AB">
              <w:rPr>
                <w:szCs w:val="24"/>
              </w:rPr>
              <w:br/>
              <w:t>(dBμV)</w:t>
            </w:r>
          </w:p>
        </w:tc>
      </w:tr>
      <w:tr w:rsidR="008B2A7F" w:rsidRPr="00313066" w14:paraId="43C3E906" w14:textId="77777777" w:rsidTr="00BD75AB">
        <w:trPr>
          <w:jc w:val="center"/>
        </w:trPr>
        <w:tc>
          <w:tcPr>
            <w:tcW w:w="1271" w:type="dxa"/>
            <w:vMerge/>
          </w:tcPr>
          <w:p w14:paraId="09420676" w14:textId="77777777" w:rsidR="008B2A7F" w:rsidRPr="00BD75AB" w:rsidRDefault="008B2A7F" w:rsidP="000D5835">
            <w:pPr>
              <w:snapToGrid w:val="0"/>
              <w:spacing w:line="240" w:lineRule="auto"/>
              <w:jc w:val="both"/>
              <w:rPr>
                <w:szCs w:val="24"/>
              </w:rPr>
            </w:pPr>
          </w:p>
        </w:tc>
        <w:tc>
          <w:tcPr>
            <w:tcW w:w="1985" w:type="dxa"/>
            <w:vAlign w:val="center"/>
          </w:tcPr>
          <w:p w14:paraId="44FEA58C" w14:textId="77777777" w:rsidR="008B2A7F" w:rsidRPr="00BD75AB" w:rsidRDefault="008B2A7F" w:rsidP="000D5835">
            <w:pPr>
              <w:snapToGrid w:val="0"/>
              <w:spacing w:line="240" w:lineRule="auto"/>
              <w:jc w:val="both"/>
              <w:rPr>
                <w:szCs w:val="24"/>
              </w:rPr>
            </w:pPr>
            <w:proofErr w:type="gramStart"/>
            <w:r w:rsidRPr="00BD75AB">
              <w:rPr>
                <w:szCs w:val="24"/>
              </w:rPr>
              <w:t>準</w:t>
            </w:r>
            <w:proofErr w:type="gramEnd"/>
            <w:r w:rsidRPr="00BD75AB">
              <w:rPr>
                <w:szCs w:val="24"/>
              </w:rPr>
              <w:t>峰值</w:t>
            </w:r>
            <w:r w:rsidRPr="00BD75AB">
              <w:rPr>
                <w:szCs w:val="24"/>
              </w:rPr>
              <w:br/>
              <w:t>(Quasi-peak)</w:t>
            </w:r>
          </w:p>
        </w:tc>
        <w:tc>
          <w:tcPr>
            <w:tcW w:w="1701" w:type="dxa"/>
            <w:vAlign w:val="center"/>
          </w:tcPr>
          <w:p w14:paraId="7821CD0A" w14:textId="77777777" w:rsidR="008B2A7F" w:rsidRPr="00BD75AB" w:rsidRDefault="008B2A7F" w:rsidP="000D5835">
            <w:pPr>
              <w:snapToGrid w:val="0"/>
              <w:spacing w:line="240" w:lineRule="auto"/>
              <w:jc w:val="both"/>
              <w:rPr>
                <w:szCs w:val="24"/>
              </w:rPr>
            </w:pPr>
            <w:r w:rsidRPr="00BD75AB">
              <w:rPr>
                <w:szCs w:val="24"/>
              </w:rPr>
              <w:t>平均值</w:t>
            </w:r>
            <w:r w:rsidRPr="00BD75AB">
              <w:rPr>
                <w:szCs w:val="24"/>
              </w:rPr>
              <w:br/>
              <w:t>(Average)</w:t>
            </w:r>
          </w:p>
        </w:tc>
      </w:tr>
      <w:tr w:rsidR="008B2A7F" w:rsidRPr="00313066" w14:paraId="6B9F0C8C" w14:textId="77777777" w:rsidTr="00BD75AB">
        <w:trPr>
          <w:jc w:val="center"/>
        </w:trPr>
        <w:tc>
          <w:tcPr>
            <w:tcW w:w="1271" w:type="dxa"/>
            <w:vAlign w:val="center"/>
          </w:tcPr>
          <w:p w14:paraId="4DCF76B4" w14:textId="77777777" w:rsidR="008B2A7F" w:rsidRPr="00BD75AB" w:rsidRDefault="008B2A7F" w:rsidP="000D5835">
            <w:pPr>
              <w:snapToGrid w:val="0"/>
              <w:spacing w:line="240" w:lineRule="auto"/>
              <w:jc w:val="both"/>
              <w:rPr>
                <w:szCs w:val="24"/>
              </w:rPr>
            </w:pPr>
            <w:r w:rsidRPr="00BD75AB">
              <w:rPr>
                <w:szCs w:val="24"/>
              </w:rPr>
              <w:t>0.15</w:t>
            </w:r>
            <w:r w:rsidRPr="00BD75AB">
              <w:rPr>
                <w:szCs w:val="24"/>
              </w:rPr>
              <w:t>～</w:t>
            </w:r>
            <w:r w:rsidRPr="00BD75AB">
              <w:rPr>
                <w:szCs w:val="24"/>
              </w:rPr>
              <w:t>0.5</w:t>
            </w:r>
          </w:p>
        </w:tc>
        <w:tc>
          <w:tcPr>
            <w:tcW w:w="1985" w:type="dxa"/>
            <w:vAlign w:val="center"/>
          </w:tcPr>
          <w:p w14:paraId="2B09A3F8" w14:textId="77777777" w:rsidR="008B2A7F" w:rsidRPr="00BD75AB" w:rsidRDefault="008B2A7F" w:rsidP="000D5835">
            <w:pPr>
              <w:snapToGrid w:val="0"/>
              <w:spacing w:line="240" w:lineRule="auto"/>
              <w:jc w:val="both"/>
              <w:rPr>
                <w:szCs w:val="24"/>
              </w:rPr>
            </w:pPr>
            <w:r w:rsidRPr="00BD75AB">
              <w:rPr>
                <w:szCs w:val="24"/>
              </w:rPr>
              <w:t>66</w:t>
            </w:r>
            <w:r w:rsidRPr="00BD75AB">
              <w:rPr>
                <w:szCs w:val="24"/>
              </w:rPr>
              <w:t>～</w:t>
            </w:r>
            <w:r w:rsidRPr="00BD75AB">
              <w:rPr>
                <w:szCs w:val="24"/>
              </w:rPr>
              <w:t>56(</w:t>
            </w:r>
            <w:proofErr w:type="gramStart"/>
            <w:r w:rsidRPr="00BD75AB">
              <w:rPr>
                <w:szCs w:val="24"/>
              </w:rPr>
              <w:t>註）</w:t>
            </w:r>
            <w:proofErr w:type="gramEnd"/>
          </w:p>
        </w:tc>
        <w:tc>
          <w:tcPr>
            <w:tcW w:w="1701" w:type="dxa"/>
            <w:vAlign w:val="center"/>
          </w:tcPr>
          <w:p w14:paraId="2BE42CFF" w14:textId="77777777" w:rsidR="008B2A7F" w:rsidRPr="00BD75AB" w:rsidRDefault="008B2A7F" w:rsidP="000D5835">
            <w:pPr>
              <w:snapToGrid w:val="0"/>
              <w:spacing w:line="240" w:lineRule="auto"/>
              <w:jc w:val="both"/>
              <w:rPr>
                <w:szCs w:val="24"/>
              </w:rPr>
            </w:pPr>
            <w:r w:rsidRPr="00BD75AB">
              <w:rPr>
                <w:szCs w:val="24"/>
              </w:rPr>
              <w:t>56</w:t>
            </w:r>
            <w:r w:rsidRPr="00BD75AB">
              <w:rPr>
                <w:szCs w:val="24"/>
              </w:rPr>
              <w:t>～</w:t>
            </w:r>
            <w:r w:rsidRPr="00BD75AB">
              <w:rPr>
                <w:szCs w:val="24"/>
              </w:rPr>
              <w:t>46(</w:t>
            </w:r>
            <w:proofErr w:type="gramStart"/>
            <w:r w:rsidRPr="00BD75AB">
              <w:rPr>
                <w:szCs w:val="24"/>
              </w:rPr>
              <w:t>註）</w:t>
            </w:r>
            <w:proofErr w:type="gramEnd"/>
          </w:p>
        </w:tc>
      </w:tr>
      <w:tr w:rsidR="008B2A7F" w:rsidRPr="00313066" w14:paraId="2C59D590" w14:textId="77777777" w:rsidTr="00BD75AB">
        <w:trPr>
          <w:jc w:val="center"/>
        </w:trPr>
        <w:tc>
          <w:tcPr>
            <w:tcW w:w="1271" w:type="dxa"/>
            <w:vAlign w:val="center"/>
          </w:tcPr>
          <w:p w14:paraId="4FB155DD" w14:textId="77777777" w:rsidR="008B2A7F" w:rsidRPr="00BD75AB" w:rsidRDefault="008B2A7F" w:rsidP="000D5835">
            <w:pPr>
              <w:snapToGrid w:val="0"/>
              <w:spacing w:line="240" w:lineRule="auto"/>
              <w:jc w:val="both"/>
              <w:rPr>
                <w:szCs w:val="24"/>
              </w:rPr>
            </w:pPr>
            <w:r w:rsidRPr="00BD75AB">
              <w:rPr>
                <w:szCs w:val="24"/>
              </w:rPr>
              <w:t>0.5</w:t>
            </w:r>
            <w:r w:rsidRPr="00BD75AB">
              <w:rPr>
                <w:szCs w:val="24"/>
              </w:rPr>
              <w:t>～</w:t>
            </w:r>
            <w:r w:rsidRPr="00BD75AB">
              <w:rPr>
                <w:szCs w:val="24"/>
              </w:rPr>
              <w:t>5</w:t>
            </w:r>
          </w:p>
        </w:tc>
        <w:tc>
          <w:tcPr>
            <w:tcW w:w="1985" w:type="dxa"/>
            <w:vAlign w:val="center"/>
          </w:tcPr>
          <w:p w14:paraId="6137D4A0" w14:textId="77777777" w:rsidR="008B2A7F" w:rsidRPr="00BD75AB" w:rsidRDefault="008B2A7F" w:rsidP="000D5835">
            <w:pPr>
              <w:snapToGrid w:val="0"/>
              <w:spacing w:line="240" w:lineRule="auto"/>
              <w:jc w:val="both"/>
              <w:rPr>
                <w:szCs w:val="24"/>
              </w:rPr>
            </w:pPr>
            <w:r w:rsidRPr="00BD75AB">
              <w:rPr>
                <w:szCs w:val="24"/>
              </w:rPr>
              <w:t>56</w:t>
            </w:r>
          </w:p>
        </w:tc>
        <w:tc>
          <w:tcPr>
            <w:tcW w:w="1701" w:type="dxa"/>
            <w:vAlign w:val="center"/>
          </w:tcPr>
          <w:p w14:paraId="35E4FA0F" w14:textId="77777777" w:rsidR="008B2A7F" w:rsidRPr="00BD75AB" w:rsidRDefault="008B2A7F" w:rsidP="000D5835">
            <w:pPr>
              <w:snapToGrid w:val="0"/>
              <w:spacing w:line="240" w:lineRule="auto"/>
              <w:jc w:val="both"/>
              <w:rPr>
                <w:szCs w:val="24"/>
              </w:rPr>
            </w:pPr>
            <w:r w:rsidRPr="00BD75AB">
              <w:rPr>
                <w:szCs w:val="24"/>
              </w:rPr>
              <w:t>46</w:t>
            </w:r>
          </w:p>
        </w:tc>
      </w:tr>
      <w:tr w:rsidR="008B2A7F" w:rsidRPr="00313066" w14:paraId="7F743319" w14:textId="77777777" w:rsidTr="00BD75AB">
        <w:trPr>
          <w:jc w:val="center"/>
        </w:trPr>
        <w:tc>
          <w:tcPr>
            <w:tcW w:w="1271" w:type="dxa"/>
            <w:vAlign w:val="center"/>
          </w:tcPr>
          <w:p w14:paraId="0D62AD10" w14:textId="77777777" w:rsidR="008B2A7F" w:rsidRPr="00BD75AB" w:rsidRDefault="008B2A7F" w:rsidP="000D5835">
            <w:pPr>
              <w:snapToGrid w:val="0"/>
              <w:spacing w:line="240" w:lineRule="auto"/>
              <w:jc w:val="both"/>
              <w:rPr>
                <w:szCs w:val="24"/>
              </w:rPr>
            </w:pPr>
            <w:r w:rsidRPr="00BD75AB">
              <w:rPr>
                <w:szCs w:val="24"/>
              </w:rPr>
              <w:t>5</w:t>
            </w:r>
            <w:r w:rsidRPr="00BD75AB">
              <w:rPr>
                <w:szCs w:val="24"/>
              </w:rPr>
              <w:t>～</w:t>
            </w:r>
            <w:r w:rsidRPr="00BD75AB">
              <w:rPr>
                <w:szCs w:val="24"/>
              </w:rPr>
              <w:t>30</w:t>
            </w:r>
          </w:p>
        </w:tc>
        <w:tc>
          <w:tcPr>
            <w:tcW w:w="1985" w:type="dxa"/>
            <w:vAlign w:val="center"/>
          </w:tcPr>
          <w:p w14:paraId="1D95F7AF" w14:textId="77777777" w:rsidR="008B2A7F" w:rsidRPr="00BD75AB" w:rsidRDefault="008B2A7F" w:rsidP="000D5835">
            <w:pPr>
              <w:snapToGrid w:val="0"/>
              <w:spacing w:line="240" w:lineRule="auto"/>
              <w:jc w:val="both"/>
              <w:rPr>
                <w:szCs w:val="24"/>
              </w:rPr>
            </w:pPr>
            <w:r w:rsidRPr="00BD75AB">
              <w:rPr>
                <w:szCs w:val="24"/>
              </w:rPr>
              <w:t>60</w:t>
            </w:r>
          </w:p>
        </w:tc>
        <w:tc>
          <w:tcPr>
            <w:tcW w:w="1701" w:type="dxa"/>
            <w:vAlign w:val="center"/>
          </w:tcPr>
          <w:p w14:paraId="1D4BC93F" w14:textId="77777777" w:rsidR="008B2A7F" w:rsidRPr="00BD75AB" w:rsidRDefault="008B2A7F" w:rsidP="000D5835">
            <w:pPr>
              <w:snapToGrid w:val="0"/>
              <w:spacing w:line="240" w:lineRule="auto"/>
              <w:jc w:val="both"/>
              <w:rPr>
                <w:szCs w:val="24"/>
              </w:rPr>
            </w:pPr>
            <w:r w:rsidRPr="00BD75AB">
              <w:rPr>
                <w:szCs w:val="24"/>
              </w:rPr>
              <w:t>50</w:t>
            </w:r>
          </w:p>
        </w:tc>
      </w:tr>
    </w:tbl>
    <w:p w14:paraId="27D955A5" w14:textId="77777777" w:rsidR="008B2A7F" w:rsidRPr="00313066" w:rsidRDefault="008B2A7F" w:rsidP="008B2A7F">
      <w:pPr>
        <w:pStyle w:val="41"/>
        <w:numPr>
          <w:ilvl w:val="0"/>
          <w:numId w:val="0"/>
        </w:numPr>
        <w:snapToGrid w:val="0"/>
        <w:spacing w:line="240" w:lineRule="auto"/>
        <w:ind w:leftChars="247" w:left="593" w:firstLineChars="697" w:firstLine="1673"/>
        <w:rPr>
          <w:color w:val="auto"/>
        </w:rPr>
      </w:pPr>
      <w:proofErr w:type="gramStart"/>
      <w:r w:rsidRPr="00313066">
        <w:rPr>
          <w:color w:val="auto"/>
        </w:rPr>
        <w:t>註</w:t>
      </w:r>
      <w:proofErr w:type="gramEnd"/>
      <w:r w:rsidRPr="00313066">
        <w:rPr>
          <w:color w:val="auto"/>
        </w:rPr>
        <w:t>：隨頻率之對數遞減。</w:t>
      </w:r>
    </w:p>
    <w:p w14:paraId="57B775AE" w14:textId="77777777" w:rsidR="008B2A7F" w:rsidRPr="00313066" w:rsidRDefault="008B2A7F" w:rsidP="008B2A7F">
      <w:pPr>
        <w:pStyle w:val="02"/>
        <w:rPr>
          <w:rFonts w:cs="Times New Roman"/>
        </w:rPr>
      </w:pPr>
      <w:r w:rsidRPr="00313066">
        <w:rPr>
          <w:rFonts w:cs="Times New Roman"/>
        </w:rPr>
        <w:t>3.4</w:t>
      </w:r>
      <w:r w:rsidRPr="00313066">
        <w:rPr>
          <w:rFonts w:cs="Times New Roman"/>
        </w:rPr>
        <w:t>低功率射頻器材不得發射減</w:t>
      </w:r>
      <w:proofErr w:type="gramStart"/>
      <w:r w:rsidRPr="00313066">
        <w:rPr>
          <w:rFonts w:cs="Times New Roman"/>
        </w:rPr>
        <w:t>輻</w:t>
      </w:r>
      <w:proofErr w:type="gramEnd"/>
      <w:r w:rsidRPr="00313066">
        <w:rPr>
          <w:rFonts w:cs="Times New Roman"/>
        </w:rPr>
        <w:t>波。</w:t>
      </w:r>
    </w:p>
    <w:p w14:paraId="342A6CC7" w14:textId="77777777" w:rsidR="008B2A7F" w:rsidRPr="00313066" w:rsidRDefault="008B2A7F" w:rsidP="008B2A7F">
      <w:pPr>
        <w:pStyle w:val="02"/>
        <w:rPr>
          <w:rFonts w:cs="Times New Roman"/>
        </w:rPr>
      </w:pPr>
      <w:r w:rsidRPr="00313066">
        <w:rPr>
          <w:rFonts w:cs="Times New Roman"/>
        </w:rPr>
        <w:t>3.5</w:t>
      </w:r>
      <w:r w:rsidRPr="00313066">
        <w:rPr>
          <w:rFonts w:cs="Times New Roman"/>
        </w:rPr>
        <w:t>除本規範另有規定外，任何低功率射頻器材</w:t>
      </w:r>
      <w:proofErr w:type="gramStart"/>
      <w:r w:rsidRPr="00313066">
        <w:rPr>
          <w:rFonts w:cs="Times New Roman"/>
        </w:rPr>
        <w:t>之主波皆</w:t>
      </w:r>
      <w:proofErr w:type="gramEnd"/>
      <w:r w:rsidRPr="00313066">
        <w:rPr>
          <w:rFonts w:cs="Times New Roman"/>
        </w:rPr>
        <w:t>不得使用下表所</w:t>
      </w:r>
      <w:proofErr w:type="gramStart"/>
      <w:r w:rsidRPr="00313066">
        <w:rPr>
          <w:rFonts w:cs="Times New Roman"/>
        </w:rPr>
        <w:t>列各頻段</w:t>
      </w:r>
      <w:proofErr w:type="gramEnd"/>
      <w:r w:rsidRPr="00313066">
        <w:rPr>
          <w:rFonts w:cs="Times New Roman"/>
        </w:rPr>
        <w:t>之頻率；低功率射頻器材落於下表</w:t>
      </w:r>
      <w:proofErr w:type="gramStart"/>
      <w:r w:rsidRPr="00313066">
        <w:rPr>
          <w:rFonts w:cs="Times New Roman"/>
        </w:rPr>
        <w:t>所列頻段之混附發射</w:t>
      </w:r>
      <w:proofErr w:type="gramEnd"/>
      <w:r w:rsidRPr="00313066">
        <w:rPr>
          <w:rFonts w:cs="Times New Roman"/>
        </w:rPr>
        <w:t>，其電場強度必須符合</w:t>
      </w:r>
      <w:r w:rsidRPr="00313066">
        <w:rPr>
          <w:rFonts w:cs="Times New Roman"/>
        </w:rPr>
        <w:t>3.6</w:t>
      </w:r>
      <w:r w:rsidRPr="00313066">
        <w:rPr>
          <w:rFonts w:cs="Times New Roman"/>
        </w:rPr>
        <w:t>之限制規定。</w:t>
      </w:r>
    </w:p>
    <w:tbl>
      <w:tblPr>
        <w:tblW w:w="4536" w:type="dxa"/>
        <w:tblInd w:w="1838" w:type="dxa"/>
        <w:tblLayout w:type="fixed"/>
        <w:tblLook w:val="04A0" w:firstRow="1" w:lastRow="0" w:firstColumn="1" w:lastColumn="0" w:noHBand="0" w:noVBand="1"/>
      </w:tblPr>
      <w:tblGrid>
        <w:gridCol w:w="2268"/>
        <w:gridCol w:w="2268"/>
      </w:tblGrid>
      <w:tr w:rsidR="008B2A7F" w:rsidRPr="00313066" w14:paraId="1C80F1A2" w14:textId="77777777" w:rsidTr="00BD75AB">
        <w:tc>
          <w:tcPr>
            <w:tcW w:w="2268" w:type="dxa"/>
            <w:tcBorders>
              <w:top w:val="single" w:sz="4" w:space="0" w:color="auto"/>
              <w:left w:val="single" w:sz="4" w:space="0" w:color="auto"/>
              <w:bottom w:val="single" w:sz="4" w:space="0" w:color="auto"/>
              <w:right w:val="single" w:sz="4" w:space="0" w:color="auto"/>
            </w:tcBorders>
          </w:tcPr>
          <w:p w14:paraId="5A9BDC97" w14:textId="77777777" w:rsidR="008B2A7F" w:rsidRPr="00313066" w:rsidRDefault="008B2A7F" w:rsidP="000D5835">
            <w:pPr>
              <w:snapToGrid w:val="0"/>
              <w:spacing w:line="240" w:lineRule="auto"/>
              <w:ind w:leftChars="24" w:left="836" w:hangingChars="389" w:hanging="778"/>
              <w:jc w:val="both"/>
              <w:rPr>
                <w:sz w:val="20"/>
              </w:rPr>
            </w:pPr>
            <w:r w:rsidRPr="00313066">
              <w:rPr>
                <w:sz w:val="20"/>
              </w:rPr>
              <w:t>頻率</w:t>
            </w:r>
          </w:p>
          <w:p w14:paraId="286A85F1" w14:textId="77777777" w:rsidR="008B2A7F" w:rsidRPr="00313066" w:rsidRDefault="008B2A7F" w:rsidP="000D5835">
            <w:pPr>
              <w:snapToGrid w:val="0"/>
              <w:spacing w:line="240" w:lineRule="auto"/>
              <w:ind w:leftChars="24" w:left="836" w:hangingChars="389" w:hanging="778"/>
              <w:jc w:val="both"/>
            </w:pPr>
            <w:r w:rsidRPr="00313066">
              <w:rPr>
                <w:sz w:val="20"/>
              </w:rPr>
              <w:t>(MHz)</w:t>
            </w:r>
          </w:p>
        </w:tc>
        <w:tc>
          <w:tcPr>
            <w:tcW w:w="2268" w:type="dxa"/>
            <w:tcBorders>
              <w:top w:val="single" w:sz="4" w:space="0" w:color="auto"/>
              <w:left w:val="single" w:sz="4" w:space="0" w:color="auto"/>
              <w:bottom w:val="single" w:sz="4" w:space="0" w:color="auto"/>
              <w:right w:val="single" w:sz="4" w:space="0" w:color="auto"/>
            </w:tcBorders>
          </w:tcPr>
          <w:p w14:paraId="19A13669" w14:textId="77777777" w:rsidR="008B2A7F" w:rsidRPr="00313066" w:rsidRDefault="008B2A7F" w:rsidP="000D5835">
            <w:pPr>
              <w:snapToGrid w:val="0"/>
              <w:spacing w:line="240" w:lineRule="auto"/>
              <w:ind w:leftChars="1" w:left="836" w:hangingChars="417" w:hanging="834"/>
              <w:jc w:val="both"/>
              <w:rPr>
                <w:sz w:val="20"/>
              </w:rPr>
            </w:pPr>
            <w:r w:rsidRPr="00313066">
              <w:rPr>
                <w:sz w:val="20"/>
              </w:rPr>
              <w:t>頻率</w:t>
            </w:r>
          </w:p>
          <w:p w14:paraId="58B11509" w14:textId="77777777" w:rsidR="008B2A7F" w:rsidRPr="00313066" w:rsidRDefault="008B2A7F" w:rsidP="000D5835">
            <w:pPr>
              <w:snapToGrid w:val="0"/>
              <w:spacing w:line="240" w:lineRule="auto"/>
              <w:ind w:leftChars="1" w:left="836" w:hangingChars="417" w:hanging="834"/>
              <w:jc w:val="both"/>
            </w:pPr>
            <w:r w:rsidRPr="00313066">
              <w:rPr>
                <w:sz w:val="20"/>
              </w:rPr>
              <w:t>(MHz)</w:t>
            </w:r>
          </w:p>
        </w:tc>
      </w:tr>
      <w:tr w:rsidR="008B2A7F" w:rsidRPr="00313066" w14:paraId="40EEB00A"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19C294E4" w14:textId="77777777" w:rsidR="008B2A7F" w:rsidRPr="00313066" w:rsidRDefault="008B2A7F" w:rsidP="000D5835">
            <w:pPr>
              <w:tabs>
                <w:tab w:val="left" w:pos="1246"/>
              </w:tabs>
              <w:snapToGrid w:val="0"/>
              <w:spacing w:line="240" w:lineRule="auto"/>
              <w:jc w:val="both"/>
            </w:pPr>
            <w:r w:rsidRPr="00313066">
              <w:t>0.090</w:t>
            </w:r>
            <w:r w:rsidRPr="00313066">
              <w:rPr>
                <w:sz w:val="20"/>
              </w:rPr>
              <w:t>～</w:t>
            </w:r>
            <w:r w:rsidRPr="00313066">
              <w:t>0.110</w:t>
            </w:r>
          </w:p>
        </w:tc>
        <w:tc>
          <w:tcPr>
            <w:tcW w:w="2268" w:type="dxa"/>
            <w:tcBorders>
              <w:top w:val="single" w:sz="4" w:space="0" w:color="auto"/>
              <w:left w:val="single" w:sz="4" w:space="0" w:color="auto"/>
              <w:bottom w:val="single" w:sz="4" w:space="0" w:color="auto"/>
              <w:right w:val="single" w:sz="4" w:space="0" w:color="auto"/>
            </w:tcBorders>
            <w:vAlign w:val="center"/>
          </w:tcPr>
          <w:p w14:paraId="58D6BBC7" w14:textId="77777777" w:rsidR="008B2A7F" w:rsidRPr="00313066" w:rsidRDefault="008B2A7F" w:rsidP="000D5835">
            <w:pPr>
              <w:tabs>
                <w:tab w:val="left" w:pos="1246"/>
              </w:tabs>
              <w:snapToGrid w:val="0"/>
              <w:spacing w:line="240" w:lineRule="auto"/>
              <w:ind w:leftChars="1" w:left="1003" w:hangingChars="417" w:hanging="1001"/>
              <w:jc w:val="both"/>
            </w:pPr>
            <w:r w:rsidRPr="00313066">
              <w:t>1660.0</w:t>
            </w:r>
            <w:r w:rsidRPr="00313066">
              <w:rPr>
                <w:sz w:val="20"/>
              </w:rPr>
              <w:t>～</w:t>
            </w:r>
            <w:r w:rsidRPr="00313066">
              <w:t>1785.0</w:t>
            </w:r>
          </w:p>
        </w:tc>
      </w:tr>
      <w:tr w:rsidR="008B2A7F" w:rsidRPr="00313066" w14:paraId="113A3BD7"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1FE434F2" w14:textId="77777777" w:rsidR="008B2A7F" w:rsidRPr="00313066" w:rsidRDefault="008B2A7F" w:rsidP="00B83DC9">
            <w:pPr>
              <w:tabs>
                <w:tab w:val="left" w:pos="1246"/>
              </w:tabs>
              <w:snapToGrid w:val="0"/>
              <w:spacing w:line="240" w:lineRule="auto"/>
              <w:jc w:val="both"/>
            </w:pPr>
            <w:r w:rsidRPr="00313066">
              <w:t>0.490</w:t>
            </w:r>
            <w:r w:rsidRPr="00313066">
              <w:rPr>
                <w:sz w:val="20"/>
              </w:rPr>
              <w:t>～</w:t>
            </w:r>
            <w:r w:rsidRPr="00313066">
              <w:t>0.510</w:t>
            </w:r>
          </w:p>
        </w:tc>
        <w:tc>
          <w:tcPr>
            <w:tcW w:w="2268" w:type="dxa"/>
            <w:tcBorders>
              <w:top w:val="single" w:sz="4" w:space="0" w:color="auto"/>
              <w:left w:val="single" w:sz="4" w:space="0" w:color="auto"/>
              <w:bottom w:val="single" w:sz="4" w:space="0" w:color="auto"/>
              <w:right w:val="single" w:sz="4" w:space="0" w:color="auto"/>
            </w:tcBorders>
            <w:vAlign w:val="center"/>
          </w:tcPr>
          <w:p w14:paraId="10CFDC11" w14:textId="77777777" w:rsidR="008B2A7F" w:rsidRPr="00313066" w:rsidRDefault="008B2A7F" w:rsidP="000D5835">
            <w:pPr>
              <w:tabs>
                <w:tab w:val="left" w:pos="1246"/>
              </w:tabs>
              <w:snapToGrid w:val="0"/>
              <w:spacing w:line="240" w:lineRule="auto"/>
              <w:ind w:leftChars="1" w:left="1003" w:hangingChars="417" w:hanging="1001"/>
              <w:jc w:val="both"/>
            </w:pPr>
            <w:r w:rsidRPr="00313066">
              <w:t>1805.0</w:t>
            </w:r>
            <w:r w:rsidRPr="00313066">
              <w:rPr>
                <w:sz w:val="20"/>
              </w:rPr>
              <w:t>～</w:t>
            </w:r>
            <w:r w:rsidRPr="00313066">
              <w:t>1880.0</w:t>
            </w:r>
          </w:p>
        </w:tc>
      </w:tr>
      <w:tr w:rsidR="008B2A7F" w:rsidRPr="00313066" w14:paraId="357339AA"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02165B69" w14:textId="77777777" w:rsidR="008B2A7F" w:rsidRPr="00313066" w:rsidRDefault="008B2A7F" w:rsidP="00B83DC9">
            <w:pPr>
              <w:tabs>
                <w:tab w:val="left" w:pos="1246"/>
              </w:tabs>
              <w:snapToGrid w:val="0"/>
              <w:spacing w:line="240" w:lineRule="auto"/>
              <w:jc w:val="both"/>
            </w:pPr>
            <w:r w:rsidRPr="00313066">
              <w:t>2.172</w:t>
            </w:r>
            <w:r w:rsidRPr="00313066">
              <w:rPr>
                <w:sz w:val="20"/>
              </w:rPr>
              <w:t>～</w:t>
            </w:r>
            <w:r w:rsidRPr="00313066">
              <w:t>2.198</w:t>
            </w:r>
          </w:p>
        </w:tc>
        <w:tc>
          <w:tcPr>
            <w:tcW w:w="2268" w:type="dxa"/>
            <w:tcBorders>
              <w:top w:val="single" w:sz="4" w:space="0" w:color="auto"/>
              <w:left w:val="single" w:sz="4" w:space="0" w:color="auto"/>
              <w:bottom w:val="single" w:sz="4" w:space="0" w:color="auto"/>
              <w:right w:val="single" w:sz="4" w:space="0" w:color="auto"/>
            </w:tcBorders>
            <w:vAlign w:val="center"/>
          </w:tcPr>
          <w:p w14:paraId="2EBD7661" w14:textId="77777777" w:rsidR="008B2A7F" w:rsidRPr="00313066" w:rsidRDefault="008B2A7F" w:rsidP="000D5835">
            <w:pPr>
              <w:tabs>
                <w:tab w:val="left" w:pos="1246"/>
              </w:tabs>
              <w:snapToGrid w:val="0"/>
              <w:spacing w:line="240" w:lineRule="auto"/>
              <w:ind w:leftChars="1" w:left="1003" w:hangingChars="417" w:hanging="1001"/>
              <w:jc w:val="both"/>
            </w:pPr>
            <w:r w:rsidRPr="00313066">
              <w:t>1885.0</w:t>
            </w:r>
            <w:r w:rsidRPr="00313066">
              <w:rPr>
                <w:sz w:val="20"/>
              </w:rPr>
              <w:t>～</w:t>
            </w:r>
            <w:r w:rsidRPr="00313066">
              <w:t>1900.0</w:t>
            </w:r>
          </w:p>
        </w:tc>
      </w:tr>
      <w:tr w:rsidR="008B2A7F" w:rsidRPr="00313066" w14:paraId="77AF1959"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2077F1BF" w14:textId="77777777" w:rsidR="008B2A7F" w:rsidRPr="00313066" w:rsidRDefault="008B2A7F" w:rsidP="00B83DC9">
            <w:pPr>
              <w:tabs>
                <w:tab w:val="left" w:pos="1246"/>
              </w:tabs>
              <w:snapToGrid w:val="0"/>
              <w:spacing w:line="240" w:lineRule="auto"/>
              <w:jc w:val="both"/>
            </w:pPr>
            <w:r w:rsidRPr="00313066">
              <w:t>3.013</w:t>
            </w:r>
            <w:r w:rsidRPr="00313066">
              <w:rPr>
                <w:sz w:val="20"/>
              </w:rPr>
              <w:t>～</w:t>
            </w:r>
            <w:r w:rsidRPr="00313066">
              <w:t>3.033</w:t>
            </w:r>
          </w:p>
        </w:tc>
        <w:tc>
          <w:tcPr>
            <w:tcW w:w="2268" w:type="dxa"/>
            <w:tcBorders>
              <w:top w:val="single" w:sz="4" w:space="0" w:color="auto"/>
              <w:left w:val="single" w:sz="4" w:space="0" w:color="auto"/>
              <w:bottom w:val="single" w:sz="4" w:space="0" w:color="auto"/>
              <w:right w:val="single" w:sz="4" w:space="0" w:color="auto"/>
            </w:tcBorders>
            <w:vAlign w:val="center"/>
          </w:tcPr>
          <w:p w14:paraId="3481EEB3" w14:textId="77777777" w:rsidR="008B2A7F" w:rsidRPr="00313066" w:rsidRDefault="008B2A7F" w:rsidP="000D5835">
            <w:pPr>
              <w:tabs>
                <w:tab w:val="left" w:pos="1246"/>
              </w:tabs>
              <w:snapToGrid w:val="0"/>
              <w:spacing w:line="240" w:lineRule="auto"/>
              <w:ind w:leftChars="1" w:left="1003" w:hangingChars="417" w:hanging="1001"/>
              <w:jc w:val="both"/>
            </w:pPr>
            <w:r w:rsidRPr="00313066">
              <w:t>1905.0</w:t>
            </w:r>
            <w:r w:rsidRPr="00313066">
              <w:rPr>
                <w:sz w:val="20"/>
              </w:rPr>
              <w:t>～</w:t>
            </w:r>
            <w:r w:rsidRPr="00313066">
              <w:t>1985.0</w:t>
            </w:r>
          </w:p>
        </w:tc>
      </w:tr>
      <w:tr w:rsidR="008B2A7F" w:rsidRPr="00313066" w14:paraId="01F7700F"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136C60BF" w14:textId="77777777" w:rsidR="008B2A7F" w:rsidRPr="00313066" w:rsidRDefault="008B2A7F" w:rsidP="00B83DC9">
            <w:pPr>
              <w:tabs>
                <w:tab w:val="left" w:pos="1246"/>
              </w:tabs>
              <w:snapToGrid w:val="0"/>
              <w:spacing w:line="240" w:lineRule="auto"/>
              <w:jc w:val="both"/>
            </w:pPr>
            <w:r w:rsidRPr="00313066">
              <w:t>4.115</w:t>
            </w:r>
            <w:r w:rsidRPr="00313066">
              <w:rPr>
                <w:sz w:val="20"/>
              </w:rPr>
              <w:t>～</w:t>
            </w:r>
            <w:r w:rsidRPr="00313066">
              <w:t>4.198</w:t>
            </w:r>
          </w:p>
        </w:tc>
        <w:tc>
          <w:tcPr>
            <w:tcW w:w="2268" w:type="dxa"/>
            <w:tcBorders>
              <w:top w:val="single" w:sz="4" w:space="0" w:color="auto"/>
              <w:left w:val="single" w:sz="4" w:space="0" w:color="auto"/>
              <w:bottom w:val="single" w:sz="4" w:space="0" w:color="auto"/>
              <w:right w:val="single" w:sz="4" w:space="0" w:color="auto"/>
            </w:tcBorders>
            <w:vAlign w:val="center"/>
          </w:tcPr>
          <w:p w14:paraId="3FC84B24" w14:textId="77777777" w:rsidR="008B2A7F" w:rsidRPr="00313066" w:rsidRDefault="008B2A7F" w:rsidP="000D5835">
            <w:pPr>
              <w:tabs>
                <w:tab w:val="left" w:pos="1246"/>
              </w:tabs>
              <w:snapToGrid w:val="0"/>
              <w:spacing w:line="240" w:lineRule="auto"/>
              <w:ind w:leftChars="1" w:left="1003" w:hangingChars="417" w:hanging="1001"/>
              <w:jc w:val="both"/>
            </w:pPr>
            <w:r w:rsidRPr="00313066">
              <w:t>2010.0</w:t>
            </w:r>
            <w:r w:rsidRPr="00313066">
              <w:rPr>
                <w:rFonts w:eastAsiaTheme="minorEastAsia"/>
              </w:rPr>
              <w:t>～</w:t>
            </w:r>
            <w:r w:rsidRPr="00313066">
              <w:rPr>
                <w:rFonts w:eastAsiaTheme="minorEastAsia"/>
              </w:rPr>
              <w:t>2025</w:t>
            </w:r>
            <w:r w:rsidRPr="00313066">
              <w:t>.0</w:t>
            </w:r>
          </w:p>
        </w:tc>
      </w:tr>
      <w:tr w:rsidR="008B2A7F" w:rsidRPr="00313066" w14:paraId="24ED6AAC"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0C92A9F9" w14:textId="77777777" w:rsidR="008B2A7F" w:rsidRPr="00313066" w:rsidRDefault="008B2A7F" w:rsidP="00B83DC9">
            <w:pPr>
              <w:tabs>
                <w:tab w:val="left" w:pos="1246"/>
              </w:tabs>
              <w:snapToGrid w:val="0"/>
              <w:spacing w:line="240" w:lineRule="auto"/>
              <w:jc w:val="both"/>
            </w:pPr>
            <w:r w:rsidRPr="00313066">
              <w:t>5.670</w:t>
            </w:r>
            <w:r w:rsidRPr="00313066">
              <w:rPr>
                <w:sz w:val="20"/>
              </w:rPr>
              <w:t>～</w:t>
            </w:r>
            <w:r w:rsidRPr="00313066">
              <w:t>5.690</w:t>
            </w:r>
          </w:p>
        </w:tc>
        <w:tc>
          <w:tcPr>
            <w:tcW w:w="2268" w:type="dxa"/>
            <w:tcBorders>
              <w:top w:val="single" w:sz="4" w:space="0" w:color="auto"/>
              <w:left w:val="single" w:sz="4" w:space="0" w:color="auto"/>
              <w:bottom w:val="single" w:sz="4" w:space="0" w:color="auto"/>
              <w:right w:val="single" w:sz="4" w:space="0" w:color="auto"/>
            </w:tcBorders>
            <w:vAlign w:val="center"/>
          </w:tcPr>
          <w:p w14:paraId="718F639D" w14:textId="77777777" w:rsidR="008B2A7F" w:rsidRPr="00313066" w:rsidRDefault="008B2A7F" w:rsidP="000D5835">
            <w:pPr>
              <w:tabs>
                <w:tab w:val="left" w:pos="1246"/>
              </w:tabs>
              <w:snapToGrid w:val="0"/>
              <w:spacing w:line="240" w:lineRule="auto"/>
              <w:ind w:leftChars="1" w:left="1003" w:hangingChars="417" w:hanging="1001"/>
              <w:jc w:val="both"/>
            </w:pPr>
            <w:r w:rsidRPr="00313066">
              <w:t>2110.0</w:t>
            </w:r>
            <w:r w:rsidRPr="00313066">
              <w:rPr>
                <w:rFonts w:eastAsiaTheme="minorEastAsia"/>
              </w:rPr>
              <w:t>～</w:t>
            </w:r>
            <w:r w:rsidRPr="00313066">
              <w:rPr>
                <w:rFonts w:eastAsiaTheme="minorEastAsia"/>
              </w:rPr>
              <w:t>2</w:t>
            </w:r>
            <w:r w:rsidRPr="00313066">
              <w:t>170.0</w:t>
            </w:r>
          </w:p>
        </w:tc>
      </w:tr>
      <w:tr w:rsidR="008B2A7F" w:rsidRPr="00313066" w14:paraId="07B277EC"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432221B9" w14:textId="77777777" w:rsidR="008B2A7F" w:rsidRPr="00313066" w:rsidRDefault="008B2A7F" w:rsidP="00B83DC9">
            <w:pPr>
              <w:tabs>
                <w:tab w:val="left" w:pos="1246"/>
              </w:tabs>
              <w:snapToGrid w:val="0"/>
              <w:spacing w:line="240" w:lineRule="auto"/>
              <w:jc w:val="both"/>
            </w:pPr>
            <w:r w:rsidRPr="00313066">
              <w:t>6.200</w:t>
            </w:r>
            <w:r w:rsidRPr="00313066">
              <w:rPr>
                <w:sz w:val="20"/>
              </w:rPr>
              <w:t>～</w:t>
            </w:r>
            <w:r w:rsidRPr="00313066">
              <w:t>6.300</w:t>
            </w:r>
          </w:p>
        </w:tc>
        <w:tc>
          <w:tcPr>
            <w:tcW w:w="2268" w:type="dxa"/>
            <w:tcBorders>
              <w:top w:val="single" w:sz="4" w:space="0" w:color="auto"/>
              <w:left w:val="single" w:sz="4" w:space="0" w:color="auto"/>
              <w:bottom w:val="single" w:sz="4" w:space="0" w:color="auto"/>
              <w:right w:val="single" w:sz="4" w:space="0" w:color="auto"/>
            </w:tcBorders>
            <w:vAlign w:val="center"/>
          </w:tcPr>
          <w:p w14:paraId="0F749CDD" w14:textId="77777777" w:rsidR="008B2A7F" w:rsidRPr="00313066" w:rsidRDefault="008B2A7F" w:rsidP="000D5835">
            <w:pPr>
              <w:tabs>
                <w:tab w:val="left" w:pos="1246"/>
              </w:tabs>
              <w:snapToGrid w:val="0"/>
              <w:spacing w:line="240" w:lineRule="auto"/>
              <w:ind w:leftChars="1" w:left="1003" w:hangingChars="417" w:hanging="1001"/>
              <w:jc w:val="both"/>
            </w:pPr>
            <w:r w:rsidRPr="00313066">
              <w:t>2200.0</w:t>
            </w:r>
            <w:r w:rsidRPr="00313066">
              <w:rPr>
                <w:sz w:val="20"/>
              </w:rPr>
              <w:t>～</w:t>
            </w:r>
            <w:r w:rsidRPr="00313066">
              <w:t>2300.0</w:t>
            </w:r>
          </w:p>
        </w:tc>
      </w:tr>
      <w:tr w:rsidR="008B2A7F" w:rsidRPr="00313066" w14:paraId="39629898"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4AF3D99" w14:textId="77777777" w:rsidR="008B2A7F" w:rsidRPr="00313066" w:rsidRDefault="008B2A7F" w:rsidP="00B83DC9">
            <w:pPr>
              <w:tabs>
                <w:tab w:val="left" w:pos="1246"/>
              </w:tabs>
              <w:snapToGrid w:val="0"/>
              <w:spacing w:line="240" w:lineRule="auto"/>
              <w:jc w:val="both"/>
            </w:pPr>
            <w:r w:rsidRPr="00313066">
              <w:t>8.230</w:t>
            </w:r>
            <w:r w:rsidRPr="00B83DC9">
              <w:t>～</w:t>
            </w:r>
            <w:r w:rsidRPr="00313066">
              <w:t>8.400</w:t>
            </w:r>
          </w:p>
        </w:tc>
        <w:tc>
          <w:tcPr>
            <w:tcW w:w="2268" w:type="dxa"/>
            <w:tcBorders>
              <w:top w:val="single" w:sz="4" w:space="0" w:color="auto"/>
              <w:left w:val="single" w:sz="4" w:space="0" w:color="auto"/>
              <w:bottom w:val="single" w:sz="4" w:space="0" w:color="auto"/>
              <w:right w:val="single" w:sz="4" w:space="0" w:color="auto"/>
            </w:tcBorders>
            <w:vAlign w:val="center"/>
          </w:tcPr>
          <w:p w14:paraId="31DAFE82" w14:textId="77777777" w:rsidR="008B2A7F" w:rsidRPr="00313066" w:rsidRDefault="008B2A7F" w:rsidP="000D5835">
            <w:pPr>
              <w:tabs>
                <w:tab w:val="left" w:pos="1246"/>
              </w:tabs>
              <w:snapToGrid w:val="0"/>
              <w:spacing w:line="240" w:lineRule="auto"/>
              <w:ind w:leftChars="1" w:left="1003" w:hangingChars="417" w:hanging="1001"/>
              <w:jc w:val="both"/>
            </w:pPr>
            <w:r w:rsidRPr="00313066">
              <w:t>2310.0</w:t>
            </w:r>
            <w:r w:rsidRPr="00313066">
              <w:rPr>
                <w:sz w:val="20"/>
              </w:rPr>
              <w:t>～</w:t>
            </w:r>
            <w:r w:rsidRPr="00313066">
              <w:t>2390.0</w:t>
            </w:r>
          </w:p>
        </w:tc>
      </w:tr>
      <w:tr w:rsidR="008B2A7F" w:rsidRPr="00313066" w14:paraId="2C6C343E"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1684D11E" w14:textId="77777777" w:rsidR="008B2A7F" w:rsidRPr="00313066" w:rsidRDefault="008B2A7F" w:rsidP="00B83DC9">
            <w:pPr>
              <w:tabs>
                <w:tab w:val="left" w:pos="1246"/>
              </w:tabs>
              <w:snapToGrid w:val="0"/>
              <w:spacing w:line="240" w:lineRule="auto"/>
              <w:jc w:val="both"/>
            </w:pPr>
            <w:r w:rsidRPr="00313066">
              <w:t>12.265</w:t>
            </w:r>
            <w:r w:rsidRPr="00B83DC9">
              <w:t>～</w:t>
            </w:r>
            <w:r w:rsidRPr="00313066">
              <w:t>12.600</w:t>
            </w:r>
          </w:p>
        </w:tc>
        <w:tc>
          <w:tcPr>
            <w:tcW w:w="2268" w:type="dxa"/>
            <w:tcBorders>
              <w:top w:val="single" w:sz="4" w:space="0" w:color="auto"/>
              <w:left w:val="single" w:sz="4" w:space="0" w:color="auto"/>
              <w:bottom w:val="single" w:sz="4" w:space="0" w:color="auto"/>
              <w:right w:val="single" w:sz="4" w:space="0" w:color="auto"/>
            </w:tcBorders>
            <w:vAlign w:val="center"/>
          </w:tcPr>
          <w:p w14:paraId="005733D5" w14:textId="77777777" w:rsidR="008B2A7F" w:rsidRPr="00313066" w:rsidRDefault="008B2A7F" w:rsidP="000D5835">
            <w:pPr>
              <w:tabs>
                <w:tab w:val="left" w:pos="1246"/>
              </w:tabs>
              <w:snapToGrid w:val="0"/>
              <w:spacing w:line="240" w:lineRule="auto"/>
              <w:ind w:leftChars="1" w:left="1003" w:hangingChars="417" w:hanging="1001"/>
              <w:jc w:val="both"/>
            </w:pPr>
            <w:r w:rsidRPr="00313066">
              <w:t>2483.5</w:t>
            </w:r>
            <w:r w:rsidRPr="00313066">
              <w:rPr>
                <w:sz w:val="20"/>
              </w:rPr>
              <w:t>～</w:t>
            </w:r>
            <w:r w:rsidRPr="00313066">
              <w:t>2900.0</w:t>
            </w:r>
          </w:p>
        </w:tc>
      </w:tr>
      <w:tr w:rsidR="008B2A7F" w:rsidRPr="00313066" w14:paraId="24C21EFB"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4E1CFB67" w14:textId="77777777" w:rsidR="008B2A7F" w:rsidRPr="00313066" w:rsidRDefault="008B2A7F" w:rsidP="00B83DC9">
            <w:pPr>
              <w:tabs>
                <w:tab w:val="left" w:pos="1246"/>
              </w:tabs>
              <w:snapToGrid w:val="0"/>
              <w:spacing w:line="240" w:lineRule="auto"/>
              <w:jc w:val="both"/>
            </w:pPr>
            <w:r w:rsidRPr="00313066">
              <w:t>13.340</w:t>
            </w:r>
            <w:r w:rsidRPr="00B83DC9">
              <w:t>～</w:t>
            </w:r>
            <w:r w:rsidRPr="00313066">
              <w:t>13.430</w:t>
            </w:r>
          </w:p>
        </w:tc>
        <w:tc>
          <w:tcPr>
            <w:tcW w:w="2268" w:type="dxa"/>
            <w:tcBorders>
              <w:top w:val="single" w:sz="4" w:space="0" w:color="auto"/>
              <w:left w:val="single" w:sz="4" w:space="0" w:color="auto"/>
              <w:bottom w:val="single" w:sz="4" w:space="0" w:color="auto"/>
              <w:right w:val="single" w:sz="4" w:space="0" w:color="auto"/>
            </w:tcBorders>
            <w:vAlign w:val="center"/>
          </w:tcPr>
          <w:p w14:paraId="48E56E37" w14:textId="77777777" w:rsidR="008B2A7F" w:rsidRPr="00313066" w:rsidRDefault="008B2A7F" w:rsidP="000D5835">
            <w:pPr>
              <w:tabs>
                <w:tab w:val="left" w:pos="1246"/>
              </w:tabs>
              <w:snapToGrid w:val="0"/>
              <w:spacing w:line="240" w:lineRule="auto"/>
              <w:ind w:leftChars="1" w:left="1003" w:hangingChars="417" w:hanging="1001"/>
              <w:jc w:val="both"/>
            </w:pPr>
            <w:r w:rsidRPr="00313066">
              <w:t>3260.0</w:t>
            </w:r>
            <w:r w:rsidRPr="00313066">
              <w:rPr>
                <w:sz w:val="20"/>
              </w:rPr>
              <w:t>～</w:t>
            </w:r>
            <w:r w:rsidRPr="00313066">
              <w:t>3267.0</w:t>
            </w:r>
          </w:p>
        </w:tc>
      </w:tr>
      <w:tr w:rsidR="008B2A7F" w:rsidRPr="00313066" w14:paraId="581D4F22"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462B4558" w14:textId="77777777" w:rsidR="008B2A7F" w:rsidRPr="00313066" w:rsidRDefault="008B2A7F" w:rsidP="00B83DC9">
            <w:pPr>
              <w:tabs>
                <w:tab w:val="left" w:pos="1246"/>
              </w:tabs>
              <w:snapToGrid w:val="0"/>
              <w:spacing w:line="240" w:lineRule="auto"/>
              <w:jc w:val="both"/>
            </w:pPr>
            <w:r w:rsidRPr="00313066">
              <w:t>14.965</w:t>
            </w:r>
            <w:r w:rsidRPr="00B83DC9">
              <w:t>～</w:t>
            </w:r>
            <w:r w:rsidRPr="00313066">
              <w:t>15.020</w:t>
            </w:r>
          </w:p>
        </w:tc>
        <w:tc>
          <w:tcPr>
            <w:tcW w:w="2268" w:type="dxa"/>
            <w:tcBorders>
              <w:top w:val="single" w:sz="4" w:space="0" w:color="auto"/>
              <w:left w:val="single" w:sz="4" w:space="0" w:color="auto"/>
              <w:bottom w:val="single" w:sz="4" w:space="0" w:color="auto"/>
              <w:right w:val="single" w:sz="4" w:space="0" w:color="auto"/>
            </w:tcBorders>
            <w:vAlign w:val="center"/>
          </w:tcPr>
          <w:p w14:paraId="051029B9" w14:textId="77777777" w:rsidR="008B2A7F" w:rsidRPr="00313066" w:rsidRDefault="008B2A7F" w:rsidP="000D5835">
            <w:pPr>
              <w:tabs>
                <w:tab w:val="left" w:pos="1246"/>
              </w:tabs>
              <w:snapToGrid w:val="0"/>
              <w:spacing w:line="240" w:lineRule="auto"/>
              <w:ind w:leftChars="1" w:left="1003" w:hangingChars="417" w:hanging="1001"/>
              <w:jc w:val="both"/>
            </w:pPr>
            <w:r w:rsidRPr="00313066">
              <w:t>3332.0</w:t>
            </w:r>
            <w:r w:rsidRPr="00313066">
              <w:rPr>
                <w:sz w:val="20"/>
              </w:rPr>
              <w:t>～</w:t>
            </w:r>
            <w:r w:rsidRPr="00313066">
              <w:t>3339.0</w:t>
            </w:r>
          </w:p>
        </w:tc>
      </w:tr>
      <w:tr w:rsidR="008B2A7F" w:rsidRPr="00313066" w14:paraId="0DAAE534"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7771BCA4" w14:textId="77777777" w:rsidR="008B2A7F" w:rsidRPr="00313066" w:rsidRDefault="008B2A7F" w:rsidP="00B83DC9">
            <w:pPr>
              <w:tabs>
                <w:tab w:val="left" w:pos="1246"/>
              </w:tabs>
              <w:snapToGrid w:val="0"/>
              <w:spacing w:line="240" w:lineRule="auto"/>
              <w:jc w:val="both"/>
            </w:pPr>
            <w:r w:rsidRPr="00313066">
              <w:t>16.700</w:t>
            </w:r>
            <w:r w:rsidRPr="00B83DC9">
              <w:t>～</w:t>
            </w:r>
            <w:r w:rsidRPr="00313066">
              <w:t>16.755</w:t>
            </w:r>
          </w:p>
        </w:tc>
        <w:tc>
          <w:tcPr>
            <w:tcW w:w="2268" w:type="dxa"/>
            <w:tcBorders>
              <w:top w:val="single" w:sz="4" w:space="0" w:color="auto"/>
              <w:left w:val="single" w:sz="4" w:space="0" w:color="auto"/>
              <w:bottom w:val="single" w:sz="4" w:space="0" w:color="auto"/>
              <w:right w:val="single" w:sz="4" w:space="0" w:color="auto"/>
            </w:tcBorders>
            <w:vAlign w:val="center"/>
          </w:tcPr>
          <w:p w14:paraId="615ED1FE" w14:textId="77777777" w:rsidR="008B2A7F" w:rsidRPr="00313066" w:rsidRDefault="008B2A7F" w:rsidP="000D5835">
            <w:pPr>
              <w:tabs>
                <w:tab w:val="left" w:pos="1246"/>
              </w:tabs>
              <w:snapToGrid w:val="0"/>
              <w:spacing w:line="240" w:lineRule="auto"/>
              <w:ind w:leftChars="1" w:left="1003" w:hangingChars="417" w:hanging="1001"/>
              <w:jc w:val="both"/>
            </w:pPr>
            <w:r w:rsidRPr="00313066">
              <w:t>3345.8</w:t>
            </w:r>
            <w:r w:rsidRPr="00313066">
              <w:rPr>
                <w:sz w:val="20"/>
              </w:rPr>
              <w:t>～</w:t>
            </w:r>
            <w:r w:rsidRPr="00313066">
              <w:t>3358.0</w:t>
            </w:r>
          </w:p>
        </w:tc>
      </w:tr>
      <w:tr w:rsidR="008B2A7F" w:rsidRPr="00313066" w14:paraId="2783FD5D"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7027ACE4" w14:textId="77777777" w:rsidR="008B2A7F" w:rsidRPr="00313066" w:rsidRDefault="008B2A7F" w:rsidP="00B83DC9">
            <w:pPr>
              <w:tabs>
                <w:tab w:val="left" w:pos="1246"/>
              </w:tabs>
              <w:snapToGrid w:val="0"/>
              <w:spacing w:line="240" w:lineRule="auto"/>
              <w:jc w:val="both"/>
            </w:pPr>
            <w:r w:rsidRPr="00313066">
              <w:t>19.965</w:t>
            </w:r>
            <w:r w:rsidRPr="00B83DC9">
              <w:t>～</w:t>
            </w:r>
            <w:r w:rsidRPr="00313066">
              <w:t>20.020</w:t>
            </w:r>
          </w:p>
        </w:tc>
        <w:tc>
          <w:tcPr>
            <w:tcW w:w="2268" w:type="dxa"/>
            <w:tcBorders>
              <w:top w:val="single" w:sz="4" w:space="0" w:color="auto"/>
              <w:left w:val="single" w:sz="4" w:space="0" w:color="auto"/>
              <w:bottom w:val="single" w:sz="4" w:space="0" w:color="auto"/>
              <w:right w:val="single" w:sz="4" w:space="0" w:color="auto"/>
            </w:tcBorders>
            <w:vAlign w:val="center"/>
          </w:tcPr>
          <w:p w14:paraId="3D209F17" w14:textId="77777777" w:rsidR="008B2A7F" w:rsidRPr="00313066" w:rsidRDefault="008B2A7F" w:rsidP="000D5835">
            <w:pPr>
              <w:tabs>
                <w:tab w:val="left" w:pos="1246"/>
              </w:tabs>
              <w:snapToGrid w:val="0"/>
              <w:spacing w:line="240" w:lineRule="auto"/>
              <w:ind w:leftChars="1" w:left="1003" w:hangingChars="417" w:hanging="1001"/>
              <w:jc w:val="both"/>
            </w:pPr>
            <w:r w:rsidRPr="00313066">
              <w:t>3500.0</w:t>
            </w:r>
            <w:r w:rsidRPr="00313066">
              <w:rPr>
                <w:sz w:val="20"/>
              </w:rPr>
              <w:t>～</w:t>
            </w:r>
            <w:r w:rsidRPr="00313066">
              <w:t>4400.0</w:t>
            </w:r>
          </w:p>
        </w:tc>
      </w:tr>
      <w:tr w:rsidR="008B2A7F" w:rsidRPr="00313066" w14:paraId="14E40752"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0D9BA19E" w14:textId="77777777" w:rsidR="008B2A7F" w:rsidRPr="00313066" w:rsidRDefault="008B2A7F" w:rsidP="00B83DC9">
            <w:pPr>
              <w:tabs>
                <w:tab w:val="left" w:pos="1246"/>
              </w:tabs>
              <w:snapToGrid w:val="0"/>
              <w:spacing w:line="240" w:lineRule="auto"/>
              <w:jc w:val="both"/>
            </w:pPr>
            <w:r w:rsidRPr="00313066">
              <w:t>25.500</w:t>
            </w:r>
            <w:r w:rsidRPr="00B83DC9">
              <w:t>～</w:t>
            </w:r>
            <w:r w:rsidRPr="00313066">
              <w:t>25.700</w:t>
            </w:r>
          </w:p>
        </w:tc>
        <w:tc>
          <w:tcPr>
            <w:tcW w:w="2268" w:type="dxa"/>
            <w:tcBorders>
              <w:top w:val="single" w:sz="4" w:space="0" w:color="auto"/>
              <w:left w:val="single" w:sz="4" w:space="0" w:color="auto"/>
              <w:bottom w:val="single" w:sz="4" w:space="0" w:color="auto"/>
              <w:right w:val="single" w:sz="4" w:space="0" w:color="auto"/>
            </w:tcBorders>
            <w:vAlign w:val="center"/>
          </w:tcPr>
          <w:p w14:paraId="2693F328" w14:textId="77777777" w:rsidR="008B2A7F" w:rsidRPr="00313066" w:rsidRDefault="008B2A7F" w:rsidP="000D5835">
            <w:pPr>
              <w:tabs>
                <w:tab w:val="left" w:pos="1246"/>
              </w:tabs>
              <w:snapToGrid w:val="0"/>
              <w:spacing w:line="240" w:lineRule="auto"/>
              <w:ind w:leftChars="1" w:left="1003" w:hangingChars="417" w:hanging="1001"/>
              <w:jc w:val="both"/>
            </w:pPr>
            <w:r w:rsidRPr="00313066">
              <w:t>4500.0</w:t>
            </w:r>
            <w:r w:rsidRPr="00313066">
              <w:rPr>
                <w:sz w:val="20"/>
              </w:rPr>
              <w:t>～</w:t>
            </w:r>
            <w:r w:rsidRPr="00313066">
              <w:t>5250.0</w:t>
            </w:r>
          </w:p>
        </w:tc>
      </w:tr>
      <w:tr w:rsidR="008B2A7F" w:rsidRPr="00313066" w14:paraId="23C07F5F"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0AF99AB3" w14:textId="77777777" w:rsidR="008B2A7F" w:rsidRPr="00313066" w:rsidRDefault="008B2A7F" w:rsidP="00B83DC9">
            <w:pPr>
              <w:tabs>
                <w:tab w:val="left" w:pos="1246"/>
              </w:tabs>
              <w:snapToGrid w:val="0"/>
              <w:spacing w:line="240" w:lineRule="auto"/>
              <w:jc w:val="both"/>
            </w:pPr>
            <w:r w:rsidRPr="00313066">
              <w:t>37.475</w:t>
            </w:r>
            <w:r w:rsidRPr="00B83DC9">
              <w:t>～</w:t>
            </w:r>
            <w:r w:rsidRPr="00313066">
              <w:t>38.275</w:t>
            </w:r>
          </w:p>
        </w:tc>
        <w:tc>
          <w:tcPr>
            <w:tcW w:w="2268" w:type="dxa"/>
            <w:tcBorders>
              <w:top w:val="single" w:sz="4" w:space="0" w:color="auto"/>
              <w:left w:val="single" w:sz="4" w:space="0" w:color="auto"/>
              <w:bottom w:val="single" w:sz="4" w:space="0" w:color="auto"/>
              <w:right w:val="single" w:sz="4" w:space="0" w:color="auto"/>
            </w:tcBorders>
            <w:vAlign w:val="center"/>
          </w:tcPr>
          <w:p w14:paraId="24B08A90" w14:textId="77777777" w:rsidR="008B2A7F" w:rsidRPr="00313066" w:rsidRDefault="008B2A7F" w:rsidP="000D5835">
            <w:pPr>
              <w:tabs>
                <w:tab w:val="left" w:pos="1246"/>
              </w:tabs>
              <w:snapToGrid w:val="0"/>
              <w:spacing w:line="240" w:lineRule="auto"/>
              <w:ind w:leftChars="1" w:left="1003" w:hangingChars="417" w:hanging="1001"/>
              <w:jc w:val="both"/>
            </w:pPr>
            <w:r w:rsidRPr="00313066">
              <w:t>5350.0</w:t>
            </w:r>
            <w:r w:rsidRPr="00313066">
              <w:rPr>
                <w:sz w:val="20"/>
              </w:rPr>
              <w:t>～</w:t>
            </w:r>
            <w:r w:rsidRPr="00313066">
              <w:t>5460.0</w:t>
            </w:r>
          </w:p>
        </w:tc>
      </w:tr>
      <w:tr w:rsidR="008B2A7F" w:rsidRPr="00313066" w14:paraId="3AED56F1"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2AE316CF" w14:textId="77777777" w:rsidR="008B2A7F" w:rsidRPr="00313066" w:rsidRDefault="008B2A7F" w:rsidP="00B83DC9">
            <w:pPr>
              <w:tabs>
                <w:tab w:val="left" w:pos="1246"/>
              </w:tabs>
              <w:snapToGrid w:val="0"/>
              <w:spacing w:line="240" w:lineRule="auto"/>
              <w:jc w:val="both"/>
            </w:pPr>
            <w:r w:rsidRPr="00313066">
              <w:t>73.500</w:t>
            </w:r>
            <w:r w:rsidRPr="00B83DC9">
              <w:t>～</w:t>
            </w:r>
            <w:r w:rsidRPr="00313066">
              <w:t>75.400</w:t>
            </w:r>
          </w:p>
        </w:tc>
        <w:tc>
          <w:tcPr>
            <w:tcW w:w="2268" w:type="dxa"/>
            <w:tcBorders>
              <w:top w:val="single" w:sz="4" w:space="0" w:color="auto"/>
              <w:left w:val="single" w:sz="4" w:space="0" w:color="auto"/>
              <w:bottom w:val="single" w:sz="4" w:space="0" w:color="auto"/>
              <w:right w:val="single" w:sz="4" w:space="0" w:color="auto"/>
            </w:tcBorders>
            <w:vAlign w:val="center"/>
          </w:tcPr>
          <w:p w14:paraId="64EEDEFC" w14:textId="77777777" w:rsidR="008B2A7F" w:rsidRPr="00313066" w:rsidRDefault="008B2A7F" w:rsidP="000D5835">
            <w:pPr>
              <w:tabs>
                <w:tab w:val="left" w:pos="1246"/>
              </w:tabs>
              <w:snapToGrid w:val="0"/>
              <w:spacing w:line="240" w:lineRule="auto"/>
              <w:ind w:leftChars="1" w:left="1003" w:hangingChars="417" w:hanging="1001"/>
              <w:jc w:val="both"/>
            </w:pPr>
            <w:r w:rsidRPr="00313066">
              <w:t>7250.0</w:t>
            </w:r>
            <w:r w:rsidRPr="00313066">
              <w:rPr>
                <w:sz w:val="20"/>
              </w:rPr>
              <w:t>～</w:t>
            </w:r>
            <w:r w:rsidRPr="00313066">
              <w:t>7750.0</w:t>
            </w:r>
          </w:p>
        </w:tc>
      </w:tr>
      <w:tr w:rsidR="008B2A7F" w:rsidRPr="00313066" w14:paraId="64DBA974"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3E2D3CE2" w14:textId="77777777" w:rsidR="008B2A7F" w:rsidRPr="00313066" w:rsidRDefault="008B2A7F" w:rsidP="00B83DC9">
            <w:pPr>
              <w:tabs>
                <w:tab w:val="left" w:pos="1246"/>
              </w:tabs>
              <w:snapToGrid w:val="0"/>
              <w:spacing w:line="240" w:lineRule="auto"/>
              <w:jc w:val="both"/>
            </w:pPr>
            <w:r w:rsidRPr="00313066">
              <w:t>108.00</w:t>
            </w:r>
            <w:r w:rsidRPr="00B83DC9">
              <w:t>～</w:t>
            </w:r>
            <w:r w:rsidRPr="00313066">
              <w:t>138.00</w:t>
            </w:r>
          </w:p>
        </w:tc>
        <w:tc>
          <w:tcPr>
            <w:tcW w:w="2268" w:type="dxa"/>
            <w:tcBorders>
              <w:top w:val="single" w:sz="4" w:space="0" w:color="auto"/>
              <w:left w:val="single" w:sz="4" w:space="0" w:color="auto"/>
              <w:bottom w:val="single" w:sz="4" w:space="0" w:color="auto"/>
              <w:right w:val="single" w:sz="4" w:space="0" w:color="auto"/>
            </w:tcBorders>
            <w:vAlign w:val="center"/>
          </w:tcPr>
          <w:p w14:paraId="68858211" w14:textId="77777777" w:rsidR="008B2A7F" w:rsidRPr="00313066" w:rsidRDefault="008B2A7F" w:rsidP="000D5835">
            <w:pPr>
              <w:tabs>
                <w:tab w:val="left" w:pos="1246"/>
              </w:tabs>
              <w:snapToGrid w:val="0"/>
              <w:spacing w:line="240" w:lineRule="auto"/>
              <w:ind w:leftChars="1" w:left="1003" w:hangingChars="417" w:hanging="1001"/>
              <w:jc w:val="both"/>
            </w:pPr>
            <w:r w:rsidRPr="00313066">
              <w:t>8025.0</w:t>
            </w:r>
            <w:r w:rsidRPr="00313066">
              <w:rPr>
                <w:sz w:val="20"/>
              </w:rPr>
              <w:t>～</w:t>
            </w:r>
            <w:r w:rsidRPr="00313066">
              <w:t>8500.0</w:t>
            </w:r>
          </w:p>
        </w:tc>
      </w:tr>
      <w:tr w:rsidR="008B2A7F" w:rsidRPr="00313066" w14:paraId="1655F53B"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5A00BAD4" w14:textId="77777777" w:rsidR="008B2A7F" w:rsidRPr="00313066" w:rsidRDefault="008B2A7F" w:rsidP="00B83DC9">
            <w:pPr>
              <w:tabs>
                <w:tab w:val="left" w:pos="1246"/>
              </w:tabs>
              <w:snapToGrid w:val="0"/>
              <w:spacing w:line="240" w:lineRule="auto"/>
              <w:jc w:val="both"/>
            </w:pPr>
            <w:r w:rsidRPr="00313066">
              <w:t>149.90</w:t>
            </w:r>
            <w:r w:rsidRPr="00B83DC9">
              <w:t>～</w:t>
            </w:r>
            <w:r w:rsidRPr="00313066">
              <w:t>150.05</w:t>
            </w:r>
          </w:p>
        </w:tc>
        <w:tc>
          <w:tcPr>
            <w:tcW w:w="2268" w:type="dxa"/>
            <w:tcBorders>
              <w:top w:val="single" w:sz="4" w:space="0" w:color="auto"/>
              <w:left w:val="single" w:sz="4" w:space="0" w:color="auto"/>
              <w:bottom w:val="single" w:sz="4" w:space="0" w:color="auto"/>
              <w:right w:val="single" w:sz="4" w:space="0" w:color="auto"/>
            </w:tcBorders>
            <w:vAlign w:val="center"/>
          </w:tcPr>
          <w:p w14:paraId="690C423C" w14:textId="77777777" w:rsidR="008B2A7F" w:rsidRPr="00313066" w:rsidRDefault="008B2A7F" w:rsidP="000D5835">
            <w:pPr>
              <w:tabs>
                <w:tab w:val="left" w:pos="1246"/>
              </w:tabs>
              <w:snapToGrid w:val="0"/>
              <w:spacing w:line="240" w:lineRule="auto"/>
              <w:ind w:leftChars="1" w:left="1003" w:hangingChars="417" w:hanging="1001"/>
              <w:jc w:val="both"/>
            </w:pPr>
            <w:r w:rsidRPr="00313066">
              <w:t>9000.0</w:t>
            </w:r>
            <w:r w:rsidRPr="00313066">
              <w:rPr>
                <w:sz w:val="20"/>
              </w:rPr>
              <w:t>～</w:t>
            </w:r>
            <w:r w:rsidRPr="00313066">
              <w:t>9200.0</w:t>
            </w:r>
          </w:p>
        </w:tc>
      </w:tr>
      <w:tr w:rsidR="008B2A7F" w:rsidRPr="00313066" w14:paraId="5D937C19"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7AAD8E74" w14:textId="77777777" w:rsidR="008B2A7F" w:rsidRPr="00313066" w:rsidRDefault="008B2A7F" w:rsidP="00B83DC9">
            <w:pPr>
              <w:tabs>
                <w:tab w:val="left" w:pos="1246"/>
              </w:tabs>
              <w:snapToGrid w:val="0"/>
              <w:spacing w:line="240" w:lineRule="auto"/>
              <w:jc w:val="both"/>
            </w:pPr>
            <w:r w:rsidRPr="00313066">
              <w:t>156.70</w:t>
            </w:r>
            <w:r w:rsidRPr="00B83DC9">
              <w:t>～</w:t>
            </w:r>
            <w:r w:rsidRPr="00313066">
              <w:t>156.90</w:t>
            </w:r>
          </w:p>
        </w:tc>
        <w:tc>
          <w:tcPr>
            <w:tcW w:w="2268" w:type="dxa"/>
            <w:tcBorders>
              <w:top w:val="single" w:sz="4" w:space="0" w:color="auto"/>
              <w:left w:val="single" w:sz="4" w:space="0" w:color="auto"/>
              <w:bottom w:val="single" w:sz="4" w:space="0" w:color="auto"/>
              <w:right w:val="single" w:sz="4" w:space="0" w:color="auto"/>
            </w:tcBorders>
            <w:vAlign w:val="center"/>
          </w:tcPr>
          <w:p w14:paraId="6F3EF6EB" w14:textId="77777777" w:rsidR="008B2A7F" w:rsidRPr="00313066" w:rsidRDefault="008B2A7F" w:rsidP="000D5835">
            <w:pPr>
              <w:tabs>
                <w:tab w:val="left" w:pos="1246"/>
              </w:tabs>
              <w:snapToGrid w:val="0"/>
              <w:spacing w:line="240" w:lineRule="auto"/>
              <w:ind w:leftChars="1" w:left="1003" w:hangingChars="417" w:hanging="1001"/>
              <w:jc w:val="both"/>
            </w:pPr>
            <w:r w:rsidRPr="00313066">
              <w:t>9300.0</w:t>
            </w:r>
            <w:r w:rsidRPr="00313066">
              <w:rPr>
                <w:sz w:val="20"/>
              </w:rPr>
              <w:t>～</w:t>
            </w:r>
            <w:r w:rsidRPr="00313066">
              <w:t>9500.0</w:t>
            </w:r>
          </w:p>
        </w:tc>
      </w:tr>
      <w:tr w:rsidR="008B2A7F" w:rsidRPr="00313066" w14:paraId="2FFEE493"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7E0CA61E" w14:textId="77777777" w:rsidR="008B2A7F" w:rsidRPr="00313066" w:rsidRDefault="008B2A7F" w:rsidP="00B83DC9">
            <w:pPr>
              <w:tabs>
                <w:tab w:val="left" w:pos="1246"/>
              </w:tabs>
              <w:snapToGrid w:val="0"/>
              <w:spacing w:line="240" w:lineRule="auto"/>
              <w:jc w:val="both"/>
            </w:pPr>
            <w:r w:rsidRPr="00313066">
              <w:t>162.01</w:t>
            </w:r>
            <w:r w:rsidRPr="00B83DC9">
              <w:t>～</w:t>
            </w:r>
            <w:r w:rsidRPr="00313066">
              <w:t>167.17</w:t>
            </w:r>
          </w:p>
        </w:tc>
        <w:tc>
          <w:tcPr>
            <w:tcW w:w="2268" w:type="dxa"/>
            <w:tcBorders>
              <w:top w:val="single" w:sz="4" w:space="0" w:color="auto"/>
              <w:left w:val="single" w:sz="4" w:space="0" w:color="auto"/>
              <w:bottom w:val="single" w:sz="4" w:space="0" w:color="auto"/>
              <w:right w:val="single" w:sz="4" w:space="0" w:color="auto"/>
            </w:tcBorders>
            <w:vAlign w:val="center"/>
          </w:tcPr>
          <w:p w14:paraId="464DC156" w14:textId="77777777" w:rsidR="008B2A7F" w:rsidRPr="00313066" w:rsidRDefault="008B2A7F" w:rsidP="000D5835">
            <w:pPr>
              <w:tabs>
                <w:tab w:val="left" w:pos="1246"/>
              </w:tabs>
              <w:snapToGrid w:val="0"/>
              <w:spacing w:line="240" w:lineRule="auto"/>
              <w:ind w:leftChars="1" w:left="1003" w:hangingChars="417" w:hanging="1001"/>
              <w:jc w:val="both"/>
            </w:pPr>
            <w:r w:rsidRPr="00313066">
              <w:t>10600</w:t>
            </w:r>
            <w:r w:rsidRPr="00313066">
              <w:rPr>
                <w:sz w:val="20"/>
              </w:rPr>
              <w:t>～</w:t>
            </w:r>
            <w:r w:rsidRPr="00313066">
              <w:t>12700</w:t>
            </w:r>
          </w:p>
        </w:tc>
      </w:tr>
      <w:tr w:rsidR="008B2A7F" w:rsidRPr="00313066" w14:paraId="6992C265"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0939732" w14:textId="77777777" w:rsidR="008B2A7F" w:rsidRPr="00313066" w:rsidRDefault="008B2A7F" w:rsidP="00B83DC9">
            <w:pPr>
              <w:tabs>
                <w:tab w:val="left" w:pos="1246"/>
              </w:tabs>
              <w:snapToGrid w:val="0"/>
              <w:spacing w:line="240" w:lineRule="auto"/>
              <w:jc w:val="both"/>
            </w:pPr>
            <w:r w:rsidRPr="00313066">
              <w:t>167.72</w:t>
            </w:r>
            <w:r w:rsidRPr="00B83DC9">
              <w:t>～</w:t>
            </w:r>
            <w:r w:rsidRPr="00313066">
              <w:t>173.20</w:t>
            </w:r>
          </w:p>
        </w:tc>
        <w:tc>
          <w:tcPr>
            <w:tcW w:w="2268" w:type="dxa"/>
            <w:tcBorders>
              <w:top w:val="single" w:sz="4" w:space="0" w:color="auto"/>
              <w:left w:val="single" w:sz="4" w:space="0" w:color="auto"/>
              <w:bottom w:val="single" w:sz="4" w:space="0" w:color="auto"/>
              <w:right w:val="single" w:sz="4" w:space="0" w:color="auto"/>
            </w:tcBorders>
            <w:vAlign w:val="center"/>
          </w:tcPr>
          <w:p w14:paraId="191C310F" w14:textId="77777777" w:rsidR="008B2A7F" w:rsidRPr="00313066" w:rsidRDefault="008B2A7F" w:rsidP="000D5835">
            <w:pPr>
              <w:tabs>
                <w:tab w:val="left" w:pos="1246"/>
              </w:tabs>
              <w:snapToGrid w:val="0"/>
              <w:spacing w:line="240" w:lineRule="auto"/>
              <w:ind w:leftChars="1" w:left="1003" w:hangingChars="417" w:hanging="1001"/>
              <w:jc w:val="both"/>
            </w:pPr>
            <w:r w:rsidRPr="00313066">
              <w:t>13250</w:t>
            </w:r>
            <w:r w:rsidRPr="00313066">
              <w:rPr>
                <w:sz w:val="20"/>
              </w:rPr>
              <w:t>～</w:t>
            </w:r>
            <w:r w:rsidRPr="00313066">
              <w:t>13400</w:t>
            </w:r>
          </w:p>
        </w:tc>
      </w:tr>
      <w:tr w:rsidR="008B2A7F" w:rsidRPr="00313066" w14:paraId="452979EC"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3E389481" w14:textId="77777777" w:rsidR="008B2A7F" w:rsidRPr="00313066" w:rsidRDefault="008B2A7F" w:rsidP="00B83DC9">
            <w:pPr>
              <w:tabs>
                <w:tab w:val="left" w:pos="1246"/>
              </w:tabs>
              <w:snapToGrid w:val="0"/>
              <w:spacing w:line="240" w:lineRule="auto"/>
              <w:jc w:val="both"/>
            </w:pPr>
            <w:r w:rsidRPr="00313066">
              <w:t>240.00</w:t>
            </w:r>
            <w:r w:rsidRPr="00B83DC9">
              <w:t>～</w:t>
            </w:r>
            <w:r w:rsidRPr="00313066">
              <w:t>285.00</w:t>
            </w:r>
          </w:p>
        </w:tc>
        <w:tc>
          <w:tcPr>
            <w:tcW w:w="2268" w:type="dxa"/>
            <w:tcBorders>
              <w:top w:val="single" w:sz="4" w:space="0" w:color="auto"/>
              <w:left w:val="single" w:sz="4" w:space="0" w:color="auto"/>
              <w:bottom w:val="single" w:sz="4" w:space="0" w:color="auto"/>
              <w:right w:val="single" w:sz="4" w:space="0" w:color="auto"/>
            </w:tcBorders>
            <w:vAlign w:val="center"/>
          </w:tcPr>
          <w:p w14:paraId="1BA5DD5A" w14:textId="77777777" w:rsidR="008B2A7F" w:rsidRPr="00313066" w:rsidRDefault="008B2A7F" w:rsidP="000D5835">
            <w:pPr>
              <w:tabs>
                <w:tab w:val="left" w:pos="1246"/>
              </w:tabs>
              <w:snapToGrid w:val="0"/>
              <w:spacing w:line="240" w:lineRule="auto"/>
              <w:ind w:leftChars="1" w:left="1003" w:hangingChars="417" w:hanging="1001"/>
              <w:jc w:val="both"/>
            </w:pPr>
            <w:r w:rsidRPr="00313066">
              <w:t>14470</w:t>
            </w:r>
            <w:r w:rsidRPr="00313066">
              <w:rPr>
                <w:sz w:val="20"/>
              </w:rPr>
              <w:t>～</w:t>
            </w:r>
            <w:r w:rsidRPr="00313066">
              <w:t>14500</w:t>
            </w:r>
          </w:p>
        </w:tc>
      </w:tr>
      <w:tr w:rsidR="008B2A7F" w:rsidRPr="00313066" w14:paraId="26E61B7D"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3371D5C" w14:textId="77777777" w:rsidR="008B2A7F" w:rsidRPr="00313066" w:rsidRDefault="008B2A7F" w:rsidP="00B83DC9">
            <w:pPr>
              <w:tabs>
                <w:tab w:val="left" w:pos="1246"/>
              </w:tabs>
              <w:snapToGrid w:val="0"/>
              <w:spacing w:line="240" w:lineRule="auto"/>
              <w:jc w:val="both"/>
            </w:pPr>
            <w:r w:rsidRPr="00313066">
              <w:t>322.00</w:t>
            </w:r>
            <w:r w:rsidRPr="00B83DC9">
              <w:t>～</w:t>
            </w:r>
            <w:r w:rsidRPr="00313066">
              <w:t>335.40</w:t>
            </w:r>
          </w:p>
        </w:tc>
        <w:tc>
          <w:tcPr>
            <w:tcW w:w="2268" w:type="dxa"/>
            <w:tcBorders>
              <w:top w:val="single" w:sz="4" w:space="0" w:color="auto"/>
              <w:left w:val="single" w:sz="4" w:space="0" w:color="auto"/>
              <w:bottom w:val="single" w:sz="4" w:space="0" w:color="auto"/>
              <w:right w:val="single" w:sz="4" w:space="0" w:color="auto"/>
            </w:tcBorders>
            <w:vAlign w:val="center"/>
          </w:tcPr>
          <w:p w14:paraId="546E4F54" w14:textId="77777777" w:rsidR="008B2A7F" w:rsidRPr="00313066" w:rsidRDefault="008B2A7F" w:rsidP="000D5835">
            <w:pPr>
              <w:tabs>
                <w:tab w:val="left" w:pos="1246"/>
              </w:tabs>
              <w:snapToGrid w:val="0"/>
              <w:spacing w:line="240" w:lineRule="auto"/>
              <w:ind w:leftChars="1" w:left="1003" w:hangingChars="417" w:hanging="1001"/>
              <w:jc w:val="both"/>
            </w:pPr>
            <w:r w:rsidRPr="00313066">
              <w:t>15350</w:t>
            </w:r>
            <w:r w:rsidRPr="00313066">
              <w:rPr>
                <w:sz w:val="20"/>
              </w:rPr>
              <w:t>～</w:t>
            </w:r>
            <w:r w:rsidRPr="00313066">
              <w:t>16200</w:t>
            </w:r>
          </w:p>
        </w:tc>
      </w:tr>
      <w:tr w:rsidR="008B2A7F" w:rsidRPr="00313066" w14:paraId="71FF1F16"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4B9594F" w14:textId="77777777" w:rsidR="008B2A7F" w:rsidRPr="00313066" w:rsidRDefault="008B2A7F" w:rsidP="00B83DC9">
            <w:pPr>
              <w:tabs>
                <w:tab w:val="left" w:pos="1246"/>
              </w:tabs>
              <w:snapToGrid w:val="0"/>
              <w:spacing w:line="240" w:lineRule="auto"/>
              <w:jc w:val="both"/>
            </w:pPr>
            <w:r w:rsidRPr="00313066">
              <w:t>399.90</w:t>
            </w:r>
            <w:r w:rsidRPr="00B83DC9">
              <w:t>～</w:t>
            </w:r>
            <w:r w:rsidRPr="00313066">
              <w:t>410.00</w:t>
            </w:r>
          </w:p>
        </w:tc>
        <w:tc>
          <w:tcPr>
            <w:tcW w:w="2268" w:type="dxa"/>
            <w:tcBorders>
              <w:top w:val="single" w:sz="4" w:space="0" w:color="auto"/>
              <w:left w:val="single" w:sz="4" w:space="0" w:color="auto"/>
              <w:bottom w:val="single" w:sz="4" w:space="0" w:color="auto"/>
              <w:right w:val="single" w:sz="4" w:space="0" w:color="auto"/>
            </w:tcBorders>
            <w:vAlign w:val="center"/>
          </w:tcPr>
          <w:p w14:paraId="35A40FCE" w14:textId="77777777" w:rsidR="008B2A7F" w:rsidRPr="00313066" w:rsidRDefault="008B2A7F" w:rsidP="000D5835">
            <w:pPr>
              <w:tabs>
                <w:tab w:val="left" w:pos="1246"/>
              </w:tabs>
              <w:snapToGrid w:val="0"/>
              <w:spacing w:line="240" w:lineRule="auto"/>
              <w:ind w:leftChars="1" w:left="1003" w:hangingChars="417" w:hanging="1001"/>
              <w:jc w:val="both"/>
            </w:pPr>
            <w:r w:rsidRPr="00313066">
              <w:t>17700</w:t>
            </w:r>
            <w:r w:rsidRPr="00313066">
              <w:rPr>
                <w:sz w:val="20"/>
              </w:rPr>
              <w:t>～</w:t>
            </w:r>
            <w:r w:rsidRPr="00313066">
              <w:t>21400</w:t>
            </w:r>
          </w:p>
        </w:tc>
      </w:tr>
      <w:tr w:rsidR="008B2A7F" w:rsidRPr="00313066" w14:paraId="5BD05BA7"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358733F" w14:textId="77777777" w:rsidR="008B2A7F" w:rsidRPr="00313066" w:rsidRDefault="008B2A7F" w:rsidP="00B83DC9">
            <w:pPr>
              <w:tabs>
                <w:tab w:val="left" w:pos="1246"/>
              </w:tabs>
              <w:snapToGrid w:val="0"/>
              <w:spacing w:line="240" w:lineRule="auto"/>
              <w:jc w:val="both"/>
            </w:pPr>
            <w:r w:rsidRPr="00313066">
              <w:t>485.00</w:t>
            </w:r>
            <w:r w:rsidRPr="00B83DC9">
              <w:t>～</w:t>
            </w:r>
            <w:r w:rsidRPr="00313066">
              <w:t>510.00</w:t>
            </w:r>
          </w:p>
        </w:tc>
        <w:tc>
          <w:tcPr>
            <w:tcW w:w="2268" w:type="dxa"/>
            <w:tcBorders>
              <w:top w:val="single" w:sz="4" w:space="0" w:color="auto"/>
              <w:left w:val="single" w:sz="4" w:space="0" w:color="auto"/>
              <w:bottom w:val="single" w:sz="4" w:space="0" w:color="auto"/>
              <w:right w:val="single" w:sz="4" w:space="0" w:color="auto"/>
            </w:tcBorders>
            <w:vAlign w:val="center"/>
          </w:tcPr>
          <w:p w14:paraId="534A1339" w14:textId="77777777" w:rsidR="008B2A7F" w:rsidRPr="00313066" w:rsidRDefault="008B2A7F" w:rsidP="000D5835">
            <w:pPr>
              <w:tabs>
                <w:tab w:val="left" w:pos="1246"/>
              </w:tabs>
              <w:snapToGrid w:val="0"/>
              <w:spacing w:line="240" w:lineRule="auto"/>
              <w:ind w:leftChars="1" w:left="1003" w:hangingChars="417" w:hanging="1001"/>
              <w:jc w:val="both"/>
            </w:pPr>
            <w:r w:rsidRPr="00313066">
              <w:t>22010</w:t>
            </w:r>
            <w:r w:rsidRPr="00313066">
              <w:rPr>
                <w:sz w:val="20"/>
              </w:rPr>
              <w:t>～</w:t>
            </w:r>
            <w:r w:rsidRPr="00313066">
              <w:t>23120</w:t>
            </w:r>
          </w:p>
        </w:tc>
      </w:tr>
      <w:tr w:rsidR="008B2A7F" w:rsidRPr="00313066" w14:paraId="75BF70ED"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3590FB9" w14:textId="77777777" w:rsidR="008B2A7F" w:rsidRPr="00B83DC9" w:rsidRDefault="008B2A7F" w:rsidP="00B83DC9">
            <w:pPr>
              <w:tabs>
                <w:tab w:val="left" w:pos="1246"/>
              </w:tabs>
              <w:snapToGrid w:val="0"/>
              <w:spacing w:line="240" w:lineRule="auto"/>
              <w:jc w:val="both"/>
            </w:pPr>
            <w:r w:rsidRPr="00313066">
              <w:t>608.00</w:t>
            </w:r>
            <w:r w:rsidRPr="00B83DC9">
              <w:t>～</w:t>
            </w:r>
            <w:r w:rsidRPr="00313066">
              <w:t>614.00</w:t>
            </w:r>
          </w:p>
        </w:tc>
        <w:tc>
          <w:tcPr>
            <w:tcW w:w="2268" w:type="dxa"/>
            <w:tcBorders>
              <w:top w:val="single" w:sz="4" w:space="0" w:color="auto"/>
              <w:left w:val="single" w:sz="4" w:space="0" w:color="auto"/>
              <w:bottom w:val="single" w:sz="4" w:space="0" w:color="auto"/>
              <w:right w:val="single" w:sz="4" w:space="0" w:color="auto"/>
            </w:tcBorders>
            <w:vAlign w:val="center"/>
          </w:tcPr>
          <w:p w14:paraId="6ABD2849" w14:textId="77777777" w:rsidR="008B2A7F" w:rsidRPr="00313066" w:rsidRDefault="008B2A7F" w:rsidP="000D5835">
            <w:pPr>
              <w:tabs>
                <w:tab w:val="left" w:pos="1246"/>
              </w:tabs>
              <w:snapToGrid w:val="0"/>
              <w:spacing w:line="240" w:lineRule="auto"/>
              <w:ind w:leftChars="1" w:left="1003" w:hangingChars="417" w:hanging="1001"/>
              <w:jc w:val="both"/>
            </w:pPr>
            <w:r w:rsidRPr="00313066">
              <w:t>23600</w:t>
            </w:r>
            <w:r w:rsidRPr="00313066">
              <w:rPr>
                <w:sz w:val="20"/>
              </w:rPr>
              <w:t>～</w:t>
            </w:r>
            <w:r w:rsidRPr="00313066">
              <w:t>24000</w:t>
            </w:r>
          </w:p>
        </w:tc>
      </w:tr>
      <w:tr w:rsidR="008B2A7F" w:rsidRPr="00313066" w14:paraId="0EBB49DF"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4C5C3054" w14:textId="77777777" w:rsidR="008B2A7F" w:rsidRPr="00313066" w:rsidRDefault="008B2A7F" w:rsidP="00B83DC9">
            <w:pPr>
              <w:tabs>
                <w:tab w:val="left" w:pos="1246"/>
              </w:tabs>
              <w:snapToGrid w:val="0"/>
              <w:spacing w:line="240" w:lineRule="auto"/>
              <w:jc w:val="both"/>
            </w:pPr>
            <w:r w:rsidRPr="00313066">
              <w:t>703.00</w:t>
            </w:r>
            <w:r w:rsidRPr="00313066">
              <w:t>～</w:t>
            </w:r>
            <w:r w:rsidRPr="00313066">
              <w:t>748.00</w:t>
            </w:r>
          </w:p>
        </w:tc>
        <w:tc>
          <w:tcPr>
            <w:tcW w:w="2268" w:type="dxa"/>
            <w:tcBorders>
              <w:top w:val="single" w:sz="4" w:space="0" w:color="auto"/>
              <w:left w:val="single" w:sz="4" w:space="0" w:color="auto"/>
              <w:bottom w:val="single" w:sz="4" w:space="0" w:color="auto"/>
              <w:right w:val="single" w:sz="4" w:space="0" w:color="auto"/>
            </w:tcBorders>
            <w:vAlign w:val="center"/>
          </w:tcPr>
          <w:p w14:paraId="07B6E6A7" w14:textId="77777777" w:rsidR="008B2A7F" w:rsidRPr="00313066" w:rsidRDefault="008B2A7F" w:rsidP="000D5835">
            <w:pPr>
              <w:tabs>
                <w:tab w:val="left" w:pos="1246"/>
              </w:tabs>
              <w:snapToGrid w:val="0"/>
              <w:spacing w:line="240" w:lineRule="auto"/>
              <w:ind w:leftChars="1" w:left="1003" w:hangingChars="417" w:hanging="1001"/>
              <w:jc w:val="both"/>
            </w:pPr>
            <w:r w:rsidRPr="00313066">
              <w:t>31200</w:t>
            </w:r>
            <w:r w:rsidRPr="00313066">
              <w:rPr>
                <w:sz w:val="20"/>
              </w:rPr>
              <w:t>～</w:t>
            </w:r>
            <w:r w:rsidRPr="00313066">
              <w:t>31800</w:t>
            </w:r>
          </w:p>
        </w:tc>
      </w:tr>
      <w:tr w:rsidR="008B2A7F" w:rsidRPr="00313066" w14:paraId="6E8CC0FC"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420DA224" w14:textId="77777777" w:rsidR="008B2A7F" w:rsidRPr="00313066" w:rsidRDefault="008B2A7F" w:rsidP="00B83DC9">
            <w:pPr>
              <w:tabs>
                <w:tab w:val="left" w:pos="1246"/>
              </w:tabs>
              <w:snapToGrid w:val="0"/>
              <w:spacing w:line="240" w:lineRule="auto"/>
              <w:jc w:val="both"/>
            </w:pPr>
            <w:r w:rsidRPr="00313066">
              <w:t>758.00</w:t>
            </w:r>
            <w:r w:rsidRPr="00313066">
              <w:t>～</w:t>
            </w:r>
            <w:r w:rsidRPr="00313066">
              <w:t>803.00</w:t>
            </w:r>
          </w:p>
        </w:tc>
        <w:tc>
          <w:tcPr>
            <w:tcW w:w="2268" w:type="dxa"/>
            <w:tcBorders>
              <w:top w:val="single" w:sz="4" w:space="0" w:color="auto"/>
              <w:left w:val="single" w:sz="4" w:space="0" w:color="auto"/>
              <w:bottom w:val="single" w:sz="4" w:space="0" w:color="auto"/>
              <w:right w:val="single" w:sz="4" w:space="0" w:color="auto"/>
            </w:tcBorders>
            <w:vAlign w:val="center"/>
          </w:tcPr>
          <w:p w14:paraId="2012066A" w14:textId="77777777" w:rsidR="008B2A7F" w:rsidRPr="00313066" w:rsidRDefault="008B2A7F" w:rsidP="000D5835">
            <w:pPr>
              <w:tabs>
                <w:tab w:val="left" w:pos="1246"/>
              </w:tabs>
              <w:snapToGrid w:val="0"/>
              <w:spacing w:line="240" w:lineRule="auto"/>
              <w:ind w:leftChars="1" w:left="1003" w:hangingChars="417" w:hanging="1001"/>
              <w:jc w:val="both"/>
            </w:pPr>
            <w:r w:rsidRPr="00313066">
              <w:t>36430</w:t>
            </w:r>
            <w:r w:rsidRPr="00313066">
              <w:rPr>
                <w:sz w:val="20"/>
              </w:rPr>
              <w:t>～</w:t>
            </w:r>
            <w:r w:rsidRPr="00313066">
              <w:t>36500</w:t>
            </w:r>
          </w:p>
        </w:tc>
      </w:tr>
      <w:tr w:rsidR="008B2A7F" w:rsidRPr="00313066" w14:paraId="4CD72727"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28D47165" w14:textId="77777777" w:rsidR="008B2A7F" w:rsidRPr="00313066" w:rsidRDefault="008B2A7F" w:rsidP="00B83DC9">
            <w:pPr>
              <w:tabs>
                <w:tab w:val="left" w:pos="1246"/>
              </w:tabs>
              <w:snapToGrid w:val="0"/>
              <w:spacing w:line="240" w:lineRule="auto"/>
              <w:jc w:val="both"/>
            </w:pPr>
            <w:r w:rsidRPr="00313066">
              <w:t>825.00</w:t>
            </w:r>
            <w:r w:rsidRPr="00B83DC9">
              <w:t>～</w:t>
            </w:r>
            <w:r w:rsidRPr="00313066">
              <w:t>915.00</w:t>
            </w:r>
          </w:p>
        </w:tc>
        <w:tc>
          <w:tcPr>
            <w:tcW w:w="2268" w:type="dxa"/>
            <w:tcBorders>
              <w:top w:val="single" w:sz="4" w:space="0" w:color="auto"/>
              <w:left w:val="single" w:sz="4" w:space="0" w:color="auto"/>
              <w:bottom w:val="single" w:sz="4" w:space="0" w:color="auto"/>
              <w:right w:val="single" w:sz="4" w:space="0" w:color="auto"/>
            </w:tcBorders>
            <w:vAlign w:val="center"/>
          </w:tcPr>
          <w:p w14:paraId="790EEE41" w14:textId="77777777" w:rsidR="008B2A7F" w:rsidRPr="00313066" w:rsidRDefault="008B2A7F" w:rsidP="000D5835">
            <w:pPr>
              <w:tabs>
                <w:tab w:val="left" w:pos="1246"/>
              </w:tabs>
              <w:snapToGrid w:val="0"/>
              <w:spacing w:line="240" w:lineRule="auto"/>
              <w:ind w:leftChars="1" w:left="1003" w:hangingChars="417" w:hanging="1001"/>
              <w:jc w:val="both"/>
            </w:pPr>
            <w:r w:rsidRPr="00313066">
              <w:t>38600</w:t>
            </w:r>
            <w:r w:rsidRPr="00313066">
              <w:t>以上</w:t>
            </w:r>
          </w:p>
        </w:tc>
      </w:tr>
      <w:tr w:rsidR="008B2A7F" w:rsidRPr="00313066" w14:paraId="274B6859"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7505E09A" w14:textId="77777777" w:rsidR="008B2A7F" w:rsidRPr="00313066" w:rsidRDefault="008B2A7F" w:rsidP="00B83DC9">
            <w:pPr>
              <w:tabs>
                <w:tab w:val="left" w:pos="1246"/>
              </w:tabs>
              <w:snapToGrid w:val="0"/>
              <w:spacing w:line="240" w:lineRule="auto"/>
              <w:jc w:val="both"/>
            </w:pPr>
            <w:r w:rsidRPr="00313066">
              <w:lastRenderedPageBreak/>
              <w:t>930.00</w:t>
            </w:r>
            <w:r w:rsidRPr="00B83DC9">
              <w:t>～</w:t>
            </w:r>
            <w:r w:rsidRPr="00313066">
              <w:t>1240.0</w:t>
            </w:r>
          </w:p>
        </w:tc>
        <w:tc>
          <w:tcPr>
            <w:tcW w:w="2268" w:type="dxa"/>
            <w:tcBorders>
              <w:top w:val="single" w:sz="4" w:space="0" w:color="auto"/>
              <w:left w:val="single" w:sz="4" w:space="0" w:color="auto"/>
              <w:bottom w:val="single" w:sz="4" w:space="0" w:color="auto"/>
              <w:right w:val="single" w:sz="4" w:space="0" w:color="auto"/>
            </w:tcBorders>
            <w:vAlign w:val="center"/>
          </w:tcPr>
          <w:p w14:paraId="7D866130" w14:textId="77777777" w:rsidR="008B2A7F" w:rsidRPr="00313066" w:rsidRDefault="008B2A7F" w:rsidP="000D5835">
            <w:pPr>
              <w:tabs>
                <w:tab w:val="left" w:pos="1246"/>
              </w:tabs>
              <w:snapToGrid w:val="0"/>
              <w:spacing w:line="240" w:lineRule="auto"/>
              <w:ind w:leftChars="1" w:left="1003" w:hangingChars="417" w:hanging="1001"/>
              <w:jc w:val="both"/>
            </w:pPr>
          </w:p>
        </w:tc>
      </w:tr>
      <w:tr w:rsidR="008B2A7F" w:rsidRPr="00313066" w14:paraId="437E9DA9"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12EEE631" w14:textId="77777777" w:rsidR="008B2A7F" w:rsidRPr="00313066" w:rsidRDefault="008B2A7F" w:rsidP="00B83DC9">
            <w:pPr>
              <w:tabs>
                <w:tab w:val="left" w:pos="1246"/>
              </w:tabs>
              <w:snapToGrid w:val="0"/>
              <w:spacing w:line="240" w:lineRule="auto"/>
              <w:jc w:val="both"/>
            </w:pPr>
            <w:r w:rsidRPr="00313066">
              <w:t>1300.0</w:t>
            </w:r>
            <w:r w:rsidRPr="00B83DC9">
              <w:t>～</w:t>
            </w:r>
            <w:r w:rsidRPr="00313066">
              <w:t>1427.0</w:t>
            </w:r>
          </w:p>
        </w:tc>
        <w:tc>
          <w:tcPr>
            <w:tcW w:w="2268" w:type="dxa"/>
            <w:tcBorders>
              <w:top w:val="single" w:sz="4" w:space="0" w:color="auto"/>
              <w:left w:val="single" w:sz="4" w:space="0" w:color="auto"/>
              <w:bottom w:val="single" w:sz="4" w:space="0" w:color="auto"/>
              <w:right w:val="single" w:sz="4" w:space="0" w:color="auto"/>
            </w:tcBorders>
            <w:vAlign w:val="center"/>
          </w:tcPr>
          <w:p w14:paraId="7201A0B1" w14:textId="77777777" w:rsidR="008B2A7F" w:rsidRPr="00313066" w:rsidRDefault="008B2A7F" w:rsidP="000D5835">
            <w:pPr>
              <w:tabs>
                <w:tab w:val="left" w:pos="1246"/>
              </w:tabs>
              <w:snapToGrid w:val="0"/>
              <w:spacing w:line="240" w:lineRule="auto"/>
              <w:ind w:leftChars="1" w:left="1003" w:hangingChars="417" w:hanging="1001"/>
              <w:jc w:val="both"/>
            </w:pPr>
          </w:p>
        </w:tc>
      </w:tr>
      <w:tr w:rsidR="008B2A7F" w:rsidRPr="00313066" w14:paraId="4B27B615" w14:textId="77777777" w:rsidTr="00BD75AB">
        <w:tc>
          <w:tcPr>
            <w:tcW w:w="2268" w:type="dxa"/>
            <w:tcBorders>
              <w:top w:val="single" w:sz="4" w:space="0" w:color="auto"/>
              <w:left w:val="single" w:sz="4" w:space="0" w:color="auto"/>
              <w:bottom w:val="single" w:sz="4" w:space="0" w:color="auto"/>
              <w:right w:val="single" w:sz="4" w:space="0" w:color="auto"/>
            </w:tcBorders>
            <w:vAlign w:val="center"/>
          </w:tcPr>
          <w:p w14:paraId="6B7343DE" w14:textId="77777777" w:rsidR="008B2A7F" w:rsidRPr="00313066" w:rsidRDefault="008B2A7F" w:rsidP="00B83DC9">
            <w:pPr>
              <w:tabs>
                <w:tab w:val="left" w:pos="1246"/>
              </w:tabs>
              <w:snapToGrid w:val="0"/>
              <w:spacing w:line="240" w:lineRule="auto"/>
              <w:jc w:val="both"/>
            </w:pPr>
            <w:r w:rsidRPr="00313066">
              <w:t>1435.0</w:t>
            </w:r>
            <w:r w:rsidRPr="00B83DC9">
              <w:t>～</w:t>
            </w:r>
            <w:r w:rsidRPr="00313066">
              <w:t>1626.5</w:t>
            </w:r>
          </w:p>
        </w:tc>
        <w:tc>
          <w:tcPr>
            <w:tcW w:w="2268" w:type="dxa"/>
            <w:tcBorders>
              <w:top w:val="single" w:sz="4" w:space="0" w:color="auto"/>
              <w:left w:val="single" w:sz="4" w:space="0" w:color="auto"/>
              <w:bottom w:val="single" w:sz="4" w:space="0" w:color="auto"/>
              <w:right w:val="single" w:sz="4" w:space="0" w:color="auto"/>
            </w:tcBorders>
            <w:vAlign w:val="center"/>
          </w:tcPr>
          <w:p w14:paraId="3FFF95EF" w14:textId="77777777" w:rsidR="008B2A7F" w:rsidRPr="00313066" w:rsidRDefault="008B2A7F" w:rsidP="000D5835">
            <w:pPr>
              <w:tabs>
                <w:tab w:val="left" w:pos="1246"/>
              </w:tabs>
              <w:snapToGrid w:val="0"/>
              <w:spacing w:line="240" w:lineRule="auto"/>
              <w:ind w:leftChars="1" w:left="1003" w:hangingChars="417" w:hanging="1001"/>
              <w:jc w:val="both"/>
            </w:pPr>
          </w:p>
        </w:tc>
      </w:tr>
    </w:tbl>
    <w:p w14:paraId="4D812FAD" w14:textId="77777777" w:rsidR="008B2A7F" w:rsidRPr="00313066" w:rsidRDefault="008B2A7F" w:rsidP="008B2A7F">
      <w:pPr>
        <w:pStyle w:val="02"/>
        <w:rPr>
          <w:rFonts w:cs="Times New Roman"/>
        </w:rPr>
      </w:pPr>
      <w:r w:rsidRPr="00313066">
        <w:rPr>
          <w:rFonts w:cs="Times New Roman"/>
        </w:rPr>
        <w:t>3.6</w:t>
      </w:r>
      <w:r w:rsidRPr="00313066">
        <w:rPr>
          <w:rFonts w:cs="Times New Roman"/>
        </w:rPr>
        <w:t>低功率射頻器材，除本規範另有規定者外，其電場強度應小於或等於下表之限制值，且其不必要之發射皆不得</w:t>
      </w:r>
      <w:proofErr w:type="gramStart"/>
      <w:r w:rsidRPr="00313066">
        <w:rPr>
          <w:rFonts w:cs="Times New Roman"/>
        </w:rPr>
        <w:t>大於主波發射</w:t>
      </w:r>
      <w:proofErr w:type="gramEnd"/>
      <w:r w:rsidRPr="00313066">
        <w:rPr>
          <w:rFonts w:cs="Times New Roman"/>
        </w:rPr>
        <w:t>強度。</w:t>
      </w:r>
    </w:p>
    <w:tbl>
      <w:tblPr>
        <w:tblW w:w="6095" w:type="dxa"/>
        <w:tblInd w:w="1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6"/>
        <w:gridCol w:w="2835"/>
        <w:gridCol w:w="1134"/>
      </w:tblGrid>
      <w:tr w:rsidR="008B2A7F" w:rsidRPr="00313066" w14:paraId="4180C490"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700ED6D6" w14:textId="77777777" w:rsidR="008B2A7F" w:rsidRPr="00B83DC9" w:rsidRDefault="008B2A7F" w:rsidP="00B83DC9">
            <w:pPr>
              <w:snapToGrid w:val="0"/>
              <w:spacing w:line="240" w:lineRule="auto"/>
              <w:jc w:val="center"/>
              <w:rPr>
                <w:szCs w:val="24"/>
              </w:rPr>
            </w:pPr>
            <w:r w:rsidRPr="00B83DC9">
              <w:rPr>
                <w:szCs w:val="24"/>
              </w:rPr>
              <w:t>頻率</w:t>
            </w:r>
            <w:r w:rsidRPr="00B83DC9">
              <w:rPr>
                <w:szCs w:val="24"/>
              </w:rPr>
              <w:t>(f)</w:t>
            </w:r>
          </w:p>
          <w:p w14:paraId="0454CB87" w14:textId="77777777" w:rsidR="008B2A7F" w:rsidRPr="00B83DC9" w:rsidRDefault="008B2A7F" w:rsidP="00B83DC9">
            <w:pPr>
              <w:snapToGrid w:val="0"/>
              <w:spacing w:line="240" w:lineRule="auto"/>
              <w:jc w:val="center"/>
              <w:rPr>
                <w:szCs w:val="24"/>
              </w:rPr>
            </w:pPr>
            <w:r w:rsidRPr="00B83DC9">
              <w:rPr>
                <w:szCs w:val="24"/>
              </w:rPr>
              <w:t>(MHz)</w:t>
            </w:r>
          </w:p>
        </w:tc>
        <w:tc>
          <w:tcPr>
            <w:tcW w:w="2835" w:type="dxa"/>
            <w:tcBorders>
              <w:top w:val="single" w:sz="6" w:space="0" w:color="auto"/>
              <w:left w:val="single" w:sz="6" w:space="0" w:color="auto"/>
              <w:bottom w:val="single" w:sz="6" w:space="0" w:color="auto"/>
              <w:right w:val="single" w:sz="6" w:space="0" w:color="auto"/>
            </w:tcBorders>
            <w:vAlign w:val="center"/>
          </w:tcPr>
          <w:p w14:paraId="4410B037" w14:textId="77777777" w:rsidR="008B2A7F" w:rsidRPr="00B83DC9" w:rsidRDefault="008B2A7F" w:rsidP="000D5835">
            <w:pPr>
              <w:snapToGrid w:val="0"/>
              <w:spacing w:line="240" w:lineRule="auto"/>
              <w:jc w:val="both"/>
              <w:rPr>
                <w:szCs w:val="24"/>
              </w:rPr>
            </w:pPr>
            <w:r w:rsidRPr="00B83DC9">
              <w:rPr>
                <w:szCs w:val="24"/>
              </w:rPr>
              <w:t>電場強度</w:t>
            </w:r>
          </w:p>
          <w:p w14:paraId="4F451455" w14:textId="77777777" w:rsidR="008B2A7F" w:rsidRPr="00B83DC9" w:rsidRDefault="008B2A7F" w:rsidP="000D5835">
            <w:pPr>
              <w:snapToGrid w:val="0"/>
              <w:spacing w:line="240" w:lineRule="auto"/>
              <w:jc w:val="both"/>
              <w:rPr>
                <w:szCs w:val="24"/>
              </w:rPr>
            </w:pPr>
            <w:r w:rsidRPr="00B83DC9">
              <w:rPr>
                <w:szCs w:val="24"/>
              </w:rPr>
              <w:t>(</w:t>
            </w:r>
            <w:r w:rsidRPr="00B83DC9">
              <w:rPr>
                <w:szCs w:val="24"/>
              </w:rPr>
              <w:t>微伏特</w:t>
            </w:r>
            <w:r w:rsidRPr="00B83DC9">
              <w:rPr>
                <w:szCs w:val="24"/>
              </w:rPr>
              <w:t>/</w:t>
            </w:r>
            <w:r w:rsidRPr="00B83DC9">
              <w:rPr>
                <w:szCs w:val="24"/>
              </w:rPr>
              <w:t>公尺，</w:t>
            </w:r>
            <w:r w:rsidRPr="00B83DC9">
              <w:rPr>
                <w:szCs w:val="24"/>
              </w:rPr>
              <w:t>μV/m)</w:t>
            </w:r>
          </w:p>
        </w:tc>
        <w:tc>
          <w:tcPr>
            <w:tcW w:w="1134" w:type="dxa"/>
            <w:tcBorders>
              <w:top w:val="single" w:sz="6" w:space="0" w:color="auto"/>
              <w:left w:val="single" w:sz="6" w:space="0" w:color="auto"/>
              <w:bottom w:val="single" w:sz="6" w:space="0" w:color="auto"/>
              <w:right w:val="single" w:sz="6" w:space="0" w:color="auto"/>
            </w:tcBorders>
            <w:vAlign w:val="center"/>
          </w:tcPr>
          <w:p w14:paraId="2829DF5E" w14:textId="77777777" w:rsidR="008B2A7F" w:rsidRPr="00B83DC9" w:rsidRDefault="008B2A7F" w:rsidP="000D5835">
            <w:pPr>
              <w:snapToGrid w:val="0"/>
              <w:spacing w:line="240" w:lineRule="auto"/>
              <w:jc w:val="both"/>
              <w:rPr>
                <w:szCs w:val="24"/>
              </w:rPr>
            </w:pPr>
            <w:r w:rsidRPr="00B83DC9">
              <w:rPr>
                <w:szCs w:val="24"/>
              </w:rPr>
              <w:t>測距</w:t>
            </w:r>
          </w:p>
          <w:p w14:paraId="696ACE7F" w14:textId="77777777" w:rsidR="008B2A7F" w:rsidRPr="00B83DC9" w:rsidRDefault="008B2A7F" w:rsidP="000D5835">
            <w:pPr>
              <w:snapToGrid w:val="0"/>
              <w:spacing w:line="240" w:lineRule="auto"/>
              <w:jc w:val="both"/>
              <w:rPr>
                <w:szCs w:val="24"/>
              </w:rPr>
            </w:pPr>
            <w:r w:rsidRPr="00B83DC9">
              <w:rPr>
                <w:szCs w:val="24"/>
              </w:rPr>
              <w:t>(</w:t>
            </w:r>
            <w:r w:rsidRPr="00B83DC9">
              <w:rPr>
                <w:szCs w:val="24"/>
              </w:rPr>
              <w:t>公尺</w:t>
            </w:r>
            <w:r w:rsidRPr="00B83DC9">
              <w:rPr>
                <w:szCs w:val="24"/>
              </w:rPr>
              <w:t>)</w:t>
            </w:r>
          </w:p>
        </w:tc>
      </w:tr>
      <w:tr w:rsidR="008B2A7F" w:rsidRPr="00313066" w14:paraId="2A3D6DCB"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0401ADC5" w14:textId="77777777" w:rsidR="008B2A7F" w:rsidRPr="00B83DC9" w:rsidRDefault="008B2A7F" w:rsidP="000D5835">
            <w:pPr>
              <w:snapToGrid w:val="0"/>
              <w:spacing w:line="240" w:lineRule="auto"/>
              <w:jc w:val="center"/>
              <w:rPr>
                <w:szCs w:val="24"/>
              </w:rPr>
            </w:pPr>
            <w:r w:rsidRPr="00B83DC9">
              <w:rPr>
                <w:szCs w:val="24"/>
              </w:rPr>
              <w:t>0.009 ≤</w:t>
            </w:r>
            <w:r w:rsidRPr="00B83DC9">
              <w:rPr>
                <w:b/>
                <w:szCs w:val="24"/>
              </w:rPr>
              <w:t xml:space="preserve"> </w:t>
            </w:r>
            <w:r w:rsidRPr="00B83DC9">
              <w:rPr>
                <w:szCs w:val="24"/>
              </w:rPr>
              <w:t>f ≤ 0.490</w:t>
            </w:r>
          </w:p>
        </w:tc>
        <w:tc>
          <w:tcPr>
            <w:tcW w:w="2835" w:type="dxa"/>
            <w:tcBorders>
              <w:top w:val="single" w:sz="6" w:space="0" w:color="auto"/>
              <w:left w:val="single" w:sz="6" w:space="0" w:color="auto"/>
              <w:bottom w:val="single" w:sz="6" w:space="0" w:color="auto"/>
              <w:right w:val="single" w:sz="6" w:space="0" w:color="auto"/>
            </w:tcBorders>
            <w:vAlign w:val="center"/>
          </w:tcPr>
          <w:p w14:paraId="4F740FCB" w14:textId="77777777" w:rsidR="008B2A7F" w:rsidRPr="00B83DC9" w:rsidRDefault="008B2A7F" w:rsidP="000D5835">
            <w:pPr>
              <w:snapToGrid w:val="0"/>
              <w:spacing w:line="240" w:lineRule="auto"/>
              <w:jc w:val="both"/>
              <w:rPr>
                <w:szCs w:val="24"/>
              </w:rPr>
            </w:pPr>
            <w:r w:rsidRPr="00B83DC9">
              <w:rPr>
                <w:szCs w:val="24"/>
              </w:rPr>
              <w:t>2400/f(kHz)</w:t>
            </w:r>
          </w:p>
        </w:tc>
        <w:tc>
          <w:tcPr>
            <w:tcW w:w="1134" w:type="dxa"/>
            <w:tcBorders>
              <w:top w:val="single" w:sz="6" w:space="0" w:color="auto"/>
              <w:left w:val="single" w:sz="6" w:space="0" w:color="auto"/>
              <w:bottom w:val="single" w:sz="6" w:space="0" w:color="auto"/>
              <w:right w:val="single" w:sz="6" w:space="0" w:color="auto"/>
            </w:tcBorders>
            <w:vAlign w:val="center"/>
          </w:tcPr>
          <w:p w14:paraId="328EC58D" w14:textId="77777777" w:rsidR="008B2A7F" w:rsidRPr="00B83DC9" w:rsidRDefault="008B2A7F" w:rsidP="000D5835">
            <w:pPr>
              <w:snapToGrid w:val="0"/>
              <w:spacing w:line="240" w:lineRule="auto"/>
              <w:jc w:val="both"/>
              <w:rPr>
                <w:szCs w:val="24"/>
              </w:rPr>
            </w:pPr>
            <w:r w:rsidRPr="00B83DC9">
              <w:rPr>
                <w:szCs w:val="24"/>
              </w:rPr>
              <w:t>300</w:t>
            </w:r>
          </w:p>
        </w:tc>
      </w:tr>
      <w:tr w:rsidR="008B2A7F" w:rsidRPr="00313066" w14:paraId="741A36AF"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11A9C7BC" w14:textId="77777777" w:rsidR="008B2A7F" w:rsidRPr="00B83DC9" w:rsidRDefault="008B2A7F" w:rsidP="000D5835">
            <w:pPr>
              <w:snapToGrid w:val="0"/>
              <w:spacing w:line="240" w:lineRule="auto"/>
              <w:jc w:val="center"/>
              <w:rPr>
                <w:szCs w:val="24"/>
              </w:rPr>
            </w:pPr>
            <w:r w:rsidRPr="00B83DC9">
              <w:rPr>
                <w:szCs w:val="24"/>
              </w:rPr>
              <w:t>0.490 &lt; f ≤ 1.705</w:t>
            </w:r>
          </w:p>
        </w:tc>
        <w:tc>
          <w:tcPr>
            <w:tcW w:w="2835" w:type="dxa"/>
            <w:tcBorders>
              <w:top w:val="single" w:sz="6" w:space="0" w:color="auto"/>
              <w:left w:val="single" w:sz="6" w:space="0" w:color="auto"/>
              <w:bottom w:val="single" w:sz="6" w:space="0" w:color="auto"/>
              <w:right w:val="single" w:sz="6" w:space="0" w:color="auto"/>
            </w:tcBorders>
            <w:vAlign w:val="center"/>
          </w:tcPr>
          <w:p w14:paraId="3960399C" w14:textId="77777777" w:rsidR="008B2A7F" w:rsidRPr="00B83DC9" w:rsidRDefault="008B2A7F" w:rsidP="000D5835">
            <w:pPr>
              <w:snapToGrid w:val="0"/>
              <w:spacing w:line="240" w:lineRule="auto"/>
              <w:jc w:val="both"/>
              <w:rPr>
                <w:szCs w:val="24"/>
              </w:rPr>
            </w:pPr>
            <w:r w:rsidRPr="00B83DC9">
              <w:rPr>
                <w:szCs w:val="24"/>
              </w:rPr>
              <w:t>24000/f(kHz)</w:t>
            </w:r>
          </w:p>
        </w:tc>
        <w:tc>
          <w:tcPr>
            <w:tcW w:w="1134" w:type="dxa"/>
            <w:tcBorders>
              <w:top w:val="single" w:sz="6" w:space="0" w:color="auto"/>
              <w:left w:val="single" w:sz="6" w:space="0" w:color="auto"/>
              <w:bottom w:val="single" w:sz="6" w:space="0" w:color="auto"/>
              <w:right w:val="single" w:sz="6" w:space="0" w:color="auto"/>
            </w:tcBorders>
            <w:vAlign w:val="center"/>
          </w:tcPr>
          <w:p w14:paraId="3B8EE5FF" w14:textId="77777777" w:rsidR="008B2A7F" w:rsidRPr="00B83DC9" w:rsidRDefault="008B2A7F" w:rsidP="000D5835">
            <w:pPr>
              <w:snapToGrid w:val="0"/>
              <w:spacing w:line="240" w:lineRule="auto"/>
              <w:jc w:val="both"/>
              <w:rPr>
                <w:szCs w:val="24"/>
              </w:rPr>
            </w:pPr>
            <w:r w:rsidRPr="00B83DC9">
              <w:rPr>
                <w:szCs w:val="24"/>
              </w:rPr>
              <w:t>30</w:t>
            </w:r>
          </w:p>
        </w:tc>
      </w:tr>
      <w:tr w:rsidR="008B2A7F" w:rsidRPr="00313066" w14:paraId="786F87F1"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2CB0C99E" w14:textId="77777777" w:rsidR="008B2A7F" w:rsidRPr="00B83DC9" w:rsidRDefault="008B2A7F" w:rsidP="000D5835">
            <w:pPr>
              <w:snapToGrid w:val="0"/>
              <w:spacing w:line="240" w:lineRule="auto"/>
              <w:jc w:val="center"/>
              <w:rPr>
                <w:szCs w:val="24"/>
              </w:rPr>
            </w:pPr>
            <w:r w:rsidRPr="00B83DC9">
              <w:rPr>
                <w:szCs w:val="24"/>
              </w:rPr>
              <w:t>1.705 &lt; f &lt; 30</w:t>
            </w:r>
          </w:p>
        </w:tc>
        <w:tc>
          <w:tcPr>
            <w:tcW w:w="2835" w:type="dxa"/>
            <w:tcBorders>
              <w:top w:val="single" w:sz="6" w:space="0" w:color="auto"/>
              <w:left w:val="single" w:sz="6" w:space="0" w:color="auto"/>
              <w:bottom w:val="single" w:sz="6" w:space="0" w:color="auto"/>
              <w:right w:val="single" w:sz="6" w:space="0" w:color="auto"/>
            </w:tcBorders>
            <w:vAlign w:val="center"/>
          </w:tcPr>
          <w:p w14:paraId="1533778F" w14:textId="77777777" w:rsidR="008B2A7F" w:rsidRPr="00B83DC9" w:rsidRDefault="008B2A7F" w:rsidP="000D5835">
            <w:pPr>
              <w:snapToGrid w:val="0"/>
              <w:spacing w:line="240" w:lineRule="auto"/>
              <w:jc w:val="both"/>
              <w:rPr>
                <w:szCs w:val="24"/>
              </w:rPr>
            </w:pPr>
            <w:r w:rsidRPr="00B83DC9">
              <w:rPr>
                <w:szCs w:val="24"/>
              </w:rPr>
              <w:t>30</w:t>
            </w:r>
          </w:p>
        </w:tc>
        <w:tc>
          <w:tcPr>
            <w:tcW w:w="1134" w:type="dxa"/>
            <w:tcBorders>
              <w:top w:val="single" w:sz="6" w:space="0" w:color="auto"/>
              <w:left w:val="single" w:sz="6" w:space="0" w:color="auto"/>
              <w:bottom w:val="single" w:sz="6" w:space="0" w:color="auto"/>
              <w:right w:val="single" w:sz="6" w:space="0" w:color="auto"/>
            </w:tcBorders>
            <w:vAlign w:val="center"/>
          </w:tcPr>
          <w:p w14:paraId="727E7586" w14:textId="77777777" w:rsidR="008B2A7F" w:rsidRPr="00B83DC9" w:rsidRDefault="008B2A7F" w:rsidP="000D5835">
            <w:pPr>
              <w:snapToGrid w:val="0"/>
              <w:spacing w:line="240" w:lineRule="auto"/>
              <w:jc w:val="both"/>
              <w:rPr>
                <w:szCs w:val="24"/>
              </w:rPr>
            </w:pPr>
            <w:r w:rsidRPr="00B83DC9">
              <w:rPr>
                <w:szCs w:val="24"/>
              </w:rPr>
              <w:t>30</w:t>
            </w:r>
          </w:p>
        </w:tc>
      </w:tr>
      <w:tr w:rsidR="008B2A7F" w:rsidRPr="00313066" w14:paraId="56B1D9AA" w14:textId="77777777" w:rsidTr="00BD75AB">
        <w:trPr>
          <w:trHeight w:val="343"/>
        </w:trPr>
        <w:tc>
          <w:tcPr>
            <w:tcW w:w="2126" w:type="dxa"/>
            <w:tcBorders>
              <w:top w:val="single" w:sz="6" w:space="0" w:color="auto"/>
              <w:left w:val="single" w:sz="6" w:space="0" w:color="auto"/>
              <w:bottom w:val="single" w:sz="6" w:space="0" w:color="auto"/>
              <w:right w:val="single" w:sz="6" w:space="0" w:color="auto"/>
            </w:tcBorders>
            <w:vAlign w:val="center"/>
          </w:tcPr>
          <w:p w14:paraId="69BF28E7" w14:textId="77777777" w:rsidR="008B2A7F" w:rsidRPr="00B83DC9" w:rsidRDefault="008B2A7F" w:rsidP="000D5835">
            <w:pPr>
              <w:snapToGrid w:val="0"/>
              <w:spacing w:line="240" w:lineRule="auto"/>
              <w:jc w:val="center"/>
              <w:rPr>
                <w:szCs w:val="24"/>
              </w:rPr>
            </w:pPr>
            <w:r w:rsidRPr="00B83DC9">
              <w:rPr>
                <w:szCs w:val="24"/>
              </w:rPr>
              <w:t>30 ≤ f ≤ 88</w:t>
            </w:r>
          </w:p>
        </w:tc>
        <w:tc>
          <w:tcPr>
            <w:tcW w:w="2835" w:type="dxa"/>
            <w:tcBorders>
              <w:top w:val="single" w:sz="6" w:space="0" w:color="auto"/>
              <w:left w:val="single" w:sz="6" w:space="0" w:color="auto"/>
              <w:bottom w:val="single" w:sz="6" w:space="0" w:color="auto"/>
              <w:right w:val="single" w:sz="6" w:space="0" w:color="auto"/>
            </w:tcBorders>
            <w:vAlign w:val="center"/>
          </w:tcPr>
          <w:p w14:paraId="65910599" w14:textId="77777777" w:rsidR="008B2A7F" w:rsidRPr="00B83DC9" w:rsidRDefault="008B2A7F" w:rsidP="000D5835">
            <w:pPr>
              <w:snapToGrid w:val="0"/>
              <w:spacing w:line="240" w:lineRule="auto"/>
              <w:jc w:val="both"/>
              <w:rPr>
                <w:szCs w:val="24"/>
              </w:rPr>
            </w:pPr>
            <w:r w:rsidRPr="00B83DC9">
              <w:rPr>
                <w:szCs w:val="24"/>
              </w:rPr>
              <w:t>100</w:t>
            </w:r>
          </w:p>
        </w:tc>
        <w:tc>
          <w:tcPr>
            <w:tcW w:w="1134" w:type="dxa"/>
            <w:tcBorders>
              <w:top w:val="single" w:sz="6" w:space="0" w:color="auto"/>
              <w:left w:val="single" w:sz="6" w:space="0" w:color="auto"/>
              <w:bottom w:val="single" w:sz="6" w:space="0" w:color="auto"/>
              <w:right w:val="single" w:sz="6" w:space="0" w:color="auto"/>
            </w:tcBorders>
            <w:vAlign w:val="center"/>
          </w:tcPr>
          <w:p w14:paraId="0790BD11" w14:textId="77777777" w:rsidR="008B2A7F" w:rsidRPr="00B83DC9" w:rsidRDefault="008B2A7F" w:rsidP="000D5835">
            <w:pPr>
              <w:snapToGrid w:val="0"/>
              <w:spacing w:line="240" w:lineRule="auto"/>
              <w:jc w:val="both"/>
              <w:rPr>
                <w:szCs w:val="24"/>
              </w:rPr>
            </w:pPr>
            <w:r w:rsidRPr="00B83DC9">
              <w:rPr>
                <w:szCs w:val="24"/>
              </w:rPr>
              <w:t>3</w:t>
            </w:r>
          </w:p>
        </w:tc>
      </w:tr>
      <w:tr w:rsidR="008B2A7F" w:rsidRPr="00313066" w14:paraId="5EE90E2F"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7FF83A34" w14:textId="77777777" w:rsidR="008B2A7F" w:rsidRPr="00B83DC9" w:rsidRDefault="008B2A7F" w:rsidP="000D5835">
            <w:pPr>
              <w:snapToGrid w:val="0"/>
              <w:spacing w:line="240" w:lineRule="auto"/>
              <w:jc w:val="center"/>
              <w:rPr>
                <w:szCs w:val="24"/>
              </w:rPr>
            </w:pPr>
            <w:r w:rsidRPr="00B83DC9">
              <w:rPr>
                <w:szCs w:val="24"/>
              </w:rPr>
              <w:t>88 &lt; f ≤ 216</w:t>
            </w:r>
          </w:p>
        </w:tc>
        <w:tc>
          <w:tcPr>
            <w:tcW w:w="2835" w:type="dxa"/>
            <w:tcBorders>
              <w:top w:val="single" w:sz="6" w:space="0" w:color="auto"/>
              <w:left w:val="single" w:sz="6" w:space="0" w:color="auto"/>
              <w:bottom w:val="single" w:sz="6" w:space="0" w:color="auto"/>
              <w:right w:val="single" w:sz="6" w:space="0" w:color="auto"/>
            </w:tcBorders>
            <w:vAlign w:val="center"/>
          </w:tcPr>
          <w:p w14:paraId="70DDC8DC" w14:textId="77777777" w:rsidR="008B2A7F" w:rsidRPr="00B83DC9" w:rsidRDefault="008B2A7F" w:rsidP="000D5835">
            <w:pPr>
              <w:snapToGrid w:val="0"/>
              <w:spacing w:line="240" w:lineRule="auto"/>
              <w:jc w:val="both"/>
              <w:rPr>
                <w:szCs w:val="24"/>
              </w:rPr>
            </w:pPr>
            <w:r w:rsidRPr="00B83DC9">
              <w:rPr>
                <w:szCs w:val="24"/>
              </w:rPr>
              <w:t>150</w:t>
            </w:r>
          </w:p>
        </w:tc>
        <w:tc>
          <w:tcPr>
            <w:tcW w:w="1134" w:type="dxa"/>
            <w:tcBorders>
              <w:top w:val="single" w:sz="6" w:space="0" w:color="auto"/>
              <w:left w:val="single" w:sz="6" w:space="0" w:color="auto"/>
              <w:bottom w:val="single" w:sz="6" w:space="0" w:color="auto"/>
              <w:right w:val="single" w:sz="6" w:space="0" w:color="auto"/>
            </w:tcBorders>
            <w:vAlign w:val="center"/>
          </w:tcPr>
          <w:p w14:paraId="076F9663" w14:textId="77777777" w:rsidR="008B2A7F" w:rsidRPr="00B83DC9" w:rsidRDefault="008B2A7F" w:rsidP="000D5835">
            <w:pPr>
              <w:snapToGrid w:val="0"/>
              <w:spacing w:line="240" w:lineRule="auto"/>
              <w:jc w:val="both"/>
              <w:rPr>
                <w:szCs w:val="24"/>
              </w:rPr>
            </w:pPr>
            <w:r w:rsidRPr="00B83DC9">
              <w:rPr>
                <w:szCs w:val="24"/>
              </w:rPr>
              <w:t>3</w:t>
            </w:r>
          </w:p>
        </w:tc>
      </w:tr>
      <w:tr w:rsidR="008B2A7F" w:rsidRPr="00313066" w14:paraId="71BD904F"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2DD20016" w14:textId="77777777" w:rsidR="008B2A7F" w:rsidRPr="00B83DC9" w:rsidRDefault="008B2A7F" w:rsidP="000D5835">
            <w:pPr>
              <w:snapToGrid w:val="0"/>
              <w:spacing w:line="240" w:lineRule="auto"/>
              <w:jc w:val="center"/>
              <w:rPr>
                <w:szCs w:val="24"/>
              </w:rPr>
            </w:pPr>
            <w:r w:rsidRPr="00B83DC9">
              <w:rPr>
                <w:szCs w:val="24"/>
              </w:rPr>
              <w:t>216 &lt; f ≤ 960</w:t>
            </w:r>
          </w:p>
        </w:tc>
        <w:tc>
          <w:tcPr>
            <w:tcW w:w="2835" w:type="dxa"/>
            <w:tcBorders>
              <w:top w:val="single" w:sz="6" w:space="0" w:color="auto"/>
              <w:left w:val="single" w:sz="6" w:space="0" w:color="auto"/>
              <w:bottom w:val="single" w:sz="6" w:space="0" w:color="auto"/>
              <w:right w:val="single" w:sz="6" w:space="0" w:color="auto"/>
            </w:tcBorders>
            <w:vAlign w:val="center"/>
          </w:tcPr>
          <w:p w14:paraId="6C5A0BC1" w14:textId="77777777" w:rsidR="008B2A7F" w:rsidRPr="00B83DC9" w:rsidRDefault="008B2A7F" w:rsidP="000D5835">
            <w:pPr>
              <w:snapToGrid w:val="0"/>
              <w:spacing w:line="240" w:lineRule="auto"/>
              <w:jc w:val="both"/>
              <w:rPr>
                <w:szCs w:val="24"/>
              </w:rPr>
            </w:pPr>
            <w:r w:rsidRPr="00B83DC9">
              <w:rPr>
                <w:szCs w:val="24"/>
              </w:rPr>
              <w:t>200</w:t>
            </w:r>
          </w:p>
        </w:tc>
        <w:tc>
          <w:tcPr>
            <w:tcW w:w="1134" w:type="dxa"/>
            <w:tcBorders>
              <w:top w:val="single" w:sz="6" w:space="0" w:color="auto"/>
              <w:left w:val="single" w:sz="6" w:space="0" w:color="auto"/>
              <w:bottom w:val="single" w:sz="6" w:space="0" w:color="auto"/>
              <w:right w:val="single" w:sz="6" w:space="0" w:color="auto"/>
            </w:tcBorders>
            <w:vAlign w:val="center"/>
          </w:tcPr>
          <w:p w14:paraId="5581DB0E" w14:textId="77777777" w:rsidR="008B2A7F" w:rsidRPr="00B83DC9" w:rsidRDefault="008B2A7F" w:rsidP="000D5835">
            <w:pPr>
              <w:snapToGrid w:val="0"/>
              <w:spacing w:line="240" w:lineRule="auto"/>
              <w:jc w:val="both"/>
              <w:rPr>
                <w:szCs w:val="24"/>
              </w:rPr>
            </w:pPr>
            <w:r w:rsidRPr="00B83DC9">
              <w:rPr>
                <w:szCs w:val="24"/>
              </w:rPr>
              <w:t>3</w:t>
            </w:r>
          </w:p>
        </w:tc>
      </w:tr>
      <w:tr w:rsidR="008B2A7F" w:rsidRPr="00313066" w14:paraId="7CA016D0" w14:textId="77777777" w:rsidTr="00BD75AB">
        <w:trPr>
          <w:trHeight w:val="227"/>
        </w:trPr>
        <w:tc>
          <w:tcPr>
            <w:tcW w:w="2126" w:type="dxa"/>
            <w:tcBorders>
              <w:top w:val="single" w:sz="6" w:space="0" w:color="auto"/>
              <w:left w:val="single" w:sz="6" w:space="0" w:color="auto"/>
              <w:bottom w:val="single" w:sz="6" w:space="0" w:color="auto"/>
              <w:right w:val="single" w:sz="6" w:space="0" w:color="auto"/>
            </w:tcBorders>
            <w:vAlign w:val="center"/>
          </w:tcPr>
          <w:p w14:paraId="105619F1" w14:textId="77777777" w:rsidR="008B2A7F" w:rsidRPr="00B83DC9" w:rsidRDefault="008B2A7F" w:rsidP="000D5835">
            <w:pPr>
              <w:snapToGrid w:val="0"/>
              <w:spacing w:line="240" w:lineRule="auto"/>
              <w:jc w:val="center"/>
              <w:rPr>
                <w:szCs w:val="24"/>
              </w:rPr>
            </w:pPr>
            <w:r w:rsidRPr="00B83DC9">
              <w:rPr>
                <w:szCs w:val="24"/>
              </w:rPr>
              <w:t>960 &lt; f</w:t>
            </w:r>
          </w:p>
        </w:tc>
        <w:tc>
          <w:tcPr>
            <w:tcW w:w="2835" w:type="dxa"/>
            <w:tcBorders>
              <w:top w:val="single" w:sz="6" w:space="0" w:color="auto"/>
              <w:left w:val="single" w:sz="6" w:space="0" w:color="auto"/>
              <w:bottom w:val="single" w:sz="6" w:space="0" w:color="auto"/>
              <w:right w:val="single" w:sz="6" w:space="0" w:color="auto"/>
            </w:tcBorders>
            <w:vAlign w:val="center"/>
          </w:tcPr>
          <w:p w14:paraId="522DF41D" w14:textId="77777777" w:rsidR="008B2A7F" w:rsidRPr="00B83DC9" w:rsidRDefault="008B2A7F" w:rsidP="000D5835">
            <w:pPr>
              <w:snapToGrid w:val="0"/>
              <w:spacing w:line="240" w:lineRule="auto"/>
              <w:jc w:val="both"/>
              <w:rPr>
                <w:szCs w:val="24"/>
              </w:rPr>
            </w:pPr>
            <w:r w:rsidRPr="00B83DC9">
              <w:rPr>
                <w:szCs w:val="24"/>
              </w:rPr>
              <w:t>500</w:t>
            </w:r>
          </w:p>
        </w:tc>
        <w:tc>
          <w:tcPr>
            <w:tcW w:w="1134" w:type="dxa"/>
            <w:tcBorders>
              <w:top w:val="single" w:sz="6" w:space="0" w:color="auto"/>
              <w:left w:val="single" w:sz="6" w:space="0" w:color="auto"/>
              <w:bottom w:val="single" w:sz="6" w:space="0" w:color="auto"/>
              <w:right w:val="single" w:sz="6" w:space="0" w:color="auto"/>
            </w:tcBorders>
            <w:vAlign w:val="center"/>
          </w:tcPr>
          <w:p w14:paraId="47FAD3E7" w14:textId="77777777" w:rsidR="008B2A7F" w:rsidRPr="00B83DC9" w:rsidRDefault="008B2A7F" w:rsidP="000D5835">
            <w:pPr>
              <w:snapToGrid w:val="0"/>
              <w:spacing w:line="240" w:lineRule="auto"/>
              <w:jc w:val="both"/>
              <w:rPr>
                <w:szCs w:val="24"/>
              </w:rPr>
            </w:pPr>
            <w:r w:rsidRPr="00B83DC9">
              <w:rPr>
                <w:szCs w:val="24"/>
              </w:rPr>
              <w:t>3</w:t>
            </w:r>
          </w:p>
        </w:tc>
      </w:tr>
    </w:tbl>
    <w:p w14:paraId="249817DC" w14:textId="77777777" w:rsidR="008B2A7F" w:rsidRPr="00313066" w:rsidRDefault="008B2A7F" w:rsidP="008B2A7F">
      <w:pPr>
        <w:pStyle w:val="02"/>
        <w:rPr>
          <w:rFonts w:cs="Times New Roman"/>
        </w:rPr>
      </w:pPr>
      <w:r w:rsidRPr="00313066">
        <w:rPr>
          <w:rFonts w:cs="Times New Roman"/>
        </w:rPr>
        <w:t>3.7</w:t>
      </w:r>
      <w:r w:rsidRPr="00313066">
        <w:rPr>
          <w:rFonts w:cs="Times New Roman"/>
        </w:rPr>
        <w:t>上表規定之電場強度，發射頻率在</w:t>
      </w:r>
      <w:r w:rsidRPr="00313066">
        <w:rPr>
          <w:rFonts w:cs="Times New Roman"/>
        </w:rPr>
        <w:t>9 kHz</w:t>
      </w:r>
      <w:r w:rsidRPr="00313066">
        <w:rPr>
          <w:rFonts w:cs="Times New Roman"/>
          <w:sz w:val="20"/>
        </w:rPr>
        <w:t>～</w:t>
      </w:r>
      <w:r w:rsidRPr="00313066">
        <w:rPr>
          <w:rFonts w:cs="Times New Roman"/>
        </w:rPr>
        <w:t>90 kHz</w:t>
      </w:r>
      <w:r w:rsidRPr="00313066">
        <w:rPr>
          <w:rFonts w:cs="Times New Roman"/>
        </w:rPr>
        <w:t>、</w:t>
      </w:r>
      <w:r w:rsidRPr="00313066">
        <w:rPr>
          <w:rFonts w:cs="Times New Roman"/>
        </w:rPr>
        <w:t>110 kHz</w:t>
      </w:r>
      <w:r w:rsidRPr="00313066">
        <w:rPr>
          <w:rFonts w:cs="Times New Roman"/>
          <w:sz w:val="20"/>
        </w:rPr>
        <w:t>～</w:t>
      </w:r>
      <w:r w:rsidRPr="00313066">
        <w:rPr>
          <w:rFonts w:cs="Times New Roman"/>
        </w:rPr>
        <w:t>490 kHz</w:t>
      </w:r>
      <w:r w:rsidRPr="00313066">
        <w:rPr>
          <w:rFonts w:cs="Times New Roman"/>
        </w:rPr>
        <w:t>及</w:t>
      </w:r>
      <w:r w:rsidRPr="00313066">
        <w:rPr>
          <w:rFonts w:cs="Times New Roman"/>
        </w:rPr>
        <w:t>1000 MHz</w:t>
      </w:r>
      <w:r w:rsidRPr="00313066">
        <w:rPr>
          <w:rFonts w:cs="Times New Roman"/>
        </w:rPr>
        <w:t>以上者，其量測應以平均值檢波器為基準，且應符合</w:t>
      </w:r>
      <w:r w:rsidRPr="00313066">
        <w:rPr>
          <w:rFonts w:cs="Times New Roman"/>
        </w:rPr>
        <w:t>6.15.2</w:t>
      </w:r>
      <w:r w:rsidRPr="00313066">
        <w:rPr>
          <w:rFonts w:cs="Times New Roman"/>
        </w:rPr>
        <w:t>之規定；其他發射頻率，應以國際無線電干擾特別委員會</w:t>
      </w:r>
      <w:r w:rsidRPr="00313066">
        <w:rPr>
          <w:rFonts w:cs="Times New Roman"/>
        </w:rPr>
        <w:t>(INTERNATIONAL SPECIAL COMMITTEE ON RADIO INTERFERENCE</w:t>
      </w:r>
      <w:r w:rsidRPr="00313066">
        <w:rPr>
          <w:rFonts w:cs="Times New Roman"/>
        </w:rPr>
        <w:t>，</w:t>
      </w:r>
      <w:r w:rsidRPr="00313066">
        <w:rPr>
          <w:rFonts w:cs="Times New Roman"/>
        </w:rPr>
        <w:t>CISPR)</w:t>
      </w:r>
      <w:proofErr w:type="gramStart"/>
      <w:r w:rsidRPr="00313066">
        <w:rPr>
          <w:rFonts w:cs="Times New Roman"/>
        </w:rPr>
        <w:t>準</w:t>
      </w:r>
      <w:proofErr w:type="gramEnd"/>
      <w:r w:rsidRPr="00313066">
        <w:rPr>
          <w:rFonts w:cs="Times New Roman"/>
        </w:rPr>
        <w:t>峰值檢波器</w:t>
      </w:r>
      <w:r w:rsidRPr="00313066">
        <w:rPr>
          <w:rFonts w:cs="Times New Roman"/>
        </w:rPr>
        <w:t>(quasi-peak detector)</w:t>
      </w:r>
      <w:r w:rsidRPr="00313066">
        <w:rPr>
          <w:rFonts w:cs="Times New Roman"/>
        </w:rPr>
        <w:t>測量；非以上表所指定之距離測量時，應符合</w:t>
      </w:r>
      <w:r w:rsidRPr="00313066">
        <w:rPr>
          <w:rFonts w:cs="Times New Roman"/>
        </w:rPr>
        <w:t>6.5</w:t>
      </w:r>
      <w:r w:rsidRPr="00313066">
        <w:rPr>
          <w:rFonts w:cs="Times New Roman"/>
        </w:rPr>
        <w:t>之規定，輻射發射之量測頻率範圍應符合</w:t>
      </w:r>
      <w:r w:rsidRPr="00313066">
        <w:rPr>
          <w:rFonts w:cs="Times New Roman"/>
        </w:rPr>
        <w:t>6.14</w:t>
      </w:r>
      <w:r w:rsidRPr="00313066">
        <w:rPr>
          <w:rFonts w:cs="Times New Roman"/>
        </w:rPr>
        <w:t>之規定。</w:t>
      </w:r>
    </w:p>
    <w:p w14:paraId="79D814C8" w14:textId="77777777" w:rsidR="008B2A7F" w:rsidRPr="00313066" w:rsidRDefault="008B2A7F" w:rsidP="008B2A7F">
      <w:pPr>
        <w:pStyle w:val="02"/>
        <w:rPr>
          <w:rFonts w:cs="Times New Roman"/>
        </w:rPr>
      </w:pPr>
      <w:r w:rsidRPr="00313066">
        <w:rPr>
          <w:rFonts w:cs="Times New Roman"/>
        </w:rPr>
        <w:t>3.8</w:t>
      </w:r>
      <w:r w:rsidRPr="00313066">
        <w:rPr>
          <w:rFonts w:cs="Times New Roman"/>
        </w:rPr>
        <w:t>每一上市銷售之電機皆應隨附使用手冊或說明書，其樣本於申請型式認證時應隨申請書一併送審</w:t>
      </w:r>
      <w:r w:rsidRPr="00313066">
        <w:rPr>
          <w:rFonts w:cs="Times New Roman"/>
        </w:rPr>
        <w:t>(</w:t>
      </w:r>
      <w:r w:rsidRPr="00313066">
        <w:rPr>
          <w:rFonts w:cs="Times New Roman"/>
        </w:rPr>
        <w:t>草稿初稿皆可接受，惟應於完稿時補送完稿複本</w:t>
      </w:r>
      <w:r w:rsidRPr="00313066">
        <w:rPr>
          <w:rFonts w:cs="Times New Roman"/>
        </w:rPr>
        <w:t>)</w:t>
      </w:r>
      <w:r w:rsidRPr="00313066">
        <w:rPr>
          <w:rFonts w:cs="Times New Roman"/>
        </w:rPr>
        <w:t>。使用手冊應包含所有必要之資訊以指導使用者正確的安裝及操作該電機，內容包括：</w:t>
      </w:r>
    </w:p>
    <w:p w14:paraId="71A22FE5" w14:textId="77777777" w:rsidR="008B2A7F" w:rsidRPr="00313066" w:rsidRDefault="008B2A7F" w:rsidP="008B2A7F">
      <w:pPr>
        <w:pStyle w:val="0-3"/>
      </w:pPr>
      <w:r w:rsidRPr="00313066">
        <w:t>3.8.1</w:t>
      </w:r>
      <w:r w:rsidRPr="00313066">
        <w:t>所有控制、調整及開關之使用方法。</w:t>
      </w:r>
    </w:p>
    <w:p w14:paraId="76144C1D" w14:textId="77777777" w:rsidR="008B2A7F" w:rsidRPr="00313066" w:rsidRDefault="008B2A7F" w:rsidP="008B2A7F">
      <w:pPr>
        <w:pStyle w:val="0-3"/>
      </w:pPr>
      <w:r w:rsidRPr="00313066">
        <w:t>3.8.2</w:t>
      </w:r>
      <w:r w:rsidRPr="00313066">
        <w:t>以下文字「取得審驗證明之低功率射頻器材，非經核准，公司、商號或使用者均不得擅自變更頻率、加大功率或變更原設計之特性及功能。低功率射頻器材之使用不得影響飛航安全及干擾合法通信；經發現有干擾現象時，應立即停用，並改善至無干擾時方得繼續使用。前述合法通信，指依電信管理法規定作業之無線電通信。低功率射頻器材須忍受合法通信或工業、科學及醫療用電波輻射性電機設備之干擾。」</w:t>
      </w:r>
    </w:p>
    <w:p w14:paraId="03B8F258" w14:textId="77777777" w:rsidR="008B2A7F" w:rsidRPr="00313066" w:rsidRDefault="008B2A7F" w:rsidP="008B2A7F">
      <w:pPr>
        <w:pStyle w:val="0-3"/>
      </w:pPr>
      <w:r w:rsidRPr="00313066">
        <w:t>3.8.3</w:t>
      </w:r>
      <w:r w:rsidRPr="00313066">
        <w:t>供遙控無人機或類似器材遙控之使用，應符合目的事業主管機關有關遙控無人機之管理規定。</w:t>
      </w:r>
    </w:p>
    <w:p w14:paraId="6935CC8B" w14:textId="77777777" w:rsidR="008B2A7F" w:rsidRPr="00313066" w:rsidRDefault="008B2A7F" w:rsidP="008B2A7F">
      <w:pPr>
        <w:pStyle w:val="02"/>
        <w:rPr>
          <w:rFonts w:cs="Times New Roman"/>
        </w:rPr>
      </w:pPr>
      <w:r w:rsidRPr="00313066">
        <w:rPr>
          <w:rFonts w:cs="Times New Roman"/>
        </w:rPr>
        <w:t>3.9</w:t>
      </w:r>
      <w:r w:rsidRPr="00313066">
        <w:rPr>
          <w:rFonts w:cs="Times New Roman"/>
        </w:rPr>
        <w:t>低功率射頻電機之收、發信機為成套銷售者，收、發信機應一併送審或提供經型式認證合格之對應收、發信機之送審資料；收信機之輻射電場強度不得超過</w:t>
      </w:r>
      <w:r w:rsidRPr="00313066">
        <w:rPr>
          <w:rFonts w:cs="Times New Roman"/>
        </w:rPr>
        <w:t>3.6</w:t>
      </w:r>
      <w:r w:rsidRPr="00313066">
        <w:rPr>
          <w:rFonts w:cs="Times New Roman"/>
        </w:rPr>
        <w:t>之發射規定，且不得解調</w:t>
      </w:r>
      <w:r w:rsidRPr="00313066">
        <w:rPr>
          <w:rFonts w:cs="Times New Roman"/>
        </w:rPr>
        <w:t>3.5</w:t>
      </w:r>
      <w:r w:rsidRPr="00313066">
        <w:rPr>
          <w:rFonts w:cs="Times New Roman"/>
        </w:rPr>
        <w:t>所列之頻率。</w:t>
      </w:r>
    </w:p>
    <w:p w14:paraId="1BCB5736" w14:textId="4FF4E1A3" w:rsidR="008B2A7F" w:rsidRDefault="008B2A7F" w:rsidP="008B2A7F">
      <w:pPr>
        <w:pStyle w:val="02"/>
      </w:pPr>
      <w:r w:rsidRPr="00313066">
        <w:rPr>
          <w:rFonts w:cs="Times New Roman"/>
        </w:rPr>
        <w:t>3.10</w:t>
      </w:r>
      <w:r w:rsidRPr="00313066">
        <w:rPr>
          <w:rFonts w:cs="Times New Roman"/>
        </w:rPr>
        <w:t>低功率射頻器材之特性應依本規範執行檢驗，未規範者依國家標準辦理，無國家標準可適用者，依</w:t>
      </w:r>
      <w:r w:rsidRPr="00313066">
        <w:rPr>
          <w:rFonts w:cs="Times New Roman"/>
        </w:rPr>
        <w:t>IEEE ANSI</w:t>
      </w:r>
      <w:r w:rsidRPr="00313066">
        <w:rPr>
          <w:rFonts w:cs="Times New Roman"/>
        </w:rPr>
        <w:t>、歐盟</w:t>
      </w:r>
      <w:r w:rsidRPr="00313066">
        <w:rPr>
          <w:rFonts w:cs="Times New Roman"/>
        </w:rPr>
        <w:t>ETSI EN</w:t>
      </w:r>
      <w:r w:rsidRPr="00313066">
        <w:rPr>
          <w:rFonts w:cs="Times New Roman"/>
        </w:rPr>
        <w:t>與美國</w:t>
      </w:r>
      <w:r w:rsidRPr="00313066">
        <w:rPr>
          <w:rFonts w:cs="Times New Roman"/>
        </w:rPr>
        <w:t>EIA</w:t>
      </w:r>
      <w:r w:rsidRPr="00313066">
        <w:rPr>
          <w:rFonts w:cs="Times New Roman"/>
        </w:rPr>
        <w:t>、</w:t>
      </w:r>
      <w:r w:rsidRPr="00313066">
        <w:rPr>
          <w:rFonts w:cs="Times New Roman"/>
        </w:rPr>
        <w:t>FCC 47 CFR PART 2</w:t>
      </w:r>
      <w:r w:rsidRPr="00313066">
        <w:rPr>
          <w:rFonts w:cs="Times New Roman"/>
        </w:rPr>
        <w:t>、</w:t>
      </w:r>
      <w:r w:rsidRPr="00313066">
        <w:rPr>
          <w:rFonts w:cs="Times New Roman"/>
        </w:rPr>
        <w:t>KDB</w:t>
      </w:r>
      <w:r w:rsidRPr="00313066">
        <w:rPr>
          <w:rFonts w:cs="Times New Roman"/>
        </w:rPr>
        <w:t>及</w:t>
      </w:r>
      <w:r w:rsidRPr="00313066">
        <w:rPr>
          <w:rFonts w:cs="Times New Roman"/>
        </w:rPr>
        <w:t>ARIB STD-T67</w:t>
      </w:r>
      <w:r w:rsidRPr="00313066">
        <w:rPr>
          <w:rFonts w:cs="Times New Roman"/>
        </w:rPr>
        <w:t>等有關檢驗之規定。</w:t>
      </w:r>
    </w:p>
    <w:p w14:paraId="1EFDCD2D" w14:textId="77777777" w:rsidR="008B2A7F" w:rsidRPr="00313066" w:rsidRDefault="008B2A7F" w:rsidP="008B2A7F">
      <w:pPr>
        <w:pStyle w:val="01"/>
      </w:pPr>
      <w:bookmarkStart w:id="7" w:name="_Toc175448587"/>
      <w:bookmarkStart w:id="8" w:name="_Toc457400218"/>
      <w:bookmarkStart w:id="9" w:name="_Toc503286296"/>
      <w:r w:rsidRPr="00313066">
        <w:t>4.</w:t>
      </w:r>
      <w:r w:rsidRPr="00313066">
        <w:t>測試項目及合格標準</w:t>
      </w:r>
      <w:r w:rsidRPr="00313066">
        <w:t>-</w:t>
      </w:r>
      <w:r w:rsidRPr="00313066">
        <w:t>不同頻段之特別規定</w:t>
      </w:r>
      <w:bookmarkStart w:id="10" w:name="_Toc175448588"/>
      <w:bookmarkEnd w:id="7"/>
      <w:bookmarkEnd w:id="8"/>
      <w:bookmarkEnd w:id="9"/>
    </w:p>
    <w:p w14:paraId="09B4FB63" w14:textId="77777777" w:rsidR="008B2A7F" w:rsidRPr="00313066" w:rsidRDefault="008B2A7F" w:rsidP="008B2A7F">
      <w:pPr>
        <w:pStyle w:val="02"/>
        <w:rPr>
          <w:rFonts w:cs="Times New Roman"/>
        </w:rPr>
      </w:pPr>
      <w:bookmarkStart w:id="11" w:name="_Toc457400219"/>
      <w:bookmarkStart w:id="12" w:name="_Toc503286297"/>
      <w:r w:rsidRPr="00313066">
        <w:rPr>
          <w:rFonts w:cs="Times New Roman"/>
        </w:rPr>
        <w:t>4.1</w:t>
      </w:r>
      <w:r w:rsidRPr="00313066">
        <w:rPr>
          <w:rFonts w:cs="Times New Roman"/>
        </w:rPr>
        <w:t>工作頻率為</w:t>
      </w:r>
      <w:r w:rsidRPr="00313066">
        <w:rPr>
          <w:rFonts w:cs="Times New Roman"/>
        </w:rPr>
        <w:t>1.705 MHz</w:t>
      </w:r>
      <w:r w:rsidRPr="00313066">
        <w:rPr>
          <w:rFonts w:cs="Times New Roman"/>
        </w:rPr>
        <w:t>～</w:t>
      </w:r>
      <w:r w:rsidRPr="00313066">
        <w:rPr>
          <w:rFonts w:cs="Times New Roman"/>
        </w:rPr>
        <w:t>37 MHz</w:t>
      </w:r>
      <w:r w:rsidRPr="00313066">
        <w:rPr>
          <w:rFonts w:cs="Times New Roman"/>
        </w:rPr>
        <w:t>者</w:t>
      </w:r>
      <w:bookmarkEnd w:id="10"/>
      <w:bookmarkEnd w:id="11"/>
      <w:bookmarkEnd w:id="12"/>
    </w:p>
    <w:p w14:paraId="7F1CB5BD" w14:textId="77777777" w:rsidR="008B2A7F" w:rsidRPr="00313066" w:rsidRDefault="008B2A7F" w:rsidP="008B2A7F">
      <w:pPr>
        <w:pStyle w:val="0-3"/>
      </w:pPr>
      <w:bookmarkStart w:id="13" w:name="_Toc175448589"/>
      <w:r w:rsidRPr="00313066">
        <w:t>4.1.1</w:t>
      </w:r>
      <w:r w:rsidRPr="00313066">
        <w:t>器材型式：任何發射型式之器材。</w:t>
      </w:r>
      <w:bookmarkEnd w:id="13"/>
    </w:p>
    <w:p w14:paraId="0B751D62" w14:textId="77777777" w:rsidR="008B2A7F" w:rsidRPr="00313066" w:rsidRDefault="008B2A7F" w:rsidP="008B2A7F">
      <w:pPr>
        <w:pStyle w:val="04"/>
        <w:ind w:left="1313" w:hanging="401"/>
      </w:pPr>
      <w:r w:rsidRPr="00313066">
        <w:t>4.1.1.1</w:t>
      </w:r>
      <w:r w:rsidRPr="00313066">
        <w:t>工作頻率：</w:t>
      </w:r>
      <w:r w:rsidRPr="00313066">
        <w:t>1.705 MHz</w:t>
      </w:r>
      <w:r w:rsidRPr="00313066">
        <w:t>～</w:t>
      </w:r>
      <w:r w:rsidRPr="00313066">
        <w:t>10 MHz</w:t>
      </w:r>
      <w:r w:rsidRPr="00313066">
        <w:t>。</w:t>
      </w:r>
    </w:p>
    <w:p w14:paraId="26F4E6AF" w14:textId="77777777" w:rsidR="008B2A7F" w:rsidRPr="00313066" w:rsidRDefault="008B2A7F" w:rsidP="008B2A7F">
      <w:pPr>
        <w:pStyle w:val="04"/>
        <w:ind w:left="1313" w:hanging="401"/>
        <w:rPr>
          <w:szCs w:val="24"/>
        </w:rPr>
      </w:pPr>
      <w:r w:rsidRPr="00313066">
        <w:t>4.1.1.2</w:t>
      </w:r>
      <w:proofErr w:type="gramStart"/>
      <w:r w:rsidRPr="00313066">
        <w:rPr>
          <w:szCs w:val="24"/>
        </w:rPr>
        <w:t>主波</w:t>
      </w:r>
      <w:r w:rsidRPr="00313066">
        <w:t>發射</w:t>
      </w:r>
      <w:proofErr w:type="gramEnd"/>
      <w:r w:rsidRPr="00313066">
        <w:rPr>
          <w:szCs w:val="24"/>
        </w:rPr>
        <w:t>：</w:t>
      </w:r>
    </w:p>
    <w:p w14:paraId="1C429640" w14:textId="77777777" w:rsidR="008B2A7F" w:rsidRPr="00313066" w:rsidRDefault="008B2A7F" w:rsidP="008B2A7F">
      <w:pPr>
        <w:pStyle w:val="0-41"/>
      </w:pPr>
      <w:r w:rsidRPr="00313066">
        <w:t>(1)</w:t>
      </w:r>
      <w:r w:rsidRPr="00313066">
        <w:t>頻帶寬度小於中心頻率</w:t>
      </w:r>
      <w:r w:rsidRPr="00313066">
        <w:t>10%</w:t>
      </w:r>
      <w:r w:rsidRPr="00313066">
        <w:t>者，距器材</w:t>
      </w:r>
      <w:r w:rsidRPr="00313066">
        <w:t>30</w:t>
      </w:r>
      <w:r w:rsidRPr="00313066">
        <w:t>公尺處之電場強度應小於或</w:t>
      </w:r>
      <w:r w:rsidRPr="00313066">
        <w:lastRenderedPageBreak/>
        <w:t>等於</w:t>
      </w:r>
      <w:r w:rsidRPr="00313066">
        <w:t>15 μV/m</w:t>
      </w:r>
      <w:r w:rsidRPr="00313066">
        <w:t>或頻帶寬度</w:t>
      </w:r>
      <w:r w:rsidRPr="00313066">
        <w:t>(</w:t>
      </w:r>
      <w:r w:rsidRPr="00313066">
        <w:t>單位：</w:t>
      </w:r>
      <w:r w:rsidRPr="00313066">
        <w:t>kHz)</w:t>
      </w:r>
      <w:r w:rsidRPr="00313066">
        <w:t>除以中心頻率</w:t>
      </w:r>
      <w:r w:rsidRPr="00313066">
        <w:t>(</w:t>
      </w:r>
      <w:r w:rsidRPr="00313066">
        <w:t>單位：</w:t>
      </w:r>
      <w:r w:rsidRPr="00313066">
        <w:t>MHz)</w:t>
      </w:r>
      <w:r w:rsidRPr="00313066">
        <w:t>之值，單位：</w:t>
      </w:r>
      <w:r w:rsidRPr="00313066">
        <w:t>μV/m</w:t>
      </w:r>
      <w:r w:rsidRPr="00313066">
        <w:t>。前述二</w:t>
      </w:r>
      <w:proofErr w:type="gramStart"/>
      <w:r w:rsidRPr="00313066">
        <w:t>限制值取較</w:t>
      </w:r>
      <w:proofErr w:type="gramEnd"/>
      <w:r w:rsidRPr="00313066">
        <w:t>高者為</w:t>
      </w:r>
      <w:proofErr w:type="gramStart"/>
      <w:r w:rsidRPr="00313066">
        <w:t>準</w:t>
      </w:r>
      <w:proofErr w:type="gramEnd"/>
      <w:r w:rsidRPr="00313066">
        <w:t>。</w:t>
      </w:r>
    </w:p>
    <w:p w14:paraId="418AE473" w14:textId="77777777" w:rsidR="008B2A7F" w:rsidRPr="00313066" w:rsidRDefault="008B2A7F" w:rsidP="008B2A7F">
      <w:pPr>
        <w:pStyle w:val="0-41"/>
      </w:pPr>
      <w:r w:rsidRPr="00313066">
        <w:t>(2)</w:t>
      </w:r>
      <w:r w:rsidRPr="00313066">
        <w:t>頻帶寬度逾中心頻率之</w:t>
      </w:r>
      <w:r w:rsidRPr="00313066">
        <w:t>10%</w:t>
      </w:r>
      <w:r w:rsidRPr="00313066">
        <w:t>，距器材</w:t>
      </w:r>
      <w:r w:rsidRPr="00313066">
        <w:t>30</w:t>
      </w:r>
      <w:r w:rsidRPr="00313066">
        <w:t>公尺處，</w:t>
      </w:r>
      <w:proofErr w:type="gramStart"/>
      <w:r w:rsidRPr="00313066">
        <w:t>其主波輻射</w:t>
      </w:r>
      <w:proofErr w:type="gramEnd"/>
      <w:r w:rsidRPr="00313066">
        <w:t>電場強度小於或等於</w:t>
      </w:r>
      <w:r w:rsidRPr="00313066">
        <w:t>100 μV/m</w:t>
      </w:r>
      <w:r w:rsidRPr="00313066">
        <w:t>。</w:t>
      </w:r>
    </w:p>
    <w:p w14:paraId="086AE965" w14:textId="77777777" w:rsidR="008B2A7F" w:rsidRPr="00313066" w:rsidRDefault="008B2A7F" w:rsidP="008B2A7F">
      <w:pPr>
        <w:pStyle w:val="0-41"/>
      </w:pPr>
      <w:r w:rsidRPr="00313066">
        <w:t>(3)</w:t>
      </w:r>
      <w:r w:rsidRPr="00313066">
        <w:t>前二款頻帶寬度指測量訊號兩點之間寬度而得，此兩點是調變載波中心頻率上下</w:t>
      </w:r>
      <w:proofErr w:type="gramStart"/>
      <w:r w:rsidRPr="00313066">
        <w:t>兩邊，</w:t>
      </w:r>
      <w:proofErr w:type="gramEnd"/>
      <w:r w:rsidRPr="00313066">
        <w:t>相對其調變載波最高功率降低</w:t>
      </w:r>
      <w:r w:rsidRPr="00313066">
        <w:t>6 dB</w:t>
      </w:r>
      <w:r w:rsidRPr="00313066">
        <w:t>處。</w:t>
      </w:r>
    </w:p>
    <w:p w14:paraId="08888476" w14:textId="77777777" w:rsidR="008B2A7F" w:rsidRPr="00313066" w:rsidRDefault="008B2A7F" w:rsidP="008B2A7F">
      <w:pPr>
        <w:pStyle w:val="0-41"/>
      </w:pPr>
      <w:r w:rsidRPr="00313066">
        <w:t>(4)</w:t>
      </w:r>
      <w:r w:rsidRPr="00313066">
        <w:t>中心頻率不可落在</w:t>
      </w:r>
      <w:proofErr w:type="gramStart"/>
      <w:r w:rsidRPr="00313066">
        <w:t>3.5</w:t>
      </w:r>
      <w:r w:rsidRPr="00313066">
        <w:t>所列頻段</w:t>
      </w:r>
      <w:proofErr w:type="gramEnd"/>
      <w:r w:rsidRPr="00313066">
        <w:t>。</w:t>
      </w:r>
    </w:p>
    <w:p w14:paraId="784E6241" w14:textId="77777777" w:rsidR="008B2A7F" w:rsidRPr="00313066" w:rsidRDefault="008B2A7F" w:rsidP="008B2A7F">
      <w:pPr>
        <w:pStyle w:val="04"/>
        <w:ind w:left="1313" w:hanging="401"/>
      </w:pPr>
      <w:r w:rsidRPr="00313066">
        <w:t>4.1.1.3</w:t>
      </w:r>
      <w:r w:rsidRPr="00313066">
        <w:t>不必要之發射：應符合</w:t>
      </w:r>
      <w:r w:rsidRPr="00313066">
        <w:t>3.6</w:t>
      </w:r>
      <w:r w:rsidRPr="00313066">
        <w:t>之規定。</w:t>
      </w:r>
    </w:p>
    <w:p w14:paraId="721C4B13" w14:textId="77777777" w:rsidR="008B2A7F" w:rsidRPr="00313066" w:rsidRDefault="008B2A7F" w:rsidP="008B2A7F">
      <w:pPr>
        <w:pStyle w:val="04"/>
        <w:ind w:left="1313" w:hanging="401"/>
      </w:pPr>
      <w:r w:rsidRPr="00313066">
        <w:t>4.1.1.4</w:t>
      </w:r>
      <w:r w:rsidRPr="00313066">
        <w:t>電場強度係以平均值檢波器測量，亦須符合</w:t>
      </w:r>
      <w:r w:rsidRPr="00313066">
        <w:t>6.15.2</w:t>
      </w:r>
      <w:r w:rsidRPr="00313066">
        <w:t>之峰值規定。</w:t>
      </w:r>
    </w:p>
    <w:p w14:paraId="427914A8" w14:textId="77777777" w:rsidR="008B2A7F" w:rsidRPr="00313066" w:rsidRDefault="008B2A7F" w:rsidP="008B2A7F">
      <w:pPr>
        <w:pStyle w:val="0-3"/>
      </w:pPr>
      <w:r w:rsidRPr="00313066">
        <w:t>4.1.2</w:t>
      </w:r>
      <w:r w:rsidRPr="00313066">
        <w:t>器材型式：</w:t>
      </w:r>
      <w:proofErr w:type="gramStart"/>
      <w:r w:rsidRPr="00313066">
        <w:t>掃頻場</w:t>
      </w:r>
      <w:proofErr w:type="gramEnd"/>
      <w:r w:rsidRPr="00313066">
        <w:t>強擾動感測器（</w:t>
      </w:r>
      <w:r w:rsidRPr="00313066">
        <w:t>swept frequency field disturbance sensors</w:t>
      </w:r>
      <w:r w:rsidRPr="00313066">
        <w:t>）</w:t>
      </w:r>
    </w:p>
    <w:p w14:paraId="3A1A5B81" w14:textId="77777777" w:rsidR="008B2A7F" w:rsidRPr="00313066" w:rsidRDefault="008B2A7F" w:rsidP="008B2A7F">
      <w:pPr>
        <w:pStyle w:val="04"/>
        <w:ind w:left="1313" w:hanging="401"/>
      </w:pPr>
      <w:r w:rsidRPr="00313066">
        <w:t>4.1.2.1</w:t>
      </w:r>
      <w:r w:rsidRPr="00313066">
        <w:t>工作頻率為</w:t>
      </w:r>
      <w:r w:rsidRPr="00313066">
        <w:t>1.705 MHz</w:t>
      </w:r>
      <w:r w:rsidRPr="00313066">
        <w:t>～</w:t>
      </w:r>
      <w:r w:rsidRPr="00313066">
        <w:t>37 MHz</w:t>
      </w:r>
      <w:r w:rsidRPr="00313066">
        <w:t>。</w:t>
      </w:r>
    </w:p>
    <w:p w14:paraId="203541FA" w14:textId="77777777" w:rsidR="008B2A7F" w:rsidRPr="00313066" w:rsidRDefault="008B2A7F" w:rsidP="008B2A7F">
      <w:pPr>
        <w:pStyle w:val="04"/>
        <w:ind w:left="1313" w:hanging="401"/>
      </w:pPr>
      <w:r w:rsidRPr="00313066">
        <w:t>4.1.2.2</w:t>
      </w:r>
      <w:proofErr w:type="gramStart"/>
      <w:r w:rsidRPr="00313066">
        <w:t>主波發射</w:t>
      </w:r>
      <w:proofErr w:type="gramEnd"/>
      <w:r w:rsidRPr="00313066">
        <w:t>及不必要之發射電場強度應符合</w:t>
      </w:r>
      <w:r w:rsidRPr="00313066">
        <w:t>3.6</w:t>
      </w:r>
      <w:r w:rsidRPr="00313066">
        <w:t>之規定。電場強度係以平均值檢波器測量，亦須符合</w:t>
      </w:r>
      <w:r w:rsidRPr="00313066">
        <w:t>6.15.2</w:t>
      </w:r>
      <w:r w:rsidRPr="00313066">
        <w:t>之峰值規定。</w:t>
      </w:r>
    </w:p>
    <w:p w14:paraId="3630CCB1" w14:textId="77777777" w:rsidR="008B2A7F" w:rsidRPr="00313066" w:rsidRDefault="008B2A7F" w:rsidP="008B2A7F">
      <w:pPr>
        <w:pStyle w:val="02"/>
        <w:rPr>
          <w:rFonts w:cs="Times New Roman"/>
        </w:rPr>
      </w:pPr>
      <w:bookmarkStart w:id="14" w:name="_Toc175448590"/>
      <w:bookmarkStart w:id="15" w:name="_Toc457400220"/>
      <w:bookmarkStart w:id="16" w:name="_Toc503286298"/>
      <w:r w:rsidRPr="00313066">
        <w:rPr>
          <w:rFonts w:cs="Times New Roman"/>
        </w:rPr>
        <w:t>4.2</w:t>
      </w:r>
      <w:r w:rsidRPr="00313066">
        <w:rPr>
          <w:rFonts w:cs="Times New Roman"/>
        </w:rPr>
        <w:t>工作頻率為</w:t>
      </w:r>
      <w:r w:rsidRPr="00313066">
        <w:rPr>
          <w:rFonts w:cs="Times New Roman"/>
        </w:rPr>
        <w:t>13.553 MHz</w:t>
      </w:r>
      <w:r w:rsidRPr="00313066">
        <w:rPr>
          <w:rFonts w:cs="Times New Roman"/>
        </w:rPr>
        <w:t>～</w:t>
      </w:r>
      <w:r w:rsidRPr="00313066">
        <w:rPr>
          <w:rFonts w:cs="Times New Roman"/>
        </w:rPr>
        <w:t>13.567 MHz</w:t>
      </w:r>
      <w:r w:rsidRPr="00313066">
        <w:rPr>
          <w:rFonts w:cs="Times New Roman"/>
        </w:rPr>
        <w:t>者</w:t>
      </w:r>
      <w:bookmarkEnd w:id="14"/>
      <w:bookmarkEnd w:id="15"/>
      <w:bookmarkEnd w:id="16"/>
    </w:p>
    <w:p w14:paraId="092976F9" w14:textId="77777777" w:rsidR="008B2A7F" w:rsidRPr="00313066" w:rsidRDefault="008B2A7F" w:rsidP="008B2A7F">
      <w:pPr>
        <w:pStyle w:val="0-3"/>
      </w:pPr>
      <w:bookmarkStart w:id="17" w:name="_Toc175448591"/>
      <w:r w:rsidRPr="00313066">
        <w:t>4.2.1</w:t>
      </w:r>
      <w:r w:rsidRPr="00313066">
        <w:t>器材型式：任何發射型式之器材。</w:t>
      </w:r>
      <w:bookmarkEnd w:id="17"/>
    </w:p>
    <w:p w14:paraId="16C5EBAD" w14:textId="77777777" w:rsidR="008B2A7F" w:rsidRPr="00313066" w:rsidRDefault="008B2A7F" w:rsidP="008B2A7F">
      <w:pPr>
        <w:pStyle w:val="04"/>
        <w:ind w:left="1313" w:hanging="401"/>
      </w:pPr>
      <w:r w:rsidRPr="00313066">
        <w:t>4</w:t>
      </w:r>
      <w:r w:rsidRPr="00313066">
        <w:rPr>
          <w:szCs w:val="24"/>
        </w:rPr>
        <w:t>.2.1.1</w:t>
      </w:r>
      <w:proofErr w:type="gramStart"/>
      <w:r w:rsidRPr="00313066">
        <w:t>主波發射</w:t>
      </w:r>
      <w:proofErr w:type="gramEnd"/>
      <w:r w:rsidRPr="00313066">
        <w:t>：距器材</w:t>
      </w:r>
      <w:r w:rsidRPr="00313066">
        <w:t>30</w:t>
      </w:r>
      <w:r w:rsidRPr="00313066">
        <w:t>公尺處</w:t>
      </w:r>
      <w:proofErr w:type="gramStart"/>
      <w:r w:rsidRPr="00313066">
        <w:t>之主波電場</w:t>
      </w:r>
      <w:proofErr w:type="gramEnd"/>
      <w:r w:rsidRPr="00313066">
        <w:t>強度應小於或等於</w:t>
      </w:r>
      <w:r w:rsidRPr="00313066">
        <w:t>15848 μV/m</w:t>
      </w:r>
      <w:r w:rsidRPr="00313066">
        <w:t>。</w:t>
      </w:r>
    </w:p>
    <w:p w14:paraId="41EF0EAF" w14:textId="77777777" w:rsidR="008B2A7F" w:rsidRPr="00313066" w:rsidRDefault="008B2A7F" w:rsidP="008B2A7F">
      <w:pPr>
        <w:pStyle w:val="04"/>
        <w:ind w:left="1313" w:hanging="401"/>
      </w:pPr>
      <w:r w:rsidRPr="00313066">
        <w:t>4.2.1.2</w:t>
      </w:r>
      <w:r w:rsidRPr="00313066">
        <w:t>不必要之發射：應符合</w:t>
      </w:r>
      <w:r w:rsidRPr="00313066">
        <w:t>3.6</w:t>
      </w:r>
      <w:r w:rsidRPr="00313066">
        <w:t>之規定。</w:t>
      </w:r>
    </w:p>
    <w:p w14:paraId="0B132A51" w14:textId="77777777" w:rsidR="008B2A7F" w:rsidRPr="00313066" w:rsidRDefault="008B2A7F" w:rsidP="008B2A7F">
      <w:pPr>
        <w:pStyle w:val="04"/>
        <w:ind w:left="1313" w:hanging="401"/>
        <w:rPr>
          <w:szCs w:val="24"/>
        </w:rPr>
      </w:pPr>
      <w:r w:rsidRPr="00313066">
        <w:t>4.2.1.3</w:t>
      </w:r>
      <w:r w:rsidRPr="00313066">
        <w:t>頻率</w:t>
      </w:r>
      <w:proofErr w:type="gramStart"/>
      <w:r w:rsidRPr="00313066">
        <w:t>容許差度</w:t>
      </w:r>
      <w:proofErr w:type="gramEnd"/>
      <w:r w:rsidRPr="00313066">
        <w:t>：應維持</w:t>
      </w:r>
      <w:proofErr w:type="gramStart"/>
      <w:r w:rsidRPr="00313066">
        <w:t>在主波頻率</w:t>
      </w:r>
      <w:proofErr w:type="gramEnd"/>
      <w:r w:rsidRPr="00313066">
        <w:t>之</w:t>
      </w:r>
      <w:r w:rsidRPr="00313066">
        <w:sym w:font="Symbol" w:char="F0B1"/>
      </w:r>
      <w:r w:rsidRPr="00313066">
        <w:t>0.01%</w:t>
      </w:r>
      <w:r w:rsidRPr="00313066">
        <w:t>以內。在正常供應電壓下，溫度在攝氏</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內變化時。以電池作業者，應以新電池測試，須符合</w:t>
      </w:r>
      <w:r w:rsidRPr="00313066">
        <w:t>6.18</w:t>
      </w:r>
      <w:r w:rsidRPr="00313066">
        <w:t>之規定。</w:t>
      </w:r>
    </w:p>
    <w:p w14:paraId="794B17A0" w14:textId="77777777" w:rsidR="008B2A7F" w:rsidRPr="00313066" w:rsidRDefault="008B2A7F" w:rsidP="008B2A7F">
      <w:pPr>
        <w:pStyle w:val="02"/>
        <w:rPr>
          <w:rFonts w:cs="Times New Roman"/>
        </w:rPr>
      </w:pPr>
      <w:bookmarkStart w:id="18" w:name="_Toc175448592"/>
      <w:bookmarkStart w:id="19" w:name="_Toc457400221"/>
      <w:bookmarkStart w:id="20" w:name="_Toc503286299"/>
      <w:r w:rsidRPr="00313066">
        <w:rPr>
          <w:rFonts w:cs="Times New Roman"/>
        </w:rPr>
        <w:t>4.3</w:t>
      </w:r>
      <w:r w:rsidRPr="00313066">
        <w:rPr>
          <w:rFonts w:cs="Times New Roman"/>
        </w:rPr>
        <w:t>工作頻率為</w:t>
      </w:r>
      <w:r w:rsidRPr="00313066">
        <w:rPr>
          <w:rFonts w:cs="Times New Roman"/>
        </w:rPr>
        <w:t>26.957 MHz</w:t>
      </w:r>
      <w:r w:rsidRPr="00313066">
        <w:rPr>
          <w:rFonts w:cs="Times New Roman"/>
        </w:rPr>
        <w:t>～</w:t>
      </w:r>
      <w:r w:rsidRPr="00313066">
        <w:rPr>
          <w:rFonts w:cs="Times New Roman"/>
        </w:rPr>
        <w:t>27.283 MHz</w:t>
      </w:r>
      <w:r w:rsidRPr="00313066">
        <w:rPr>
          <w:rFonts w:cs="Times New Roman"/>
        </w:rPr>
        <w:t>者</w:t>
      </w:r>
      <w:bookmarkEnd w:id="18"/>
      <w:bookmarkEnd w:id="19"/>
      <w:bookmarkEnd w:id="20"/>
    </w:p>
    <w:p w14:paraId="50D649CA" w14:textId="77777777" w:rsidR="008B2A7F" w:rsidRPr="00313066" w:rsidRDefault="008B2A7F" w:rsidP="008B2A7F">
      <w:pPr>
        <w:pStyle w:val="0-3"/>
      </w:pPr>
      <w:bookmarkStart w:id="21" w:name="_Toc175448593"/>
      <w:r w:rsidRPr="00313066">
        <w:t>4.3.1</w:t>
      </w:r>
      <w:r w:rsidRPr="00313066">
        <w:t>器材型式：任何發射型式之器材。</w:t>
      </w:r>
      <w:bookmarkEnd w:id="21"/>
    </w:p>
    <w:p w14:paraId="47D99D2E" w14:textId="77777777" w:rsidR="008B2A7F" w:rsidRPr="00313066" w:rsidRDefault="008B2A7F" w:rsidP="008B2A7F">
      <w:pPr>
        <w:pStyle w:val="04"/>
        <w:ind w:left="1313" w:hanging="401"/>
      </w:pPr>
      <w:r w:rsidRPr="00313066">
        <w:t>4.3.1.1</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10</w:t>
      </w:r>
      <w:r w:rsidRPr="00313066">
        <w:t>毫伏特</w:t>
      </w:r>
      <w:r w:rsidRPr="00313066">
        <w:t>/</w:t>
      </w:r>
      <w:r w:rsidRPr="00313066">
        <w:t>公尺</w:t>
      </w:r>
      <w:r w:rsidRPr="00313066">
        <w:t>(mV/m)(</w:t>
      </w:r>
      <w:r w:rsidRPr="00313066">
        <w:t>採用平均值檢波器測量</w:t>
      </w:r>
      <w:r w:rsidRPr="00313066">
        <w:t>)</w:t>
      </w:r>
      <w:r w:rsidRPr="00313066">
        <w:t>，且須符合</w:t>
      </w:r>
      <w:r w:rsidRPr="00313066">
        <w:t>6.15.2</w:t>
      </w:r>
      <w:r w:rsidRPr="00313066">
        <w:t>之峰值規定。</w:t>
      </w:r>
    </w:p>
    <w:p w14:paraId="026FBC8A" w14:textId="77777777" w:rsidR="008B2A7F" w:rsidRPr="00313066" w:rsidRDefault="008B2A7F" w:rsidP="008B2A7F">
      <w:pPr>
        <w:pStyle w:val="04"/>
        <w:ind w:left="1313" w:hanging="401"/>
      </w:pPr>
      <w:r w:rsidRPr="00313066">
        <w:t>4.3.1.2</w:t>
      </w:r>
      <w:r w:rsidRPr="00313066">
        <w:t>不必要之發射：應符合</w:t>
      </w:r>
      <w:r w:rsidRPr="00313066">
        <w:t>3.6</w:t>
      </w:r>
      <w:r w:rsidRPr="00313066">
        <w:t>之規定。</w:t>
      </w:r>
    </w:p>
    <w:p w14:paraId="13A0B0E9" w14:textId="77777777" w:rsidR="008B2A7F" w:rsidRPr="00313066" w:rsidRDefault="008B2A7F" w:rsidP="008B2A7F">
      <w:pPr>
        <w:pStyle w:val="02"/>
        <w:rPr>
          <w:rFonts w:cs="Times New Roman"/>
        </w:rPr>
      </w:pPr>
      <w:bookmarkStart w:id="22" w:name="_Toc175448594"/>
      <w:bookmarkStart w:id="23" w:name="_Toc457400222"/>
      <w:bookmarkStart w:id="24" w:name="_Toc503286300"/>
      <w:r w:rsidRPr="00313066">
        <w:rPr>
          <w:rFonts w:cs="Times New Roman"/>
        </w:rPr>
        <w:t>4.4</w:t>
      </w:r>
      <w:r w:rsidRPr="00313066">
        <w:rPr>
          <w:rFonts w:cs="Times New Roman"/>
        </w:rPr>
        <w:t>工作頻率為</w:t>
      </w:r>
      <w:r w:rsidRPr="00313066">
        <w:rPr>
          <w:rFonts w:cs="Times New Roman"/>
        </w:rPr>
        <w:t>40.66 MHz</w:t>
      </w:r>
      <w:r w:rsidRPr="00313066">
        <w:rPr>
          <w:rFonts w:cs="Times New Roman"/>
        </w:rPr>
        <w:t>～</w:t>
      </w:r>
      <w:r w:rsidRPr="00313066">
        <w:rPr>
          <w:rFonts w:cs="Times New Roman"/>
        </w:rPr>
        <w:t>40.70 MHz</w:t>
      </w:r>
      <w:r w:rsidRPr="00313066">
        <w:rPr>
          <w:rFonts w:cs="Times New Roman"/>
        </w:rPr>
        <w:t>及大於</w:t>
      </w:r>
      <w:r w:rsidRPr="00313066">
        <w:rPr>
          <w:rFonts w:cs="Times New Roman"/>
        </w:rPr>
        <w:t>70 MHz</w:t>
      </w:r>
      <w:r w:rsidRPr="00313066">
        <w:rPr>
          <w:rFonts w:cs="Times New Roman"/>
        </w:rPr>
        <w:t>者</w:t>
      </w:r>
      <w:bookmarkEnd w:id="22"/>
      <w:bookmarkEnd w:id="23"/>
      <w:bookmarkEnd w:id="24"/>
    </w:p>
    <w:p w14:paraId="16AF85A9" w14:textId="77777777" w:rsidR="008B2A7F" w:rsidRPr="00313066" w:rsidRDefault="008B2A7F" w:rsidP="008B2A7F">
      <w:pPr>
        <w:pStyle w:val="0-3"/>
      </w:pPr>
      <w:bookmarkStart w:id="25" w:name="_Toc175448595"/>
      <w:r w:rsidRPr="00313066">
        <w:t>4.4.1</w:t>
      </w:r>
      <w:r w:rsidRPr="00313066">
        <w:t>器材型式：周邊防護系統</w:t>
      </w:r>
      <w:r w:rsidRPr="00313066">
        <w:t>(Perimeter protection systems)</w:t>
      </w:r>
      <w:r w:rsidRPr="00313066">
        <w:t>。</w:t>
      </w:r>
      <w:bookmarkEnd w:id="25"/>
    </w:p>
    <w:p w14:paraId="66A7528C" w14:textId="77777777" w:rsidR="008B2A7F" w:rsidRPr="00313066" w:rsidRDefault="008B2A7F" w:rsidP="008B2A7F">
      <w:pPr>
        <w:pStyle w:val="04"/>
        <w:ind w:left="1313" w:hanging="401"/>
      </w:pPr>
      <w:r w:rsidRPr="00313066">
        <w:t>4.4.1.1</w:t>
      </w:r>
      <w:r w:rsidRPr="00313066">
        <w:t>說明：周邊防護系統係發射無線電波以偵測電場擾動，用以感測特定區域內之移動物體。</w:t>
      </w:r>
    </w:p>
    <w:p w14:paraId="3C16C0DE" w14:textId="77777777" w:rsidR="008B2A7F" w:rsidRPr="00313066" w:rsidRDefault="008B2A7F" w:rsidP="008B2A7F">
      <w:pPr>
        <w:pStyle w:val="04"/>
        <w:ind w:left="1313" w:hanging="401"/>
      </w:pPr>
      <w:r w:rsidRPr="00313066">
        <w:t>4.4.1.2</w:t>
      </w:r>
      <w:r w:rsidRPr="00313066">
        <w:t>工作頻率為</w:t>
      </w:r>
      <w:r w:rsidRPr="00313066">
        <w:t>40.66 MHz</w:t>
      </w:r>
      <w:r w:rsidRPr="00313066">
        <w:rPr>
          <w:bCs/>
        </w:rPr>
        <w:t>～</w:t>
      </w:r>
      <w:r w:rsidRPr="00313066">
        <w:t>40.70 MHz</w:t>
      </w:r>
      <w:r w:rsidRPr="00313066">
        <w:t>。</w:t>
      </w:r>
    </w:p>
    <w:p w14:paraId="4FF1CFBA" w14:textId="77777777" w:rsidR="008B2A7F" w:rsidRPr="00313066" w:rsidRDefault="008B2A7F" w:rsidP="008B2A7F">
      <w:pPr>
        <w:pStyle w:val="04"/>
        <w:ind w:left="1313" w:hanging="401"/>
      </w:pPr>
      <w:r w:rsidRPr="00313066">
        <w:t>4.4.1.3</w:t>
      </w:r>
      <w:proofErr w:type="gramStart"/>
      <w:r w:rsidRPr="00313066">
        <w:rPr>
          <w:szCs w:val="24"/>
        </w:rPr>
        <w:t>主波發射</w:t>
      </w:r>
      <w:proofErr w:type="gramEnd"/>
      <w:r w:rsidRPr="00313066">
        <w:rPr>
          <w:szCs w:val="24"/>
        </w:rPr>
        <w:t>：</w:t>
      </w:r>
      <w:r w:rsidRPr="00313066">
        <w:t>(</w:t>
      </w:r>
      <w:r w:rsidRPr="00313066">
        <w:t>採用平均值檢波器測量</w:t>
      </w:r>
      <w:r w:rsidRPr="00313066">
        <w:t>)</w:t>
      </w:r>
    </w:p>
    <w:p w14:paraId="0ABAEC90" w14:textId="77777777" w:rsidR="008B2A7F" w:rsidRPr="00313066" w:rsidRDefault="008B2A7F" w:rsidP="008B2A7F">
      <w:pPr>
        <w:pStyle w:val="0-41"/>
      </w:pPr>
      <w:r w:rsidRPr="00313066">
        <w:t>(1)</w:t>
      </w:r>
      <w:r w:rsidRPr="00313066">
        <w:t>周邊防護系統：距器材</w:t>
      </w:r>
      <w:r w:rsidRPr="00313066">
        <w:t>3</w:t>
      </w:r>
      <w:r w:rsidRPr="00313066">
        <w:t>公尺處</w:t>
      </w:r>
      <w:proofErr w:type="gramStart"/>
      <w:r w:rsidRPr="00313066">
        <w:t>之主波電場</w:t>
      </w:r>
      <w:proofErr w:type="gramEnd"/>
      <w:r w:rsidRPr="00313066">
        <w:t>強度應小於或等於</w:t>
      </w:r>
      <w:r w:rsidRPr="00313066">
        <w:t>500 μV/m</w:t>
      </w:r>
      <w:r w:rsidRPr="00313066">
        <w:t>。</w:t>
      </w:r>
    </w:p>
    <w:p w14:paraId="4012098F" w14:textId="77777777" w:rsidR="008B2A7F" w:rsidRPr="00313066" w:rsidRDefault="008B2A7F" w:rsidP="008B2A7F">
      <w:pPr>
        <w:pStyle w:val="0-41"/>
      </w:pPr>
      <w:r w:rsidRPr="00313066">
        <w:t>(2)</w:t>
      </w:r>
      <w:r w:rsidRPr="00313066">
        <w:t>須符合</w:t>
      </w:r>
      <w:r w:rsidRPr="00313066">
        <w:t>6.15.2</w:t>
      </w:r>
      <w:r w:rsidRPr="00313066">
        <w:t>之峰值規定。</w:t>
      </w:r>
    </w:p>
    <w:p w14:paraId="0F05841A" w14:textId="77777777" w:rsidR="008B2A7F" w:rsidRPr="00313066" w:rsidRDefault="008B2A7F" w:rsidP="008B2A7F">
      <w:pPr>
        <w:pStyle w:val="04"/>
        <w:ind w:left="1313" w:hanging="401"/>
      </w:pPr>
      <w:r w:rsidRPr="00313066">
        <w:t>4.4.1.4</w:t>
      </w:r>
      <w:r w:rsidRPr="00313066">
        <w:t>不必要之發射：應符合</w:t>
      </w:r>
      <w:r w:rsidRPr="00313066">
        <w:t>3.6</w:t>
      </w:r>
      <w:r w:rsidRPr="00313066">
        <w:t>之規定。</w:t>
      </w:r>
    </w:p>
    <w:p w14:paraId="61A9820E" w14:textId="77777777" w:rsidR="008B2A7F" w:rsidRPr="00313066" w:rsidRDefault="008B2A7F" w:rsidP="008B2A7F">
      <w:pPr>
        <w:pStyle w:val="04"/>
        <w:ind w:left="1313" w:hanging="401"/>
      </w:pPr>
      <w:r w:rsidRPr="00313066">
        <w:t>4.4.1.5</w:t>
      </w:r>
      <w:r w:rsidRPr="00313066">
        <w:t>頻率</w:t>
      </w:r>
      <w:proofErr w:type="gramStart"/>
      <w:r w:rsidRPr="00313066">
        <w:t>容許差度</w:t>
      </w:r>
      <w:proofErr w:type="gramEnd"/>
      <w:r w:rsidRPr="00313066">
        <w:t>：應維持</w:t>
      </w:r>
      <w:proofErr w:type="gramStart"/>
      <w:r w:rsidRPr="00313066">
        <w:t>在主波頻率</w:t>
      </w:r>
      <w:proofErr w:type="gramEnd"/>
      <w:r w:rsidRPr="00313066">
        <w:t>之</w:t>
      </w:r>
      <w:r w:rsidRPr="00313066">
        <w:sym w:font="Symbol" w:char="F0B1"/>
      </w:r>
      <w:r w:rsidRPr="00313066">
        <w:t>0.01%</w:t>
      </w:r>
      <w:r w:rsidRPr="00313066">
        <w:t>以內。在正常供應電壓下，溫度在</w:t>
      </w:r>
      <w:r w:rsidRPr="00313066">
        <w:t>-20</w:t>
      </w:r>
      <w:r w:rsidRPr="00313066">
        <w:rPr>
          <w:rFonts w:eastAsia="微軟正黑體"/>
        </w:rPr>
        <w:t>℃</w:t>
      </w:r>
      <w:r w:rsidRPr="00313066">
        <w:t>~50</w:t>
      </w:r>
      <w:r w:rsidRPr="00313066">
        <w:rPr>
          <w:rFonts w:eastAsia="微軟正黑體"/>
        </w:rPr>
        <w:t>℃</w:t>
      </w:r>
      <w:r w:rsidRPr="00313066">
        <w:t>間變化；及在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3EEF3E29" w14:textId="77777777" w:rsidR="008B2A7F" w:rsidRPr="00313066" w:rsidRDefault="008B2A7F" w:rsidP="008B2A7F">
      <w:pPr>
        <w:snapToGrid w:val="0"/>
        <w:spacing w:line="240" w:lineRule="auto"/>
        <w:ind w:leftChars="246" w:left="1154" w:hangingChars="235" w:hanging="564"/>
        <w:jc w:val="both"/>
      </w:pPr>
      <w:r w:rsidRPr="00313066">
        <w:t>4.4.2</w:t>
      </w:r>
      <w:r w:rsidRPr="00313066">
        <w:t>器材型式：間歇性或週期性</w:t>
      </w:r>
      <w:r w:rsidRPr="00313066">
        <w:t>(periodic)</w:t>
      </w:r>
      <w:r w:rsidRPr="00313066">
        <w:t>發射之器材。</w:t>
      </w:r>
    </w:p>
    <w:p w14:paraId="7B307405" w14:textId="77777777" w:rsidR="008B2A7F" w:rsidRPr="00313066" w:rsidRDefault="008B2A7F" w:rsidP="008B2A7F">
      <w:pPr>
        <w:pStyle w:val="04"/>
        <w:ind w:left="1313" w:hanging="401"/>
      </w:pPr>
      <w:r w:rsidRPr="00313066">
        <w:t>4.4.2.1</w:t>
      </w:r>
      <w:r w:rsidRPr="00313066">
        <w:t>工作頻率為</w:t>
      </w:r>
      <w:r w:rsidRPr="00313066">
        <w:t>40.66 MHz</w:t>
      </w:r>
      <w:r w:rsidRPr="00313066">
        <w:rPr>
          <w:bCs/>
        </w:rPr>
        <w:t>～</w:t>
      </w:r>
      <w:r w:rsidRPr="00313066">
        <w:t>40.70 MHz</w:t>
      </w:r>
      <w:r w:rsidRPr="00313066">
        <w:t>及使用</w:t>
      </w:r>
      <w:proofErr w:type="gramStart"/>
      <w:r w:rsidRPr="00313066">
        <w:t>3.5</w:t>
      </w:r>
      <w:r w:rsidRPr="00313066">
        <w:t>所列頻段</w:t>
      </w:r>
      <w:proofErr w:type="gramEnd"/>
      <w:r w:rsidRPr="00313066">
        <w:t>以外且大於</w:t>
      </w:r>
      <w:r w:rsidRPr="00313066">
        <w:t>70 MHz</w:t>
      </w:r>
      <w:r w:rsidRPr="00313066">
        <w:t>之頻率。</w:t>
      </w:r>
    </w:p>
    <w:p w14:paraId="0CDFEED0" w14:textId="77777777" w:rsidR="008B2A7F" w:rsidRPr="00313066" w:rsidRDefault="008B2A7F" w:rsidP="008B2A7F">
      <w:pPr>
        <w:pStyle w:val="04"/>
        <w:ind w:left="1313" w:hanging="401"/>
      </w:pPr>
      <w:r w:rsidRPr="00313066">
        <w:t>4.4.2.2</w:t>
      </w:r>
      <w:r w:rsidRPr="00313066">
        <w:t>在</w:t>
      </w:r>
      <w:r w:rsidRPr="00313066">
        <w:t>70 MHz</w:t>
      </w:r>
      <w:r w:rsidRPr="00313066">
        <w:rPr>
          <w:bCs/>
        </w:rPr>
        <w:t>～</w:t>
      </w:r>
      <w:r w:rsidRPr="00313066">
        <w:t>900 MHz</w:t>
      </w:r>
      <w:r w:rsidRPr="00313066">
        <w:t>間作業者，其發射</w:t>
      </w:r>
      <w:proofErr w:type="gramStart"/>
      <w:r w:rsidRPr="00313066">
        <w:t>頻</w:t>
      </w:r>
      <w:proofErr w:type="gramEnd"/>
      <w:r w:rsidRPr="00313066">
        <w:t>寬限於中心頻率之</w:t>
      </w:r>
      <w:r w:rsidRPr="00313066">
        <w:t>0.25%</w:t>
      </w:r>
      <w:proofErr w:type="gramStart"/>
      <w:r w:rsidRPr="00313066">
        <w:t>以內，</w:t>
      </w:r>
      <w:proofErr w:type="gramEnd"/>
      <w:r w:rsidRPr="00313066">
        <w:t>在</w:t>
      </w:r>
      <w:r w:rsidRPr="00313066">
        <w:t>900 MHz</w:t>
      </w:r>
      <w:r w:rsidRPr="00313066">
        <w:t>以上作業者，其發射</w:t>
      </w:r>
      <w:proofErr w:type="gramStart"/>
      <w:r w:rsidRPr="00313066">
        <w:t>頻</w:t>
      </w:r>
      <w:proofErr w:type="gramEnd"/>
      <w:r w:rsidRPr="00313066">
        <w:t>寬限於中心頻率之</w:t>
      </w:r>
      <w:r w:rsidRPr="00313066">
        <w:t>0.5%</w:t>
      </w:r>
      <w:proofErr w:type="gramStart"/>
      <w:r w:rsidRPr="00313066">
        <w:t>以內，頻寬指</w:t>
      </w:r>
      <w:proofErr w:type="gramEnd"/>
      <w:r w:rsidRPr="00313066">
        <w:t>載波中心頻率上下</w:t>
      </w:r>
      <w:proofErr w:type="gramStart"/>
      <w:r w:rsidRPr="00313066">
        <w:t>兩邊，</w:t>
      </w:r>
      <w:proofErr w:type="gramEnd"/>
      <w:r w:rsidRPr="00313066">
        <w:t>相對於其調變載波最高功率降低</w:t>
      </w:r>
      <w:r w:rsidRPr="00313066">
        <w:t>20</w:t>
      </w:r>
      <w:r w:rsidRPr="00313066">
        <w:t>分貝</w:t>
      </w:r>
      <w:r w:rsidRPr="00313066">
        <w:t>(dB)</w:t>
      </w:r>
      <w:r w:rsidRPr="00313066">
        <w:t>處。</w:t>
      </w:r>
    </w:p>
    <w:p w14:paraId="05D952F2" w14:textId="77777777" w:rsidR="008B2A7F" w:rsidRPr="00313066" w:rsidRDefault="008B2A7F" w:rsidP="008B2A7F">
      <w:pPr>
        <w:pStyle w:val="04"/>
        <w:ind w:left="1313" w:hanging="401"/>
      </w:pPr>
      <w:r w:rsidRPr="00313066">
        <w:lastRenderedPageBreak/>
        <w:t>4.4.2.3</w:t>
      </w:r>
      <w:r w:rsidRPr="00313066">
        <w:t>在</w:t>
      </w:r>
      <w:r w:rsidRPr="00313066">
        <w:t>40.66 MHz</w:t>
      </w:r>
      <w:r w:rsidRPr="00313066">
        <w:rPr>
          <w:bCs/>
        </w:rPr>
        <w:t>～</w:t>
      </w:r>
      <w:r w:rsidRPr="00313066">
        <w:t>40.70 MHz</w:t>
      </w:r>
      <w:r w:rsidRPr="00313066">
        <w:t>間作業者，其發射</w:t>
      </w:r>
      <w:proofErr w:type="gramStart"/>
      <w:r w:rsidRPr="00313066">
        <w:t>頻</w:t>
      </w:r>
      <w:proofErr w:type="gramEnd"/>
      <w:r w:rsidRPr="00313066">
        <w:t>寬限於該頻段範圍，且在正常供應電壓下，溫度在</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間變化；及在</w:t>
      </w:r>
      <w:r w:rsidRPr="00313066">
        <w:t>20</w:t>
      </w:r>
      <w:r w:rsidRPr="00313066">
        <w:rPr>
          <w:rFonts w:eastAsia="微軟正黑體"/>
        </w:rPr>
        <w:t>℃</w:t>
      </w:r>
      <w:r w:rsidRPr="00313066">
        <w:t>時，供應電壓在額定值之</w:t>
      </w:r>
      <w:r w:rsidRPr="00313066">
        <w:sym w:font="Symbol" w:char="F0B1"/>
      </w:r>
      <w:r w:rsidRPr="00313066">
        <w:t>15%</w:t>
      </w:r>
      <w:r w:rsidRPr="00313066">
        <w:t>內變化時，頻率</w:t>
      </w:r>
      <w:proofErr w:type="gramStart"/>
      <w:r w:rsidRPr="00313066">
        <w:t>容許差度應</w:t>
      </w:r>
      <w:proofErr w:type="gramEnd"/>
      <w:r w:rsidRPr="00313066">
        <w:t>維持</w:t>
      </w:r>
      <w:proofErr w:type="gramStart"/>
      <w:r w:rsidRPr="00313066">
        <w:t>在主波頻率</w:t>
      </w:r>
      <w:proofErr w:type="gramEnd"/>
      <w:r w:rsidRPr="00313066">
        <w:t>之</w:t>
      </w:r>
      <w:r w:rsidRPr="00313066">
        <w:sym w:font="Symbol" w:char="F0B1"/>
      </w:r>
      <w:r w:rsidRPr="00313066">
        <w:t>0.01%</w:t>
      </w:r>
      <w:r w:rsidRPr="00313066">
        <w:t>以內。以電池作業者，應以新電池測試，並須符合</w:t>
      </w:r>
      <w:r w:rsidRPr="00313066">
        <w:t>6.18</w:t>
      </w:r>
      <w:r w:rsidRPr="00313066">
        <w:t>之要求。</w:t>
      </w:r>
    </w:p>
    <w:p w14:paraId="7D4FB5EC" w14:textId="77777777" w:rsidR="008B2A7F" w:rsidRPr="00313066" w:rsidRDefault="008B2A7F" w:rsidP="008B2A7F">
      <w:pPr>
        <w:pStyle w:val="04"/>
        <w:ind w:left="1313" w:hanging="401"/>
      </w:pPr>
      <w:r w:rsidRPr="00313066">
        <w:t>4.4.2.4</w:t>
      </w:r>
      <w:r w:rsidRPr="00313066">
        <w:t>器材使用限制：</w:t>
      </w:r>
    </w:p>
    <w:p w14:paraId="76031EC9" w14:textId="77777777" w:rsidR="008B2A7F" w:rsidRPr="00313066" w:rsidRDefault="008B2A7F" w:rsidP="008B2A7F">
      <w:pPr>
        <w:pStyle w:val="0-41"/>
      </w:pPr>
      <w:r w:rsidRPr="00313066">
        <w:t>(1)</w:t>
      </w:r>
      <w:r w:rsidRPr="00313066">
        <w:t>用於傳送控制訊號者，諸如：警報系統</w:t>
      </w:r>
      <w:r w:rsidRPr="00313066">
        <w:t>(alarm systems)</w:t>
      </w:r>
      <w:r w:rsidRPr="00313066">
        <w:t>、開門器</w:t>
      </w:r>
      <w:r w:rsidRPr="00313066">
        <w:t>(door openers)</w:t>
      </w:r>
      <w:r w:rsidRPr="00313066">
        <w:t>、遙控開關</w:t>
      </w:r>
      <w:r w:rsidRPr="00313066">
        <w:t>(remote switches)</w:t>
      </w:r>
      <w:r w:rsidRPr="00313066">
        <w:t>等之控制訊號，但不得用於連續性傳輸，如：無線電遙控玩具或傳送聲音、影像及資料等，且應符合下列情形：</w:t>
      </w:r>
    </w:p>
    <w:p w14:paraId="70C0EF31" w14:textId="77777777" w:rsidR="008B2A7F" w:rsidRPr="00313066" w:rsidRDefault="008B2A7F" w:rsidP="008B2A7F">
      <w:pPr>
        <w:pStyle w:val="041A"/>
      </w:pPr>
      <w:r w:rsidRPr="00313066">
        <w:t>(A)</w:t>
      </w:r>
      <w:r w:rsidRPr="00313066">
        <w:t>在</w:t>
      </w:r>
      <w:r w:rsidRPr="00313066">
        <w:t>314 MHz</w:t>
      </w:r>
      <w:r w:rsidRPr="00313066">
        <w:rPr>
          <w:bCs/>
        </w:rPr>
        <w:t>～</w:t>
      </w:r>
      <w:r w:rsidRPr="00313066">
        <w:t>316 MHz</w:t>
      </w:r>
      <w:r w:rsidRPr="00313066">
        <w:t>及</w:t>
      </w:r>
      <w:r w:rsidRPr="00313066">
        <w:t>433 MHz</w:t>
      </w:r>
      <w:r w:rsidRPr="00313066">
        <w:rPr>
          <w:bCs/>
        </w:rPr>
        <w:t>～</w:t>
      </w:r>
      <w:r w:rsidRPr="00313066">
        <w:t>435 MHz</w:t>
      </w:r>
      <w:r w:rsidRPr="00313066">
        <w:t>作業者：如為手動發射器材者須有一開關，按下並釋放此開關後</w:t>
      </w:r>
      <w:r w:rsidRPr="00313066">
        <w:t>5</w:t>
      </w:r>
      <w:r w:rsidRPr="00313066">
        <w:t>秒內應自動停止發射。</w:t>
      </w:r>
    </w:p>
    <w:p w14:paraId="34A5137A" w14:textId="77777777" w:rsidR="008B2A7F" w:rsidRPr="00313066" w:rsidRDefault="008B2A7F" w:rsidP="008B2A7F">
      <w:pPr>
        <w:pStyle w:val="041A"/>
      </w:pPr>
      <w:r w:rsidRPr="00313066">
        <w:t>(B)</w:t>
      </w:r>
      <w:r w:rsidRPr="00313066">
        <w:t>除</w:t>
      </w:r>
      <w:r w:rsidRPr="00313066">
        <w:t>(A)</w:t>
      </w:r>
      <w:r w:rsidRPr="00313066">
        <w:t>之作業頻率以外者：為手動發射器材者須有一開關，按下此開關後</w:t>
      </w:r>
      <w:r w:rsidRPr="00313066">
        <w:t>5</w:t>
      </w:r>
      <w:r w:rsidRPr="00313066">
        <w:t>秒內應自動停止發射。</w:t>
      </w:r>
    </w:p>
    <w:p w14:paraId="3BE8FFB8" w14:textId="77777777" w:rsidR="008B2A7F" w:rsidRPr="00313066" w:rsidRDefault="008B2A7F" w:rsidP="008B2A7F">
      <w:pPr>
        <w:pStyle w:val="041A"/>
      </w:pPr>
      <w:r w:rsidRPr="00313066">
        <w:t>(C)</w:t>
      </w:r>
      <w:r w:rsidRPr="00313066">
        <w:t>器材具自動發射者，每次發射時間應少於</w:t>
      </w:r>
      <w:r w:rsidRPr="00313066">
        <w:t>5</w:t>
      </w:r>
      <w:r w:rsidRPr="00313066">
        <w:t>秒。</w:t>
      </w:r>
    </w:p>
    <w:p w14:paraId="74A70BDC" w14:textId="77777777" w:rsidR="008B2A7F" w:rsidRPr="00313066" w:rsidRDefault="008B2A7F" w:rsidP="008B2A7F">
      <w:pPr>
        <w:pStyle w:val="041A"/>
      </w:pPr>
      <w:r w:rsidRPr="00313066">
        <w:t>(D)</w:t>
      </w:r>
      <w:r w:rsidRPr="00313066">
        <w:t>不得使用預設固定間隔（</w:t>
      </w:r>
      <w:r w:rsidRPr="00313066">
        <w:t>regular predetermined intervals</w:t>
      </w:r>
      <w:r w:rsidRPr="00313066">
        <w:t>）之週期性傳輸。但用於保全（</w:t>
      </w:r>
      <w:r w:rsidRPr="00313066">
        <w:t>security</w:t>
      </w:r>
      <w:r w:rsidRPr="00313066">
        <w:t>）或安全（</w:t>
      </w:r>
      <w:r w:rsidRPr="00313066">
        <w:t>safety</w:t>
      </w:r>
      <w:r w:rsidRPr="00313066">
        <w:t>）業務之輪</w:t>
      </w:r>
      <w:proofErr w:type="gramStart"/>
      <w:r w:rsidRPr="00313066">
        <w:t>詢</w:t>
      </w:r>
      <w:proofErr w:type="gramEnd"/>
      <w:r w:rsidRPr="00313066">
        <w:t>(polling)</w:t>
      </w:r>
      <w:r w:rsidRPr="00313066">
        <w:t>或監督</w:t>
      </w:r>
      <w:r w:rsidRPr="00313066">
        <w:t>(supervision)</w:t>
      </w:r>
      <w:r w:rsidRPr="00313066">
        <w:t>訊號者，每一器材每小時傳輸期間總和應小於或等於</w:t>
      </w:r>
      <w:r w:rsidRPr="00313066">
        <w:t>2</w:t>
      </w:r>
      <w:r w:rsidRPr="00313066">
        <w:t>秒，不限傳輸次數。</w:t>
      </w:r>
    </w:p>
    <w:p w14:paraId="477EE4D7" w14:textId="77777777" w:rsidR="008B2A7F" w:rsidRPr="00313066" w:rsidRDefault="008B2A7F" w:rsidP="008B2A7F">
      <w:pPr>
        <w:pStyle w:val="041A"/>
      </w:pPr>
      <w:r w:rsidRPr="00313066">
        <w:t>(2)</w:t>
      </w:r>
      <w:r w:rsidRPr="00313066">
        <w:t>除</w:t>
      </w:r>
      <w:r w:rsidRPr="00313066">
        <w:t>(1)</w:t>
      </w:r>
      <w:r w:rsidRPr="00313066">
        <w:t>外，發射之器材應具有自動限制工作功能，即每次發射時間應小於</w:t>
      </w:r>
      <w:r w:rsidRPr="00313066">
        <w:t>1</w:t>
      </w:r>
      <w:r w:rsidRPr="00313066">
        <w:t>秒，發射間之休止週期大於</w:t>
      </w:r>
      <w:r w:rsidRPr="00313066">
        <w:t>10</w:t>
      </w:r>
      <w:r w:rsidRPr="00313066">
        <w:t>秒且為發射時間</w:t>
      </w:r>
      <w:r w:rsidRPr="00313066">
        <w:t>30</w:t>
      </w:r>
      <w:r w:rsidRPr="00313066">
        <w:t>倍以上。</w:t>
      </w:r>
    </w:p>
    <w:p w14:paraId="6A1DF7ED" w14:textId="77777777" w:rsidR="008B2A7F" w:rsidRPr="00313066" w:rsidRDefault="008B2A7F" w:rsidP="008B2A7F">
      <w:pPr>
        <w:pStyle w:val="04"/>
        <w:ind w:left="1313" w:hanging="401"/>
      </w:pPr>
      <w:r w:rsidRPr="00313066">
        <w:t>4.4.2.5</w:t>
      </w:r>
      <w:r w:rsidRPr="00313066">
        <w:t>電場強度限制值：</w:t>
      </w:r>
    </w:p>
    <w:p w14:paraId="1ABD278D" w14:textId="77777777" w:rsidR="008B2A7F" w:rsidRPr="00313066" w:rsidRDefault="008B2A7F" w:rsidP="008B2A7F">
      <w:pPr>
        <w:pStyle w:val="0-41"/>
      </w:pPr>
      <w:r w:rsidRPr="00313066">
        <w:t>(1)</w:t>
      </w:r>
      <w:r w:rsidRPr="00313066">
        <w:t>符合</w:t>
      </w:r>
      <w:r w:rsidRPr="00313066">
        <w:t>4.4.2.4(1)</w:t>
      </w:r>
      <w:r w:rsidRPr="00313066">
        <w:t>之規定者，除須符合</w:t>
      </w:r>
      <w:r w:rsidRPr="00313066">
        <w:t>3.5</w:t>
      </w:r>
      <w:r w:rsidRPr="00313066">
        <w:t>之規定外，距器材</w:t>
      </w:r>
      <w:r w:rsidRPr="00313066">
        <w:t>3</w:t>
      </w:r>
      <w:r w:rsidRPr="00313066">
        <w:t>公尺處之電場強度限制值</w:t>
      </w:r>
      <w:r w:rsidRPr="00313066">
        <w:t>(</w:t>
      </w:r>
      <w:r w:rsidRPr="00313066">
        <w:t>採用平均值檢波器測量，亦可採用</w:t>
      </w:r>
      <w:r w:rsidRPr="00313066">
        <w:t>CISPR</w:t>
      </w:r>
      <w:proofErr w:type="gramStart"/>
      <w:r w:rsidRPr="00313066">
        <w:t>準</w:t>
      </w:r>
      <w:proofErr w:type="gramEnd"/>
      <w:r w:rsidRPr="00313066">
        <w:t>峰值檢波器</w:t>
      </w:r>
      <w:r w:rsidRPr="00313066">
        <w:t>)</w:t>
      </w:r>
      <w:r w:rsidRPr="00313066">
        <w:t>如下表。</w:t>
      </w:r>
    </w:p>
    <w:tbl>
      <w:tblPr>
        <w:tblW w:w="5812"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126"/>
      </w:tblGrid>
      <w:tr w:rsidR="008B2A7F" w:rsidRPr="00313066" w14:paraId="620BD5CD" w14:textId="77777777" w:rsidTr="00B83DC9">
        <w:tc>
          <w:tcPr>
            <w:tcW w:w="1843" w:type="dxa"/>
            <w:vAlign w:val="center"/>
          </w:tcPr>
          <w:p w14:paraId="65A307A4" w14:textId="77777777" w:rsidR="008B2A7F" w:rsidRPr="00B83DC9" w:rsidRDefault="008B2A7F" w:rsidP="00B83DC9">
            <w:pPr>
              <w:snapToGrid w:val="0"/>
              <w:spacing w:line="240" w:lineRule="auto"/>
              <w:rPr>
                <w:szCs w:val="24"/>
              </w:rPr>
            </w:pPr>
            <w:proofErr w:type="gramStart"/>
            <w:r w:rsidRPr="00B83DC9">
              <w:rPr>
                <w:szCs w:val="24"/>
              </w:rPr>
              <w:t>主波頻率</w:t>
            </w:r>
            <w:proofErr w:type="gramEnd"/>
            <w:r w:rsidRPr="00B83DC9">
              <w:rPr>
                <w:szCs w:val="24"/>
              </w:rPr>
              <w:t>(f)</w:t>
            </w:r>
          </w:p>
          <w:p w14:paraId="3A68F9FE" w14:textId="77777777" w:rsidR="008B2A7F" w:rsidRPr="00B83DC9" w:rsidRDefault="008B2A7F" w:rsidP="00B83DC9">
            <w:pPr>
              <w:snapToGrid w:val="0"/>
              <w:spacing w:line="240" w:lineRule="auto"/>
              <w:rPr>
                <w:szCs w:val="24"/>
              </w:rPr>
            </w:pPr>
            <w:r w:rsidRPr="00B83DC9">
              <w:rPr>
                <w:szCs w:val="24"/>
              </w:rPr>
              <w:t>(MHz)</w:t>
            </w:r>
          </w:p>
        </w:tc>
        <w:tc>
          <w:tcPr>
            <w:tcW w:w="1843" w:type="dxa"/>
            <w:vAlign w:val="center"/>
          </w:tcPr>
          <w:p w14:paraId="684B4FD3" w14:textId="77777777" w:rsidR="008B2A7F" w:rsidRPr="00B83DC9" w:rsidRDefault="008B2A7F" w:rsidP="00B83DC9">
            <w:pPr>
              <w:snapToGrid w:val="0"/>
              <w:spacing w:line="240" w:lineRule="auto"/>
              <w:rPr>
                <w:szCs w:val="24"/>
              </w:rPr>
            </w:pPr>
            <w:proofErr w:type="gramStart"/>
            <w:r w:rsidRPr="00B83DC9">
              <w:rPr>
                <w:szCs w:val="24"/>
              </w:rPr>
              <w:t>主波電場</w:t>
            </w:r>
            <w:proofErr w:type="gramEnd"/>
            <w:r w:rsidRPr="00B83DC9">
              <w:rPr>
                <w:szCs w:val="24"/>
              </w:rPr>
              <w:t>強度</w:t>
            </w:r>
            <w:r w:rsidRPr="00B83DC9">
              <w:rPr>
                <w:szCs w:val="24"/>
              </w:rPr>
              <w:t>(</w:t>
            </w:r>
            <w:r w:rsidRPr="00B83DC9">
              <w:t>μ</w:t>
            </w:r>
            <w:r w:rsidRPr="00B83DC9">
              <w:rPr>
                <w:szCs w:val="24"/>
              </w:rPr>
              <w:t>V/m)</w:t>
            </w:r>
          </w:p>
        </w:tc>
        <w:tc>
          <w:tcPr>
            <w:tcW w:w="2126" w:type="dxa"/>
            <w:vAlign w:val="center"/>
          </w:tcPr>
          <w:p w14:paraId="2C424797" w14:textId="77777777" w:rsidR="008B2A7F" w:rsidRPr="00B83DC9" w:rsidRDefault="008B2A7F" w:rsidP="00B83DC9">
            <w:pPr>
              <w:snapToGrid w:val="0"/>
              <w:spacing w:line="240" w:lineRule="auto"/>
              <w:rPr>
                <w:szCs w:val="24"/>
              </w:rPr>
            </w:pPr>
            <w:r w:rsidRPr="00B83DC9">
              <w:rPr>
                <w:szCs w:val="24"/>
              </w:rPr>
              <w:t>不必要之發射</w:t>
            </w:r>
          </w:p>
          <w:p w14:paraId="05C141F4" w14:textId="77777777" w:rsidR="008B2A7F" w:rsidRPr="00B83DC9" w:rsidRDefault="008B2A7F" w:rsidP="00B83DC9">
            <w:pPr>
              <w:snapToGrid w:val="0"/>
              <w:spacing w:line="240" w:lineRule="auto"/>
              <w:ind w:leftChars="10" w:left="31" w:hangingChars="3" w:hanging="7"/>
              <w:rPr>
                <w:szCs w:val="24"/>
              </w:rPr>
            </w:pPr>
            <w:r w:rsidRPr="00B83DC9">
              <w:rPr>
                <w:szCs w:val="24"/>
              </w:rPr>
              <w:t>(</w:t>
            </w:r>
            <w:r w:rsidRPr="00B83DC9">
              <w:t>μ</w:t>
            </w:r>
            <w:r w:rsidRPr="00B83DC9">
              <w:rPr>
                <w:szCs w:val="24"/>
              </w:rPr>
              <w:t>V/m)</w:t>
            </w:r>
          </w:p>
        </w:tc>
      </w:tr>
      <w:tr w:rsidR="008B2A7F" w:rsidRPr="00313066" w14:paraId="0D80E137" w14:textId="77777777" w:rsidTr="00B83DC9">
        <w:tc>
          <w:tcPr>
            <w:tcW w:w="1843" w:type="dxa"/>
            <w:vAlign w:val="center"/>
          </w:tcPr>
          <w:p w14:paraId="7B160118" w14:textId="77777777" w:rsidR="008B2A7F" w:rsidRPr="00B83DC9" w:rsidRDefault="008B2A7F" w:rsidP="00B83DC9">
            <w:pPr>
              <w:snapToGrid w:val="0"/>
              <w:spacing w:line="240" w:lineRule="auto"/>
              <w:rPr>
                <w:szCs w:val="24"/>
              </w:rPr>
            </w:pPr>
            <w:r w:rsidRPr="00B83DC9">
              <w:rPr>
                <w:szCs w:val="24"/>
              </w:rPr>
              <w:t>40.66≤</w:t>
            </w:r>
            <w:r w:rsidRPr="00B83DC9">
              <w:rPr>
                <w:b/>
                <w:szCs w:val="24"/>
              </w:rPr>
              <w:t xml:space="preserve"> </w:t>
            </w:r>
            <w:r w:rsidRPr="00B83DC9">
              <w:rPr>
                <w:szCs w:val="24"/>
              </w:rPr>
              <w:t>f ≤40.70</w:t>
            </w:r>
          </w:p>
        </w:tc>
        <w:tc>
          <w:tcPr>
            <w:tcW w:w="1843" w:type="dxa"/>
            <w:vAlign w:val="center"/>
          </w:tcPr>
          <w:p w14:paraId="1634FDF1" w14:textId="77777777" w:rsidR="008B2A7F" w:rsidRPr="00B83DC9" w:rsidRDefault="008B2A7F" w:rsidP="00B83DC9">
            <w:pPr>
              <w:snapToGrid w:val="0"/>
              <w:spacing w:line="240" w:lineRule="auto"/>
              <w:rPr>
                <w:szCs w:val="24"/>
              </w:rPr>
            </w:pPr>
            <w:r w:rsidRPr="00B83DC9">
              <w:rPr>
                <w:szCs w:val="24"/>
              </w:rPr>
              <w:t>2250</w:t>
            </w:r>
          </w:p>
        </w:tc>
        <w:tc>
          <w:tcPr>
            <w:tcW w:w="2126" w:type="dxa"/>
            <w:vAlign w:val="center"/>
          </w:tcPr>
          <w:p w14:paraId="09FEC2B9" w14:textId="77777777" w:rsidR="008B2A7F" w:rsidRPr="00B83DC9" w:rsidRDefault="008B2A7F" w:rsidP="00B83DC9">
            <w:pPr>
              <w:snapToGrid w:val="0"/>
              <w:spacing w:line="240" w:lineRule="auto"/>
              <w:rPr>
                <w:szCs w:val="24"/>
              </w:rPr>
            </w:pPr>
            <w:r w:rsidRPr="00B83DC9">
              <w:rPr>
                <w:szCs w:val="24"/>
              </w:rPr>
              <w:t>225</w:t>
            </w:r>
          </w:p>
        </w:tc>
      </w:tr>
      <w:tr w:rsidR="008B2A7F" w:rsidRPr="00313066" w14:paraId="34E3A2A2" w14:textId="77777777" w:rsidTr="00B83DC9">
        <w:tc>
          <w:tcPr>
            <w:tcW w:w="1843" w:type="dxa"/>
            <w:vAlign w:val="center"/>
          </w:tcPr>
          <w:p w14:paraId="244CC2B0" w14:textId="77777777" w:rsidR="008B2A7F" w:rsidRPr="00B83DC9" w:rsidRDefault="008B2A7F" w:rsidP="00B83DC9">
            <w:pPr>
              <w:snapToGrid w:val="0"/>
              <w:spacing w:line="240" w:lineRule="auto"/>
              <w:rPr>
                <w:szCs w:val="24"/>
              </w:rPr>
            </w:pPr>
            <w:r w:rsidRPr="00B83DC9">
              <w:rPr>
                <w:szCs w:val="24"/>
              </w:rPr>
              <w:t>70&lt; f ≤130</w:t>
            </w:r>
          </w:p>
        </w:tc>
        <w:tc>
          <w:tcPr>
            <w:tcW w:w="1843" w:type="dxa"/>
            <w:vAlign w:val="center"/>
          </w:tcPr>
          <w:p w14:paraId="2FD5AD42" w14:textId="77777777" w:rsidR="008B2A7F" w:rsidRPr="00B83DC9" w:rsidRDefault="008B2A7F" w:rsidP="00B83DC9">
            <w:pPr>
              <w:snapToGrid w:val="0"/>
              <w:spacing w:line="240" w:lineRule="auto"/>
              <w:rPr>
                <w:szCs w:val="24"/>
              </w:rPr>
            </w:pPr>
            <w:r w:rsidRPr="00B83DC9">
              <w:rPr>
                <w:szCs w:val="24"/>
              </w:rPr>
              <w:t>1250</w:t>
            </w:r>
          </w:p>
        </w:tc>
        <w:tc>
          <w:tcPr>
            <w:tcW w:w="2126" w:type="dxa"/>
            <w:vAlign w:val="center"/>
          </w:tcPr>
          <w:p w14:paraId="33649638" w14:textId="77777777" w:rsidR="008B2A7F" w:rsidRPr="00B83DC9" w:rsidRDefault="008B2A7F" w:rsidP="00B83DC9">
            <w:pPr>
              <w:snapToGrid w:val="0"/>
              <w:spacing w:line="240" w:lineRule="auto"/>
              <w:rPr>
                <w:szCs w:val="24"/>
              </w:rPr>
            </w:pPr>
            <w:r w:rsidRPr="00B83DC9">
              <w:rPr>
                <w:szCs w:val="24"/>
              </w:rPr>
              <w:t>125</w:t>
            </w:r>
          </w:p>
        </w:tc>
      </w:tr>
      <w:tr w:rsidR="008B2A7F" w:rsidRPr="00313066" w14:paraId="13040E0F" w14:textId="77777777" w:rsidTr="00B83DC9">
        <w:tc>
          <w:tcPr>
            <w:tcW w:w="1843" w:type="dxa"/>
            <w:vAlign w:val="center"/>
          </w:tcPr>
          <w:p w14:paraId="1BE2F4D9" w14:textId="77777777" w:rsidR="008B2A7F" w:rsidRPr="00B83DC9" w:rsidRDefault="008B2A7F" w:rsidP="00B83DC9">
            <w:pPr>
              <w:snapToGrid w:val="0"/>
              <w:spacing w:line="240" w:lineRule="auto"/>
              <w:rPr>
                <w:szCs w:val="24"/>
              </w:rPr>
            </w:pPr>
            <w:r w:rsidRPr="00B83DC9">
              <w:rPr>
                <w:szCs w:val="24"/>
              </w:rPr>
              <w:t>130&lt; f ≤174</w:t>
            </w:r>
          </w:p>
        </w:tc>
        <w:tc>
          <w:tcPr>
            <w:tcW w:w="1843" w:type="dxa"/>
            <w:vAlign w:val="center"/>
          </w:tcPr>
          <w:p w14:paraId="6CD7F40F" w14:textId="77777777" w:rsidR="008B2A7F" w:rsidRPr="00B83DC9" w:rsidRDefault="008B2A7F" w:rsidP="00B83DC9">
            <w:pPr>
              <w:snapToGrid w:val="0"/>
              <w:spacing w:line="240" w:lineRule="auto"/>
              <w:rPr>
                <w:szCs w:val="24"/>
              </w:rPr>
            </w:pPr>
            <w:r w:rsidRPr="00B83DC9">
              <w:rPr>
                <w:szCs w:val="24"/>
              </w:rPr>
              <w:t>1250</w:t>
            </w:r>
            <w:r w:rsidRPr="00B83DC9">
              <w:rPr>
                <w:szCs w:val="24"/>
              </w:rPr>
              <w:t>～</w:t>
            </w:r>
            <w:r w:rsidRPr="00B83DC9">
              <w:rPr>
                <w:szCs w:val="24"/>
              </w:rPr>
              <w:t>3750</w:t>
            </w:r>
          </w:p>
          <w:p w14:paraId="33BACB60" w14:textId="77777777" w:rsidR="008B2A7F" w:rsidRPr="00B83DC9" w:rsidRDefault="008B2A7F" w:rsidP="00B83DC9">
            <w:pPr>
              <w:snapToGrid w:val="0"/>
              <w:spacing w:line="240" w:lineRule="auto"/>
              <w:rPr>
                <w:szCs w:val="24"/>
              </w:rPr>
            </w:pPr>
            <w:r w:rsidRPr="00B83DC9">
              <w:rPr>
                <w:szCs w:val="24"/>
              </w:rPr>
              <w:t>(</w:t>
            </w:r>
            <w:proofErr w:type="gramStart"/>
            <w:r w:rsidRPr="00B83DC9">
              <w:rPr>
                <w:szCs w:val="24"/>
              </w:rPr>
              <w:t>註</w:t>
            </w:r>
            <w:proofErr w:type="gramEnd"/>
            <w:r w:rsidRPr="00B83DC9">
              <w:rPr>
                <w:szCs w:val="24"/>
              </w:rPr>
              <w:t>1,2)</w:t>
            </w:r>
          </w:p>
        </w:tc>
        <w:tc>
          <w:tcPr>
            <w:tcW w:w="2126" w:type="dxa"/>
            <w:vAlign w:val="center"/>
          </w:tcPr>
          <w:p w14:paraId="2018F952" w14:textId="77777777" w:rsidR="008B2A7F" w:rsidRPr="00B83DC9" w:rsidRDefault="008B2A7F" w:rsidP="00B83DC9">
            <w:pPr>
              <w:snapToGrid w:val="0"/>
              <w:spacing w:line="240" w:lineRule="auto"/>
              <w:rPr>
                <w:szCs w:val="24"/>
              </w:rPr>
            </w:pPr>
            <w:r w:rsidRPr="00B83DC9">
              <w:rPr>
                <w:szCs w:val="24"/>
              </w:rPr>
              <w:t>125</w:t>
            </w:r>
            <w:r w:rsidRPr="00B83DC9">
              <w:rPr>
                <w:szCs w:val="24"/>
              </w:rPr>
              <w:t>～</w:t>
            </w:r>
            <w:r w:rsidRPr="00B83DC9">
              <w:rPr>
                <w:szCs w:val="24"/>
              </w:rPr>
              <w:t>375</w:t>
            </w:r>
          </w:p>
          <w:p w14:paraId="7921714A" w14:textId="77777777" w:rsidR="008B2A7F" w:rsidRPr="00B83DC9" w:rsidRDefault="008B2A7F" w:rsidP="00B83DC9">
            <w:pPr>
              <w:snapToGrid w:val="0"/>
              <w:spacing w:line="240" w:lineRule="auto"/>
              <w:rPr>
                <w:szCs w:val="24"/>
              </w:rPr>
            </w:pPr>
            <w:r w:rsidRPr="00B83DC9">
              <w:rPr>
                <w:szCs w:val="24"/>
              </w:rPr>
              <w:t>(</w:t>
            </w:r>
            <w:proofErr w:type="gramStart"/>
            <w:r w:rsidRPr="00B83DC9">
              <w:rPr>
                <w:szCs w:val="24"/>
              </w:rPr>
              <w:t>註</w:t>
            </w:r>
            <w:proofErr w:type="gramEnd"/>
            <w:r w:rsidRPr="00B83DC9">
              <w:rPr>
                <w:szCs w:val="24"/>
              </w:rPr>
              <w:t>1,2)</w:t>
            </w:r>
          </w:p>
        </w:tc>
      </w:tr>
      <w:tr w:rsidR="008B2A7F" w:rsidRPr="00313066" w14:paraId="558F9860" w14:textId="77777777" w:rsidTr="00B83DC9">
        <w:tc>
          <w:tcPr>
            <w:tcW w:w="1843" w:type="dxa"/>
            <w:vAlign w:val="center"/>
          </w:tcPr>
          <w:p w14:paraId="1D9C17C3" w14:textId="77777777" w:rsidR="008B2A7F" w:rsidRPr="00B83DC9" w:rsidRDefault="008B2A7F" w:rsidP="00B83DC9">
            <w:pPr>
              <w:snapToGrid w:val="0"/>
              <w:spacing w:line="240" w:lineRule="auto"/>
              <w:rPr>
                <w:szCs w:val="24"/>
              </w:rPr>
            </w:pPr>
            <w:r w:rsidRPr="00B83DC9">
              <w:rPr>
                <w:szCs w:val="24"/>
              </w:rPr>
              <w:t>174&lt; f ≤260</w:t>
            </w:r>
          </w:p>
        </w:tc>
        <w:tc>
          <w:tcPr>
            <w:tcW w:w="1843" w:type="dxa"/>
            <w:vAlign w:val="center"/>
          </w:tcPr>
          <w:p w14:paraId="0848642B" w14:textId="77777777" w:rsidR="008B2A7F" w:rsidRPr="00B83DC9" w:rsidRDefault="008B2A7F" w:rsidP="00B83DC9">
            <w:pPr>
              <w:snapToGrid w:val="0"/>
              <w:spacing w:line="240" w:lineRule="auto"/>
              <w:rPr>
                <w:szCs w:val="24"/>
              </w:rPr>
            </w:pPr>
            <w:r w:rsidRPr="00B83DC9">
              <w:rPr>
                <w:szCs w:val="24"/>
              </w:rPr>
              <w:t>3750</w:t>
            </w:r>
          </w:p>
        </w:tc>
        <w:tc>
          <w:tcPr>
            <w:tcW w:w="2126" w:type="dxa"/>
            <w:vAlign w:val="center"/>
          </w:tcPr>
          <w:p w14:paraId="5C376E4E" w14:textId="77777777" w:rsidR="008B2A7F" w:rsidRPr="00B83DC9" w:rsidRDefault="008B2A7F" w:rsidP="00B83DC9">
            <w:pPr>
              <w:snapToGrid w:val="0"/>
              <w:spacing w:line="240" w:lineRule="auto"/>
              <w:rPr>
                <w:szCs w:val="24"/>
              </w:rPr>
            </w:pPr>
            <w:r w:rsidRPr="00B83DC9">
              <w:rPr>
                <w:szCs w:val="24"/>
              </w:rPr>
              <w:t>375</w:t>
            </w:r>
          </w:p>
        </w:tc>
      </w:tr>
      <w:tr w:rsidR="008B2A7F" w:rsidRPr="00313066" w14:paraId="7CC30CC8" w14:textId="77777777" w:rsidTr="00B83DC9">
        <w:tc>
          <w:tcPr>
            <w:tcW w:w="1843" w:type="dxa"/>
            <w:vAlign w:val="center"/>
          </w:tcPr>
          <w:p w14:paraId="00D58640" w14:textId="77777777" w:rsidR="008B2A7F" w:rsidRPr="00B83DC9" w:rsidRDefault="008B2A7F" w:rsidP="00B83DC9">
            <w:pPr>
              <w:snapToGrid w:val="0"/>
              <w:spacing w:line="240" w:lineRule="auto"/>
              <w:rPr>
                <w:szCs w:val="24"/>
              </w:rPr>
            </w:pPr>
            <w:r w:rsidRPr="00B83DC9">
              <w:rPr>
                <w:szCs w:val="24"/>
              </w:rPr>
              <w:t>260&lt; f ≤470</w:t>
            </w:r>
          </w:p>
        </w:tc>
        <w:tc>
          <w:tcPr>
            <w:tcW w:w="1843" w:type="dxa"/>
            <w:vAlign w:val="center"/>
          </w:tcPr>
          <w:p w14:paraId="1A8C03E5" w14:textId="77777777" w:rsidR="008B2A7F" w:rsidRPr="00B83DC9" w:rsidRDefault="008B2A7F" w:rsidP="00B83DC9">
            <w:pPr>
              <w:snapToGrid w:val="0"/>
              <w:spacing w:line="240" w:lineRule="auto"/>
              <w:rPr>
                <w:szCs w:val="24"/>
              </w:rPr>
            </w:pPr>
            <w:r w:rsidRPr="00B83DC9">
              <w:rPr>
                <w:szCs w:val="24"/>
              </w:rPr>
              <w:t>3750</w:t>
            </w:r>
            <w:r w:rsidRPr="00B83DC9">
              <w:rPr>
                <w:szCs w:val="24"/>
              </w:rPr>
              <w:t>～</w:t>
            </w:r>
            <w:r w:rsidRPr="00B83DC9">
              <w:rPr>
                <w:szCs w:val="24"/>
              </w:rPr>
              <w:t>12500</w:t>
            </w:r>
          </w:p>
          <w:p w14:paraId="087E15FA" w14:textId="77777777" w:rsidR="008B2A7F" w:rsidRPr="00B83DC9" w:rsidRDefault="008B2A7F" w:rsidP="00B83DC9">
            <w:pPr>
              <w:snapToGrid w:val="0"/>
              <w:spacing w:line="240" w:lineRule="auto"/>
              <w:rPr>
                <w:szCs w:val="24"/>
              </w:rPr>
            </w:pPr>
            <w:r w:rsidRPr="00B83DC9">
              <w:rPr>
                <w:szCs w:val="24"/>
              </w:rPr>
              <w:t>(</w:t>
            </w:r>
            <w:proofErr w:type="gramStart"/>
            <w:r w:rsidRPr="00B83DC9">
              <w:rPr>
                <w:szCs w:val="24"/>
              </w:rPr>
              <w:t>註</w:t>
            </w:r>
            <w:proofErr w:type="gramEnd"/>
            <w:r w:rsidRPr="00B83DC9">
              <w:rPr>
                <w:szCs w:val="24"/>
              </w:rPr>
              <w:t>1,2)</w:t>
            </w:r>
          </w:p>
        </w:tc>
        <w:tc>
          <w:tcPr>
            <w:tcW w:w="2126" w:type="dxa"/>
            <w:vAlign w:val="center"/>
          </w:tcPr>
          <w:p w14:paraId="681DD61F" w14:textId="77777777" w:rsidR="008B2A7F" w:rsidRPr="00B83DC9" w:rsidRDefault="008B2A7F" w:rsidP="00B83DC9">
            <w:pPr>
              <w:snapToGrid w:val="0"/>
              <w:spacing w:line="240" w:lineRule="auto"/>
              <w:rPr>
                <w:szCs w:val="24"/>
              </w:rPr>
            </w:pPr>
            <w:r w:rsidRPr="00B83DC9">
              <w:rPr>
                <w:szCs w:val="24"/>
              </w:rPr>
              <w:t>375</w:t>
            </w:r>
            <w:r w:rsidRPr="00B83DC9">
              <w:rPr>
                <w:szCs w:val="24"/>
              </w:rPr>
              <w:t>～</w:t>
            </w:r>
            <w:r w:rsidRPr="00B83DC9">
              <w:rPr>
                <w:szCs w:val="24"/>
              </w:rPr>
              <w:t>1250</w:t>
            </w:r>
          </w:p>
          <w:p w14:paraId="5BAC5198" w14:textId="77777777" w:rsidR="008B2A7F" w:rsidRPr="00B83DC9" w:rsidRDefault="008B2A7F" w:rsidP="00B83DC9">
            <w:pPr>
              <w:snapToGrid w:val="0"/>
              <w:spacing w:line="240" w:lineRule="auto"/>
              <w:rPr>
                <w:szCs w:val="24"/>
              </w:rPr>
            </w:pPr>
            <w:r w:rsidRPr="00B83DC9">
              <w:rPr>
                <w:szCs w:val="24"/>
              </w:rPr>
              <w:t>(</w:t>
            </w:r>
            <w:proofErr w:type="gramStart"/>
            <w:r w:rsidRPr="00B83DC9">
              <w:rPr>
                <w:szCs w:val="24"/>
              </w:rPr>
              <w:t>註</w:t>
            </w:r>
            <w:proofErr w:type="gramEnd"/>
            <w:r w:rsidRPr="00B83DC9">
              <w:rPr>
                <w:szCs w:val="24"/>
              </w:rPr>
              <w:t>1,2)</w:t>
            </w:r>
          </w:p>
        </w:tc>
      </w:tr>
      <w:tr w:rsidR="008B2A7F" w:rsidRPr="00313066" w14:paraId="2532EE90" w14:textId="77777777" w:rsidTr="00B83DC9">
        <w:tc>
          <w:tcPr>
            <w:tcW w:w="1843" w:type="dxa"/>
            <w:vAlign w:val="center"/>
          </w:tcPr>
          <w:p w14:paraId="61CE4951" w14:textId="77777777" w:rsidR="008B2A7F" w:rsidRPr="00B83DC9" w:rsidRDefault="008B2A7F" w:rsidP="00B83DC9">
            <w:pPr>
              <w:snapToGrid w:val="0"/>
              <w:spacing w:line="240" w:lineRule="auto"/>
              <w:rPr>
                <w:szCs w:val="24"/>
              </w:rPr>
            </w:pPr>
            <w:r w:rsidRPr="00B83DC9">
              <w:rPr>
                <w:szCs w:val="24"/>
              </w:rPr>
              <w:t>470&lt; f</w:t>
            </w:r>
          </w:p>
        </w:tc>
        <w:tc>
          <w:tcPr>
            <w:tcW w:w="1843" w:type="dxa"/>
            <w:vAlign w:val="center"/>
          </w:tcPr>
          <w:p w14:paraId="41DFA196" w14:textId="77777777" w:rsidR="008B2A7F" w:rsidRPr="00B83DC9" w:rsidRDefault="008B2A7F" w:rsidP="00B83DC9">
            <w:pPr>
              <w:snapToGrid w:val="0"/>
              <w:spacing w:line="240" w:lineRule="auto"/>
              <w:rPr>
                <w:szCs w:val="24"/>
              </w:rPr>
            </w:pPr>
            <w:r w:rsidRPr="00B83DC9">
              <w:rPr>
                <w:szCs w:val="24"/>
              </w:rPr>
              <w:t>12500</w:t>
            </w:r>
          </w:p>
        </w:tc>
        <w:tc>
          <w:tcPr>
            <w:tcW w:w="2126" w:type="dxa"/>
            <w:vAlign w:val="center"/>
          </w:tcPr>
          <w:p w14:paraId="3B46C651" w14:textId="77777777" w:rsidR="008B2A7F" w:rsidRPr="00B83DC9" w:rsidRDefault="008B2A7F" w:rsidP="00B83DC9">
            <w:pPr>
              <w:snapToGrid w:val="0"/>
              <w:spacing w:line="240" w:lineRule="auto"/>
              <w:rPr>
                <w:szCs w:val="24"/>
              </w:rPr>
            </w:pPr>
            <w:r w:rsidRPr="00B83DC9">
              <w:rPr>
                <w:szCs w:val="24"/>
              </w:rPr>
              <w:t>1250</w:t>
            </w:r>
          </w:p>
        </w:tc>
      </w:tr>
    </w:tbl>
    <w:p w14:paraId="2DF6DBB0" w14:textId="77777777" w:rsidR="008B2A7F" w:rsidRPr="00313066" w:rsidRDefault="008B2A7F" w:rsidP="00D909F7">
      <w:pPr>
        <w:pStyle w:val="0-3"/>
        <w:ind w:leftChars="390" w:left="1560" w:hangingChars="260" w:hanging="624"/>
      </w:pPr>
      <w:proofErr w:type="gramStart"/>
      <w:r w:rsidRPr="00313066">
        <w:t>註</w:t>
      </w:r>
      <w:proofErr w:type="gramEnd"/>
      <w:r w:rsidRPr="00313066">
        <w:t>：</w:t>
      </w:r>
      <w:r w:rsidRPr="00313066">
        <w:t>1.</w:t>
      </w:r>
      <w:r w:rsidRPr="00313066">
        <w:t>以線性</w:t>
      </w:r>
      <w:proofErr w:type="gramStart"/>
      <w:r w:rsidRPr="00313066">
        <w:t>插補法</w:t>
      </w:r>
      <w:proofErr w:type="gramEnd"/>
      <w:r w:rsidRPr="00313066">
        <w:t>（</w:t>
      </w:r>
      <w:r w:rsidRPr="00313066">
        <w:t>linear interpolations</w:t>
      </w:r>
      <w:r w:rsidRPr="00313066">
        <w:t>），最大容許電場強度之計算公式如下：</w:t>
      </w:r>
    </w:p>
    <w:p w14:paraId="7256AC73" w14:textId="77777777" w:rsidR="008B2A7F" w:rsidRPr="00313066" w:rsidRDefault="008B2A7F" w:rsidP="008B2A7F">
      <w:pPr>
        <w:snapToGrid w:val="0"/>
        <w:spacing w:line="240" w:lineRule="auto"/>
        <w:ind w:leftChars="644" w:left="2007" w:hangingChars="192" w:hanging="461"/>
      </w:pPr>
      <w:r w:rsidRPr="00313066">
        <w:t>(1.1) 130 MHz</w:t>
      </w:r>
      <w:r w:rsidRPr="00313066">
        <w:t>～</w:t>
      </w:r>
      <w:r w:rsidRPr="00313066">
        <w:t>174 MHz==&gt;56.81818×(</w:t>
      </w:r>
      <w:r w:rsidRPr="00313066">
        <w:t>工作頻率，單位：</w:t>
      </w:r>
      <w:r w:rsidRPr="00313066">
        <w:t xml:space="preserve"> MHz) - 6136.3636</w:t>
      </w:r>
    </w:p>
    <w:p w14:paraId="0222BCDB" w14:textId="77777777" w:rsidR="008B2A7F" w:rsidRPr="00313066" w:rsidRDefault="008B2A7F" w:rsidP="008B2A7F">
      <w:pPr>
        <w:snapToGrid w:val="0"/>
        <w:spacing w:line="240" w:lineRule="auto"/>
        <w:ind w:leftChars="644" w:left="2007" w:hangingChars="192" w:hanging="461"/>
      </w:pPr>
      <w:r w:rsidRPr="00313066">
        <w:t>(1.2) 260 MHz</w:t>
      </w:r>
      <w:r w:rsidRPr="00313066">
        <w:t>～</w:t>
      </w:r>
      <w:r w:rsidRPr="00313066">
        <w:t>470 MHz==&gt;41.6667×(</w:t>
      </w:r>
      <w:r w:rsidRPr="00313066">
        <w:t>工作頻率，單位：</w:t>
      </w:r>
      <w:r w:rsidRPr="00313066">
        <w:t xml:space="preserve"> MHz ) - 7083.3333</w:t>
      </w:r>
    </w:p>
    <w:p w14:paraId="09B3C174" w14:textId="77777777" w:rsidR="008B2A7F" w:rsidRPr="00313066" w:rsidRDefault="008B2A7F" w:rsidP="008B2A7F">
      <w:pPr>
        <w:snapToGrid w:val="0"/>
        <w:spacing w:line="240" w:lineRule="auto"/>
        <w:ind w:leftChars="586" w:left="1723" w:hangingChars="132" w:hanging="317"/>
        <w:jc w:val="both"/>
      </w:pPr>
      <w:r w:rsidRPr="00313066">
        <w:t>2.</w:t>
      </w:r>
      <w:r w:rsidRPr="00313066">
        <w:t>不必要之發射的電場強度應</w:t>
      </w:r>
      <w:proofErr w:type="gramStart"/>
      <w:r w:rsidRPr="00313066">
        <w:t>比主波最大</w:t>
      </w:r>
      <w:proofErr w:type="gramEnd"/>
      <w:r w:rsidRPr="00313066">
        <w:t>容許值低至少</w:t>
      </w:r>
      <w:r w:rsidRPr="00313066">
        <w:t>20 dB</w:t>
      </w:r>
      <w:r w:rsidRPr="00313066">
        <w:t>或符合</w:t>
      </w:r>
      <w:r w:rsidRPr="00313066">
        <w:t>3.6</w:t>
      </w:r>
      <w:r w:rsidRPr="00313066">
        <w:t>之限制，可取兩者中較寬鬆之規定；若使用平均值測量發射，同時亦必須符合</w:t>
      </w:r>
      <w:r w:rsidRPr="00313066">
        <w:t>6.15.2</w:t>
      </w:r>
      <w:r w:rsidRPr="00313066">
        <w:t>之峰值規定。</w:t>
      </w:r>
    </w:p>
    <w:p w14:paraId="501132D8" w14:textId="77777777" w:rsidR="008B2A7F" w:rsidRPr="00313066" w:rsidRDefault="008B2A7F" w:rsidP="008B2A7F">
      <w:pPr>
        <w:pStyle w:val="0-41"/>
      </w:pPr>
      <w:r w:rsidRPr="00313066">
        <w:t>(2)</w:t>
      </w:r>
      <w:r w:rsidRPr="00313066">
        <w:t>符合</w:t>
      </w:r>
      <w:r w:rsidRPr="00313066">
        <w:t>4.4.2.4(2)</w:t>
      </w:r>
      <w:r w:rsidRPr="00313066">
        <w:t>之規定者，除需符合</w:t>
      </w:r>
      <w:r w:rsidRPr="00313066">
        <w:t>3.5</w:t>
      </w:r>
      <w:r w:rsidRPr="00313066">
        <w:t>之規定外，距器材</w:t>
      </w:r>
      <w:r w:rsidRPr="00313066">
        <w:t>3</w:t>
      </w:r>
      <w:r w:rsidRPr="00313066">
        <w:t>公尺處之電場強度限制值</w:t>
      </w:r>
      <w:r w:rsidRPr="00313066">
        <w:t xml:space="preserve"> (</w:t>
      </w:r>
      <w:r w:rsidRPr="00313066">
        <w:t>採用平均值檢波器測量，亦可採用</w:t>
      </w:r>
      <w:r w:rsidRPr="00313066">
        <w:t>CISPR</w:t>
      </w:r>
      <w:proofErr w:type="gramStart"/>
      <w:r w:rsidRPr="00313066">
        <w:t>準</w:t>
      </w:r>
      <w:proofErr w:type="gramEnd"/>
      <w:r w:rsidRPr="00313066">
        <w:t>峰值檢波</w:t>
      </w:r>
      <w:r w:rsidRPr="00313066">
        <w:lastRenderedPageBreak/>
        <w:t>器</w:t>
      </w:r>
      <w:r w:rsidRPr="00313066">
        <w:t>)</w:t>
      </w:r>
      <w:r w:rsidRPr="00313066">
        <w:t>如下表。</w:t>
      </w:r>
    </w:p>
    <w:tbl>
      <w:tblPr>
        <w:tblW w:w="538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1"/>
        <w:gridCol w:w="1701"/>
      </w:tblGrid>
      <w:tr w:rsidR="008B2A7F" w:rsidRPr="00313066" w14:paraId="07809B73" w14:textId="77777777" w:rsidTr="00B83DC9">
        <w:tc>
          <w:tcPr>
            <w:tcW w:w="1842" w:type="pct"/>
            <w:vAlign w:val="center"/>
          </w:tcPr>
          <w:p w14:paraId="3ED85FAD" w14:textId="77777777" w:rsidR="008B2A7F" w:rsidRPr="00B83DC9" w:rsidRDefault="008B2A7F" w:rsidP="000D5835">
            <w:pPr>
              <w:snapToGrid w:val="0"/>
              <w:spacing w:line="240" w:lineRule="auto"/>
              <w:ind w:leftChars="-45" w:left="-108"/>
              <w:jc w:val="both"/>
              <w:rPr>
                <w:szCs w:val="24"/>
              </w:rPr>
            </w:pPr>
            <w:proofErr w:type="gramStart"/>
            <w:r w:rsidRPr="00B83DC9">
              <w:rPr>
                <w:szCs w:val="24"/>
              </w:rPr>
              <w:t>主波頻率</w:t>
            </w:r>
            <w:proofErr w:type="gramEnd"/>
            <w:r w:rsidRPr="00B83DC9">
              <w:rPr>
                <w:szCs w:val="24"/>
              </w:rPr>
              <w:t>(f)</w:t>
            </w:r>
          </w:p>
          <w:p w14:paraId="0DDB4AE4" w14:textId="77777777" w:rsidR="008B2A7F" w:rsidRPr="00B83DC9" w:rsidRDefault="008B2A7F" w:rsidP="000D5835">
            <w:pPr>
              <w:snapToGrid w:val="0"/>
              <w:spacing w:line="240" w:lineRule="auto"/>
              <w:ind w:leftChars="-45" w:left="-108"/>
              <w:jc w:val="both"/>
              <w:rPr>
                <w:szCs w:val="24"/>
              </w:rPr>
            </w:pPr>
            <w:r w:rsidRPr="00B83DC9">
              <w:rPr>
                <w:szCs w:val="24"/>
              </w:rPr>
              <w:t>(MHz)</w:t>
            </w:r>
          </w:p>
        </w:tc>
        <w:tc>
          <w:tcPr>
            <w:tcW w:w="1579" w:type="pct"/>
            <w:vAlign w:val="center"/>
          </w:tcPr>
          <w:p w14:paraId="30D4B48B" w14:textId="77777777" w:rsidR="008B2A7F" w:rsidRPr="00B83DC9" w:rsidRDefault="008B2A7F" w:rsidP="000D5835">
            <w:pPr>
              <w:snapToGrid w:val="0"/>
              <w:spacing w:line="240" w:lineRule="auto"/>
              <w:ind w:leftChars="-45" w:left="-108"/>
              <w:jc w:val="both"/>
              <w:rPr>
                <w:szCs w:val="24"/>
              </w:rPr>
            </w:pPr>
            <w:proofErr w:type="gramStart"/>
            <w:r w:rsidRPr="00B83DC9">
              <w:rPr>
                <w:szCs w:val="24"/>
              </w:rPr>
              <w:t>主波電場</w:t>
            </w:r>
            <w:proofErr w:type="gramEnd"/>
            <w:r w:rsidRPr="00B83DC9">
              <w:rPr>
                <w:szCs w:val="24"/>
              </w:rPr>
              <w:t>強度</w:t>
            </w:r>
          </w:p>
          <w:p w14:paraId="6B1EF64F" w14:textId="77777777" w:rsidR="008B2A7F" w:rsidRPr="00B83DC9" w:rsidRDefault="008B2A7F" w:rsidP="000D5835">
            <w:pPr>
              <w:snapToGrid w:val="0"/>
              <w:spacing w:line="240" w:lineRule="auto"/>
              <w:ind w:leftChars="-45" w:left="-108"/>
              <w:jc w:val="both"/>
              <w:rPr>
                <w:szCs w:val="24"/>
              </w:rPr>
            </w:pPr>
            <w:r w:rsidRPr="00B83DC9">
              <w:rPr>
                <w:szCs w:val="24"/>
              </w:rPr>
              <w:t>(</w:t>
            </w:r>
            <w:r w:rsidRPr="00B83DC9">
              <w:t>μ</w:t>
            </w:r>
            <w:r w:rsidRPr="00B83DC9">
              <w:rPr>
                <w:szCs w:val="24"/>
              </w:rPr>
              <w:t>V/m)</w:t>
            </w:r>
          </w:p>
        </w:tc>
        <w:tc>
          <w:tcPr>
            <w:tcW w:w="1579" w:type="pct"/>
            <w:vAlign w:val="center"/>
          </w:tcPr>
          <w:p w14:paraId="1DDC2F49" w14:textId="77777777" w:rsidR="008B2A7F" w:rsidRPr="00B83DC9" w:rsidRDefault="008B2A7F" w:rsidP="000D5835">
            <w:pPr>
              <w:snapToGrid w:val="0"/>
              <w:spacing w:line="240" w:lineRule="auto"/>
              <w:ind w:leftChars="-45" w:left="-108"/>
              <w:jc w:val="both"/>
              <w:rPr>
                <w:szCs w:val="24"/>
              </w:rPr>
            </w:pPr>
            <w:r w:rsidRPr="00B83DC9">
              <w:rPr>
                <w:szCs w:val="24"/>
              </w:rPr>
              <w:t>不必要之發射</w:t>
            </w:r>
          </w:p>
          <w:p w14:paraId="230EBD4B" w14:textId="77777777" w:rsidR="008B2A7F" w:rsidRPr="00B83DC9" w:rsidRDefault="008B2A7F" w:rsidP="000D5835">
            <w:pPr>
              <w:snapToGrid w:val="0"/>
              <w:spacing w:line="240" w:lineRule="auto"/>
              <w:ind w:leftChars="-45" w:left="-108"/>
              <w:jc w:val="both"/>
              <w:rPr>
                <w:szCs w:val="24"/>
              </w:rPr>
            </w:pPr>
            <w:r w:rsidRPr="00B83DC9">
              <w:rPr>
                <w:szCs w:val="24"/>
              </w:rPr>
              <w:t>(</w:t>
            </w:r>
            <w:r w:rsidRPr="00B83DC9">
              <w:t>μ</w:t>
            </w:r>
            <w:r w:rsidRPr="00B83DC9">
              <w:rPr>
                <w:szCs w:val="24"/>
              </w:rPr>
              <w:t>V/m)</w:t>
            </w:r>
          </w:p>
        </w:tc>
      </w:tr>
      <w:tr w:rsidR="008B2A7F" w:rsidRPr="00313066" w14:paraId="023E9739" w14:textId="77777777" w:rsidTr="00B83DC9">
        <w:tc>
          <w:tcPr>
            <w:tcW w:w="1842" w:type="pct"/>
            <w:vAlign w:val="center"/>
          </w:tcPr>
          <w:p w14:paraId="6BD83CE7" w14:textId="77777777" w:rsidR="008B2A7F" w:rsidRPr="00B83DC9" w:rsidRDefault="008B2A7F" w:rsidP="000D5835">
            <w:pPr>
              <w:snapToGrid w:val="0"/>
              <w:spacing w:line="240" w:lineRule="auto"/>
              <w:ind w:leftChars="15" w:left="36" w:firstLineChars="5" w:firstLine="12"/>
              <w:jc w:val="both"/>
              <w:rPr>
                <w:szCs w:val="24"/>
              </w:rPr>
            </w:pPr>
            <w:r w:rsidRPr="00B83DC9">
              <w:rPr>
                <w:szCs w:val="24"/>
              </w:rPr>
              <w:t>40.66≤</w:t>
            </w:r>
            <w:r w:rsidRPr="00B83DC9">
              <w:rPr>
                <w:b/>
                <w:szCs w:val="24"/>
              </w:rPr>
              <w:t xml:space="preserve"> </w:t>
            </w:r>
            <w:r w:rsidRPr="00B83DC9">
              <w:rPr>
                <w:szCs w:val="24"/>
              </w:rPr>
              <w:t>f ≤40.70</w:t>
            </w:r>
          </w:p>
        </w:tc>
        <w:tc>
          <w:tcPr>
            <w:tcW w:w="1579" w:type="pct"/>
            <w:vAlign w:val="center"/>
          </w:tcPr>
          <w:p w14:paraId="61A5579C"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1000</w:t>
            </w:r>
          </w:p>
        </w:tc>
        <w:tc>
          <w:tcPr>
            <w:tcW w:w="1579" w:type="pct"/>
            <w:vAlign w:val="center"/>
          </w:tcPr>
          <w:p w14:paraId="1F1EF8E1"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100</w:t>
            </w:r>
          </w:p>
        </w:tc>
      </w:tr>
      <w:tr w:rsidR="008B2A7F" w:rsidRPr="00313066" w14:paraId="33BBA76C" w14:textId="77777777" w:rsidTr="00B83DC9">
        <w:tc>
          <w:tcPr>
            <w:tcW w:w="1842" w:type="pct"/>
            <w:vAlign w:val="center"/>
          </w:tcPr>
          <w:p w14:paraId="363C2420" w14:textId="77777777" w:rsidR="008B2A7F" w:rsidRPr="00B83DC9" w:rsidRDefault="008B2A7F" w:rsidP="000D5835">
            <w:pPr>
              <w:tabs>
                <w:tab w:val="left" w:pos="1246"/>
              </w:tabs>
              <w:snapToGrid w:val="0"/>
              <w:spacing w:line="240" w:lineRule="auto"/>
              <w:ind w:leftChars="20" w:left="1090" w:hangingChars="434" w:hanging="1042"/>
              <w:jc w:val="both"/>
              <w:rPr>
                <w:szCs w:val="24"/>
              </w:rPr>
            </w:pPr>
            <w:r w:rsidRPr="00B83DC9">
              <w:rPr>
                <w:szCs w:val="24"/>
              </w:rPr>
              <w:t>70&lt; f ≤130</w:t>
            </w:r>
          </w:p>
        </w:tc>
        <w:tc>
          <w:tcPr>
            <w:tcW w:w="1579" w:type="pct"/>
            <w:vAlign w:val="center"/>
          </w:tcPr>
          <w:p w14:paraId="3C429EDE"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500</w:t>
            </w:r>
          </w:p>
        </w:tc>
        <w:tc>
          <w:tcPr>
            <w:tcW w:w="1579" w:type="pct"/>
            <w:vAlign w:val="center"/>
          </w:tcPr>
          <w:p w14:paraId="62D580D0"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50</w:t>
            </w:r>
          </w:p>
        </w:tc>
      </w:tr>
      <w:tr w:rsidR="008B2A7F" w:rsidRPr="00313066" w14:paraId="40941162" w14:textId="77777777" w:rsidTr="00B83DC9">
        <w:tc>
          <w:tcPr>
            <w:tcW w:w="1842" w:type="pct"/>
            <w:vAlign w:val="center"/>
          </w:tcPr>
          <w:p w14:paraId="41129760" w14:textId="77777777" w:rsidR="008B2A7F" w:rsidRPr="00B83DC9" w:rsidRDefault="008B2A7F" w:rsidP="000D5835">
            <w:pPr>
              <w:tabs>
                <w:tab w:val="left" w:pos="1246"/>
              </w:tabs>
              <w:snapToGrid w:val="0"/>
              <w:spacing w:line="240" w:lineRule="auto"/>
              <w:ind w:leftChars="20" w:left="1090" w:hangingChars="434" w:hanging="1042"/>
              <w:jc w:val="both"/>
              <w:rPr>
                <w:szCs w:val="24"/>
              </w:rPr>
            </w:pPr>
            <w:r w:rsidRPr="00B83DC9">
              <w:rPr>
                <w:szCs w:val="24"/>
              </w:rPr>
              <w:t>130&lt; f ≤ 174</w:t>
            </w:r>
          </w:p>
        </w:tc>
        <w:tc>
          <w:tcPr>
            <w:tcW w:w="1579" w:type="pct"/>
            <w:vAlign w:val="center"/>
          </w:tcPr>
          <w:p w14:paraId="0146201C" w14:textId="77777777" w:rsidR="008B2A7F" w:rsidRPr="00B83DC9" w:rsidRDefault="008B2A7F" w:rsidP="000D5835">
            <w:pPr>
              <w:snapToGrid w:val="0"/>
              <w:spacing w:line="240" w:lineRule="auto"/>
              <w:ind w:leftChars="-10" w:left="-24" w:firstLineChars="10" w:firstLine="24"/>
              <w:jc w:val="both"/>
              <w:rPr>
                <w:szCs w:val="24"/>
              </w:rPr>
            </w:pPr>
            <w:r w:rsidRPr="00B83DC9">
              <w:rPr>
                <w:szCs w:val="24"/>
              </w:rPr>
              <w:t>500</w:t>
            </w:r>
            <w:r w:rsidRPr="00B83DC9">
              <w:rPr>
                <w:szCs w:val="24"/>
              </w:rPr>
              <w:t>～</w:t>
            </w:r>
            <w:r w:rsidRPr="00B83DC9">
              <w:rPr>
                <w:szCs w:val="24"/>
              </w:rPr>
              <w:t>1500</w:t>
            </w:r>
          </w:p>
          <w:p w14:paraId="7A4A8AAA"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w:t>
            </w:r>
            <w:proofErr w:type="gramStart"/>
            <w:r w:rsidRPr="00B83DC9">
              <w:rPr>
                <w:szCs w:val="24"/>
              </w:rPr>
              <w:t>註</w:t>
            </w:r>
            <w:proofErr w:type="gramEnd"/>
            <w:r w:rsidRPr="00B83DC9">
              <w:rPr>
                <w:szCs w:val="24"/>
              </w:rPr>
              <w:t>1,2)</w:t>
            </w:r>
          </w:p>
        </w:tc>
        <w:tc>
          <w:tcPr>
            <w:tcW w:w="1579" w:type="pct"/>
            <w:vAlign w:val="center"/>
          </w:tcPr>
          <w:p w14:paraId="18B69A51"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50</w:t>
            </w:r>
            <w:r w:rsidRPr="00B83DC9">
              <w:rPr>
                <w:szCs w:val="24"/>
              </w:rPr>
              <w:t>～</w:t>
            </w:r>
            <w:r w:rsidRPr="00B83DC9">
              <w:rPr>
                <w:szCs w:val="24"/>
              </w:rPr>
              <w:t>150</w:t>
            </w:r>
          </w:p>
          <w:p w14:paraId="304ACC80"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w:t>
            </w:r>
            <w:proofErr w:type="gramStart"/>
            <w:r w:rsidRPr="00B83DC9">
              <w:rPr>
                <w:szCs w:val="24"/>
              </w:rPr>
              <w:t>註</w:t>
            </w:r>
            <w:proofErr w:type="gramEnd"/>
            <w:r w:rsidRPr="00B83DC9">
              <w:rPr>
                <w:szCs w:val="24"/>
              </w:rPr>
              <w:t>1,2)</w:t>
            </w:r>
          </w:p>
        </w:tc>
      </w:tr>
      <w:tr w:rsidR="008B2A7F" w:rsidRPr="00313066" w14:paraId="4550225F" w14:textId="77777777" w:rsidTr="00B83DC9">
        <w:tc>
          <w:tcPr>
            <w:tcW w:w="1842" w:type="pct"/>
            <w:vAlign w:val="center"/>
          </w:tcPr>
          <w:p w14:paraId="0B6BB000" w14:textId="77777777" w:rsidR="008B2A7F" w:rsidRPr="00B83DC9" w:rsidRDefault="008B2A7F" w:rsidP="000D5835">
            <w:pPr>
              <w:tabs>
                <w:tab w:val="left" w:pos="1246"/>
              </w:tabs>
              <w:snapToGrid w:val="0"/>
              <w:spacing w:line="240" w:lineRule="auto"/>
              <w:ind w:leftChars="20" w:left="1090" w:hangingChars="434" w:hanging="1042"/>
              <w:jc w:val="both"/>
              <w:rPr>
                <w:szCs w:val="24"/>
              </w:rPr>
            </w:pPr>
            <w:r w:rsidRPr="00B83DC9">
              <w:rPr>
                <w:szCs w:val="24"/>
              </w:rPr>
              <w:t>174&lt; f ≤ 260</w:t>
            </w:r>
          </w:p>
        </w:tc>
        <w:tc>
          <w:tcPr>
            <w:tcW w:w="1579" w:type="pct"/>
            <w:vAlign w:val="center"/>
          </w:tcPr>
          <w:p w14:paraId="3D4BA9D8"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1500</w:t>
            </w:r>
          </w:p>
        </w:tc>
        <w:tc>
          <w:tcPr>
            <w:tcW w:w="1579" w:type="pct"/>
            <w:vAlign w:val="center"/>
          </w:tcPr>
          <w:p w14:paraId="1ABFA601"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150</w:t>
            </w:r>
          </w:p>
        </w:tc>
      </w:tr>
      <w:tr w:rsidR="008B2A7F" w:rsidRPr="00313066" w14:paraId="7ECDD0F6" w14:textId="77777777" w:rsidTr="00B83DC9">
        <w:tc>
          <w:tcPr>
            <w:tcW w:w="1842" w:type="pct"/>
            <w:vAlign w:val="center"/>
          </w:tcPr>
          <w:p w14:paraId="2E435E38" w14:textId="77777777" w:rsidR="008B2A7F" w:rsidRPr="00B83DC9" w:rsidRDefault="008B2A7F" w:rsidP="000D5835">
            <w:pPr>
              <w:tabs>
                <w:tab w:val="left" w:pos="1246"/>
              </w:tabs>
              <w:snapToGrid w:val="0"/>
              <w:spacing w:line="240" w:lineRule="auto"/>
              <w:ind w:leftChars="20" w:left="1090" w:hangingChars="434" w:hanging="1042"/>
              <w:jc w:val="both"/>
              <w:rPr>
                <w:szCs w:val="24"/>
              </w:rPr>
            </w:pPr>
            <w:r w:rsidRPr="00B83DC9">
              <w:rPr>
                <w:szCs w:val="24"/>
              </w:rPr>
              <w:t>260&lt; f ≤470</w:t>
            </w:r>
          </w:p>
        </w:tc>
        <w:tc>
          <w:tcPr>
            <w:tcW w:w="1579" w:type="pct"/>
            <w:vAlign w:val="center"/>
          </w:tcPr>
          <w:p w14:paraId="69825DA9" w14:textId="77777777" w:rsidR="008B2A7F" w:rsidRPr="00B83DC9" w:rsidRDefault="008B2A7F" w:rsidP="000D5835">
            <w:pPr>
              <w:snapToGrid w:val="0"/>
              <w:spacing w:line="240" w:lineRule="auto"/>
              <w:ind w:leftChars="-10" w:left="-24" w:firstLineChars="10" w:firstLine="24"/>
              <w:jc w:val="both"/>
              <w:rPr>
                <w:szCs w:val="24"/>
              </w:rPr>
            </w:pPr>
            <w:r w:rsidRPr="00B83DC9">
              <w:rPr>
                <w:szCs w:val="24"/>
              </w:rPr>
              <w:t>1500</w:t>
            </w:r>
            <w:r w:rsidRPr="00B83DC9">
              <w:rPr>
                <w:szCs w:val="24"/>
              </w:rPr>
              <w:t>～</w:t>
            </w:r>
            <w:r w:rsidRPr="00B83DC9">
              <w:rPr>
                <w:szCs w:val="24"/>
              </w:rPr>
              <w:t>5000</w:t>
            </w:r>
          </w:p>
          <w:p w14:paraId="49501BFF"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w:t>
            </w:r>
            <w:proofErr w:type="gramStart"/>
            <w:r w:rsidRPr="00B83DC9">
              <w:rPr>
                <w:szCs w:val="24"/>
              </w:rPr>
              <w:t>註</w:t>
            </w:r>
            <w:proofErr w:type="gramEnd"/>
            <w:r w:rsidRPr="00B83DC9">
              <w:rPr>
                <w:szCs w:val="24"/>
              </w:rPr>
              <w:t>1,2)</w:t>
            </w:r>
          </w:p>
        </w:tc>
        <w:tc>
          <w:tcPr>
            <w:tcW w:w="1579" w:type="pct"/>
            <w:vAlign w:val="center"/>
          </w:tcPr>
          <w:p w14:paraId="214EEC4A"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150</w:t>
            </w:r>
            <w:r w:rsidRPr="00B83DC9">
              <w:rPr>
                <w:szCs w:val="24"/>
              </w:rPr>
              <w:t>～</w:t>
            </w:r>
            <w:r w:rsidRPr="00B83DC9">
              <w:rPr>
                <w:szCs w:val="24"/>
              </w:rPr>
              <w:t>500</w:t>
            </w:r>
          </w:p>
          <w:p w14:paraId="6BCBA6E0"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w:t>
            </w:r>
            <w:proofErr w:type="gramStart"/>
            <w:r w:rsidRPr="00B83DC9">
              <w:rPr>
                <w:szCs w:val="24"/>
              </w:rPr>
              <w:t>註</w:t>
            </w:r>
            <w:proofErr w:type="gramEnd"/>
            <w:r w:rsidRPr="00B83DC9">
              <w:rPr>
                <w:szCs w:val="24"/>
              </w:rPr>
              <w:t>1,2)</w:t>
            </w:r>
          </w:p>
        </w:tc>
      </w:tr>
      <w:tr w:rsidR="008B2A7F" w:rsidRPr="00313066" w14:paraId="799EBF76" w14:textId="77777777" w:rsidTr="00B83DC9">
        <w:tc>
          <w:tcPr>
            <w:tcW w:w="1842" w:type="pct"/>
            <w:vAlign w:val="center"/>
          </w:tcPr>
          <w:p w14:paraId="38D67BA8" w14:textId="77777777" w:rsidR="008B2A7F" w:rsidRPr="00B83DC9" w:rsidRDefault="008B2A7F" w:rsidP="000D5835">
            <w:pPr>
              <w:tabs>
                <w:tab w:val="left" w:pos="1246"/>
              </w:tabs>
              <w:snapToGrid w:val="0"/>
              <w:spacing w:line="240" w:lineRule="auto"/>
              <w:ind w:leftChars="20" w:left="1090" w:hangingChars="434" w:hanging="1042"/>
              <w:jc w:val="both"/>
              <w:rPr>
                <w:szCs w:val="24"/>
              </w:rPr>
            </w:pPr>
            <w:r w:rsidRPr="00B83DC9">
              <w:rPr>
                <w:szCs w:val="24"/>
              </w:rPr>
              <w:t>470&lt; f</w:t>
            </w:r>
          </w:p>
        </w:tc>
        <w:tc>
          <w:tcPr>
            <w:tcW w:w="1579" w:type="pct"/>
            <w:vAlign w:val="center"/>
          </w:tcPr>
          <w:p w14:paraId="1752B37A" w14:textId="77777777" w:rsidR="008B2A7F" w:rsidRPr="00B83DC9" w:rsidRDefault="008B2A7F" w:rsidP="000D5835">
            <w:pPr>
              <w:snapToGrid w:val="0"/>
              <w:spacing w:line="240" w:lineRule="auto"/>
              <w:ind w:leftChars="71" w:left="1063" w:hangingChars="372" w:hanging="893"/>
              <w:jc w:val="both"/>
              <w:rPr>
                <w:szCs w:val="24"/>
              </w:rPr>
            </w:pPr>
            <w:r w:rsidRPr="00B83DC9">
              <w:rPr>
                <w:szCs w:val="24"/>
              </w:rPr>
              <w:t>5000</w:t>
            </w:r>
          </w:p>
        </w:tc>
        <w:tc>
          <w:tcPr>
            <w:tcW w:w="1579" w:type="pct"/>
            <w:vAlign w:val="center"/>
          </w:tcPr>
          <w:p w14:paraId="5ABC01D2" w14:textId="77777777" w:rsidR="008B2A7F" w:rsidRPr="00B83DC9" w:rsidRDefault="008B2A7F" w:rsidP="000D5835">
            <w:pPr>
              <w:tabs>
                <w:tab w:val="left" w:pos="1246"/>
              </w:tabs>
              <w:snapToGrid w:val="0"/>
              <w:spacing w:line="240" w:lineRule="auto"/>
              <w:ind w:leftChars="71" w:left="1063" w:hangingChars="372" w:hanging="893"/>
              <w:jc w:val="both"/>
              <w:rPr>
                <w:szCs w:val="24"/>
              </w:rPr>
            </w:pPr>
            <w:r w:rsidRPr="00B83DC9">
              <w:rPr>
                <w:szCs w:val="24"/>
              </w:rPr>
              <w:t>500</w:t>
            </w:r>
          </w:p>
        </w:tc>
      </w:tr>
    </w:tbl>
    <w:p w14:paraId="5A23FA77" w14:textId="77777777" w:rsidR="008B2A7F" w:rsidRPr="00313066" w:rsidRDefault="008B2A7F" w:rsidP="00B83DC9">
      <w:pPr>
        <w:pStyle w:val="0-3"/>
        <w:ind w:leftChars="355" w:left="1416" w:hangingChars="235" w:hanging="564"/>
      </w:pPr>
      <w:proofErr w:type="gramStart"/>
      <w:r w:rsidRPr="00313066">
        <w:t>註</w:t>
      </w:r>
      <w:proofErr w:type="gramEnd"/>
      <w:r w:rsidRPr="00313066">
        <w:t>：</w:t>
      </w:r>
      <w:r w:rsidRPr="00313066">
        <w:t>1.</w:t>
      </w:r>
      <w:r w:rsidRPr="00313066">
        <w:t>以線性</w:t>
      </w:r>
      <w:proofErr w:type="gramStart"/>
      <w:r w:rsidRPr="00313066">
        <w:t>插補法</w:t>
      </w:r>
      <w:proofErr w:type="gramEnd"/>
      <w:r w:rsidRPr="00313066">
        <w:t>（</w:t>
      </w:r>
      <w:r w:rsidRPr="00313066">
        <w:t>linear interpolations</w:t>
      </w:r>
      <w:r w:rsidRPr="00313066">
        <w:t>），最大容許電場強度之計算公式如下：</w:t>
      </w:r>
    </w:p>
    <w:p w14:paraId="314C96F3" w14:textId="77777777" w:rsidR="008B2A7F" w:rsidRPr="00313066" w:rsidRDefault="008B2A7F" w:rsidP="008B2A7F">
      <w:pPr>
        <w:snapToGrid w:val="0"/>
        <w:spacing w:line="240" w:lineRule="auto"/>
        <w:ind w:leftChars="644" w:left="2007" w:hangingChars="192" w:hanging="461"/>
      </w:pPr>
      <w:r w:rsidRPr="00313066">
        <w:t>(1.1) 130 MHz</w:t>
      </w:r>
      <w:r w:rsidRPr="00313066">
        <w:t>～</w:t>
      </w:r>
      <w:r w:rsidRPr="00313066">
        <w:t>174 MHz==&gt;22.72727×(</w:t>
      </w:r>
      <w:r w:rsidRPr="00313066">
        <w:t>工作頻率，單位：</w:t>
      </w:r>
      <w:r w:rsidRPr="00313066">
        <w:t>MHz)-2454.545</w:t>
      </w:r>
    </w:p>
    <w:p w14:paraId="6247BB72" w14:textId="77777777" w:rsidR="008B2A7F" w:rsidRPr="00313066" w:rsidRDefault="008B2A7F" w:rsidP="008B2A7F">
      <w:pPr>
        <w:snapToGrid w:val="0"/>
        <w:spacing w:line="240" w:lineRule="auto"/>
        <w:ind w:leftChars="644" w:left="2007" w:hangingChars="192" w:hanging="461"/>
      </w:pPr>
      <w:r w:rsidRPr="00313066">
        <w:t>(1.2) 260 MHz</w:t>
      </w:r>
      <w:r w:rsidRPr="00313066">
        <w:t>～</w:t>
      </w:r>
      <w:r w:rsidRPr="00313066">
        <w:t>470 MHz==&gt;16.6667×(</w:t>
      </w:r>
      <w:r w:rsidRPr="00313066">
        <w:t>工作頻率，單位：</w:t>
      </w:r>
      <w:r w:rsidRPr="00313066">
        <w:t>MHz)-2833.3333</w:t>
      </w:r>
    </w:p>
    <w:p w14:paraId="74EEF614" w14:textId="77777777" w:rsidR="008B2A7F" w:rsidRPr="00313066" w:rsidRDefault="008B2A7F" w:rsidP="00B83DC9">
      <w:pPr>
        <w:snapToGrid w:val="0"/>
        <w:spacing w:line="240" w:lineRule="auto"/>
        <w:ind w:leftChars="544" w:left="1623" w:hangingChars="132" w:hanging="317"/>
        <w:jc w:val="both"/>
      </w:pPr>
      <w:r w:rsidRPr="00313066">
        <w:t>2.</w:t>
      </w:r>
      <w:r w:rsidRPr="00313066">
        <w:t>不必要之發射的電場強度應</w:t>
      </w:r>
      <w:proofErr w:type="gramStart"/>
      <w:r w:rsidRPr="00313066">
        <w:t>比主波最大</w:t>
      </w:r>
      <w:proofErr w:type="gramEnd"/>
      <w:r w:rsidRPr="00313066">
        <w:t>容許值低至少</w:t>
      </w:r>
      <w:r w:rsidRPr="00313066">
        <w:t>20 dB</w:t>
      </w:r>
      <w:r w:rsidRPr="00313066">
        <w:t>或符合</w:t>
      </w:r>
      <w:r w:rsidRPr="00313066">
        <w:t>3.6</w:t>
      </w:r>
      <w:r w:rsidRPr="00313066">
        <w:t>之限制，可取兩者中較寬鬆之規定；若使用平均值測量發射，同時亦須符合</w:t>
      </w:r>
      <w:r w:rsidRPr="00313066">
        <w:t>6.15.2</w:t>
      </w:r>
      <w:r w:rsidRPr="00313066">
        <w:t>之峰值規定。</w:t>
      </w:r>
    </w:p>
    <w:p w14:paraId="0E634C2A" w14:textId="77777777" w:rsidR="008B2A7F" w:rsidRPr="00313066" w:rsidRDefault="008B2A7F" w:rsidP="008B2A7F">
      <w:pPr>
        <w:pStyle w:val="0-3"/>
      </w:pPr>
      <w:bookmarkStart w:id="26" w:name="_Toc457398852"/>
      <w:bookmarkStart w:id="27" w:name="_Toc457398853"/>
      <w:bookmarkStart w:id="28" w:name="_Toc457398854"/>
      <w:bookmarkStart w:id="29" w:name="_Toc457398855"/>
      <w:bookmarkStart w:id="30" w:name="_Toc457398856"/>
      <w:bookmarkStart w:id="31" w:name="_Toc457398857"/>
      <w:bookmarkStart w:id="32" w:name="_Toc457398858"/>
      <w:bookmarkStart w:id="33" w:name="_Toc457398859"/>
      <w:bookmarkStart w:id="34" w:name="_Toc457398860"/>
      <w:bookmarkStart w:id="35" w:name="_Toc457398861"/>
      <w:bookmarkStart w:id="36" w:name="_Toc457398862"/>
      <w:bookmarkStart w:id="37" w:name="_Toc457398863"/>
      <w:bookmarkStart w:id="38" w:name="_Toc457398864"/>
      <w:bookmarkStart w:id="39" w:name="_Toc457398865"/>
      <w:bookmarkStart w:id="40" w:name="_Toc457398866"/>
      <w:bookmarkStart w:id="41" w:name="_Toc457398867"/>
      <w:bookmarkStart w:id="42" w:name="_Toc457398899"/>
      <w:bookmarkStart w:id="43" w:name="_Toc457398900"/>
      <w:bookmarkStart w:id="44" w:name="_Toc457398901"/>
      <w:bookmarkStart w:id="45" w:name="_Toc457398902"/>
      <w:bookmarkStart w:id="46" w:name="_Toc457398903"/>
      <w:bookmarkStart w:id="47" w:name="_Toc457398935"/>
      <w:bookmarkStart w:id="48" w:name="_Toc457398936"/>
      <w:bookmarkStart w:id="49" w:name="_Toc457398937"/>
      <w:bookmarkStart w:id="50" w:name="_Toc457398938"/>
      <w:bookmarkStart w:id="51" w:name="_Toc457398939"/>
      <w:bookmarkStart w:id="52" w:name="_Toc17544859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13066">
        <w:t>4.4.3</w:t>
      </w:r>
      <w:r w:rsidRPr="00313066">
        <w:t>器材型式：其他任何發射型式之器材</w:t>
      </w:r>
      <w:r w:rsidRPr="00313066">
        <w:t>(</w:t>
      </w:r>
      <w:r w:rsidRPr="00313066">
        <w:t>符合</w:t>
      </w:r>
      <w:r w:rsidRPr="00313066">
        <w:t>4.4.1</w:t>
      </w:r>
      <w:r w:rsidRPr="00313066">
        <w:t>及</w:t>
      </w:r>
      <w:r w:rsidRPr="00313066">
        <w:t>4.4.2</w:t>
      </w:r>
      <w:r w:rsidRPr="00313066">
        <w:t>規定之器材除外</w:t>
      </w:r>
      <w:r w:rsidRPr="00313066">
        <w:t>)</w:t>
      </w:r>
      <w:r w:rsidRPr="00313066">
        <w:t>。</w:t>
      </w:r>
      <w:bookmarkEnd w:id="52"/>
    </w:p>
    <w:p w14:paraId="126D9425" w14:textId="77777777" w:rsidR="008B2A7F" w:rsidRPr="00313066" w:rsidRDefault="008B2A7F" w:rsidP="008B2A7F">
      <w:pPr>
        <w:pStyle w:val="04"/>
        <w:ind w:left="1313" w:hanging="401"/>
      </w:pPr>
      <w:r w:rsidRPr="00313066">
        <w:t>4</w:t>
      </w:r>
      <w:r w:rsidRPr="00313066">
        <w:rPr>
          <w:szCs w:val="24"/>
        </w:rPr>
        <w:t>.4.3.1</w:t>
      </w:r>
      <w:r w:rsidRPr="00313066">
        <w:t>工作</w:t>
      </w:r>
      <w:r w:rsidRPr="00313066">
        <w:rPr>
          <w:szCs w:val="24"/>
        </w:rPr>
        <w:t>頻率為</w:t>
      </w:r>
      <w:r w:rsidRPr="00313066">
        <w:rPr>
          <w:szCs w:val="24"/>
        </w:rPr>
        <w:t>40.66</w:t>
      </w:r>
      <w:r w:rsidRPr="00313066">
        <w:t xml:space="preserve"> MHz</w:t>
      </w:r>
      <w:r w:rsidRPr="00313066">
        <w:rPr>
          <w:bCs/>
        </w:rPr>
        <w:t>～</w:t>
      </w:r>
      <w:r w:rsidRPr="00313066">
        <w:t>40.70 MHz</w:t>
      </w:r>
      <w:r w:rsidRPr="00313066">
        <w:t>。</w:t>
      </w:r>
    </w:p>
    <w:p w14:paraId="10D8FB5A" w14:textId="77777777" w:rsidR="008B2A7F" w:rsidRPr="00313066" w:rsidRDefault="008B2A7F" w:rsidP="008B2A7F">
      <w:pPr>
        <w:pStyle w:val="04"/>
        <w:ind w:left="1313" w:hanging="401"/>
      </w:pPr>
      <w:r w:rsidRPr="00313066">
        <w:t>4</w:t>
      </w:r>
      <w:r w:rsidRPr="00313066">
        <w:rPr>
          <w:szCs w:val="24"/>
        </w:rPr>
        <w:t>.4.3.2</w:t>
      </w:r>
      <w:proofErr w:type="gramStart"/>
      <w:r w:rsidRPr="00313066">
        <w:rPr>
          <w:szCs w:val="24"/>
        </w:rPr>
        <w:t>主波發射</w:t>
      </w:r>
      <w:proofErr w:type="gramEnd"/>
      <w:r w:rsidRPr="00313066">
        <w:rPr>
          <w:szCs w:val="24"/>
        </w:rPr>
        <w:t>：</w:t>
      </w:r>
      <w:r w:rsidRPr="00313066">
        <w:t>距器材</w:t>
      </w:r>
      <w:r w:rsidRPr="00313066">
        <w:t>3</w:t>
      </w:r>
      <w:r w:rsidRPr="00313066">
        <w:t>公尺處</w:t>
      </w:r>
      <w:proofErr w:type="gramStart"/>
      <w:r w:rsidRPr="00313066">
        <w:t>之主波電場</w:t>
      </w:r>
      <w:proofErr w:type="gramEnd"/>
      <w:r w:rsidRPr="00313066">
        <w:t>強度應小於或等於</w:t>
      </w:r>
      <w:r w:rsidRPr="00313066">
        <w:t>1 mV/m</w:t>
      </w:r>
      <w:r w:rsidRPr="00313066">
        <w:t>。</w:t>
      </w:r>
    </w:p>
    <w:p w14:paraId="6F2F701A" w14:textId="77777777" w:rsidR="008B2A7F" w:rsidRPr="00313066" w:rsidRDefault="008B2A7F" w:rsidP="008B2A7F">
      <w:pPr>
        <w:pStyle w:val="04"/>
        <w:ind w:left="1313" w:hanging="401"/>
      </w:pPr>
      <w:r w:rsidRPr="00313066">
        <w:t>4.4.3.3</w:t>
      </w:r>
      <w:r w:rsidRPr="00313066">
        <w:t>不必要之發射：應符合</w:t>
      </w:r>
      <w:r w:rsidRPr="00313066">
        <w:t>3.6</w:t>
      </w:r>
      <w:r w:rsidRPr="00313066">
        <w:t>之規定。</w:t>
      </w:r>
    </w:p>
    <w:p w14:paraId="09EC8F6F" w14:textId="77777777" w:rsidR="008B2A7F" w:rsidRPr="00313066" w:rsidRDefault="008B2A7F" w:rsidP="008B2A7F">
      <w:pPr>
        <w:pStyle w:val="04"/>
        <w:ind w:left="1313" w:hanging="401"/>
      </w:pPr>
      <w:r w:rsidRPr="00313066">
        <w:t>4.</w:t>
      </w:r>
      <w:r w:rsidRPr="00313066">
        <w:rPr>
          <w:szCs w:val="24"/>
        </w:rPr>
        <w:t>4.3.4</w:t>
      </w:r>
      <w:r w:rsidRPr="00313066">
        <w:t>頻率</w:t>
      </w:r>
      <w:proofErr w:type="gramStart"/>
      <w:r w:rsidRPr="00313066">
        <w:t>容許差度</w:t>
      </w:r>
      <w:proofErr w:type="gramEnd"/>
      <w:r w:rsidRPr="00313066">
        <w:t>：應維持</w:t>
      </w:r>
      <w:proofErr w:type="gramStart"/>
      <w:r w:rsidRPr="00313066">
        <w:t>在主波頻率</w:t>
      </w:r>
      <w:proofErr w:type="gramEnd"/>
      <w:r w:rsidRPr="00313066">
        <w:t>之</w:t>
      </w:r>
      <w:r w:rsidRPr="00313066">
        <w:sym w:font="Symbol" w:char="F0B1"/>
      </w:r>
      <w:r w:rsidRPr="00313066">
        <w:t>0.01%</w:t>
      </w:r>
      <w:r w:rsidRPr="00313066">
        <w:t>以內。在正常供應電壓下，溫度在</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rPr>
          <w:szCs w:val="24"/>
        </w:rPr>
        <w:t>6</w:t>
      </w:r>
      <w:r w:rsidRPr="00313066">
        <w:t>.18</w:t>
      </w:r>
      <w:r w:rsidRPr="00313066">
        <w:t>之要求。</w:t>
      </w:r>
    </w:p>
    <w:p w14:paraId="53473DB6" w14:textId="77777777" w:rsidR="008B2A7F" w:rsidRPr="00313066" w:rsidRDefault="008B2A7F" w:rsidP="008B2A7F">
      <w:pPr>
        <w:pStyle w:val="02"/>
        <w:rPr>
          <w:rFonts w:cs="Times New Roman"/>
        </w:rPr>
      </w:pPr>
      <w:bookmarkStart w:id="53" w:name="_Toc175448598"/>
      <w:bookmarkStart w:id="54" w:name="_Toc457400223"/>
      <w:bookmarkStart w:id="55" w:name="_Toc503286301"/>
      <w:r w:rsidRPr="00313066">
        <w:rPr>
          <w:rFonts w:cs="Times New Roman"/>
        </w:rPr>
        <w:t>4.5</w:t>
      </w:r>
      <w:r w:rsidRPr="00313066">
        <w:rPr>
          <w:rFonts w:cs="Times New Roman"/>
        </w:rPr>
        <w:t>工作頻率為</w:t>
      </w:r>
      <w:r w:rsidRPr="00313066">
        <w:rPr>
          <w:rFonts w:cs="Times New Roman"/>
        </w:rPr>
        <w:t>49.82 MHz</w:t>
      </w:r>
      <w:r w:rsidRPr="00313066">
        <w:rPr>
          <w:rFonts w:cs="Times New Roman"/>
        </w:rPr>
        <w:t>～</w:t>
      </w:r>
      <w:r w:rsidRPr="00313066">
        <w:rPr>
          <w:rFonts w:cs="Times New Roman"/>
        </w:rPr>
        <w:t>49.90 MHz</w:t>
      </w:r>
      <w:r w:rsidRPr="00313066">
        <w:rPr>
          <w:rFonts w:cs="Times New Roman"/>
        </w:rPr>
        <w:t>者</w:t>
      </w:r>
      <w:bookmarkEnd w:id="53"/>
      <w:bookmarkEnd w:id="54"/>
      <w:bookmarkEnd w:id="55"/>
    </w:p>
    <w:p w14:paraId="6F174548" w14:textId="77777777" w:rsidR="008B2A7F" w:rsidRPr="00313066" w:rsidRDefault="008B2A7F" w:rsidP="008B2A7F">
      <w:pPr>
        <w:pStyle w:val="0-3"/>
      </w:pPr>
      <w:bookmarkStart w:id="56" w:name="_Toc175448599"/>
      <w:r w:rsidRPr="00313066">
        <w:t>4.5.1</w:t>
      </w:r>
      <w:r w:rsidRPr="00313066">
        <w:t>器材型式：任何發射型式之器材</w:t>
      </w:r>
      <w:r w:rsidRPr="00313066">
        <w:t>(</w:t>
      </w:r>
      <w:r w:rsidRPr="00313066">
        <w:t>無線電話機除外</w:t>
      </w:r>
      <w:r w:rsidRPr="00313066">
        <w:t>)</w:t>
      </w:r>
      <w:r w:rsidRPr="00313066">
        <w:t>。</w:t>
      </w:r>
      <w:bookmarkEnd w:id="56"/>
    </w:p>
    <w:p w14:paraId="6AC9D703" w14:textId="77777777" w:rsidR="008B2A7F" w:rsidRPr="00313066" w:rsidRDefault="008B2A7F" w:rsidP="008B2A7F">
      <w:pPr>
        <w:pStyle w:val="04"/>
        <w:ind w:left="1313" w:hanging="401"/>
      </w:pPr>
      <w:r w:rsidRPr="00313066">
        <w:t>4.5.1.1</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10 mV/m(</w:t>
      </w:r>
      <w:r w:rsidRPr="00313066">
        <w:t>採用平均值檢波器測量</w:t>
      </w:r>
      <w:r w:rsidRPr="00313066">
        <w:t>)</w:t>
      </w:r>
      <w:r w:rsidRPr="00313066">
        <w:t>，且須符合</w:t>
      </w:r>
      <w:r w:rsidRPr="00313066">
        <w:t>6.15.2</w:t>
      </w:r>
      <w:r w:rsidRPr="00313066">
        <w:t>之峰值規定。</w:t>
      </w:r>
    </w:p>
    <w:p w14:paraId="5C4A71AB" w14:textId="77777777" w:rsidR="008B2A7F" w:rsidRPr="00313066" w:rsidRDefault="008B2A7F" w:rsidP="008B2A7F">
      <w:pPr>
        <w:pStyle w:val="04"/>
        <w:ind w:left="1313" w:hanging="401"/>
      </w:pPr>
      <w:r w:rsidRPr="00313066">
        <w:t>4.5.1.2</w:t>
      </w:r>
      <w:r w:rsidRPr="00313066">
        <w:t>不必要之發射：</w:t>
      </w:r>
    </w:p>
    <w:p w14:paraId="2EF79666" w14:textId="77777777" w:rsidR="008B2A7F" w:rsidRPr="00313066" w:rsidRDefault="008B2A7F" w:rsidP="008B2A7F">
      <w:pPr>
        <w:pStyle w:val="0-41"/>
      </w:pPr>
      <w:r w:rsidRPr="00313066">
        <w:t>(1)49.81 MHz</w:t>
      </w:r>
      <w:r w:rsidRPr="00313066">
        <w:t>～</w:t>
      </w:r>
      <w:r w:rsidRPr="00313066">
        <w:t>49.82 MHz</w:t>
      </w:r>
      <w:r w:rsidRPr="00313066">
        <w:t>及</w:t>
      </w:r>
      <w:r w:rsidRPr="00313066">
        <w:t>49.90 MHz</w:t>
      </w:r>
      <w:r w:rsidRPr="00313066">
        <w:t>～</w:t>
      </w:r>
      <w:r w:rsidRPr="00313066">
        <w:t>49.91 MHz</w:t>
      </w:r>
      <w:proofErr w:type="gramStart"/>
      <w:r w:rsidRPr="00313066">
        <w:t>間應比主波</w:t>
      </w:r>
      <w:proofErr w:type="gramEnd"/>
      <w:r w:rsidRPr="00313066">
        <w:t>低</w:t>
      </w:r>
      <w:r w:rsidRPr="00313066">
        <w:t>26 dB</w:t>
      </w:r>
      <w:r w:rsidRPr="00313066">
        <w:t>以上或符合</w:t>
      </w:r>
      <w:r w:rsidRPr="00313066">
        <w:t>3.6</w:t>
      </w:r>
      <w:r w:rsidRPr="00313066">
        <w:t>之規定，可取兩者中較寬鬆之規定。</w:t>
      </w:r>
    </w:p>
    <w:p w14:paraId="6B518265" w14:textId="77777777" w:rsidR="008B2A7F" w:rsidRPr="00313066" w:rsidRDefault="008B2A7F" w:rsidP="008B2A7F">
      <w:pPr>
        <w:pStyle w:val="0-41"/>
      </w:pPr>
      <w:r w:rsidRPr="00313066">
        <w:t>(2)</w:t>
      </w:r>
      <w:r w:rsidRPr="00313066">
        <w:t>小於</w:t>
      </w:r>
      <w:r w:rsidRPr="00313066">
        <w:t>49.81 MHz(</w:t>
      </w:r>
      <w:r w:rsidRPr="00313066">
        <w:t>不含</w:t>
      </w:r>
      <w:r w:rsidRPr="00313066">
        <w:t>)</w:t>
      </w:r>
      <w:r w:rsidRPr="00313066">
        <w:t>及大於</w:t>
      </w:r>
      <w:r w:rsidRPr="00313066">
        <w:t>49.91 MHz(</w:t>
      </w:r>
      <w:r w:rsidRPr="00313066">
        <w:t>不含</w:t>
      </w:r>
      <w:r w:rsidRPr="00313066">
        <w:t>)</w:t>
      </w:r>
      <w:r w:rsidRPr="00313066">
        <w:t>之頻率，須符合</w:t>
      </w:r>
      <w:r w:rsidRPr="00313066">
        <w:t>3.6</w:t>
      </w:r>
      <w:r w:rsidRPr="00313066">
        <w:t>之規定。</w:t>
      </w:r>
    </w:p>
    <w:p w14:paraId="31045780" w14:textId="77777777" w:rsidR="008B2A7F" w:rsidRPr="00313066" w:rsidRDefault="008B2A7F" w:rsidP="008B2A7F">
      <w:pPr>
        <w:pStyle w:val="0-41"/>
      </w:pPr>
      <w:r w:rsidRPr="00313066">
        <w:t>(3)</w:t>
      </w:r>
      <w:r w:rsidRPr="00313066">
        <w:t>距器材</w:t>
      </w:r>
      <w:r w:rsidRPr="00313066">
        <w:t>3</w:t>
      </w:r>
      <w:r w:rsidRPr="00313066">
        <w:t>公尺處測量電場強度</w:t>
      </w:r>
      <w:r w:rsidRPr="00313066">
        <w:t>(</w:t>
      </w:r>
      <w:r w:rsidRPr="00313066">
        <w:t>採用平均值檢波器測量</w:t>
      </w:r>
      <w:r w:rsidRPr="00313066">
        <w:t>)</w:t>
      </w:r>
      <w:r w:rsidRPr="00313066">
        <w:t>，大於</w:t>
      </w:r>
      <w:r w:rsidRPr="00313066">
        <w:t>20</w:t>
      </w:r>
      <w:r w:rsidRPr="00313066" w:rsidDel="00F14742">
        <w:t xml:space="preserve"> </w:t>
      </w:r>
      <w:r w:rsidRPr="00313066">
        <w:t>μV/m</w:t>
      </w:r>
      <w:r w:rsidRPr="00313066">
        <w:t>之測量值須記錄於檢驗報告中。</w:t>
      </w:r>
    </w:p>
    <w:p w14:paraId="0E9D9841" w14:textId="77777777" w:rsidR="008B2A7F" w:rsidRPr="00313066" w:rsidRDefault="008B2A7F" w:rsidP="008B2A7F">
      <w:pPr>
        <w:pStyle w:val="04"/>
        <w:ind w:left="1313" w:hanging="401"/>
      </w:pPr>
      <w:r w:rsidRPr="00313066">
        <w:t>4.5.1.3</w:t>
      </w:r>
      <w:r w:rsidRPr="00313066">
        <w:t>自製僅供自用之器材應符合下列標準：</w:t>
      </w:r>
    </w:p>
    <w:p w14:paraId="4EE6A56B" w14:textId="77777777" w:rsidR="008B2A7F" w:rsidRPr="00313066" w:rsidRDefault="008B2A7F" w:rsidP="008B2A7F">
      <w:pPr>
        <w:pStyle w:val="0-41"/>
      </w:pPr>
      <w:r w:rsidRPr="00313066">
        <w:t>(1)</w:t>
      </w:r>
      <w:r w:rsidRPr="00313066">
        <w:t>主波及其調變訊號皆應維持於</w:t>
      </w:r>
      <w:r w:rsidRPr="00313066">
        <w:t>49.82 MHz</w:t>
      </w:r>
      <w:r w:rsidRPr="00313066">
        <w:t>～</w:t>
      </w:r>
      <w:r w:rsidRPr="00313066">
        <w:t>49.90 MHz</w:t>
      </w:r>
      <w:r w:rsidRPr="00313066">
        <w:t>頻段。</w:t>
      </w:r>
    </w:p>
    <w:p w14:paraId="0164CF5E" w14:textId="77777777" w:rsidR="008B2A7F" w:rsidRPr="00313066" w:rsidRDefault="008B2A7F" w:rsidP="008B2A7F">
      <w:pPr>
        <w:pStyle w:val="0-41"/>
      </w:pPr>
      <w:r w:rsidRPr="00313066">
        <w:t>(2)</w:t>
      </w:r>
      <w:r w:rsidRPr="00313066">
        <w:t>在任何調變情況下，在電池或電力線電源端子處測量之總輸入功率應小於或等於</w:t>
      </w:r>
      <w:r w:rsidRPr="00313066">
        <w:t>100</w:t>
      </w:r>
      <w:r w:rsidRPr="00313066">
        <w:t>毫</w:t>
      </w:r>
      <w:proofErr w:type="gramStart"/>
      <w:r w:rsidRPr="00313066">
        <w:t>瓦特</w:t>
      </w:r>
      <w:r w:rsidRPr="00313066">
        <w:t>(</w:t>
      </w:r>
      <w:proofErr w:type="gramEnd"/>
      <w:r w:rsidRPr="00313066">
        <w:t>mW)</w:t>
      </w:r>
      <w:r w:rsidRPr="00313066">
        <w:t>。</w:t>
      </w:r>
    </w:p>
    <w:p w14:paraId="1374064B" w14:textId="77777777" w:rsidR="008B2A7F" w:rsidRPr="00313066" w:rsidRDefault="008B2A7F" w:rsidP="008B2A7F">
      <w:pPr>
        <w:pStyle w:val="0-41"/>
      </w:pPr>
      <w:r w:rsidRPr="00313066">
        <w:t>(3)</w:t>
      </w:r>
      <w:r w:rsidRPr="00313066">
        <w:t>天線須為</w:t>
      </w:r>
      <w:r w:rsidRPr="00313066">
        <w:t>1</w:t>
      </w:r>
      <w:r w:rsidRPr="00313066">
        <w:t>公尺以內之單節天線，且應固定裝置於機殼上。</w:t>
      </w:r>
    </w:p>
    <w:p w14:paraId="6522271D" w14:textId="77777777" w:rsidR="008B2A7F" w:rsidRPr="00313066" w:rsidRDefault="008B2A7F" w:rsidP="008B2A7F">
      <w:pPr>
        <w:pStyle w:val="0-41"/>
      </w:pPr>
      <w:r w:rsidRPr="00313066">
        <w:t>(4)</w:t>
      </w:r>
      <w:r w:rsidRPr="00313066">
        <w:t>帶外發射應</w:t>
      </w:r>
      <w:proofErr w:type="gramStart"/>
      <w:r w:rsidRPr="00313066">
        <w:t>比主波低</w:t>
      </w:r>
      <w:proofErr w:type="gramEnd"/>
      <w:r w:rsidRPr="00313066">
        <w:t>至少</w:t>
      </w:r>
      <w:r w:rsidRPr="00313066">
        <w:t>20 dB</w:t>
      </w:r>
      <w:r w:rsidRPr="00313066">
        <w:t>。</w:t>
      </w:r>
    </w:p>
    <w:p w14:paraId="6A436DE5" w14:textId="77777777" w:rsidR="008B2A7F" w:rsidRPr="00313066" w:rsidRDefault="008B2A7F" w:rsidP="008B2A7F">
      <w:pPr>
        <w:pStyle w:val="02"/>
        <w:rPr>
          <w:rFonts w:cs="Times New Roman"/>
        </w:rPr>
      </w:pPr>
      <w:bookmarkStart w:id="57" w:name="_Toc175448600"/>
      <w:bookmarkStart w:id="58" w:name="_Toc457400224"/>
      <w:bookmarkStart w:id="59" w:name="_Toc503286302"/>
      <w:r w:rsidRPr="00313066">
        <w:rPr>
          <w:rFonts w:cs="Times New Roman"/>
        </w:rPr>
        <w:t>4.6</w:t>
      </w:r>
      <w:r w:rsidRPr="00313066">
        <w:rPr>
          <w:rFonts w:cs="Times New Roman"/>
        </w:rPr>
        <w:t>工作頻率為</w:t>
      </w:r>
      <w:r w:rsidRPr="00313066">
        <w:rPr>
          <w:rFonts w:cs="Times New Roman"/>
        </w:rPr>
        <w:t>72.0 MHz</w:t>
      </w:r>
      <w:r w:rsidRPr="00313066">
        <w:rPr>
          <w:rFonts w:cs="Times New Roman"/>
        </w:rPr>
        <w:t>～</w:t>
      </w:r>
      <w:r w:rsidRPr="00313066">
        <w:rPr>
          <w:rFonts w:cs="Times New Roman"/>
        </w:rPr>
        <w:t>73.0 MHz</w:t>
      </w:r>
      <w:r w:rsidRPr="00313066">
        <w:rPr>
          <w:rFonts w:cs="Times New Roman"/>
        </w:rPr>
        <w:t>者</w:t>
      </w:r>
      <w:bookmarkEnd w:id="57"/>
      <w:bookmarkEnd w:id="58"/>
      <w:bookmarkEnd w:id="59"/>
    </w:p>
    <w:p w14:paraId="37DBD0FE" w14:textId="77777777" w:rsidR="008B2A7F" w:rsidRPr="00313066" w:rsidRDefault="008B2A7F" w:rsidP="008B2A7F">
      <w:pPr>
        <w:pStyle w:val="0-3"/>
      </w:pPr>
      <w:bookmarkStart w:id="60" w:name="_Toc175448601"/>
      <w:r w:rsidRPr="00313066">
        <w:lastRenderedPageBreak/>
        <w:t>4.6.1</w:t>
      </w:r>
      <w:r w:rsidRPr="00313066">
        <w:t>器材型式：聽覺輔助器材</w:t>
      </w:r>
      <w:r w:rsidRPr="00313066">
        <w:t>(auditory assistance devices)</w:t>
      </w:r>
      <w:r w:rsidRPr="00313066">
        <w:t>，用於傳送聲音以輔佐殘障人士之電波收發信器材。該器材亦可供教育機構用於視聽訓練或於戲院、音樂廳、會議廳等公眾聚會場所供聽覺輔助用。</w:t>
      </w:r>
      <w:bookmarkEnd w:id="60"/>
    </w:p>
    <w:p w14:paraId="06ED8235" w14:textId="77777777" w:rsidR="008B2A7F" w:rsidRPr="00313066" w:rsidRDefault="008B2A7F" w:rsidP="008B2A7F">
      <w:pPr>
        <w:pStyle w:val="04"/>
        <w:ind w:left="1313" w:hanging="401"/>
      </w:pPr>
      <w:r w:rsidRPr="00313066">
        <w:t>4.6.1.1</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80</w:t>
      </w:r>
      <w:r w:rsidRPr="00313066" w:rsidDel="005F7DBE">
        <w:t xml:space="preserve"> </w:t>
      </w:r>
      <w:r w:rsidRPr="00313066">
        <w:t>mV/m (</w:t>
      </w:r>
      <w:r w:rsidRPr="00313066">
        <w:t>採用平均值檢波器測量</w:t>
      </w:r>
      <w:r w:rsidRPr="00313066">
        <w:t>)</w:t>
      </w:r>
      <w:r w:rsidRPr="00313066">
        <w:t>，且須符合</w:t>
      </w:r>
      <w:r w:rsidRPr="00313066">
        <w:t>6.15.2</w:t>
      </w:r>
      <w:r w:rsidRPr="00313066">
        <w:t>之峰值規定。</w:t>
      </w:r>
    </w:p>
    <w:p w14:paraId="60A8EE3D" w14:textId="77777777" w:rsidR="008B2A7F" w:rsidRPr="00313066" w:rsidRDefault="008B2A7F" w:rsidP="008B2A7F">
      <w:pPr>
        <w:pStyle w:val="04"/>
        <w:ind w:left="1313" w:hanging="401"/>
        <w:rPr>
          <w:szCs w:val="24"/>
        </w:rPr>
      </w:pPr>
      <w:r w:rsidRPr="00313066">
        <w:t>4</w:t>
      </w:r>
      <w:r w:rsidRPr="00313066">
        <w:rPr>
          <w:szCs w:val="24"/>
        </w:rPr>
        <w:t>.6.1.2</w:t>
      </w:r>
      <w:r w:rsidRPr="00313066">
        <w:t>頻帶寬度：限</w:t>
      </w:r>
      <w:r w:rsidRPr="00313066">
        <w:t>200 kHz</w:t>
      </w:r>
      <w:proofErr w:type="gramStart"/>
      <w:r w:rsidRPr="00313066">
        <w:t>以內，</w:t>
      </w:r>
      <w:proofErr w:type="gramEnd"/>
      <w:r w:rsidRPr="00313066">
        <w:t>其操作頻帶應保持在</w:t>
      </w:r>
      <w:r w:rsidRPr="00313066">
        <w:t>72.0 MHz</w:t>
      </w:r>
      <w:r w:rsidRPr="00313066">
        <w:rPr>
          <w:bCs/>
        </w:rPr>
        <w:t>～</w:t>
      </w:r>
      <w:r w:rsidRPr="00313066">
        <w:t>73.0 MHz</w:t>
      </w:r>
      <w:r w:rsidRPr="00313066">
        <w:t>範圍內。</w:t>
      </w:r>
    </w:p>
    <w:p w14:paraId="4BC882D6" w14:textId="77777777" w:rsidR="008B2A7F" w:rsidRPr="00313066" w:rsidRDefault="008B2A7F" w:rsidP="008B2A7F">
      <w:pPr>
        <w:pStyle w:val="04"/>
        <w:ind w:left="1313" w:hanging="401"/>
      </w:pPr>
      <w:r w:rsidRPr="00313066">
        <w:t>4.6.1.3</w:t>
      </w:r>
      <w:r w:rsidRPr="00313066">
        <w:t>在</w:t>
      </w:r>
      <w:r w:rsidRPr="00313066">
        <w:t>200 kHz</w:t>
      </w:r>
      <w:r w:rsidRPr="00313066">
        <w:t>操作頻帶外之任何發射，應符合</w:t>
      </w:r>
      <w:r w:rsidRPr="00313066">
        <w:t>3.6</w:t>
      </w:r>
      <w:r w:rsidRPr="00313066">
        <w:t>之規定</w:t>
      </w:r>
      <w:r w:rsidRPr="00313066">
        <w:t>(</w:t>
      </w:r>
      <w:r w:rsidRPr="00313066">
        <w:t>採用平均值檢波器測量</w:t>
      </w:r>
      <w:r w:rsidRPr="00313066">
        <w:t>)</w:t>
      </w:r>
      <w:r w:rsidRPr="00313066">
        <w:t>，同時亦須符合</w:t>
      </w:r>
      <w:r w:rsidRPr="00313066">
        <w:t>6.15.2</w:t>
      </w:r>
      <w:r w:rsidRPr="00313066">
        <w:t>之峰值規定。</w:t>
      </w:r>
    </w:p>
    <w:p w14:paraId="66501C10" w14:textId="77777777" w:rsidR="008B2A7F" w:rsidRPr="00313066" w:rsidRDefault="008B2A7F" w:rsidP="008B2A7F">
      <w:pPr>
        <w:pStyle w:val="02"/>
        <w:rPr>
          <w:rFonts w:cs="Times New Roman"/>
        </w:rPr>
      </w:pPr>
      <w:bookmarkStart w:id="61" w:name="_Toc175448602"/>
      <w:bookmarkStart w:id="62" w:name="_Toc457400225"/>
      <w:bookmarkStart w:id="63" w:name="_Toc503286303"/>
      <w:r w:rsidRPr="00313066">
        <w:rPr>
          <w:rFonts w:cs="Times New Roman"/>
        </w:rPr>
        <w:t>4.7</w:t>
      </w:r>
      <w:r w:rsidRPr="00313066">
        <w:rPr>
          <w:rFonts w:cs="Times New Roman"/>
        </w:rPr>
        <w:t>工作頻率為</w:t>
      </w:r>
      <w:r w:rsidRPr="00313066">
        <w:rPr>
          <w:rFonts w:cs="Times New Roman"/>
        </w:rPr>
        <w:t>88 MHz</w:t>
      </w:r>
      <w:r w:rsidRPr="00313066">
        <w:rPr>
          <w:rFonts w:cs="Times New Roman"/>
        </w:rPr>
        <w:t>～</w:t>
      </w:r>
      <w:r w:rsidRPr="00313066">
        <w:rPr>
          <w:rFonts w:cs="Times New Roman"/>
        </w:rPr>
        <w:t>108 MHz</w:t>
      </w:r>
      <w:r w:rsidRPr="00313066">
        <w:rPr>
          <w:rFonts w:cs="Times New Roman"/>
        </w:rPr>
        <w:t>者</w:t>
      </w:r>
      <w:bookmarkEnd w:id="61"/>
      <w:bookmarkEnd w:id="62"/>
      <w:bookmarkEnd w:id="63"/>
    </w:p>
    <w:p w14:paraId="2A51873A" w14:textId="77777777" w:rsidR="008B2A7F" w:rsidRPr="00313066" w:rsidRDefault="008B2A7F" w:rsidP="008B2A7F">
      <w:pPr>
        <w:pStyle w:val="0-3"/>
      </w:pPr>
      <w:bookmarkStart w:id="64" w:name="_Toc175448603"/>
      <w:r w:rsidRPr="00313066">
        <w:t>4.7.1</w:t>
      </w:r>
      <w:r w:rsidRPr="00313066">
        <w:t>器材型式：任何發射型式之器材。</w:t>
      </w:r>
      <w:bookmarkEnd w:id="64"/>
    </w:p>
    <w:p w14:paraId="14BD87C0" w14:textId="77777777" w:rsidR="008B2A7F" w:rsidRPr="00313066" w:rsidRDefault="008B2A7F" w:rsidP="008B2A7F">
      <w:pPr>
        <w:pStyle w:val="04"/>
        <w:ind w:left="1313" w:hanging="401"/>
      </w:pPr>
      <w:r w:rsidRPr="00313066">
        <w:t>4.7.1.1</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250 μV/m (</w:t>
      </w:r>
      <w:r w:rsidRPr="00313066">
        <w:t>採用平均值檢波器測量</w:t>
      </w:r>
      <w:r w:rsidRPr="00313066">
        <w:t>)</w:t>
      </w:r>
      <w:r w:rsidRPr="00313066">
        <w:t>，且須符合</w:t>
      </w:r>
      <w:r w:rsidRPr="00313066">
        <w:t>6.15.2</w:t>
      </w:r>
      <w:r w:rsidRPr="00313066">
        <w:t>之峰值規定。</w:t>
      </w:r>
    </w:p>
    <w:p w14:paraId="460D95C2" w14:textId="77777777" w:rsidR="008B2A7F" w:rsidRPr="00313066" w:rsidRDefault="008B2A7F" w:rsidP="008B2A7F">
      <w:pPr>
        <w:snapToGrid w:val="0"/>
        <w:spacing w:line="240" w:lineRule="auto"/>
        <w:ind w:leftChars="400" w:left="1699" w:hangingChars="308" w:hanging="739"/>
        <w:jc w:val="both"/>
        <w:rPr>
          <w:szCs w:val="24"/>
        </w:rPr>
      </w:pPr>
      <w:r w:rsidRPr="00313066">
        <w:t>4</w:t>
      </w:r>
      <w:r w:rsidRPr="00313066">
        <w:rPr>
          <w:szCs w:val="24"/>
        </w:rPr>
        <w:t>.7.</w:t>
      </w:r>
      <w:r w:rsidRPr="00313066">
        <w:rPr>
          <w:rStyle w:val="040"/>
        </w:rPr>
        <w:t xml:space="preserve">1.2 </w:t>
      </w:r>
      <w:r w:rsidRPr="00313066">
        <w:rPr>
          <w:rStyle w:val="040"/>
        </w:rPr>
        <w:t>頻帶寬度為</w:t>
      </w:r>
      <w:r w:rsidRPr="00313066">
        <w:rPr>
          <w:rStyle w:val="040"/>
        </w:rPr>
        <w:t>200 kHz</w:t>
      </w:r>
      <w:r w:rsidRPr="00313066">
        <w:rPr>
          <w:rStyle w:val="040"/>
        </w:rPr>
        <w:t>，其操作頻帶應保持在</w:t>
      </w:r>
      <w:r w:rsidRPr="00313066">
        <w:rPr>
          <w:rStyle w:val="040"/>
        </w:rPr>
        <w:t>88 MHz</w:t>
      </w:r>
      <w:r w:rsidRPr="00313066">
        <w:rPr>
          <w:rStyle w:val="040"/>
        </w:rPr>
        <w:t>～</w:t>
      </w:r>
      <w:r w:rsidRPr="00313066">
        <w:rPr>
          <w:rStyle w:val="040"/>
        </w:rPr>
        <w:t>108 M</w:t>
      </w:r>
      <w:r w:rsidRPr="00313066">
        <w:t>Hz</w:t>
      </w:r>
      <w:r w:rsidRPr="00313066">
        <w:t>範圍內。</w:t>
      </w:r>
    </w:p>
    <w:p w14:paraId="1237187C" w14:textId="77777777" w:rsidR="008B2A7F" w:rsidRPr="00313066" w:rsidRDefault="008B2A7F" w:rsidP="008B2A7F">
      <w:pPr>
        <w:pStyle w:val="04"/>
        <w:ind w:left="1313" w:hanging="401"/>
        <w:rPr>
          <w:szCs w:val="24"/>
        </w:rPr>
      </w:pPr>
      <w:r w:rsidRPr="00313066">
        <w:t>4</w:t>
      </w:r>
      <w:r w:rsidRPr="00313066">
        <w:rPr>
          <w:szCs w:val="24"/>
        </w:rPr>
        <w:t xml:space="preserve">.7.1.3 </w:t>
      </w:r>
      <w:r w:rsidRPr="00313066">
        <w:t>在</w:t>
      </w:r>
      <w:r w:rsidRPr="00313066">
        <w:t>200 kHz</w:t>
      </w:r>
      <w:r w:rsidRPr="00313066">
        <w:t>操作頻帶外之任何發射，應符合</w:t>
      </w:r>
      <w:r w:rsidRPr="00313066">
        <w:t>3.6</w:t>
      </w:r>
      <w:r w:rsidRPr="00313066">
        <w:t>之規定。</w:t>
      </w:r>
    </w:p>
    <w:p w14:paraId="66B2FAD3" w14:textId="77777777" w:rsidR="008B2A7F" w:rsidRPr="00313066" w:rsidRDefault="008B2A7F" w:rsidP="008B2A7F">
      <w:pPr>
        <w:pStyle w:val="02"/>
        <w:rPr>
          <w:rFonts w:cs="Times New Roman"/>
        </w:rPr>
      </w:pPr>
      <w:bookmarkStart w:id="65" w:name="_Toc175448604"/>
      <w:bookmarkStart w:id="66" w:name="_Toc457400226"/>
      <w:bookmarkStart w:id="67" w:name="_Toc503286304"/>
      <w:r w:rsidRPr="00313066">
        <w:rPr>
          <w:rFonts w:cs="Times New Roman"/>
        </w:rPr>
        <w:t>4.8</w:t>
      </w:r>
      <w:r w:rsidRPr="00313066">
        <w:rPr>
          <w:rFonts w:cs="Times New Roman"/>
        </w:rPr>
        <w:t>工作頻率為</w:t>
      </w:r>
      <w:r w:rsidRPr="00313066">
        <w:rPr>
          <w:rFonts w:cs="Times New Roman"/>
        </w:rPr>
        <w:t>174 MHz</w:t>
      </w:r>
      <w:r w:rsidRPr="00313066">
        <w:rPr>
          <w:rFonts w:cs="Times New Roman"/>
        </w:rPr>
        <w:t>～</w:t>
      </w:r>
      <w:r w:rsidRPr="00313066">
        <w:rPr>
          <w:rFonts w:cs="Times New Roman"/>
        </w:rPr>
        <w:t>216 MHz</w:t>
      </w:r>
      <w:r w:rsidRPr="00313066">
        <w:rPr>
          <w:rFonts w:cs="Times New Roman"/>
        </w:rPr>
        <w:t>及</w:t>
      </w:r>
      <w:r w:rsidRPr="00313066">
        <w:rPr>
          <w:rFonts w:cs="Times New Roman"/>
        </w:rPr>
        <w:t>584 MHz</w:t>
      </w:r>
      <w:r w:rsidRPr="00313066">
        <w:rPr>
          <w:rFonts w:cs="Times New Roman"/>
        </w:rPr>
        <w:t>～</w:t>
      </w:r>
      <w:r w:rsidRPr="00313066">
        <w:rPr>
          <w:rFonts w:cs="Times New Roman"/>
        </w:rPr>
        <w:t>608 MHz</w:t>
      </w:r>
      <w:r w:rsidRPr="00313066">
        <w:rPr>
          <w:rFonts w:cs="Times New Roman"/>
        </w:rPr>
        <w:t>者</w:t>
      </w:r>
      <w:bookmarkEnd w:id="65"/>
      <w:bookmarkEnd w:id="66"/>
      <w:bookmarkEnd w:id="67"/>
    </w:p>
    <w:p w14:paraId="7B4D702D" w14:textId="77777777" w:rsidR="008B2A7F" w:rsidRPr="00313066" w:rsidRDefault="008B2A7F" w:rsidP="008B2A7F">
      <w:pPr>
        <w:pStyle w:val="30"/>
        <w:keepNext w:val="0"/>
        <w:numPr>
          <w:ilvl w:val="2"/>
          <w:numId w:val="0"/>
        </w:numPr>
        <w:tabs>
          <w:tab w:val="num" w:pos="1560"/>
        </w:tabs>
        <w:snapToGrid w:val="0"/>
        <w:spacing w:line="240" w:lineRule="auto"/>
        <w:ind w:leftChars="295" w:left="1272" w:hangingChars="235" w:hanging="564"/>
        <w:jc w:val="both"/>
        <w:rPr>
          <w:rFonts w:ascii="Times New Roman" w:eastAsia="標楷體" w:hAnsi="Times New Roman"/>
          <w:b w:val="0"/>
          <w:bCs w:val="0"/>
          <w:sz w:val="24"/>
        </w:rPr>
      </w:pPr>
      <w:bookmarkStart w:id="68" w:name="_Toc535038083"/>
      <w:bookmarkStart w:id="69" w:name="_Toc175448605"/>
      <w:r w:rsidRPr="00313066">
        <w:rPr>
          <w:rFonts w:ascii="Times New Roman" w:eastAsia="標楷體" w:hAnsi="Times New Roman"/>
          <w:b w:val="0"/>
          <w:bCs w:val="0"/>
          <w:sz w:val="24"/>
          <w:szCs w:val="22"/>
        </w:rPr>
        <w:t>4</w:t>
      </w:r>
      <w:r w:rsidRPr="00313066">
        <w:rPr>
          <w:rFonts w:ascii="Times New Roman" w:eastAsia="標楷體" w:hAnsi="Times New Roman"/>
          <w:b w:val="0"/>
          <w:bCs w:val="0"/>
          <w:sz w:val="24"/>
        </w:rPr>
        <w:t>.8.1</w:t>
      </w:r>
      <w:r w:rsidRPr="00313066">
        <w:rPr>
          <w:rFonts w:ascii="Times New Roman" w:eastAsia="標楷體" w:hAnsi="Times New Roman"/>
          <w:b w:val="0"/>
          <w:bCs w:val="0"/>
          <w:sz w:val="24"/>
        </w:rPr>
        <w:t>器材</w:t>
      </w:r>
      <w:r w:rsidRPr="00313066">
        <w:rPr>
          <w:rStyle w:val="0-30"/>
          <w:rFonts w:ascii="Times New Roman" w:hAnsi="Times New Roman"/>
          <w:b w:val="0"/>
        </w:rPr>
        <w:t>型式：限於生物醫學遙測器材</w:t>
      </w:r>
      <w:r w:rsidRPr="00313066">
        <w:rPr>
          <w:rStyle w:val="0-30"/>
          <w:rFonts w:ascii="Times New Roman" w:hAnsi="Times New Roman"/>
          <w:b w:val="0"/>
        </w:rPr>
        <w:t>(biomedical telemetry devices)</w:t>
      </w:r>
      <w:r w:rsidRPr="00313066">
        <w:rPr>
          <w:rStyle w:val="0-30"/>
          <w:rFonts w:ascii="Times New Roman" w:hAnsi="Times New Roman"/>
          <w:b w:val="0"/>
        </w:rPr>
        <w:t>，用以傳送人類或動物生理現象測</w:t>
      </w:r>
      <w:r w:rsidRPr="00313066">
        <w:rPr>
          <w:rFonts w:ascii="Times New Roman" w:eastAsia="標楷體" w:hAnsi="Times New Roman"/>
          <w:b w:val="0"/>
          <w:bCs w:val="0"/>
          <w:sz w:val="24"/>
        </w:rPr>
        <w:t>量值。</w:t>
      </w:r>
      <w:bookmarkEnd w:id="68"/>
      <w:bookmarkEnd w:id="69"/>
    </w:p>
    <w:p w14:paraId="64D57464" w14:textId="77777777" w:rsidR="008B2A7F" w:rsidRPr="00313066" w:rsidRDefault="008B2A7F" w:rsidP="008B2A7F">
      <w:pPr>
        <w:pStyle w:val="04"/>
        <w:ind w:left="1313" w:hanging="401"/>
        <w:rPr>
          <w:szCs w:val="24"/>
        </w:rPr>
      </w:pPr>
      <w:r w:rsidRPr="00313066">
        <w:t>4</w:t>
      </w:r>
      <w:r w:rsidRPr="00313066">
        <w:rPr>
          <w:szCs w:val="24"/>
        </w:rPr>
        <w:t>.8.1.1</w:t>
      </w:r>
      <w:r w:rsidRPr="00313066">
        <w:t>工作頻率為</w:t>
      </w:r>
      <w:r w:rsidRPr="00313066">
        <w:t>174 MHz</w:t>
      </w:r>
      <w:r w:rsidRPr="00313066">
        <w:rPr>
          <w:bCs/>
        </w:rPr>
        <w:t>～</w:t>
      </w:r>
      <w:r w:rsidRPr="00313066">
        <w:t>216 MHz</w:t>
      </w:r>
      <w:r w:rsidRPr="00313066">
        <w:t>。</w:t>
      </w:r>
    </w:p>
    <w:p w14:paraId="6BDF1EE1" w14:textId="77777777" w:rsidR="008B2A7F" w:rsidRPr="00313066" w:rsidRDefault="008B2A7F" w:rsidP="008B2A7F">
      <w:pPr>
        <w:pStyle w:val="04"/>
        <w:ind w:left="1313" w:hanging="401"/>
        <w:rPr>
          <w:szCs w:val="24"/>
        </w:rPr>
      </w:pPr>
      <w:r w:rsidRPr="00313066">
        <w:t>4</w:t>
      </w:r>
      <w:r w:rsidRPr="00313066">
        <w:rPr>
          <w:szCs w:val="24"/>
        </w:rPr>
        <w:t>.8.1.2</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1500</w:t>
      </w:r>
      <w:r w:rsidRPr="00313066" w:rsidDel="005F7DBE">
        <w:t xml:space="preserve"> </w:t>
      </w:r>
      <w:r w:rsidRPr="00313066">
        <w:t>μV/m</w:t>
      </w:r>
      <w:r w:rsidRPr="00313066">
        <w:t>。</w:t>
      </w:r>
    </w:p>
    <w:p w14:paraId="69B095EC" w14:textId="77777777" w:rsidR="008B2A7F" w:rsidRPr="00313066" w:rsidRDefault="008B2A7F" w:rsidP="008B2A7F">
      <w:pPr>
        <w:pStyle w:val="04"/>
        <w:ind w:left="1313" w:hanging="401"/>
        <w:rPr>
          <w:szCs w:val="24"/>
        </w:rPr>
      </w:pPr>
      <w:r w:rsidRPr="00313066">
        <w:t>4</w:t>
      </w:r>
      <w:r w:rsidRPr="00313066">
        <w:rPr>
          <w:szCs w:val="24"/>
        </w:rPr>
        <w:t>.8.1.3</w:t>
      </w:r>
      <w:r w:rsidRPr="00313066">
        <w:t>帶外發射：距器材</w:t>
      </w:r>
      <w:r w:rsidRPr="00313066">
        <w:t>3</w:t>
      </w:r>
      <w:r w:rsidRPr="00313066">
        <w:t>公尺處之電場強度應小於或等於</w:t>
      </w:r>
      <w:r w:rsidRPr="00313066">
        <w:t>150 μV/m</w:t>
      </w:r>
      <w:r w:rsidRPr="00313066">
        <w:t>。</w:t>
      </w:r>
    </w:p>
    <w:p w14:paraId="36746610" w14:textId="77777777" w:rsidR="008B2A7F" w:rsidRPr="00313066" w:rsidRDefault="008B2A7F" w:rsidP="008B2A7F">
      <w:pPr>
        <w:pStyle w:val="04"/>
        <w:ind w:left="1313" w:hanging="401"/>
        <w:rPr>
          <w:szCs w:val="24"/>
        </w:rPr>
      </w:pPr>
      <w:r w:rsidRPr="00313066">
        <w:t>4</w:t>
      </w:r>
      <w:r w:rsidRPr="00313066">
        <w:rPr>
          <w:szCs w:val="24"/>
        </w:rPr>
        <w:t>.8.1.4</w:t>
      </w:r>
      <w:r w:rsidRPr="00313066">
        <w:t>頻帶寬度：</w:t>
      </w:r>
      <w:r w:rsidRPr="00313066">
        <w:t>200 kHz</w:t>
      </w:r>
      <w:proofErr w:type="gramStart"/>
      <w:r w:rsidRPr="00313066">
        <w:t>以內，</w:t>
      </w:r>
      <w:proofErr w:type="gramEnd"/>
      <w:r w:rsidRPr="00313066">
        <w:t>其操作頻帶應落於</w:t>
      </w:r>
      <w:r w:rsidRPr="00313066">
        <w:t>174 MHz</w:t>
      </w:r>
      <w:r w:rsidRPr="00313066">
        <w:rPr>
          <w:bCs/>
        </w:rPr>
        <w:t>～</w:t>
      </w:r>
      <w:r w:rsidRPr="00313066">
        <w:t>216 MHz</w:t>
      </w:r>
      <w:r w:rsidRPr="00313066">
        <w:t>範圍內。</w:t>
      </w:r>
    </w:p>
    <w:p w14:paraId="2A7C39CC" w14:textId="77777777" w:rsidR="008B2A7F" w:rsidRPr="00313066" w:rsidRDefault="008B2A7F" w:rsidP="008B2A7F">
      <w:pPr>
        <w:pStyle w:val="04"/>
        <w:ind w:left="1313" w:hanging="401"/>
      </w:pPr>
      <w:r w:rsidRPr="00313066">
        <w:t>4</w:t>
      </w:r>
      <w:r w:rsidRPr="00313066">
        <w:rPr>
          <w:szCs w:val="24"/>
        </w:rPr>
        <w:t>.8.1.5</w:t>
      </w:r>
      <w:r w:rsidRPr="00313066">
        <w:t>以上所有發射</w:t>
      </w:r>
      <w:proofErr w:type="gramStart"/>
      <w:r w:rsidRPr="00313066">
        <w:t>限制值係以</w:t>
      </w:r>
      <w:proofErr w:type="gramEnd"/>
      <w:r w:rsidRPr="00313066">
        <w:t>平均值檢波器測量，且同時須符合</w:t>
      </w:r>
      <w:r w:rsidRPr="00313066">
        <w:t>6.15.2</w:t>
      </w:r>
      <w:r w:rsidRPr="00313066">
        <w:t>之峰值規定。</w:t>
      </w:r>
    </w:p>
    <w:p w14:paraId="7AC2139C" w14:textId="77777777" w:rsidR="008B2A7F" w:rsidRPr="00313066" w:rsidRDefault="008B2A7F" w:rsidP="008B2A7F">
      <w:pPr>
        <w:pStyle w:val="0-3"/>
      </w:pPr>
      <w:bookmarkStart w:id="70" w:name="_Toc175448606"/>
      <w:r w:rsidRPr="00313066">
        <w:t>4.8.2</w:t>
      </w:r>
      <w:r w:rsidRPr="00313066">
        <w:t>器材型式：生物醫學遙測器材</w:t>
      </w:r>
      <w:r w:rsidRPr="00313066">
        <w:t>(biomedical telemetry devices)</w:t>
      </w:r>
      <w:r w:rsidRPr="00313066">
        <w:t>，用以傳送人類或動物生理現象測量值，限於合法醫療院所內使用，但不得安裝於車輛或運輸載具，如：救護車等。</w:t>
      </w:r>
      <w:bookmarkEnd w:id="70"/>
    </w:p>
    <w:p w14:paraId="027732F9" w14:textId="77777777" w:rsidR="008B2A7F" w:rsidRPr="00313066" w:rsidRDefault="008B2A7F" w:rsidP="008B2A7F">
      <w:pPr>
        <w:pStyle w:val="04"/>
        <w:ind w:left="1313" w:hanging="401"/>
        <w:rPr>
          <w:szCs w:val="24"/>
        </w:rPr>
      </w:pPr>
      <w:r w:rsidRPr="00313066">
        <w:t>4</w:t>
      </w:r>
      <w:r w:rsidRPr="00313066">
        <w:rPr>
          <w:szCs w:val="24"/>
        </w:rPr>
        <w:t>.8.2.1</w:t>
      </w:r>
      <w:r w:rsidRPr="00313066">
        <w:t>工作頻率為</w:t>
      </w:r>
      <w:r w:rsidRPr="00313066">
        <w:t>174 MHz</w:t>
      </w:r>
      <w:r w:rsidRPr="00313066">
        <w:rPr>
          <w:bCs/>
        </w:rPr>
        <w:t>～</w:t>
      </w:r>
      <w:r w:rsidRPr="00313066">
        <w:t>216 MHz</w:t>
      </w:r>
      <w:r w:rsidRPr="00313066">
        <w:t>及</w:t>
      </w:r>
      <w:r w:rsidRPr="00313066">
        <w:t>584 MHz</w:t>
      </w:r>
      <w:r w:rsidRPr="00313066">
        <w:rPr>
          <w:bCs/>
        </w:rPr>
        <w:t>～</w:t>
      </w:r>
      <w:r w:rsidRPr="00313066">
        <w:t>608 MHz</w:t>
      </w:r>
      <w:r w:rsidRPr="00313066">
        <w:t>。</w:t>
      </w:r>
    </w:p>
    <w:p w14:paraId="31EB3221" w14:textId="77777777" w:rsidR="008B2A7F" w:rsidRPr="00313066" w:rsidRDefault="008B2A7F" w:rsidP="008B2A7F">
      <w:pPr>
        <w:pStyle w:val="04"/>
        <w:ind w:left="1313" w:hanging="401"/>
      </w:pPr>
      <w:r w:rsidRPr="00313066">
        <w:t>4.8.2.2</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50</w:t>
      </w:r>
      <w:r w:rsidRPr="00313066" w:rsidDel="005F7DBE">
        <w:t xml:space="preserve"> </w:t>
      </w:r>
      <w:r w:rsidRPr="00313066">
        <w:t>mV/m</w:t>
      </w:r>
      <w:r w:rsidRPr="00313066">
        <w:t>，並採用</w:t>
      </w:r>
      <w:proofErr w:type="gramStart"/>
      <w:r w:rsidRPr="00313066">
        <w:t>準</w:t>
      </w:r>
      <w:proofErr w:type="gramEnd"/>
      <w:r w:rsidRPr="00313066">
        <w:t>峰值檢波器</w:t>
      </w:r>
      <w:r w:rsidRPr="00313066">
        <w:t>(quasi-peak detector)</w:t>
      </w:r>
      <w:r w:rsidRPr="00313066">
        <w:t>測量。</w:t>
      </w:r>
    </w:p>
    <w:p w14:paraId="26EEF442" w14:textId="77777777" w:rsidR="008B2A7F" w:rsidRPr="00313066" w:rsidRDefault="008B2A7F" w:rsidP="008B2A7F">
      <w:pPr>
        <w:pStyle w:val="04"/>
        <w:ind w:left="1313" w:hanging="401"/>
        <w:rPr>
          <w:szCs w:val="24"/>
        </w:rPr>
      </w:pPr>
      <w:r w:rsidRPr="00313066">
        <w:t>4</w:t>
      </w:r>
      <w:r w:rsidRPr="00313066">
        <w:rPr>
          <w:szCs w:val="24"/>
        </w:rPr>
        <w:t>.8.2.3</w:t>
      </w:r>
      <w:r w:rsidRPr="00313066">
        <w:t>工作頻率以外任何發射須符合</w:t>
      </w:r>
      <w:r w:rsidRPr="00313066">
        <w:t>3.6</w:t>
      </w:r>
      <w:r w:rsidRPr="00313066">
        <w:t>之規定。</w:t>
      </w:r>
    </w:p>
    <w:p w14:paraId="381D5168" w14:textId="77777777" w:rsidR="008B2A7F" w:rsidRPr="00313066" w:rsidRDefault="008B2A7F" w:rsidP="008B2A7F">
      <w:pPr>
        <w:pStyle w:val="04"/>
        <w:ind w:left="1313" w:hanging="401"/>
      </w:pPr>
      <w:r w:rsidRPr="00313066">
        <w:t>4.8.2.4</w:t>
      </w:r>
      <w:r w:rsidRPr="00313066">
        <w:t>使用本器材應距離廣播、電視無線電臺及電視</w:t>
      </w:r>
      <w:proofErr w:type="gramStart"/>
      <w:r w:rsidRPr="00313066">
        <w:t>增力機</w:t>
      </w:r>
      <w:proofErr w:type="gramEnd"/>
      <w:r w:rsidRPr="00313066">
        <w:t>64 dBμV/m</w:t>
      </w:r>
      <w:r w:rsidRPr="00313066">
        <w:t>場強等位缐</w:t>
      </w:r>
      <w:r w:rsidRPr="00313066">
        <w:t>(field strength contour)</w:t>
      </w:r>
      <w:r w:rsidRPr="00313066">
        <w:t>外，至少</w:t>
      </w:r>
      <w:r w:rsidRPr="00313066">
        <w:t>5.5</w:t>
      </w:r>
      <w:r w:rsidRPr="00313066">
        <w:t>公里；距離電視變頻機</w:t>
      </w:r>
      <w:r w:rsidRPr="00313066">
        <w:t>74 dBμV/m</w:t>
      </w:r>
      <w:r w:rsidRPr="00313066">
        <w:t>場強等位缐</w:t>
      </w:r>
      <w:r w:rsidRPr="00313066">
        <w:t>(field strength contour)</w:t>
      </w:r>
      <w:r w:rsidRPr="00313066">
        <w:t>外，至少</w:t>
      </w:r>
      <w:r w:rsidRPr="00313066">
        <w:t>3.1</w:t>
      </w:r>
      <w:r w:rsidRPr="00313066">
        <w:t>公里。</w:t>
      </w:r>
    </w:p>
    <w:p w14:paraId="57C8DCEB" w14:textId="77777777" w:rsidR="008B2A7F" w:rsidRPr="00313066" w:rsidRDefault="008B2A7F" w:rsidP="008B2A7F">
      <w:pPr>
        <w:pStyle w:val="04"/>
        <w:ind w:left="1313" w:hanging="401"/>
      </w:pPr>
      <w:r w:rsidRPr="00313066">
        <w:t>4.8.2.5</w:t>
      </w:r>
      <w:r w:rsidRPr="00313066">
        <w:t>應由專業人士進行安裝，安裝前應對電波環境進行評估並由使用者保留評估紀錄，以避免電波干擾而影響廣播電視頻道等合法無線電之使用或危及本器材使用者；造成合法通信之干擾時，應立即調整至其他頻率或停止使用。</w:t>
      </w:r>
    </w:p>
    <w:p w14:paraId="4FD010EA" w14:textId="77777777" w:rsidR="008B2A7F" w:rsidRPr="00313066" w:rsidRDefault="008B2A7F" w:rsidP="008B2A7F">
      <w:pPr>
        <w:pStyle w:val="02"/>
        <w:rPr>
          <w:rFonts w:cs="Times New Roman"/>
        </w:rPr>
      </w:pPr>
      <w:bookmarkStart w:id="71" w:name="_Toc175448607"/>
      <w:bookmarkStart w:id="72" w:name="_Toc457400227"/>
      <w:bookmarkStart w:id="73" w:name="_Toc503286305"/>
      <w:r w:rsidRPr="00313066">
        <w:rPr>
          <w:rFonts w:cs="Times New Roman"/>
        </w:rPr>
        <w:t>4.9</w:t>
      </w:r>
      <w:r w:rsidRPr="00313066">
        <w:rPr>
          <w:rFonts w:cs="Times New Roman"/>
        </w:rPr>
        <w:t>工作頻率為</w:t>
      </w:r>
      <w:r w:rsidRPr="00313066">
        <w:rPr>
          <w:rFonts w:cs="Times New Roman"/>
        </w:rPr>
        <w:t>216 MHz</w:t>
      </w:r>
      <w:r w:rsidRPr="00313066">
        <w:rPr>
          <w:rFonts w:cs="Times New Roman"/>
        </w:rPr>
        <w:t>～</w:t>
      </w:r>
      <w:r w:rsidRPr="00313066">
        <w:rPr>
          <w:rFonts w:cs="Times New Roman"/>
        </w:rPr>
        <w:t>217 MHz</w:t>
      </w:r>
      <w:r w:rsidRPr="00313066">
        <w:rPr>
          <w:rFonts w:cs="Times New Roman"/>
        </w:rPr>
        <w:t>者</w:t>
      </w:r>
      <w:bookmarkEnd w:id="71"/>
      <w:bookmarkEnd w:id="72"/>
      <w:bookmarkEnd w:id="73"/>
    </w:p>
    <w:p w14:paraId="7C25D046" w14:textId="77777777" w:rsidR="008B2A7F" w:rsidRPr="00313066" w:rsidRDefault="008B2A7F" w:rsidP="008B2A7F">
      <w:pPr>
        <w:pStyle w:val="0-3"/>
      </w:pPr>
      <w:bookmarkStart w:id="74" w:name="_Toc493063124"/>
      <w:bookmarkStart w:id="75" w:name="_Toc493063813"/>
      <w:bookmarkStart w:id="76" w:name="_Toc494254267"/>
      <w:bookmarkStart w:id="77" w:name="_Toc175448608"/>
      <w:r w:rsidRPr="00313066">
        <w:t>4.9.1</w:t>
      </w:r>
      <w:r w:rsidRPr="00313066">
        <w:t>器材型式：</w:t>
      </w:r>
      <w:bookmarkEnd w:id="74"/>
      <w:bookmarkEnd w:id="75"/>
      <w:bookmarkEnd w:id="76"/>
      <w:bookmarkEnd w:id="77"/>
      <w:r w:rsidRPr="00313066">
        <w:t>可發射語音或數據供聽覺輔助通信</w:t>
      </w:r>
      <w:r w:rsidRPr="00313066">
        <w:t>(</w:t>
      </w:r>
      <w:r w:rsidRPr="00313066">
        <w:t>如助聽器材、聽障人士聽覺輔助器材、語言翻譯器材、除教學用麥克風之教育聽覺輔助器材、導</w:t>
      </w:r>
      <w:proofErr w:type="gramStart"/>
      <w:r w:rsidRPr="00313066">
        <w:t>覽</w:t>
      </w:r>
      <w:proofErr w:type="gramEnd"/>
      <w:r w:rsidRPr="00313066">
        <w:t>聽覺輔助器材等</w:t>
      </w:r>
      <w:r w:rsidRPr="00313066">
        <w:t>)</w:t>
      </w:r>
      <w:r w:rsidRPr="00313066">
        <w:t>或病患健康看護相關通信用途使用之器材，但禁止用於雙向語</w:t>
      </w:r>
      <w:r w:rsidRPr="00313066">
        <w:lastRenderedPageBreak/>
        <w:t>音通信。</w:t>
      </w:r>
    </w:p>
    <w:p w14:paraId="51B40384" w14:textId="77777777" w:rsidR="008B2A7F" w:rsidRPr="00313066" w:rsidRDefault="008B2A7F" w:rsidP="008B2A7F">
      <w:pPr>
        <w:pStyle w:val="04"/>
        <w:ind w:left="1313" w:hanging="401"/>
      </w:pPr>
      <w:bookmarkStart w:id="78" w:name="_Toc493063125"/>
      <w:bookmarkStart w:id="79" w:name="_Toc493063814"/>
      <w:r w:rsidRPr="00313066">
        <w:t>4.9.1.1</w:t>
      </w:r>
      <w:bookmarkEnd w:id="78"/>
      <w:bookmarkEnd w:id="79"/>
      <w:r w:rsidRPr="00313066">
        <w:t>發射頻道：有下列三種劃分方式。</w:t>
      </w:r>
    </w:p>
    <w:p w14:paraId="01F7C2FD" w14:textId="77777777" w:rsidR="008B2A7F" w:rsidRPr="00313066" w:rsidRDefault="008B2A7F" w:rsidP="008B2A7F">
      <w:pPr>
        <w:pStyle w:val="0-41"/>
      </w:pPr>
      <w:r w:rsidRPr="00313066">
        <w:t>(1)</w:t>
      </w:r>
      <w:r w:rsidRPr="00313066">
        <w:t>標準頻道：標準頻道：頻道編號</w:t>
      </w:r>
      <w:r w:rsidRPr="00313066">
        <w:t>n=1</w:t>
      </w:r>
      <w:r w:rsidRPr="00313066">
        <w:t>～</w:t>
      </w:r>
      <w:r w:rsidRPr="00313066">
        <w:t>40</w:t>
      </w:r>
      <w:r w:rsidRPr="00313066">
        <w:t>，中心頻率分別為</w:t>
      </w:r>
      <w:r w:rsidRPr="00313066">
        <w:t>216.0125+(n-1)×0.025 MHz</w:t>
      </w:r>
      <w:r w:rsidRPr="00313066">
        <w:t>，頻道間隔</w:t>
      </w:r>
      <w:r w:rsidRPr="00313066">
        <w:t>25 kHz</w:t>
      </w:r>
      <w:r w:rsidRPr="00313066">
        <w:t>，頻率</w:t>
      </w:r>
      <w:proofErr w:type="gramStart"/>
      <w:r w:rsidRPr="00313066">
        <w:t>容許差度</w:t>
      </w:r>
      <w:proofErr w:type="gramEnd"/>
      <w:r w:rsidRPr="00313066">
        <w:t>0.005%</w:t>
      </w:r>
      <w:r w:rsidRPr="00313066">
        <w:t>以內。</w:t>
      </w:r>
    </w:p>
    <w:p w14:paraId="190003D5" w14:textId="77777777" w:rsidR="008B2A7F" w:rsidRPr="00313066" w:rsidRDefault="008B2A7F" w:rsidP="008B2A7F">
      <w:pPr>
        <w:pStyle w:val="0-41"/>
      </w:pPr>
      <w:r w:rsidRPr="00313066">
        <w:t>(2)</w:t>
      </w:r>
      <w:r w:rsidRPr="00313066">
        <w:t>寬頻頻道：頻道編號</w:t>
      </w:r>
      <w:r w:rsidRPr="00313066">
        <w:t>n=41</w:t>
      </w:r>
      <w:r w:rsidRPr="00313066">
        <w:t>～</w:t>
      </w:r>
      <w:r w:rsidRPr="00313066">
        <w:t>60</w:t>
      </w:r>
      <w:r w:rsidRPr="00313066">
        <w:t>，中心頻率分別為</w:t>
      </w:r>
      <w:r w:rsidRPr="00313066">
        <w:t>216.025+(n-41)×0.05 MHz</w:t>
      </w:r>
      <w:r w:rsidRPr="00313066">
        <w:t>，頻道間隔</w:t>
      </w:r>
      <w:r w:rsidRPr="00313066">
        <w:t>50 kHz</w:t>
      </w:r>
      <w:r w:rsidRPr="00313066">
        <w:t>，頻率</w:t>
      </w:r>
      <w:proofErr w:type="gramStart"/>
      <w:r w:rsidRPr="00313066">
        <w:t>容許差度</w:t>
      </w:r>
      <w:proofErr w:type="gramEnd"/>
      <w:r w:rsidRPr="00313066">
        <w:t>0.005%</w:t>
      </w:r>
      <w:r w:rsidRPr="00313066">
        <w:t>以內。</w:t>
      </w:r>
    </w:p>
    <w:p w14:paraId="309FC465" w14:textId="77777777" w:rsidR="008B2A7F" w:rsidRPr="00313066" w:rsidRDefault="008B2A7F" w:rsidP="008B2A7F">
      <w:pPr>
        <w:pStyle w:val="0-41"/>
      </w:pPr>
      <w:r w:rsidRPr="00313066">
        <w:t>(3)</w:t>
      </w:r>
      <w:r w:rsidRPr="00313066">
        <w:t>窄頻頻道：頻道編號</w:t>
      </w:r>
      <w:r w:rsidRPr="00313066">
        <w:t>n=61</w:t>
      </w:r>
      <w:r w:rsidRPr="00313066">
        <w:t>～</w:t>
      </w:r>
      <w:r w:rsidRPr="00313066">
        <w:t>260</w:t>
      </w:r>
      <w:r w:rsidRPr="00313066">
        <w:t>，中心頻率分別為</w:t>
      </w:r>
      <w:r w:rsidRPr="00313066">
        <w:t>216.0025+(n-61)×0.005 MHz</w:t>
      </w:r>
      <w:r w:rsidRPr="00313066">
        <w:t>，頻道間隔</w:t>
      </w:r>
      <w:r w:rsidRPr="00313066">
        <w:t>5 kHz</w:t>
      </w:r>
      <w:r w:rsidRPr="00313066">
        <w:t>，許可頻寬（</w:t>
      </w:r>
      <w:r w:rsidRPr="00313066">
        <w:t>authorized bandwidth</w:t>
      </w:r>
      <w:r w:rsidRPr="00313066">
        <w:t>，即最大允許傳輸頻寬）</w:t>
      </w:r>
      <w:r w:rsidRPr="00313066">
        <w:t>4 kHz</w:t>
      </w:r>
      <w:r w:rsidRPr="00313066">
        <w:t>，頻率</w:t>
      </w:r>
      <w:proofErr w:type="gramStart"/>
      <w:r w:rsidRPr="00313066">
        <w:t>容許差度</w:t>
      </w:r>
      <w:proofErr w:type="gramEnd"/>
      <w:r w:rsidRPr="00313066">
        <w:sym w:font="Symbol" w:char="F0B1"/>
      </w:r>
      <w:r w:rsidRPr="00313066">
        <w:t>0.00015%</w:t>
      </w:r>
      <w:r w:rsidRPr="00313066">
        <w:t>以內。</w:t>
      </w:r>
    </w:p>
    <w:p w14:paraId="7C3E2224" w14:textId="77777777" w:rsidR="008B2A7F" w:rsidRPr="00313066" w:rsidRDefault="008B2A7F" w:rsidP="008B2A7F">
      <w:pPr>
        <w:pStyle w:val="04"/>
        <w:ind w:left="1313" w:hanging="401"/>
        <w:rPr>
          <w:szCs w:val="24"/>
        </w:rPr>
      </w:pPr>
      <w:r w:rsidRPr="00313066">
        <w:t>4</w:t>
      </w:r>
      <w:r w:rsidRPr="00313066">
        <w:rPr>
          <w:szCs w:val="24"/>
        </w:rPr>
        <w:t>.9.1.2</w:t>
      </w:r>
      <w:r w:rsidRPr="00313066">
        <w:t>輸出功率：</w:t>
      </w:r>
      <w:r w:rsidRPr="00313066">
        <w:t>100</w:t>
      </w:r>
      <w:r w:rsidRPr="00313066" w:rsidDel="005F7DBE">
        <w:t xml:space="preserve"> </w:t>
      </w:r>
      <w:r w:rsidRPr="00313066">
        <w:t>mW(ERP)</w:t>
      </w:r>
      <w:r w:rsidRPr="00313066">
        <w:t>以下。</w:t>
      </w:r>
    </w:p>
    <w:p w14:paraId="76B0BBE8" w14:textId="77777777" w:rsidR="008B2A7F" w:rsidRPr="00313066" w:rsidRDefault="008B2A7F" w:rsidP="008B2A7F">
      <w:pPr>
        <w:pStyle w:val="04"/>
        <w:ind w:left="1313" w:hanging="401"/>
        <w:rPr>
          <w:szCs w:val="24"/>
        </w:rPr>
      </w:pPr>
      <w:r w:rsidRPr="00313066">
        <w:t>4</w:t>
      </w:r>
      <w:r w:rsidRPr="00313066">
        <w:rPr>
          <w:szCs w:val="24"/>
        </w:rPr>
        <w:t>.9.1.3</w:t>
      </w:r>
      <w:r w:rsidRPr="00313066">
        <w:t>不必要發射應衰減</w:t>
      </w:r>
      <w:proofErr w:type="gramStart"/>
      <w:r w:rsidRPr="00313066">
        <w:t>低於主波功率</w:t>
      </w:r>
      <w:proofErr w:type="gramEnd"/>
      <w:r w:rsidRPr="00313066">
        <w:t>P(</w:t>
      </w:r>
      <w:r w:rsidRPr="00313066">
        <w:t>單位：</w:t>
      </w:r>
      <w:proofErr w:type="gramStart"/>
      <w:r w:rsidRPr="00313066">
        <w:t>瓦特</w:t>
      </w:r>
      <w:r w:rsidRPr="00313066">
        <w:t>(</w:t>
      </w:r>
      <w:proofErr w:type="gramEnd"/>
      <w:r w:rsidRPr="00313066">
        <w:t>W))</w:t>
      </w:r>
      <w:r w:rsidRPr="00313066">
        <w:t>如下：</w:t>
      </w:r>
    </w:p>
    <w:p w14:paraId="7525A4CB" w14:textId="77777777" w:rsidR="008B2A7F" w:rsidRPr="00313066" w:rsidRDefault="008B2A7F" w:rsidP="008B2A7F">
      <w:pPr>
        <w:pStyle w:val="041A"/>
      </w:pPr>
      <w:r w:rsidRPr="00313066">
        <w:t>(1)</w:t>
      </w:r>
      <w:r w:rsidRPr="00313066">
        <w:t>標準頻道發射機：</w:t>
      </w:r>
    </w:p>
    <w:p w14:paraId="40300724" w14:textId="77777777" w:rsidR="008B2A7F" w:rsidRPr="00313066" w:rsidRDefault="008B2A7F" w:rsidP="008B2A7F">
      <w:pPr>
        <w:snapToGrid w:val="0"/>
        <w:spacing w:line="240" w:lineRule="auto"/>
        <w:ind w:leftChars="600" w:left="1699" w:hangingChars="108" w:hanging="259"/>
        <w:jc w:val="both"/>
        <w:rPr>
          <w:szCs w:val="24"/>
        </w:rPr>
      </w:pPr>
      <w:r w:rsidRPr="00313066">
        <w:rPr>
          <w:szCs w:val="24"/>
        </w:rPr>
        <w:t>(A)</w:t>
      </w:r>
      <w:r w:rsidRPr="00313066">
        <w:t>距離中心頻率</w:t>
      </w:r>
      <w:r w:rsidRPr="00313066">
        <w:t>12.5 kHz</w:t>
      </w:r>
      <w:r w:rsidRPr="00313066">
        <w:rPr>
          <w:bCs/>
        </w:rPr>
        <w:t>～</w:t>
      </w:r>
      <w:r w:rsidRPr="00313066">
        <w:t>22.5 kHz</w:t>
      </w:r>
      <w:r w:rsidRPr="00313066">
        <w:t>：至少</w:t>
      </w:r>
      <w:r w:rsidRPr="00313066">
        <w:t>30 dB</w:t>
      </w:r>
      <w:r w:rsidRPr="00313066">
        <w:t>。</w:t>
      </w:r>
    </w:p>
    <w:p w14:paraId="0D8ED29D" w14:textId="77777777" w:rsidR="008B2A7F" w:rsidRPr="00313066" w:rsidRDefault="008B2A7F" w:rsidP="008B2A7F">
      <w:pPr>
        <w:snapToGrid w:val="0"/>
        <w:spacing w:line="240" w:lineRule="auto"/>
        <w:ind w:leftChars="600" w:left="1699" w:hangingChars="108" w:hanging="259"/>
        <w:jc w:val="both"/>
        <w:rPr>
          <w:szCs w:val="24"/>
        </w:rPr>
      </w:pPr>
      <w:r w:rsidRPr="00313066">
        <w:rPr>
          <w:szCs w:val="24"/>
        </w:rPr>
        <w:t>(B)</w:t>
      </w:r>
      <w:r w:rsidRPr="00313066">
        <w:t>距離中心頻率大於</w:t>
      </w:r>
      <w:r w:rsidRPr="00313066">
        <w:t>22.5 kHz</w:t>
      </w:r>
      <w:r w:rsidRPr="00313066">
        <w:t>：至少</w:t>
      </w:r>
      <w:r w:rsidRPr="00313066">
        <w:t xml:space="preserve"> 43 + 10 log(P) dB</w:t>
      </w:r>
      <w:r w:rsidRPr="00313066">
        <w:t>。</w:t>
      </w:r>
    </w:p>
    <w:p w14:paraId="3B327F0B" w14:textId="77777777" w:rsidR="008B2A7F" w:rsidRPr="00313066" w:rsidRDefault="008B2A7F" w:rsidP="008B2A7F">
      <w:pPr>
        <w:pStyle w:val="0-41"/>
      </w:pPr>
      <w:r w:rsidRPr="00313066">
        <w:t>(2)</w:t>
      </w:r>
      <w:r w:rsidRPr="00313066">
        <w:t>寬頻頻道發射機：</w:t>
      </w:r>
    </w:p>
    <w:p w14:paraId="1B4090B4" w14:textId="77777777" w:rsidR="008B2A7F" w:rsidRPr="00313066" w:rsidRDefault="008B2A7F" w:rsidP="008B2A7F">
      <w:pPr>
        <w:snapToGrid w:val="0"/>
        <w:spacing w:line="240" w:lineRule="auto"/>
        <w:ind w:leftChars="600" w:left="1728" w:hangingChars="120" w:hanging="288"/>
        <w:jc w:val="both"/>
        <w:rPr>
          <w:szCs w:val="24"/>
        </w:rPr>
      </w:pPr>
      <w:r w:rsidRPr="00313066">
        <w:rPr>
          <w:szCs w:val="24"/>
        </w:rPr>
        <w:t>(A)</w:t>
      </w:r>
      <w:r w:rsidRPr="00313066">
        <w:t>距離中心頻率</w:t>
      </w:r>
      <w:r w:rsidRPr="00313066">
        <w:t>25 kHz</w:t>
      </w:r>
      <w:r w:rsidRPr="00313066">
        <w:rPr>
          <w:bCs/>
        </w:rPr>
        <w:t>～</w:t>
      </w:r>
      <w:r w:rsidRPr="00313066">
        <w:t>35 kHz</w:t>
      </w:r>
      <w:r w:rsidRPr="00313066">
        <w:t>：至少</w:t>
      </w:r>
      <w:r w:rsidRPr="00313066">
        <w:t>30 dB</w:t>
      </w:r>
      <w:r w:rsidRPr="00313066">
        <w:t>。</w:t>
      </w:r>
    </w:p>
    <w:p w14:paraId="16FC1CB7" w14:textId="77777777" w:rsidR="008B2A7F" w:rsidRPr="00313066" w:rsidRDefault="008B2A7F" w:rsidP="008B2A7F">
      <w:pPr>
        <w:snapToGrid w:val="0"/>
        <w:spacing w:line="240" w:lineRule="auto"/>
        <w:ind w:leftChars="591" w:left="1699" w:hangingChars="117" w:hanging="281"/>
        <w:jc w:val="both"/>
      </w:pPr>
      <w:r w:rsidRPr="00313066">
        <w:rPr>
          <w:szCs w:val="24"/>
        </w:rPr>
        <w:t>(B)</w:t>
      </w:r>
      <w:r w:rsidRPr="00313066">
        <w:t>距離中心頻率大於</w:t>
      </w:r>
      <w:r w:rsidRPr="00313066">
        <w:t>35 kHz</w:t>
      </w:r>
      <w:r w:rsidRPr="00313066">
        <w:t>：至少</w:t>
      </w:r>
      <w:r w:rsidRPr="00313066">
        <w:t>43 + 10log</w:t>
      </w:r>
      <w:r w:rsidRPr="00313066">
        <w:t>（</w:t>
      </w:r>
      <w:r w:rsidRPr="00313066">
        <w:t>P</w:t>
      </w:r>
      <w:r w:rsidRPr="00313066">
        <w:t>）</w:t>
      </w:r>
      <w:r w:rsidRPr="00313066">
        <w:t>dB</w:t>
      </w:r>
      <w:r w:rsidRPr="00313066">
        <w:t>。</w:t>
      </w:r>
    </w:p>
    <w:p w14:paraId="60E64B5B" w14:textId="77777777" w:rsidR="008B2A7F" w:rsidRPr="00313066" w:rsidRDefault="008B2A7F" w:rsidP="008B2A7F">
      <w:pPr>
        <w:pStyle w:val="0-41"/>
      </w:pPr>
      <w:r w:rsidRPr="00313066">
        <w:t>(3)</w:t>
      </w:r>
      <w:r w:rsidRPr="00313066">
        <w:t>窄頻頻道發射機：</w:t>
      </w:r>
    </w:p>
    <w:p w14:paraId="7DE5C8B5" w14:textId="77777777" w:rsidR="008B2A7F" w:rsidRPr="00313066" w:rsidRDefault="008B2A7F" w:rsidP="008B2A7F">
      <w:pPr>
        <w:snapToGrid w:val="0"/>
        <w:spacing w:line="240" w:lineRule="auto"/>
        <w:ind w:leftChars="600" w:left="1870" w:hangingChars="179" w:hanging="430"/>
        <w:jc w:val="both"/>
        <w:rPr>
          <w:szCs w:val="24"/>
        </w:rPr>
      </w:pPr>
      <w:r w:rsidRPr="00313066">
        <w:rPr>
          <w:szCs w:val="24"/>
        </w:rPr>
        <w:t>(A)</w:t>
      </w:r>
      <w:r w:rsidRPr="00313066">
        <w:t>許可頻寬中任何頻率：</w:t>
      </w:r>
      <w:r w:rsidRPr="00313066">
        <w:t>0 dB</w:t>
      </w:r>
      <w:r w:rsidRPr="00313066">
        <w:t>。</w:t>
      </w:r>
    </w:p>
    <w:p w14:paraId="7351C21C" w14:textId="77777777" w:rsidR="008B2A7F" w:rsidRPr="00313066" w:rsidRDefault="008B2A7F" w:rsidP="008B2A7F">
      <w:pPr>
        <w:snapToGrid w:val="0"/>
        <w:spacing w:line="240" w:lineRule="auto"/>
        <w:ind w:leftChars="600" w:left="1920" w:hangingChars="200" w:hanging="480"/>
        <w:jc w:val="both"/>
      </w:pPr>
      <w:r w:rsidRPr="00313066">
        <w:t>(B)</w:t>
      </w:r>
      <w:r w:rsidRPr="00313066">
        <w:t>與中心頻率距離</w:t>
      </w:r>
      <w:r w:rsidRPr="00313066">
        <w:t>f</w:t>
      </w:r>
      <w:r w:rsidRPr="00313066">
        <w:rPr>
          <w:vertAlign w:val="subscript"/>
        </w:rPr>
        <w:t>d</w:t>
      </w:r>
      <w:proofErr w:type="gramStart"/>
      <w:r w:rsidRPr="00313066">
        <w:t>（</w:t>
      </w:r>
      <w:proofErr w:type="gramEnd"/>
      <w:r w:rsidRPr="00313066">
        <w:t>單位為</w:t>
      </w:r>
      <w:r w:rsidRPr="00313066">
        <w:t>kHz</w:t>
      </w:r>
      <w:r w:rsidRPr="00313066">
        <w:t>；</w:t>
      </w:r>
      <w:r w:rsidRPr="00313066">
        <w:t>2&lt;f</w:t>
      </w:r>
      <w:r w:rsidRPr="00313066">
        <w:rPr>
          <w:vertAlign w:val="subscript"/>
        </w:rPr>
        <w:t>d</w:t>
      </w:r>
      <w:proofErr w:type="gramStart"/>
      <w:r w:rsidRPr="00313066">
        <w:rPr>
          <w:rFonts w:ascii="新細明體" w:eastAsia="新細明體" w:hAnsi="新細明體" w:cs="新細明體" w:hint="eastAsia"/>
        </w:rPr>
        <w:t>≦</w:t>
      </w:r>
      <w:proofErr w:type="gramEnd"/>
      <w:r w:rsidRPr="00313066">
        <w:t>3.75</w:t>
      </w:r>
      <w:proofErr w:type="gramStart"/>
      <w:r w:rsidRPr="00313066">
        <w:t>）</w:t>
      </w:r>
      <w:proofErr w:type="gramEnd"/>
      <w:r w:rsidRPr="00313066">
        <w:t>：</w:t>
      </w:r>
      <w:r w:rsidRPr="00313066">
        <w:t>30+20×</w:t>
      </w:r>
      <w:r w:rsidRPr="00313066">
        <w:t>（</w:t>
      </w:r>
      <w:r w:rsidRPr="00313066">
        <w:t>f</w:t>
      </w:r>
      <w:r w:rsidRPr="00313066">
        <w:rPr>
          <w:vertAlign w:val="subscript"/>
        </w:rPr>
        <w:t>d</w:t>
      </w:r>
      <w:r w:rsidRPr="00313066">
        <w:t>-2</w:t>
      </w:r>
      <w:r w:rsidRPr="00313066">
        <w:t>）</w:t>
      </w:r>
      <w:r w:rsidRPr="00313066">
        <w:t xml:space="preserve"> dB</w:t>
      </w:r>
      <w:r w:rsidRPr="00313066">
        <w:t>或</w:t>
      </w:r>
      <w:r w:rsidRPr="00313066">
        <w:t>55+10log</w:t>
      </w:r>
      <w:r w:rsidRPr="00313066">
        <w:t>（</w:t>
      </w:r>
      <w:r w:rsidRPr="00313066">
        <w:t>P</w:t>
      </w:r>
      <w:r w:rsidRPr="00313066">
        <w:t>）</w:t>
      </w:r>
      <w:r w:rsidRPr="00313066">
        <w:t>dB</w:t>
      </w:r>
      <w:r w:rsidRPr="00313066">
        <w:t>或</w:t>
      </w:r>
      <w:r w:rsidRPr="00313066">
        <w:t>65 dB</w:t>
      </w:r>
      <w:r w:rsidRPr="00313066">
        <w:t>，取較小者。</w:t>
      </w:r>
    </w:p>
    <w:p w14:paraId="22909DD7" w14:textId="77777777" w:rsidR="008B2A7F" w:rsidRPr="00313066" w:rsidRDefault="008B2A7F" w:rsidP="008B2A7F">
      <w:pPr>
        <w:snapToGrid w:val="0"/>
        <w:spacing w:line="240" w:lineRule="auto"/>
        <w:ind w:leftChars="600" w:left="1841" w:hangingChars="167" w:hanging="401"/>
        <w:jc w:val="both"/>
      </w:pPr>
      <w:r w:rsidRPr="00313066">
        <w:rPr>
          <w:szCs w:val="24"/>
        </w:rPr>
        <w:t>(C)</w:t>
      </w:r>
      <w:r w:rsidRPr="00313066">
        <w:t>距離中心頻率</w:t>
      </w:r>
      <w:r w:rsidRPr="00313066">
        <w:t>3.75 kHz</w:t>
      </w:r>
      <w:r w:rsidRPr="00313066">
        <w:t>以外：至少</w:t>
      </w:r>
      <w:r w:rsidRPr="00313066">
        <w:t>55+10 log(P) dB</w:t>
      </w:r>
      <w:r w:rsidRPr="00313066">
        <w:t>。</w:t>
      </w:r>
    </w:p>
    <w:p w14:paraId="210409B7" w14:textId="77777777" w:rsidR="008B2A7F" w:rsidRPr="00313066" w:rsidRDefault="008B2A7F" w:rsidP="008B2A7F">
      <w:pPr>
        <w:pStyle w:val="04"/>
        <w:ind w:left="1313" w:hanging="401"/>
      </w:pPr>
      <w:r w:rsidRPr="00313066">
        <w:t>4.9.1.4</w:t>
      </w:r>
      <w:r w:rsidRPr="00313066">
        <w:t>本器材限於教學訓練場所、導</w:t>
      </w:r>
      <w:proofErr w:type="gramStart"/>
      <w:r w:rsidRPr="00313066">
        <w:t>覽</w:t>
      </w:r>
      <w:proofErr w:type="gramEnd"/>
      <w:r w:rsidRPr="00313066">
        <w:t>場所、病患看護場所、家庭或室內使用。</w:t>
      </w:r>
    </w:p>
    <w:p w14:paraId="32F56555" w14:textId="77777777" w:rsidR="008B2A7F" w:rsidRPr="00313066" w:rsidRDefault="008B2A7F" w:rsidP="008B2A7F">
      <w:pPr>
        <w:pStyle w:val="04"/>
        <w:ind w:left="1313" w:hanging="401"/>
      </w:pPr>
      <w:r w:rsidRPr="00313066">
        <w:t>4.9.1.5</w:t>
      </w:r>
      <w:r w:rsidRPr="00313066">
        <w:t>本器材不完全在建築物內時，則其天線最高點不得高於地面</w:t>
      </w:r>
      <w:r w:rsidRPr="00313066">
        <w:t>30.5</w:t>
      </w:r>
      <w:r w:rsidRPr="00313066">
        <w:t>公尺。</w:t>
      </w:r>
    </w:p>
    <w:p w14:paraId="0B3D3C08" w14:textId="77777777" w:rsidR="008B2A7F" w:rsidRPr="00313066" w:rsidRDefault="008B2A7F" w:rsidP="008B2A7F">
      <w:pPr>
        <w:pStyle w:val="02"/>
        <w:rPr>
          <w:rFonts w:cs="Times New Roman"/>
        </w:rPr>
      </w:pPr>
      <w:bookmarkStart w:id="80" w:name="_Toc175448609"/>
      <w:bookmarkStart w:id="81" w:name="_Toc457400228"/>
      <w:bookmarkStart w:id="82" w:name="_Toc503286306"/>
      <w:r w:rsidRPr="00313066">
        <w:rPr>
          <w:rFonts w:cs="Times New Roman"/>
        </w:rPr>
        <w:t>4.10</w:t>
      </w:r>
      <w:r w:rsidRPr="00313066">
        <w:rPr>
          <w:rFonts w:cs="Times New Roman"/>
        </w:rPr>
        <w:t>工作頻率為</w:t>
      </w:r>
      <w:r w:rsidRPr="00313066">
        <w:rPr>
          <w:rFonts w:cs="Times New Roman"/>
        </w:rPr>
        <w:t>2400 MHz</w:t>
      </w:r>
      <w:r w:rsidRPr="00313066">
        <w:rPr>
          <w:rFonts w:cs="Times New Roman"/>
        </w:rPr>
        <w:t>～</w:t>
      </w:r>
      <w:r w:rsidRPr="00313066">
        <w:rPr>
          <w:rFonts w:cs="Times New Roman"/>
        </w:rPr>
        <w:t>2483.5 MHz</w:t>
      </w:r>
      <w:r w:rsidRPr="00313066">
        <w:rPr>
          <w:rFonts w:cs="Times New Roman"/>
        </w:rPr>
        <w:t>、</w:t>
      </w:r>
      <w:r w:rsidRPr="00313066">
        <w:rPr>
          <w:rFonts w:cs="Times New Roman"/>
        </w:rPr>
        <w:t>5725 MHz</w:t>
      </w:r>
      <w:r w:rsidRPr="00313066">
        <w:rPr>
          <w:rFonts w:cs="Times New Roman"/>
        </w:rPr>
        <w:t>～</w:t>
      </w:r>
      <w:r w:rsidRPr="00313066">
        <w:rPr>
          <w:rFonts w:cs="Times New Roman"/>
        </w:rPr>
        <w:t>5875 MHz</w:t>
      </w:r>
      <w:r w:rsidRPr="00313066">
        <w:rPr>
          <w:rFonts w:cs="Times New Roman"/>
        </w:rPr>
        <w:t>及</w:t>
      </w:r>
      <w:r w:rsidRPr="00313066">
        <w:rPr>
          <w:rFonts w:cs="Times New Roman"/>
        </w:rPr>
        <w:t>24.00 GHz</w:t>
      </w:r>
      <w:r w:rsidRPr="00313066">
        <w:rPr>
          <w:rFonts w:cs="Times New Roman"/>
        </w:rPr>
        <w:t>～</w:t>
      </w:r>
      <w:r w:rsidRPr="00313066">
        <w:rPr>
          <w:rFonts w:cs="Times New Roman"/>
        </w:rPr>
        <w:t>24.25 GHz</w:t>
      </w:r>
      <w:r w:rsidRPr="00313066">
        <w:rPr>
          <w:rFonts w:cs="Times New Roman"/>
        </w:rPr>
        <w:t>者</w:t>
      </w:r>
      <w:bookmarkEnd w:id="80"/>
      <w:bookmarkEnd w:id="81"/>
      <w:bookmarkEnd w:id="82"/>
    </w:p>
    <w:p w14:paraId="4734C3B1" w14:textId="77777777" w:rsidR="008B2A7F" w:rsidRPr="00313066" w:rsidRDefault="008B2A7F" w:rsidP="008B2A7F">
      <w:pPr>
        <w:pStyle w:val="0-3"/>
      </w:pPr>
      <w:bookmarkStart w:id="83" w:name="_Toc175448610"/>
      <w:r w:rsidRPr="00313066">
        <w:t>4.10.1</w:t>
      </w:r>
      <w:r w:rsidRPr="00313066">
        <w:t>器材型式：採用跳頻</w:t>
      </w:r>
      <w:r w:rsidRPr="00313066">
        <w:t>(frequency hopping)</w:t>
      </w:r>
      <w:r w:rsidRPr="00313066">
        <w:t>或數位調變</w:t>
      </w:r>
      <w:r w:rsidRPr="00313066">
        <w:t>(digitally modulated)</w:t>
      </w:r>
      <w:r w:rsidRPr="00313066">
        <w:t>，且符合</w:t>
      </w:r>
      <w:r w:rsidRPr="00313066">
        <w:t>4.10.1.6</w:t>
      </w:r>
      <w:r w:rsidRPr="00313066">
        <w:t>之發射器材。</w:t>
      </w:r>
      <w:bookmarkEnd w:id="83"/>
    </w:p>
    <w:p w14:paraId="4E442D66" w14:textId="77777777" w:rsidR="008B2A7F" w:rsidRPr="00313066" w:rsidRDefault="008B2A7F" w:rsidP="008B2A7F">
      <w:pPr>
        <w:pStyle w:val="04"/>
        <w:ind w:left="1313" w:hanging="401"/>
      </w:pPr>
      <w:r w:rsidRPr="00313066">
        <w:t>4.10.1.1</w:t>
      </w:r>
      <w:r w:rsidRPr="00313066">
        <w:t>使用頻率：</w:t>
      </w:r>
    </w:p>
    <w:p w14:paraId="288E8290" w14:textId="77777777" w:rsidR="008B2A7F" w:rsidRPr="00313066" w:rsidRDefault="008B2A7F" w:rsidP="008B2A7F">
      <w:pPr>
        <w:pStyle w:val="0-41"/>
      </w:pPr>
      <w:r w:rsidRPr="00313066">
        <w:t>(1)2400 MHz</w:t>
      </w:r>
      <w:r w:rsidRPr="00313066">
        <w:t>～</w:t>
      </w:r>
      <w:r w:rsidRPr="00313066">
        <w:t>2483.5 MHz</w:t>
      </w:r>
      <w:r w:rsidRPr="00313066">
        <w:t>。</w:t>
      </w:r>
      <w:r w:rsidRPr="00313066">
        <w:t>(</w:t>
      </w:r>
      <w:r w:rsidRPr="00313066">
        <w:t>採用跳頻或數位調變之發射器材</w:t>
      </w:r>
      <w:r w:rsidRPr="00313066">
        <w:t>)</w:t>
      </w:r>
    </w:p>
    <w:p w14:paraId="7E33A65A" w14:textId="77777777" w:rsidR="008B2A7F" w:rsidRPr="00313066" w:rsidRDefault="008B2A7F" w:rsidP="008B2A7F">
      <w:pPr>
        <w:pStyle w:val="0-41"/>
      </w:pPr>
      <w:r w:rsidRPr="00313066">
        <w:t>(2) 5725 MHz</w:t>
      </w:r>
      <w:r w:rsidRPr="00313066">
        <w:t>～</w:t>
      </w:r>
      <w:r w:rsidRPr="00313066">
        <w:t>5850 MHz</w:t>
      </w:r>
      <w:r w:rsidRPr="00313066">
        <w:t>。</w:t>
      </w:r>
      <w:r w:rsidRPr="00313066">
        <w:t>(</w:t>
      </w:r>
      <w:r w:rsidRPr="00313066">
        <w:t>採用跳頻之發射器材</w:t>
      </w:r>
      <w:r w:rsidRPr="00313066">
        <w:t>)</w:t>
      </w:r>
    </w:p>
    <w:p w14:paraId="1E81B4F2" w14:textId="77777777" w:rsidR="008B2A7F" w:rsidRPr="00313066" w:rsidRDefault="008B2A7F" w:rsidP="008B2A7F">
      <w:pPr>
        <w:pStyle w:val="04"/>
        <w:ind w:left="1313" w:hanging="401"/>
      </w:pPr>
      <w:r w:rsidRPr="00313066">
        <w:t>4.10.1.2</w:t>
      </w:r>
      <w:r w:rsidRPr="00313066">
        <w:t>峰值傳導輸出功率：</w:t>
      </w:r>
    </w:p>
    <w:p w14:paraId="71077144" w14:textId="77777777" w:rsidR="008B2A7F" w:rsidRPr="00313066" w:rsidRDefault="008B2A7F" w:rsidP="008B2A7F">
      <w:pPr>
        <w:pStyle w:val="0-41"/>
      </w:pPr>
      <w:r w:rsidRPr="00313066">
        <w:t>(1)</w:t>
      </w:r>
      <w:r w:rsidRPr="00313066">
        <w:t>操作於</w:t>
      </w:r>
      <w:r w:rsidRPr="00313066">
        <w:t>2400 MHz</w:t>
      </w:r>
      <w:r w:rsidRPr="00313066">
        <w:t>～</w:t>
      </w:r>
      <w:r w:rsidRPr="00313066">
        <w:t>2483.5 MHz</w:t>
      </w:r>
      <w:r w:rsidRPr="00313066">
        <w:t>者</w:t>
      </w:r>
    </w:p>
    <w:p w14:paraId="4591373D" w14:textId="77777777" w:rsidR="008B2A7F" w:rsidRPr="00313066" w:rsidRDefault="008B2A7F" w:rsidP="008B2A7F">
      <w:pPr>
        <w:pStyle w:val="041A"/>
      </w:pPr>
      <w:r w:rsidRPr="00313066">
        <w:rPr>
          <w:szCs w:val="24"/>
        </w:rPr>
        <w:t>(A)</w:t>
      </w:r>
      <w:r w:rsidRPr="00313066">
        <w:t>至少使用</w:t>
      </w:r>
      <w:r w:rsidRPr="00313066">
        <w:t>75</w:t>
      </w:r>
      <w:r w:rsidRPr="00313066">
        <w:t>個跳頻頻道之跳頻系統：</w:t>
      </w:r>
      <w:r w:rsidRPr="00313066">
        <w:t>1 W(</w:t>
      </w:r>
      <w:r w:rsidRPr="00313066">
        <w:t>含</w:t>
      </w:r>
      <w:r w:rsidRPr="00313066">
        <w:t>)</w:t>
      </w:r>
      <w:r w:rsidRPr="00313066">
        <w:t>以下。</w:t>
      </w:r>
    </w:p>
    <w:p w14:paraId="6F00EA9C" w14:textId="77777777" w:rsidR="008B2A7F" w:rsidRPr="00313066" w:rsidRDefault="008B2A7F" w:rsidP="008B2A7F">
      <w:pPr>
        <w:pStyle w:val="041A"/>
      </w:pPr>
      <w:r w:rsidRPr="00313066">
        <w:t>(B)</w:t>
      </w:r>
      <w:r w:rsidRPr="00313066">
        <w:t>除</w:t>
      </w:r>
      <w:r w:rsidRPr="00313066">
        <w:t>(A)</w:t>
      </w:r>
      <w:r w:rsidRPr="00313066">
        <w:t>外，依</w:t>
      </w:r>
      <w:r w:rsidRPr="00313066">
        <w:t>4.10.1.6 (1)(A)(a)</w:t>
      </w:r>
      <w:r w:rsidRPr="00313066">
        <w:t>之跳頻系統：</w:t>
      </w:r>
      <w:r w:rsidRPr="00313066">
        <w:t>0.125 W(</w:t>
      </w:r>
      <w:r w:rsidRPr="00313066">
        <w:t>含</w:t>
      </w:r>
      <w:r w:rsidRPr="00313066">
        <w:t>)</w:t>
      </w:r>
      <w:r w:rsidRPr="00313066">
        <w:t>以下。</w:t>
      </w:r>
    </w:p>
    <w:p w14:paraId="11355F81" w14:textId="77777777" w:rsidR="008B2A7F" w:rsidRPr="00313066" w:rsidRDefault="008B2A7F" w:rsidP="008B2A7F">
      <w:pPr>
        <w:pStyle w:val="041A"/>
        <w:rPr>
          <w:szCs w:val="24"/>
        </w:rPr>
      </w:pPr>
      <w:r w:rsidRPr="00313066">
        <w:t>(C)</w:t>
      </w:r>
      <w:r w:rsidRPr="00313066">
        <w:t>數位調變技術系統：</w:t>
      </w:r>
      <w:r w:rsidRPr="00313066">
        <w:t>1 W(</w:t>
      </w:r>
      <w:r w:rsidRPr="00313066">
        <w:t>含</w:t>
      </w:r>
      <w:r w:rsidRPr="00313066">
        <w:t xml:space="preserve">) </w:t>
      </w:r>
      <w:r w:rsidRPr="00313066">
        <w:t>以下。</w:t>
      </w:r>
    </w:p>
    <w:p w14:paraId="479DA304" w14:textId="77777777" w:rsidR="008B2A7F" w:rsidRPr="00313066" w:rsidRDefault="008B2A7F" w:rsidP="008B2A7F">
      <w:pPr>
        <w:pStyle w:val="0-41"/>
      </w:pPr>
      <w:r w:rsidRPr="00313066">
        <w:t>(2)</w:t>
      </w:r>
      <w:r w:rsidRPr="00313066">
        <w:t>操作於</w:t>
      </w:r>
      <w:r w:rsidRPr="00313066">
        <w:t>5725 MHz</w:t>
      </w:r>
      <w:r w:rsidRPr="00313066">
        <w:t>～</w:t>
      </w:r>
      <w:r w:rsidRPr="00313066">
        <w:t>5850 MHz</w:t>
      </w:r>
      <w:r w:rsidRPr="00313066">
        <w:t>之所有跳頻系統：</w:t>
      </w:r>
      <w:r w:rsidRPr="00313066">
        <w:t>1</w:t>
      </w:r>
      <w:r w:rsidRPr="00313066" w:rsidDel="009B080F">
        <w:t xml:space="preserve"> </w:t>
      </w:r>
      <w:r w:rsidRPr="00313066">
        <w:t>W(</w:t>
      </w:r>
      <w:r w:rsidRPr="00313066">
        <w:t>含</w:t>
      </w:r>
      <w:r w:rsidRPr="00313066">
        <w:t>)</w:t>
      </w:r>
      <w:r w:rsidRPr="00313066">
        <w:t>以下。</w:t>
      </w:r>
    </w:p>
    <w:p w14:paraId="0583B16A" w14:textId="77777777" w:rsidR="008B2A7F" w:rsidRPr="00313066" w:rsidRDefault="008B2A7F" w:rsidP="008B2A7F">
      <w:pPr>
        <w:pStyle w:val="0-41"/>
      </w:pPr>
      <w:r w:rsidRPr="00313066">
        <w:t>除使用附件二之峰值輸出功率測量方式外，並得使用以最大傳導輸出功率</w:t>
      </w:r>
      <w:r w:rsidRPr="00313066">
        <w:t>(Maximum Conducted Output Power)</w:t>
      </w:r>
      <w:r w:rsidRPr="00313066">
        <w:t>作為測量方式。</w:t>
      </w:r>
    </w:p>
    <w:p w14:paraId="2839E4A2" w14:textId="77777777" w:rsidR="008B2A7F" w:rsidRPr="00313066" w:rsidRDefault="008B2A7F" w:rsidP="008B2A7F">
      <w:pPr>
        <w:pStyle w:val="04"/>
        <w:ind w:left="1313" w:hanging="401"/>
      </w:pPr>
      <w:r w:rsidRPr="00313066">
        <w:t>4.10.1.3</w:t>
      </w:r>
      <w:r w:rsidRPr="00313066">
        <w:t>天線增益限制：</w:t>
      </w:r>
    </w:p>
    <w:p w14:paraId="5004EC5F" w14:textId="77777777" w:rsidR="008B2A7F" w:rsidRPr="00313066" w:rsidRDefault="008B2A7F" w:rsidP="008B2A7F">
      <w:pPr>
        <w:pStyle w:val="0-41"/>
      </w:pPr>
      <w:r w:rsidRPr="00313066">
        <w:t>(1)</w:t>
      </w:r>
      <w:r w:rsidRPr="00313066">
        <w:t>操作於</w:t>
      </w:r>
      <w:r w:rsidRPr="00313066">
        <w:t>2400 MHz</w:t>
      </w:r>
      <w:r w:rsidRPr="00313066">
        <w:t>～</w:t>
      </w:r>
      <w:r w:rsidRPr="00313066">
        <w:t>2483.5 MHz</w:t>
      </w:r>
      <w:r w:rsidRPr="00313066">
        <w:t>頻段：</w:t>
      </w:r>
    </w:p>
    <w:p w14:paraId="67ECEA53" w14:textId="77777777" w:rsidR="008B2A7F" w:rsidRPr="00313066" w:rsidRDefault="008B2A7F" w:rsidP="008B2A7F">
      <w:pPr>
        <w:pStyle w:val="041A"/>
      </w:pPr>
      <w:r w:rsidRPr="00313066">
        <w:t>(A)</w:t>
      </w:r>
      <w:r w:rsidRPr="00313066">
        <w:t>進行固定式點對點操作時，其發射天線之方向性增益超過</w:t>
      </w:r>
      <w:r w:rsidRPr="00313066">
        <w:t>6 dBi</w:t>
      </w:r>
      <w:r w:rsidRPr="00313066">
        <w:t>，每</w:t>
      </w:r>
      <w:r w:rsidRPr="00313066">
        <w:lastRenderedPageBreak/>
        <w:t>超過</w:t>
      </w:r>
      <w:r w:rsidRPr="00313066">
        <w:t>3 dBi</w:t>
      </w:r>
      <w:r w:rsidRPr="00313066">
        <w:t>，最大傳導輸出功率限制值應降低</w:t>
      </w:r>
      <w:r w:rsidRPr="00313066">
        <w:t>1 dB</w:t>
      </w:r>
      <w:r w:rsidRPr="00313066">
        <w:t>。</w:t>
      </w:r>
    </w:p>
    <w:p w14:paraId="06E66EFD" w14:textId="77777777" w:rsidR="008B2A7F" w:rsidRPr="00313066" w:rsidRDefault="008B2A7F" w:rsidP="008B2A7F">
      <w:pPr>
        <w:pStyle w:val="041A"/>
      </w:pPr>
      <w:r w:rsidRPr="00313066">
        <w:t>(B)</w:t>
      </w:r>
      <w:r w:rsidRPr="00313066">
        <w:t>天線以多向波束發射方式</w:t>
      </w:r>
      <w:r w:rsidRPr="00313066">
        <w:t>(</w:t>
      </w:r>
      <w:r w:rsidRPr="00313066">
        <w:t>含同時發射或循序發射</w:t>
      </w:r>
      <w:r w:rsidRPr="00313066">
        <w:t>)</w:t>
      </w:r>
      <w:r w:rsidRPr="00313066">
        <w:t>將訊號導向多個接收機或接收機群組時，應符合下列規定</w:t>
      </w:r>
      <w:proofErr w:type="gramStart"/>
      <w:r w:rsidRPr="00313066">
        <w:t>︰</w:t>
      </w:r>
      <w:proofErr w:type="gramEnd"/>
    </w:p>
    <w:p w14:paraId="513C848D" w14:textId="77777777" w:rsidR="008B2A7F" w:rsidRPr="00313066" w:rsidRDefault="008B2A7F" w:rsidP="008B2A7F">
      <w:pPr>
        <w:pStyle w:val="041Aa"/>
      </w:pPr>
      <w:r w:rsidRPr="00313066">
        <w:t>(a)</w:t>
      </w:r>
      <w:r w:rsidRPr="00313066">
        <w:t>非同時發射多向</w:t>
      </w:r>
      <w:proofErr w:type="gramStart"/>
      <w:r w:rsidRPr="00313066">
        <w:t>波束者</w:t>
      </w:r>
      <w:proofErr w:type="gramEnd"/>
      <w:r w:rsidRPr="00313066">
        <w:t>，所有載波或頻道傳輸至所有天線陣列或陣列群之總和傳導輸出功率應符合</w:t>
      </w:r>
      <w:r w:rsidRPr="00313066">
        <w:t>4.10.1.2</w:t>
      </w:r>
      <w:r w:rsidRPr="00313066">
        <w:t>之功率限制值。如天線</w:t>
      </w:r>
      <w:r w:rsidRPr="00313066">
        <w:t>/</w:t>
      </w:r>
      <w:r w:rsidRPr="00313066">
        <w:t>天線陣列群之方向性增益超過</w:t>
      </w:r>
      <w:r w:rsidRPr="00313066">
        <w:t>6 dBi</w:t>
      </w:r>
      <w:r w:rsidRPr="00313066">
        <w:t>，每超過</w:t>
      </w:r>
      <w:r w:rsidRPr="00313066">
        <w:t>3 dBi</w:t>
      </w:r>
      <w:r w:rsidRPr="00313066">
        <w:t>，總和傳導輸出功率限制值應降低</w:t>
      </w:r>
      <w:r w:rsidRPr="00313066">
        <w:t>1 dB</w:t>
      </w:r>
      <w:r w:rsidRPr="00313066">
        <w:t>。方向性增益值應計算如下：</w:t>
      </w:r>
    </w:p>
    <w:p w14:paraId="19B5E83F" w14:textId="77777777" w:rsidR="008B2A7F" w:rsidRPr="00313066" w:rsidRDefault="008B2A7F" w:rsidP="008B2A7F">
      <w:pPr>
        <w:pStyle w:val="0-41Aai"/>
      </w:pPr>
      <w:r w:rsidRPr="00313066">
        <w:t>(i)</w:t>
      </w:r>
      <w:r w:rsidRPr="00313066">
        <w:t>方向性增益值</w:t>
      </w:r>
      <w:r w:rsidRPr="00313066">
        <w:t>= 10log(</w:t>
      </w:r>
      <w:r w:rsidRPr="00313066">
        <w:t>天線陣列之單元數目</w:t>
      </w:r>
      <w:r w:rsidRPr="00313066">
        <w:t>)+</w:t>
      </w:r>
      <w:r w:rsidRPr="00313066">
        <w:t>各單元中最高之方向性增益值。</w:t>
      </w:r>
    </w:p>
    <w:p w14:paraId="729B7640" w14:textId="77777777" w:rsidR="008B2A7F" w:rsidRPr="00313066" w:rsidRDefault="008B2A7F" w:rsidP="008B2A7F">
      <w:pPr>
        <w:pStyle w:val="0-41Aai"/>
      </w:pPr>
      <w:r w:rsidRPr="00313066">
        <w:t>(ii)</w:t>
      </w:r>
      <w:r w:rsidRPr="00313066">
        <w:t>天線陣列間之遮蔽效應或波束干涉損失能充分佐證時，方向性增益得低於</w:t>
      </w:r>
      <w:r w:rsidRPr="00313066">
        <w:t>(i)</w:t>
      </w:r>
      <w:r w:rsidRPr="00313066">
        <w:t>計算數值。</w:t>
      </w:r>
    </w:p>
    <w:p w14:paraId="51146C63" w14:textId="77777777" w:rsidR="008B2A7F" w:rsidRPr="00313066" w:rsidRDefault="008B2A7F" w:rsidP="008B2A7F">
      <w:pPr>
        <w:pStyle w:val="041Aa"/>
      </w:pPr>
      <w:r w:rsidRPr="00313066">
        <w:t>(b)</w:t>
      </w:r>
      <w:r w:rsidRPr="00313066">
        <w:t>同時發射多向波束於相同或不同頻道者，其毎一波束功率應符合</w:t>
      </w:r>
      <w:r w:rsidRPr="00313066">
        <w:t>(a)</w:t>
      </w:r>
      <w:r w:rsidRPr="00313066">
        <w:t>之功率限制值。如發射</w:t>
      </w:r>
      <w:proofErr w:type="gramStart"/>
      <w:r w:rsidRPr="00313066">
        <w:t>波束有重疊</w:t>
      </w:r>
      <w:proofErr w:type="gramEnd"/>
      <w:r w:rsidRPr="00313066">
        <w:t>現象，功率應降低，以確保總和傳導輸出功率符合</w:t>
      </w:r>
      <w:r w:rsidRPr="00313066">
        <w:t>(a)</w:t>
      </w:r>
      <w:r w:rsidRPr="00313066">
        <w:t>之限制值。同時發射的所有波束總和傳導輸出功率不大於</w:t>
      </w:r>
      <w:r w:rsidRPr="00313066">
        <w:t xml:space="preserve">(a) </w:t>
      </w:r>
      <w:r w:rsidRPr="00313066">
        <w:t>總和傳導輸出功率限制值加</w:t>
      </w:r>
      <w:r w:rsidRPr="00313066">
        <w:t>8 dB</w:t>
      </w:r>
      <w:r w:rsidRPr="00313066">
        <w:t>。方向性增益值計算同</w:t>
      </w:r>
      <w:r w:rsidRPr="00313066">
        <w:t>(a)</w:t>
      </w:r>
      <w:r w:rsidRPr="00313066">
        <w:t>。</w:t>
      </w:r>
    </w:p>
    <w:p w14:paraId="178EE49D" w14:textId="77777777" w:rsidR="008B2A7F" w:rsidRPr="00313066" w:rsidRDefault="008B2A7F" w:rsidP="008B2A7F">
      <w:pPr>
        <w:pStyle w:val="041Aa"/>
      </w:pPr>
      <w:r w:rsidRPr="00313066">
        <w:t>(c)</w:t>
      </w:r>
      <w:r w:rsidRPr="00313066">
        <w:t>發射機之天線具備單向波束功能者，應符合</w:t>
      </w:r>
      <w:r w:rsidRPr="00313066">
        <w:t>(1)(A)</w:t>
      </w:r>
      <w:r w:rsidRPr="00313066">
        <w:t>及</w:t>
      </w:r>
      <w:r w:rsidRPr="00313066">
        <w:t>(3)</w:t>
      </w:r>
      <w:r w:rsidRPr="00313066">
        <w:t>後段之規定。</w:t>
      </w:r>
    </w:p>
    <w:p w14:paraId="5FE51BEC" w14:textId="77777777" w:rsidR="008B2A7F" w:rsidRPr="00313066" w:rsidRDefault="008B2A7F" w:rsidP="008B2A7F">
      <w:pPr>
        <w:pStyle w:val="0-41"/>
      </w:pPr>
      <w:r w:rsidRPr="00313066">
        <w:t>(2)</w:t>
      </w:r>
      <w:r w:rsidRPr="00313066">
        <w:t>操作頻率為</w:t>
      </w:r>
      <w:r w:rsidRPr="00313066">
        <w:t>5725 MHz</w:t>
      </w:r>
      <w:r w:rsidRPr="00313066">
        <w:t>～</w:t>
      </w:r>
      <w:r w:rsidRPr="00313066">
        <w:t>5850 MHz</w:t>
      </w:r>
      <w:r w:rsidRPr="00313066">
        <w:t>且進行固定式點對點操作時，其發射天線之方向性增益超過</w:t>
      </w:r>
      <w:r w:rsidRPr="00313066">
        <w:t>6 dBi</w:t>
      </w:r>
      <w:r w:rsidRPr="00313066">
        <w:t>，不需降低最大傳導輸出功率。</w:t>
      </w:r>
    </w:p>
    <w:p w14:paraId="736D121C" w14:textId="77777777" w:rsidR="008B2A7F" w:rsidRPr="00313066" w:rsidRDefault="008B2A7F" w:rsidP="008B2A7F">
      <w:pPr>
        <w:pStyle w:val="0-41"/>
      </w:pPr>
      <w:r w:rsidRPr="00313066">
        <w:t>(3)</w:t>
      </w:r>
      <w:r w:rsidRPr="00313066">
        <w:t>除</w:t>
      </w:r>
      <w:r w:rsidRPr="00313066">
        <w:t>(1)</w:t>
      </w:r>
      <w:r w:rsidRPr="00313066">
        <w:t>及</w:t>
      </w:r>
      <w:r w:rsidRPr="00313066">
        <w:t>(2)</w:t>
      </w:r>
      <w:r w:rsidRPr="00313066">
        <w:t>外，使用超過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總量，等量減少最大傳導輸出功率限制值。</w:t>
      </w:r>
    </w:p>
    <w:p w14:paraId="3A5CB329" w14:textId="77777777" w:rsidR="008B2A7F" w:rsidRPr="00313066" w:rsidRDefault="008B2A7F" w:rsidP="008B2A7F">
      <w:pPr>
        <w:pStyle w:val="04"/>
        <w:ind w:left="1313" w:hanging="401"/>
      </w:pPr>
      <w:r w:rsidRPr="00313066">
        <w:t>4.10.1.4</w:t>
      </w:r>
      <w:r w:rsidRPr="00313066">
        <w:t>天線之規格不受</w:t>
      </w:r>
      <w:r w:rsidRPr="00313066">
        <w:t>3.2</w:t>
      </w:r>
      <w:r w:rsidRPr="00313066">
        <w:t>規定之限制。</w:t>
      </w:r>
    </w:p>
    <w:p w14:paraId="1151F075" w14:textId="77777777" w:rsidR="008B2A7F" w:rsidRPr="00313066" w:rsidRDefault="008B2A7F" w:rsidP="008B2A7F">
      <w:pPr>
        <w:pStyle w:val="04"/>
        <w:ind w:left="1313" w:hanging="401"/>
      </w:pPr>
      <w:r w:rsidRPr="00313066">
        <w:t>4.10.1.5</w:t>
      </w:r>
      <w:r w:rsidRPr="00313066">
        <w:t>帶外發射限制：操作頻帶範圍外之任意</w:t>
      </w:r>
      <w:r w:rsidRPr="00313066">
        <w:t>100 kHz</w:t>
      </w:r>
      <w:r w:rsidRPr="00313066">
        <w:t>內，發射機所產生的射頻功率相較於使用頻帶範圍中包含最高所需功率之</w:t>
      </w:r>
      <w:r w:rsidRPr="00313066">
        <w:t>100 kHz</w:t>
      </w:r>
      <w:r w:rsidRPr="00313066">
        <w:t>內的射頻功率，其衰減值限制如下：</w:t>
      </w:r>
    </w:p>
    <w:p w14:paraId="0F8273B3" w14:textId="77777777" w:rsidR="008B2A7F" w:rsidRPr="00313066" w:rsidRDefault="008B2A7F" w:rsidP="008B2A7F">
      <w:pPr>
        <w:pStyle w:val="0-41"/>
      </w:pPr>
      <w:r w:rsidRPr="00313066">
        <w:t>(1)</w:t>
      </w:r>
      <w:r w:rsidRPr="00313066">
        <w:t>輸出功率以附件二之峰值輸出功率方式測量者，至少須衰減</w:t>
      </w:r>
      <w:r w:rsidRPr="00313066">
        <w:t>20 dB</w:t>
      </w:r>
      <w:r w:rsidRPr="00313066">
        <w:t>，可使用射頻傳導或輻射方式測量。</w:t>
      </w:r>
    </w:p>
    <w:p w14:paraId="1A9D608A" w14:textId="77777777" w:rsidR="008B2A7F" w:rsidRPr="00313066" w:rsidRDefault="008B2A7F" w:rsidP="008B2A7F">
      <w:pPr>
        <w:pStyle w:val="0-41"/>
      </w:pPr>
      <w:r w:rsidRPr="00313066">
        <w:t>(2)</w:t>
      </w:r>
      <w:r w:rsidRPr="00313066">
        <w:t>輸出功率以</w:t>
      </w:r>
      <w:r w:rsidRPr="00313066">
        <w:t>4.10.1.2(1)(C)</w:t>
      </w:r>
      <w:r w:rsidRPr="00313066">
        <w:t>之最大傳導輸出功率測量方式者，至少須衰減</w:t>
      </w:r>
      <w:r w:rsidRPr="00313066">
        <w:t>30 dB</w:t>
      </w:r>
      <w:r w:rsidRPr="00313066">
        <w:t>。</w:t>
      </w:r>
    </w:p>
    <w:p w14:paraId="228D3EB0" w14:textId="77777777" w:rsidR="008B2A7F" w:rsidRPr="00313066" w:rsidRDefault="008B2A7F" w:rsidP="008B2A7F">
      <w:pPr>
        <w:pStyle w:val="0-41"/>
      </w:pPr>
      <w:proofErr w:type="gramStart"/>
      <w:r w:rsidRPr="00313066">
        <w:t>此外，</w:t>
      </w:r>
      <w:proofErr w:type="gramEnd"/>
      <w:r w:rsidRPr="00313066">
        <w:t>落於</w:t>
      </w:r>
      <w:r w:rsidRPr="00313066">
        <w:t>3.5</w:t>
      </w:r>
      <w:r w:rsidRPr="00313066">
        <w:t>禁用頻段之輻射發射，應符合</w:t>
      </w:r>
      <w:r w:rsidRPr="00313066">
        <w:t>3.6</w:t>
      </w:r>
      <w:r w:rsidRPr="00313066">
        <w:t>之規定。</w:t>
      </w:r>
    </w:p>
    <w:p w14:paraId="1FAAB464" w14:textId="77777777" w:rsidR="008B2A7F" w:rsidRPr="00313066" w:rsidRDefault="008B2A7F" w:rsidP="008B2A7F">
      <w:pPr>
        <w:pStyle w:val="04"/>
        <w:ind w:left="1313" w:hanging="401"/>
      </w:pPr>
      <w:r w:rsidRPr="00313066">
        <w:t>4.10.1.6</w:t>
      </w:r>
      <w:r w:rsidRPr="00313066">
        <w:t>其他限制事項：</w:t>
      </w:r>
    </w:p>
    <w:p w14:paraId="72D71A9F" w14:textId="77777777" w:rsidR="008B2A7F" w:rsidRPr="00313066" w:rsidRDefault="008B2A7F" w:rsidP="008B2A7F">
      <w:pPr>
        <w:pStyle w:val="0-41"/>
      </w:pPr>
      <w:r w:rsidRPr="00313066">
        <w:t>(1)</w:t>
      </w:r>
      <w:r w:rsidRPr="00313066">
        <w:t>跳頻系統</w:t>
      </w:r>
      <w:r w:rsidRPr="00313066">
        <w:t>(Frequency hopping systems)</w:t>
      </w:r>
      <w:r w:rsidRPr="00313066">
        <w:t>：</w:t>
      </w:r>
    </w:p>
    <w:p w14:paraId="41252BBD" w14:textId="77777777" w:rsidR="008B2A7F" w:rsidRPr="00313066" w:rsidRDefault="008B2A7F" w:rsidP="008B2A7F">
      <w:pPr>
        <w:pStyle w:val="041A"/>
      </w:pPr>
      <w:r w:rsidRPr="00313066">
        <w:t>(A)</w:t>
      </w:r>
      <w:r w:rsidRPr="00313066">
        <w:t>跳頻系統之載波頻率頻道間隔應大於或等於</w:t>
      </w:r>
      <w:r w:rsidRPr="00313066">
        <w:t>25 kHz</w:t>
      </w:r>
      <w:r w:rsidRPr="00313066">
        <w:t>或跳頻頻道之</w:t>
      </w:r>
      <w:r w:rsidRPr="00313066">
        <w:t>20 dB</w:t>
      </w:r>
      <w:r w:rsidRPr="00313066">
        <w:t>頻寬，兩者取</w:t>
      </w:r>
      <w:proofErr w:type="gramStart"/>
      <w:r w:rsidRPr="00313066">
        <w:t>較寬者</w:t>
      </w:r>
      <w:proofErr w:type="gramEnd"/>
      <w:r w:rsidRPr="00313066">
        <w:t>。但操作頻率為</w:t>
      </w:r>
      <w:r w:rsidRPr="00313066">
        <w:t>2400 MHz</w:t>
      </w:r>
      <w:r w:rsidRPr="00313066">
        <w:rPr>
          <w:bCs/>
        </w:rPr>
        <w:t>～</w:t>
      </w:r>
      <w:r w:rsidRPr="00313066">
        <w:t>2483.5 MHz</w:t>
      </w:r>
      <w:proofErr w:type="gramStart"/>
      <w:r w:rsidRPr="00313066">
        <w:t>頻段且輸出</w:t>
      </w:r>
      <w:proofErr w:type="gramEnd"/>
      <w:r w:rsidRPr="00313066">
        <w:t>功率應小於或等於</w:t>
      </w:r>
      <w:r w:rsidRPr="00313066">
        <w:t>125 mW</w:t>
      </w:r>
      <w:r w:rsidRPr="00313066">
        <w:t>跳頻系統，其載波頻率頻道間隔不得小於</w:t>
      </w:r>
      <w:r w:rsidRPr="00313066">
        <w:t>25 kHz</w:t>
      </w:r>
      <w:r w:rsidRPr="00313066">
        <w:t>或跳頻頻道</w:t>
      </w:r>
      <w:r w:rsidRPr="00313066">
        <w:t>20 dB</w:t>
      </w:r>
      <w:r w:rsidRPr="00313066">
        <w:t>頻寬之三分之二，兩者取</w:t>
      </w:r>
      <w:proofErr w:type="gramStart"/>
      <w:r w:rsidRPr="00313066">
        <w:t>較寬者</w:t>
      </w:r>
      <w:proofErr w:type="gramEnd"/>
      <w:r w:rsidRPr="00313066">
        <w:t>。系統之跳頻頻道應依虛擬亂數排列，在各頻率之跳頻頻道上跳躍。每一發射機必須均等的使用每一頻率。系統接收機應具有與發射機跳躍頻道</w:t>
      </w:r>
      <w:proofErr w:type="gramStart"/>
      <w:r w:rsidRPr="00313066">
        <w:t>頻寬相匹配</w:t>
      </w:r>
      <w:proofErr w:type="gramEnd"/>
      <w:r w:rsidRPr="00313066">
        <w:t>之輸入頻寬，且應隨所發射之訊號同步偏移接收頻率。</w:t>
      </w:r>
    </w:p>
    <w:p w14:paraId="4A0BD3BE" w14:textId="77777777" w:rsidR="008B2A7F" w:rsidRPr="00313066" w:rsidRDefault="008B2A7F" w:rsidP="008B2A7F">
      <w:pPr>
        <w:pStyle w:val="041Aa"/>
      </w:pPr>
      <w:r w:rsidRPr="00313066">
        <w:t>(a)</w:t>
      </w:r>
      <w:r w:rsidRPr="00313066">
        <w:t>操作於</w:t>
      </w:r>
      <w:r w:rsidRPr="00313066">
        <w:t>2400 MHz</w:t>
      </w:r>
      <w:r w:rsidRPr="00313066">
        <w:t>～</w:t>
      </w:r>
      <w:r w:rsidRPr="00313066">
        <w:t>2483.5 MHz</w:t>
      </w:r>
      <w:r w:rsidRPr="00313066">
        <w:t>之</w:t>
      </w:r>
      <w:proofErr w:type="gramStart"/>
      <w:r w:rsidRPr="00313066">
        <w:t>展頻跳頻</w:t>
      </w:r>
      <w:proofErr w:type="gramEnd"/>
      <w:r w:rsidRPr="00313066">
        <w:t>系統，須使用至少</w:t>
      </w:r>
      <w:r w:rsidRPr="00313066">
        <w:t>15</w:t>
      </w:r>
      <w:r w:rsidRPr="00313066">
        <w:t>個無重疊的頻道，在</w:t>
      </w:r>
      <w:r w:rsidRPr="00313066">
        <w:t>0.4</w:t>
      </w:r>
      <w:r w:rsidRPr="00313066">
        <w:t>秒乘以跳</w:t>
      </w:r>
      <w:proofErr w:type="gramStart"/>
      <w:r w:rsidRPr="00313066">
        <w:t>頻頻道數之</w:t>
      </w:r>
      <w:proofErr w:type="gramEnd"/>
      <w:r w:rsidRPr="00313066">
        <w:t>週期內，任</w:t>
      </w:r>
      <w:proofErr w:type="gramStart"/>
      <w:r w:rsidRPr="00313066">
        <w:t>一</w:t>
      </w:r>
      <w:proofErr w:type="gramEnd"/>
      <w:r w:rsidRPr="00313066">
        <w:t>頻率占用之平均時間應小於或等於</w:t>
      </w:r>
      <w:r w:rsidRPr="00313066">
        <w:t>0.4</w:t>
      </w:r>
      <w:r w:rsidRPr="00313066">
        <w:t>秒。應使用智慧型跳頻技術，以避免占用於特定跳頻頻道。</w:t>
      </w:r>
    </w:p>
    <w:p w14:paraId="42C6F0F2" w14:textId="77777777" w:rsidR="008B2A7F" w:rsidRPr="00313066" w:rsidRDefault="008B2A7F" w:rsidP="008B2A7F">
      <w:pPr>
        <w:pStyle w:val="041Aa"/>
      </w:pPr>
      <w:r w:rsidRPr="00313066">
        <w:lastRenderedPageBreak/>
        <w:t>(b)</w:t>
      </w:r>
      <w:r w:rsidRPr="00313066">
        <w:t>操作於</w:t>
      </w:r>
      <w:r w:rsidRPr="00313066">
        <w:t>5725 MHz</w:t>
      </w:r>
      <w:r w:rsidRPr="00313066">
        <w:t>～</w:t>
      </w:r>
      <w:r w:rsidRPr="00313066">
        <w:t>5850 MHz</w:t>
      </w:r>
      <w:r w:rsidRPr="00313066">
        <w:t>之</w:t>
      </w:r>
      <w:proofErr w:type="gramStart"/>
      <w:r w:rsidRPr="00313066">
        <w:t>展頻跳頻</w:t>
      </w:r>
      <w:proofErr w:type="gramEnd"/>
      <w:r w:rsidRPr="00313066">
        <w:t>系統，至少須使用</w:t>
      </w:r>
      <w:r w:rsidRPr="00313066">
        <w:t>75</w:t>
      </w:r>
      <w:r w:rsidRPr="00313066">
        <w:t>個以上跳頻頻道</w:t>
      </w:r>
      <w:r w:rsidRPr="00313066">
        <w:t>(hopping channel)</w:t>
      </w:r>
      <w:r w:rsidRPr="00313066">
        <w:t>，每一跳頻頻道之</w:t>
      </w:r>
      <w:r w:rsidRPr="00313066">
        <w:t>20 dB</w:t>
      </w:r>
      <w:proofErr w:type="gramStart"/>
      <w:r w:rsidRPr="00313066">
        <w:t>頻寬應小於</w:t>
      </w:r>
      <w:proofErr w:type="gramEnd"/>
      <w:r w:rsidRPr="00313066">
        <w:t>或等於</w:t>
      </w:r>
      <w:r w:rsidRPr="00313066">
        <w:t>1 MHz</w:t>
      </w:r>
      <w:r w:rsidRPr="00313066">
        <w:t>。在</w:t>
      </w:r>
      <w:r w:rsidRPr="00313066">
        <w:t>30</w:t>
      </w:r>
      <w:r w:rsidRPr="00313066">
        <w:t>秒週期內，任一頻率占用之平均時間應小於或等於</w:t>
      </w:r>
      <w:r w:rsidRPr="00313066">
        <w:t>0.4</w:t>
      </w:r>
      <w:r w:rsidRPr="00313066">
        <w:t>秒。</w:t>
      </w:r>
    </w:p>
    <w:p w14:paraId="65165458" w14:textId="77777777" w:rsidR="008B2A7F" w:rsidRPr="00313066" w:rsidRDefault="008B2A7F" w:rsidP="008B2A7F">
      <w:pPr>
        <w:pStyle w:val="0-41"/>
      </w:pPr>
      <w:r w:rsidRPr="00313066">
        <w:t>(2)</w:t>
      </w:r>
      <w:r w:rsidRPr="00313066">
        <w:t>數位調變技術</w:t>
      </w:r>
      <w:r w:rsidRPr="00313066">
        <w:t>(digital modulation techniques)</w:t>
      </w:r>
      <w:r w:rsidRPr="00313066">
        <w:t>系統：</w:t>
      </w:r>
    </w:p>
    <w:p w14:paraId="24AEAB68" w14:textId="77777777" w:rsidR="008B2A7F" w:rsidRPr="00313066" w:rsidRDefault="008B2A7F" w:rsidP="008B2A7F">
      <w:pPr>
        <w:pStyle w:val="041A"/>
      </w:pPr>
      <w:r w:rsidRPr="00313066">
        <w:t>(A) 6 dB</w:t>
      </w:r>
      <w:r w:rsidRPr="00313066">
        <w:t>頻寬至少應有</w:t>
      </w:r>
      <w:r w:rsidRPr="00313066">
        <w:t>500 kHz</w:t>
      </w:r>
      <w:r w:rsidRPr="00313066">
        <w:t>。</w:t>
      </w:r>
    </w:p>
    <w:p w14:paraId="5BF27CC9" w14:textId="77777777" w:rsidR="008B2A7F" w:rsidRPr="00313066" w:rsidRDefault="008B2A7F" w:rsidP="008B2A7F">
      <w:pPr>
        <w:pStyle w:val="041A"/>
      </w:pPr>
      <w:r w:rsidRPr="00313066">
        <w:t>(B)</w:t>
      </w:r>
      <w:r w:rsidRPr="00313066">
        <w:t>在使用頻率範圍之任一</w:t>
      </w:r>
      <w:proofErr w:type="gramStart"/>
      <w:r w:rsidRPr="00313066">
        <w:t>3</w:t>
      </w:r>
      <w:proofErr w:type="gramEnd"/>
      <w:r w:rsidRPr="00313066">
        <w:t xml:space="preserve"> kHz</w:t>
      </w:r>
      <w:r w:rsidRPr="00313066">
        <w:t>頻寬內，由發射機傳導至天線之功率頻譜密度在任意傳輸期間內，皆小於或等於</w:t>
      </w:r>
      <w:r w:rsidRPr="00313066">
        <w:t>8</w:t>
      </w:r>
      <w:r w:rsidRPr="00313066">
        <w:t>毫分貝</w:t>
      </w:r>
      <w:r w:rsidRPr="00313066">
        <w:t>(dBm)</w:t>
      </w:r>
      <w:r w:rsidRPr="00313066">
        <w:t>，且應依</w:t>
      </w:r>
      <w:r w:rsidRPr="00313066">
        <w:t>4.10.1.3</w:t>
      </w:r>
      <w:r w:rsidRPr="00313066">
        <w:t>之方式降低功率頻譜密度限制值。</w:t>
      </w:r>
    </w:p>
    <w:p w14:paraId="00AA1A38" w14:textId="77777777" w:rsidR="008B2A7F" w:rsidRPr="00313066" w:rsidRDefault="008B2A7F" w:rsidP="008B2A7F">
      <w:pPr>
        <w:pStyle w:val="0-41"/>
      </w:pPr>
      <w:r w:rsidRPr="00313066">
        <w:t>(3)</w:t>
      </w:r>
      <w:r w:rsidRPr="00313066">
        <w:t>採用跳頻與數位調變技術之複合系統</w:t>
      </w:r>
      <w:r w:rsidRPr="00313066">
        <w:t>(Hybrid systems)</w:t>
      </w:r>
      <w:r w:rsidRPr="00313066">
        <w:t>：</w:t>
      </w:r>
      <w:r w:rsidRPr="00313066">
        <w:t xml:space="preserve"> </w:t>
      </w:r>
    </w:p>
    <w:p w14:paraId="18BC78BD" w14:textId="77777777" w:rsidR="008B2A7F" w:rsidRPr="00313066" w:rsidRDefault="008B2A7F" w:rsidP="008B2A7F">
      <w:pPr>
        <w:snapToGrid w:val="0"/>
        <w:spacing w:line="240" w:lineRule="auto"/>
        <w:ind w:leftChars="600" w:left="1920" w:hangingChars="200" w:hanging="480"/>
        <w:jc w:val="both"/>
      </w:pPr>
      <w:r w:rsidRPr="00313066">
        <w:rPr>
          <w:szCs w:val="24"/>
        </w:rPr>
        <w:t>(A)</w:t>
      </w:r>
      <w:r w:rsidRPr="00313066">
        <w:t>關閉直接序列或數位調變，並以跳頻技術作業時，在</w:t>
      </w:r>
      <w:r w:rsidRPr="00313066">
        <w:t>0.4</w:t>
      </w:r>
      <w:r w:rsidRPr="00313066">
        <w:t>秒乘以跳</w:t>
      </w:r>
      <w:proofErr w:type="gramStart"/>
      <w:r w:rsidRPr="00313066">
        <w:t>頻頻道數之</w:t>
      </w:r>
      <w:proofErr w:type="gramEnd"/>
      <w:r w:rsidRPr="00313066">
        <w:t>週期內，其任一頻率所占用之平均時間應小於或等於</w:t>
      </w:r>
      <w:r w:rsidRPr="00313066">
        <w:t>0.4</w:t>
      </w:r>
      <w:r w:rsidRPr="00313066">
        <w:t>秒。</w:t>
      </w:r>
    </w:p>
    <w:p w14:paraId="1170AC74" w14:textId="77777777" w:rsidR="008B2A7F" w:rsidRPr="00313066" w:rsidRDefault="008B2A7F" w:rsidP="008B2A7F">
      <w:pPr>
        <w:snapToGrid w:val="0"/>
        <w:spacing w:line="240" w:lineRule="auto"/>
        <w:ind w:leftChars="600" w:left="1920" w:hangingChars="200" w:hanging="480"/>
        <w:jc w:val="both"/>
        <w:rPr>
          <w:szCs w:val="24"/>
        </w:rPr>
      </w:pPr>
      <w:r w:rsidRPr="00313066">
        <w:t>(B)</w:t>
      </w:r>
      <w:r w:rsidRPr="00313066">
        <w:t>關閉跳頻技術，並以數位調變技術作業時，應符合</w:t>
      </w:r>
      <w:r w:rsidRPr="00313066">
        <w:t>4.10.1.6(2)(B)</w:t>
      </w:r>
      <w:r w:rsidRPr="00313066">
        <w:t>之功率頻譜密度規定。</w:t>
      </w:r>
    </w:p>
    <w:p w14:paraId="2A948930" w14:textId="77777777" w:rsidR="008B2A7F" w:rsidRPr="00313066" w:rsidRDefault="008B2A7F" w:rsidP="008B2A7F">
      <w:pPr>
        <w:pStyle w:val="0-41"/>
      </w:pPr>
      <w:r w:rsidRPr="00313066">
        <w:t>(4)</w:t>
      </w:r>
      <w:proofErr w:type="gramStart"/>
      <w:r w:rsidRPr="00313066">
        <w:t>跳頻展頻</w:t>
      </w:r>
      <w:proofErr w:type="gramEnd"/>
      <w:r w:rsidRPr="00313066">
        <w:t>系統無需在每次傳輸中使用所有可用之跳頻頻道。由發射機與接收機組成之系統須符合本節的所有規定，且發射機應以連續的資料或資訊流傳送。</w:t>
      </w:r>
      <w:proofErr w:type="gramStart"/>
      <w:r w:rsidRPr="00313066">
        <w:t>此外，</w:t>
      </w:r>
      <w:proofErr w:type="gramEnd"/>
      <w:r w:rsidRPr="00313066">
        <w:t>系統所使用的急速傳輸脈衝</w:t>
      </w:r>
      <w:r w:rsidRPr="00313066">
        <w:t>(transmission bursts)</w:t>
      </w:r>
      <w:r w:rsidRPr="00313066">
        <w:t>須符合頻率跳頻系統的定義且其傳輸須分散於本節所規定之最少的使用跳</w:t>
      </w:r>
      <w:proofErr w:type="gramStart"/>
      <w:r w:rsidRPr="00313066">
        <w:t>頻頻道數</w:t>
      </w:r>
      <w:proofErr w:type="gramEnd"/>
      <w:r w:rsidRPr="00313066">
        <w:t>。</w:t>
      </w:r>
    </w:p>
    <w:p w14:paraId="1F5FCA9F" w14:textId="77777777" w:rsidR="008B2A7F" w:rsidRPr="00313066" w:rsidRDefault="008B2A7F" w:rsidP="008B2A7F">
      <w:pPr>
        <w:pStyle w:val="0-41"/>
      </w:pPr>
      <w:r w:rsidRPr="00313066">
        <w:t>(5)</w:t>
      </w:r>
      <w:proofErr w:type="gramStart"/>
      <w:r w:rsidRPr="00313066">
        <w:t>跳頻展頻</w:t>
      </w:r>
      <w:proofErr w:type="gramEnd"/>
      <w:r w:rsidRPr="00313066">
        <w:t>系統允許在操作</w:t>
      </w:r>
      <w:proofErr w:type="gramStart"/>
      <w:r w:rsidRPr="00313066">
        <w:t>頻譜內辨認</w:t>
      </w:r>
      <w:proofErr w:type="gramEnd"/>
      <w:r w:rsidRPr="00313066">
        <w:t>其他使用者，並能個別獨立選擇和調整自己的</w:t>
      </w:r>
      <w:proofErr w:type="gramStart"/>
      <w:r w:rsidRPr="00313066">
        <w:t>跳頻組</w:t>
      </w:r>
      <w:proofErr w:type="gramEnd"/>
      <w:r w:rsidRPr="00313066">
        <w:t>，以避免跳至已被占用的頻道。</w:t>
      </w:r>
      <w:proofErr w:type="gramStart"/>
      <w:r w:rsidRPr="00313066">
        <w:t>跳頻展頻</w:t>
      </w:r>
      <w:proofErr w:type="gramEnd"/>
      <w:r w:rsidRPr="00313066">
        <w:t>系統不可使用多部並聯之發射機，以避免同時占用個別跳頻頻率。</w:t>
      </w:r>
    </w:p>
    <w:p w14:paraId="38ECFF3B" w14:textId="77777777" w:rsidR="008B2A7F" w:rsidRPr="00313066" w:rsidRDefault="008B2A7F" w:rsidP="008B2A7F">
      <w:pPr>
        <w:pStyle w:val="0-3"/>
      </w:pPr>
      <w:bookmarkStart w:id="84" w:name="_Toc457398954"/>
      <w:bookmarkStart w:id="85" w:name="_Toc457398955"/>
      <w:bookmarkStart w:id="86" w:name="_Toc457398956"/>
      <w:bookmarkStart w:id="87" w:name="_Toc457398957"/>
      <w:bookmarkStart w:id="88" w:name="_Toc457398958"/>
      <w:bookmarkStart w:id="89" w:name="_Toc457398959"/>
      <w:bookmarkStart w:id="90" w:name="_Toc457398960"/>
      <w:bookmarkStart w:id="91" w:name="_Toc457398961"/>
      <w:bookmarkStart w:id="92" w:name="_Toc457398962"/>
      <w:bookmarkStart w:id="93" w:name="_Toc457398963"/>
      <w:bookmarkStart w:id="94" w:name="_Toc457398964"/>
      <w:bookmarkStart w:id="95" w:name="_Toc457398965"/>
      <w:bookmarkStart w:id="96" w:name="_Toc457398966"/>
      <w:bookmarkStart w:id="97" w:name="_Toc457398967"/>
      <w:bookmarkStart w:id="98" w:name="_Toc457398968"/>
      <w:bookmarkStart w:id="99" w:name="_Toc457398969"/>
      <w:bookmarkStart w:id="100" w:name="_Toc457398970"/>
      <w:bookmarkStart w:id="101" w:name="_Toc457398971"/>
      <w:bookmarkStart w:id="102" w:name="_Toc457398972"/>
      <w:bookmarkStart w:id="103" w:name="_Toc457398973"/>
      <w:bookmarkStart w:id="104" w:name="_Toc457398974"/>
      <w:bookmarkStart w:id="105" w:name="_Toc457398975"/>
      <w:bookmarkStart w:id="106" w:name="_Toc457398976"/>
      <w:bookmarkStart w:id="107" w:name="_Toc457398977"/>
      <w:bookmarkStart w:id="108" w:name="_Toc457398978"/>
      <w:bookmarkStart w:id="109" w:name="_Toc457398979"/>
      <w:bookmarkStart w:id="110" w:name="_Toc457398980"/>
      <w:bookmarkStart w:id="111" w:name="_Toc457398981"/>
      <w:bookmarkStart w:id="112" w:name="_Toc17544861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313066">
        <w:t xml:space="preserve">4.10.2 </w:t>
      </w:r>
      <w:r w:rsidRPr="00313066">
        <w:t>器材型式：任何發射型式之器材。</w:t>
      </w:r>
      <w:bookmarkEnd w:id="112"/>
    </w:p>
    <w:p w14:paraId="770844DF" w14:textId="77777777" w:rsidR="008B2A7F" w:rsidRPr="00313066" w:rsidRDefault="008B2A7F" w:rsidP="008B2A7F">
      <w:pPr>
        <w:pStyle w:val="04"/>
        <w:ind w:left="1313" w:hanging="401"/>
      </w:pPr>
      <w:r w:rsidRPr="00313066">
        <w:t xml:space="preserve">4.10.2.1 </w:t>
      </w:r>
      <w:r w:rsidRPr="00313066">
        <w:t>使用頻率：</w:t>
      </w:r>
    </w:p>
    <w:p w14:paraId="13471DA5" w14:textId="77777777" w:rsidR="008B2A7F" w:rsidRPr="00313066" w:rsidRDefault="008B2A7F" w:rsidP="008B2A7F">
      <w:pPr>
        <w:pStyle w:val="0-41"/>
      </w:pPr>
      <w:r w:rsidRPr="00313066">
        <w:t>(1) 2400 MHz</w:t>
      </w:r>
      <w:r w:rsidRPr="00313066">
        <w:t>～</w:t>
      </w:r>
      <w:r w:rsidRPr="00313066">
        <w:t>2483.5 MHz</w:t>
      </w:r>
    </w:p>
    <w:p w14:paraId="2A48F585" w14:textId="77777777" w:rsidR="008B2A7F" w:rsidRPr="00313066" w:rsidRDefault="008B2A7F" w:rsidP="008B2A7F">
      <w:pPr>
        <w:pStyle w:val="0-41"/>
      </w:pPr>
      <w:r w:rsidRPr="00313066">
        <w:t>(2) 5725 MHz</w:t>
      </w:r>
      <w:r w:rsidRPr="00313066">
        <w:t>～</w:t>
      </w:r>
      <w:r w:rsidRPr="00313066">
        <w:t>5875 MHz</w:t>
      </w:r>
    </w:p>
    <w:p w14:paraId="4BFFBA18" w14:textId="77777777" w:rsidR="008B2A7F" w:rsidRPr="00313066" w:rsidRDefault="008B2A7F" w:rsidP="008B2A7F">
      <w:pPr>
        <w:pStyle w:val="0-41"/>
      </w:pPr>
      <w:r w:rsidRPr="00313066">
        <w:t>(3) 24.00 GHz</w:t>
      </w:r>
      <w:r w:rsidRPr="00313066">
        <w:t>～</w:t>
      </w:r>
      <w:r w:rsidRPr="00313066">
        <w:t>24.25 GHz</w:t>
      </w:r>
      <w:r w:rsidRPr="00313066" w:rsidDel="00A06CC4">
        <w:t xml:space="preserve"> </w:t>
      </w:r>
    </w:p>
    <w:p w14:paraId="2C930F33" w14:textId="77777777" w:rsidR="008B2A7F" w:rsidRPr="00313066" w:rsidRDefault="008B2A7F" w:rsidP="008B2A7F">
      <w:pPr>
        <w:pStyle w:val="04"/>
        <w:ind w:left="1313" w:hanging="401"/>
      </w:pPr>
      <w:r w:rsidRPr="00313066">
        <w:rPr>
          <w:szCs w:val="24"/>
        </w:rPr>
        <w:t>4.10.2.2</w:t>
      </w:r>
      <w:proofErr w:type="gramStart"/>
      <w:r w:rsidRPr="00313066">
        <w:t>主波與諧</w:t>
      </w:r>
      <w:proofErr w:type="gramEnd"/>
      <w:r w:rsidRPr="00313066">
        <w:t>波發射：除</w:t>
      </w:r>
      <w:r w:rsidRPr="00313066">
        <w:rPr>
          <w:szCs w:val="24"/>
        </w:rPr>
        <w:t>4</w:t>
      </w:r>
      <w:r w:rsidRPr="00313066">
        <w:t>.10.2.3</w:t>
      </w:r>
      <w:r w:rsidRPr="00313066">
        <w:t>外，發射之電場強度應小於或等於下表限制值。</w:t>
      </w:r>
    </w:p>
    <w:tbl>
      <w:tblPr>
        <w:tblW w:w="5244"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701"/>
        <w:gridCol w:w="1701"/>
      </w:tblGrid>
      <w:tr w:rsidR="008B2A7F" w:rsidRPr="00313066" w14:paraId="11B04025" w14:textId="77777777" w:rsidTr="00B83DC9">
        <w:tc>
          <w:tcPr>
            <w:tcW w:w="1842" w:type="dxa"/>
            <w:vAlign w:val="center"/>
          </w:tcPr>
          <w:p w14:paraId="20BAE142" w14:textId="77777777" w:rsidR="008B2A7F" w:rsidRPr="00B83DC9" w:rsidRDefault="008B2A7F" w:rsidP="007A5495">
            <w:pPr>
              <w:snapToGrid w:val="0"/>
              <w:spacing w:line="240" w:lineRule="auto"/>
              <w:ind w:leftChars="-45" w:left="292" w:hanging="400"/>
              <w:jc w:val="center"/>
              <w:rPr>
                <w:szCs w:val="24"/>
              </w:rPr>
            </w:pPr>
            <w:proofErr w:type="gramStart"/>
            <w:r w:rsidRPr="00B83DC9">
              <w:rPr>
                <w:szCs w:val="24"/>
              </w:rPr>
              <w:t>主波頻率</w:t>
            </w:r>
            <w:proofErr w:type="gramEnd"/>
          </w:p>
          <w:p w14:paraId="3C6070A0" w14:textId="77777777" w:rsidR="008B2A7F" w:rsidRPr="00B83DC9" w:rsidRDefault="008B2A7F" w:rsidP="007A5495">
            <w:pPr>
              <w:snapToGrid w:val="0"/>
              <w:spacing w:line="240" w:lineRule="auto"/>
              <w:ind w:leftChars="-45" w:left="292" w:hanging="400"/>
              <w:jc w:val="center"/>
              <w:rPr>
                <w:szCs w:val="24"/>
              </w:rPr>
            </w:pPr>
            <w:r w:rsidRPr="00B83DC9">
              <w:rPr>
                <w:szCs w:val="24"/>
              </w:rPr>
              <w:t>(MHz)</w:t>
            </w:r>
          </w:p>
        </w:tc>
        <w:tc>
          <w:tcPr>
            <w:tcW w:w="1701" w:type="dxa"/>
            <w:vAlign w:val="center"/>
          </w:tcPr>
          <w:p w14:paraId="5ACD872F" w14:textId="77777777" w:rsidR="008B2A7F" w:rsidRPr="00B83DC9" w:rsidRDefault="008B2A7F" w:rsidP="007A5495">
            <w:pPr>
              <w:snapToGrid w:val="0"/>
              <w:spacing w:line="240" w:lineRule="auto"/>
              <w:jc w:val="center"/>
              <w:rPr>
                <w:szCs w:val="24"/>
              </w:rPr>
            </w:pPr>
            <w:proofErr w:type="gramStart"/>
            <w:r w:rsidRPr="00B83DC9">
              <w:rPr>
                <w:szCs w:val="24"/>
              </w:rPr>
              <w:t>主波電場</w:t>
            </w:r>
            <w:proofErr w:type="gramEnd"/>
            <w:r w:rsidRPr="00B83DC9">
              <w:rPr>
                <w:szCs w:val="24"/>
              </w:rPr>
              <w:t>強度</w:t>
            </w:r>
          </w:p>
          <w:p w14:paraId="19C806D8" w14:textId="77777777" w:rsidR="008B2A7F" w:rsidRPr="00B83DC9" w:rsidRDefault="008B2A7F" w:rsidP="007A5495">
            <w:pPr>
              <w:snapToGrid w:val="0"/>
              <w:spacing w:line="240" w:lineRule="auto"/>
              <w:ind w:leftChars="7" w:left="31" w:hanging="14"/>
              <w:jc w:val="center"/>
              <w:rPr>
                <w:szCs w:val="24"/>
              </w:rPr>
            </w:pPr>
            <w:r w:rsidRPr="00B83DC9">
              <w:rPr>
                <w:szCs w:val="24"/>
              </w:rPr>
              <w:t>(mV/m)</w:t>
            </w:r>
          </w:p>
        </w:tc>
        <w:tc>
          <w:tcPr>
            <w:tcW w:w="1701" w:type="dxa"/>
            <w:vAlign w:val="center"/>
          </w:tcPr>
          <w:p w14:paraId="29BB4E1C" w14:textId="77777777" w:rsidR="008B2A7F" w:rsidRPr="00B83DC9" w:rsidRDefault="008B2A7F" w:rsidP="007A5495">
            <w:pPr>
              <w:snapToGrid w:val="0"/>
              <w:spacing w:line="240" w:lineRule="auto"/>
              <w:jc w:val="center"/>
              <w:rPr>
                <w:szCs w:val="24"/>
              </w:rPr>
            </w:pPr>
            <w:proofErr w:type="gramStart"/>
            <w:r w:rsidRPr="00B83DC9">
              <w:rPr>
                <w:szCs w:val="24"/>
              </w:rPr>
              <w:t>諧</w:t>
            </w:r>
            <w:proofErr w:type="gramEnd"/>
            <w:r w:rsidRPr="00B83DC9">
              <w:rPr>
                <w:szCs w:val="24"/>
              </w:rPr>
              <w:t>波電場強度</w:t>
            </w:r>
            <w:r w:rsidRPr="00B83DC9">
              <w:rPr>
                <w:szCs w:val="24"/>
              </w:rPr>
              <w:t>(</w:t>
            </w:r>
            <w:r w:rsidRPr="00B83DC9">
              <w:t>μ</w:t>
            </w:r>
            <w:r w:rsidRPr="00B83DC9">
              <w:rPr>
                <w:szCs w:val="24"/>
              </w:rPr>
              <w:t>V/m)</w:t>
            </w:r>
          </w:p>
        </w:tc>
      </w:tr>
      <w:tr w:rsidR="008B2A7F" w:rsidRPr="00313066" w14:paraId="5EA7455C" w14:textId="77777777" w:rsidTr="00B83DC9">
        <w:tc>
          <w:tcPr>
            <w:tcW w:w="1842" w:type="dxa"/>
            <w:vAlign w:val="center"/>
          </w:tcPr>
          <w:p w14:paraId="31999938" w14:textId="77777777" w:rsidR="008B2A7F" w:rsidRPr="00B83DC9" w:rsidRDefault="008B2A7F" w:rsidP="007A5495">
            <w:pPr>
              <w:snapToGrid w:val="0"/>
              <w:spacing w:line="240" w:lineRule="auto"/>
              <w:ind w:leftChars="-45" w:left="292" w:hanging="400"/>
              <w:jc w:val="center"/>
              <w:rPr>
                <w:szCs w:val="24"/>
              </w:rPr>
            </w:pPr>
            <w:r w:rsidRPr="00B83DC9">
              <w:rPr>
                <w:szCs w:val="24"/>
              </w:rPr>
              <w:t>2400~2483.5</w:t>
            </w:r>
          </w:p>
        </w:tc>
        <w:tc>
          <w:tcPr>
            <w:tcW w:w="1701" w:type="dxa"/>
            <w:vAlign w:val="center"/>
          </w:tcPr>
          <w:p w14:paraId="6C97C1A6" w14:textId="77777777" w:rsidR="008B2A7F" w:rsidRPr="00B83DC9" w:rsidRDefault="008B2A7F" w:rsidP="007A5495">
            <w:pPr>
              <w:snapToGrid w:val="0"/>
              <w:spacing w:line="240" w:lineRule="auto"/>
              <w:ind w:leftChars="-45" w:left="292" w:hanging="400"/>
              <w:jc w:val="center"/>
              <w:rPr>
                <w:szCs w:val="24"/>
              </w:rPr>
            </w:pPr>
            <w:r w:rsidRPr="00B83DC9">
              <w:rPr>
                <w:szCs w:val="24"/>
              </w:rPr>
              <w:t>50</w:t>
            </w:r>
          </w:p>
        </w:tc>
        <w:tc>
          <w:tcPr>
            <w:tcW w:w="1701" w:type="dxa"/>
            <w:vAlign w:val="center"/>
          </w:tcPr>
          <w:p w14:paraId="14ECE203" w14:textId="77777777" w:rsidR="008B2A7F" w:rsidRPr="00B83DC9" w:rsidRDefault="008B2A7F" w:rsidP="007A5495">
            <w:pPr>
              <w:snapToGrid w:val="0"/>
              <w:spacing w:line="240" w:lineRule="auto"/>
              <w:ind w:leftChars="-45" w:left="292" w:hanging="400"/>
              <w:jc w:val="center"/>
              <w:rPr>
                <w:szCs w:val="24"/>
              </w:rPr>
            </w:pPr>
            <w:r w:rsidRPr="00B83DC9">
              <w:rPr>
                <w:szCs w:val="24"/>
              </w:rPr>
              <w:t>500</w:t>
            </w:r>
          </w:p>
        </w:tc>
      </w:tr>
      <w:tr w:rsidR="008B2A7F" w:rsidRPr="00313066" w14:paraId="4CB033B1" w14:textId="77777777" w:rsidTr="00B83DC9">
        <w:tc>
          <w:tcPr>
            <w:tcW w:w="1842" w:type="dxa"/>
            <w:vAlign w:val="center"/>
          </w:tcPr>
          <w:p w14:paraId="521CC412" w14:textId="77777777" w:rsidR="008B2A7F" w:rsidRPr="00B83DC9" w:rsidRDefault="008B2A7F" w:rsidP="007A5495">
            <w:pPr>
              <w:snapToGrid w:val="0"/>
              <w:spacing w:line="240" w:lineRule="auto"/>
              <w:ind w:leftChars="-45" w:left="292" w:hanging="400"/>
              <w:jc w:val="center"/>
              <w:rPr>
                <w:szCs w:val="24"/>
              </w:rPr>
            </w:pPr>
            <w:r w:rsidRPr="00B83DC9">
              <w:rPr>
                <w:szCs w:val="24"/>
              </w:rPr>
              <w:t>5725~5875</w:t>
            </w:r>
          </w:p>
        </w:tc>
        <w:tc>
          <w:tcPr>
            <w:tcW w:w="1701" w:type="dxa"/>
            <w:vAlign w:val="center"/>
          </w:tcPr>
          <w:p w14:paraId="349AC4BA" w14:textId="77777777" w:rsidR="008B2A7F" w:rsidRPr="00B83DC9" w:rsidRDefault="008B2A7F" w:rsidP="007A5495">
            <w:pPr>
              <w:snapToGrid w:val="0"/>
              <w:spacing w:line="240" w:lineRule="auto"/>
              <w:ind w:leftChars="-45" w:left="292" w:hanging="400"/>
              <w:jc w:val="center"/>
              <w:rPr>
                <w:szCs w:val="24"/>
              </w:rPr>
            </w:pPr>
            <w:r w:rsidRPr="00B83DC9">
              <w:rPr>
                <w:szCs w:val="24"/>
              </w:rPr>
              <w:t>50</w:t>
            </w:r>
          </w:p>
        </w:tc>
        <w:tc>
          <w:tcPr>
            <w:tcW w:w="1701" w:type="dxa"/>
            <w:vAlign w:val="center"/>
          </w:tcPr>
          <w:p w14:paraId="3079D369" w14:textId="77777777" w:rsidR="008B2A7F" w:rsidRPr="00B83DC9" w:rsidRDefault="008B2A7F" w:rsidP="007A5495">
            <w:pPr>
              <w:snapToGrid w:val="0"/>
              <w:spacing w:line="240" w:lineRule="auto"/>
              <w:ind w:leftChars="-45" w:left="292" w:hanging="400"/>
              <w:jc w:val="center"/>
              <w:rPr>
                <w:szCs w:val="24"/>
              </w:rPr>
            </w:pPr>
            <w:r w:rsidRPr="00B83DC9">
              <w:rPr>
                <w:szCs w:val="24"/>
              </w:rPr>
              <w:t>500</w:t>
            </w:r>
          </w:p>
        </w:tc>
      </w:tr>
      <w:tr w:rsidR="008B2A7F" w:rsidRPr="00313066" w14:paraId="2C572AAE" w14:textId="77777777" w:rsidTr="00B83DC9">
        <w:tc>
          <w:tcPr>
            <w:tcW w:w="1842" w:type="dxa"/>
            <w:vAlign w:val="center"/>
          </w:tcPr>
          <w:p w14:paraId="1EBBF142" w14:textId="77777777" w:rsidR="008B2A7F" w:rsidRPr="00B83DC9" w:rsidRDefault="008B2A7F" w:rsidP="007A5495">
            <w:pPr>
              <w:snapToGrid w:val="0"/>
              <w:spacing w:line="240" w:lineRule="auto"/>
              <w:ind w:leftChars="-45" w:left="292" w:hanging="400"/>
              <w:jc w:val="center"/>
              <w:rPr>
                <w:szCs w:val="24"/>
              </w:rPr>
            </w:pPr>
            <w:r w:rsidRPr="00B83DC9">
              <w:rPr>
                <w:szCs w:val="24"/>
              </w:rPr>
              <w:t>24000~24250</w:t>
            </w:r>
          </w:p>
        </w:tc>
        <w:tc>
          <w:tcPr>
            <w:tcW w:w="1701" w:type="dxa"/>
            <w:vAlign w:val="center"/>
          </w:tcPr>
          <w:p w14:paraId="2B23304B" w14:textId="77777777" w:rsidR="008B2A7F" w:rsidRPr="00B83DC9" w:rsidRDefault="008B2A7F" w:rsidP="007A5495">
            <w:pPr>
              <w:snapToGrid w:val="0"/>
              <w:spacing w:line="240" w:lineRule="auto"/>
              <w:ind w:leftChars="-45" w:left="292" w:hanging="400"/>
              <w:jc w:val="center"/>
              <w:rPr>
                <w:szCs w:val="24"/>
              </w:rPr>
            </w:pPr>
            <w:r w:rsidRPr="00B83DC9">
              <w:rPr>
                <w:szCs w:val="24"/>
              </w:rPr>
              <w:t>250</w:t>
            </w:r>
          </w:p>
        </w:tc>
        <w:tc>
          <w:tcPr>
            <w:tcW w:w="1701" w:type="dxa"/>
            <w:vAlign w:val="center"/>
          </w:tcPr>
          <w:p w14:paraId="00007362" w14:textId="77777777" w:rsidR="008B2A7F" w:rsidRPr="00B83DC9" w:rsidRDefault="008B2A7F" w:rsidP="007A5495">
            <w:pPr>
              <w:snapToGrid w:val="0"/>
              <w:spacing w:line="240" w:lineRule="auto"/>
              <w:ind w:leftChars="-45" w:left="292" w:hanging="400"/>
              <w:jc w:val="center"/>
              <w:rPr>
                <w:szCs w:val="24"/>
              </w:rPr>
            </w:pPr>
            <w:r w:rsidRPr="00B83DC9">
              <w:rPr>
                <w:szCs w:val="24"/>
              </w:rPr>
              <w:t>2500</w:t>
            </w:r>
          </w:p>
        </w:tc>
      </w:tr>
    </w:tbl>
    <w:p w14:paraId="270D11E8" w14:textId="77777777" w:rsidR="008B2A7F" w:rsidRPr="00313066" w:rsidRDefault="008B2A7F" w:rsidP="008B2A7F">
      <w:pPr>
        <w:pStyle w:val="04"/>
        <w:ind w:left="1313" w:hanging="401"/>
      </w:pPr>
      <w:r w:rsidRPr="00313066">
        <w:rPr>
          <w:szCs w:val="24"/>
        </w:rPr>
        <w:t>4</w:t>
      </w:r>
      <w:r w:rsidRPr="00313066">
        <w:t>.10.2.3</w:t>
      </w:r>
      <w:r w:rsidRPr="00313066">
        <w:t>固定式點對點操作</w:t>
      </w:r>
      <w:r w:rsidRPr="00313066">
        <w:t>(Fixed, point-to-point operation)</w:t>
      </w:r>
      <w:r w:rsidRPr="00313066">
        <w:t>之器材操作於</w:t>
      </w:r>
      <w:r w:rsidRPr="00313066">
        <w:t xml:space="preserve"> 24.05 GHz</w:t>
      </w:r>
      <w:r w:rsidRPr="00313066">
        <w:rPr>
          <w:bCs/>
        </w:rPr>
        <w:t>～</w:t>
      </w:r>
      <w:r w:rsidRPr="00313066">
        <w:t>24.25 GHz</w:t>
      </w:r>
      <w:r w:rsidRPr="00313066">
        <w:t>，應符合下列限制：</w:t>
      </w:r>
    </w:p>
    <w:p w14:paraId="3B74B77D" w14:textId="77777777" w:rsidR="008B2A7F" w:rsidRPr="00313066" w:rsidRDefault="008B2A7F" w:rsidP="008B2A7F">
      <w:pPr>
        <w:pStyle w:val="0-41"/>
      </w:pPr>
      <w:r w:rsidRPr="00313066">
        <w:t>(1)</w:t>
      </w:r>
      <w:proofErr w:type="gramStart"/>
      <w:r w:rsidRPr="00313066">
        <w:t>主波發射</w:t>
      </w:r>
      <w:proofErr w:type="gramEnd"/>
      <w:r w:rsidRPr="00313066">
        <w:t>：距器材</w:t>
      </w:r>
      <w:r w:rsidRPr="00313066">
        <w:t>3</w:t>
      </w:r>
      <w:r w:rsidRPr="00313066">
        <w:t>公尺處</w:t>
      </w:r>
      <w:proofErr w:type="gramStart"/>
      <w:r w:rsidRPr="00313066">
        <w:t>之主波電場</w:t>
      </w:r>
      <w:proofErr w:type="gramEnd"/>
      <w:r w:rsidRPr="00313066">
        <w:t>強度應小於或等於</w:t>
      </w:r>
      <w:r w:rsidRPr="00313066">
        <w:t>2500 mV/m</w:t>
      </w:r>
      <w:r w:rsidRPr="00313066">
        <w:t>。</w:t>
      </w:r>
    </w:p>
    <w:p w14:paraId="07B017D2" w14:textId="77777777" w:rsidR="008B2A7F" w:rsidRPr="00313066" w:rsidRDefault="008B2A7F" w:rsidP="008B2A7F">
      <w:pPr>
        <w:pStyle w:val="0-41"/>
      </w:pPr>
      <w:r w:rsidRPr="00313066">
        <w:t>(2)</w:t>
      </w:r>
      <w:r w:rsidRPr="00313066">
        <w:t>頻率</w:t>
      </w:r>
      <w:proofErr w:type="gramStart"/>
      <w:r w:rsidRPr="00313066">
        <w:t>容許差度</w:t>
      </w:r>
      <w:proofErr w:type="gramEnd"/>
      <w:r w:rsidRPr="00313066">
        <w:t>：應維持</w:t>
      </w:r>
      <w:proofErr w:type="gramStart"/>
      <w:r w:rsidRPr="00313066">
        <w:t>在主波頻率</w:t>
      </w:r>
      <w:proofErr w:type="gramEnd"/>
      <w:r w:rsidRPr="00313066">
        <w:t>之</w:t>
      </w:r>
      <w:r w:rsidRPr="00313066">
        <w:sym w:font="Symbol" w:char="F0B1"/>
      </w:r>
      <w:r w:rsidRPr="00313066">
        <w:t>0.001%</w:t>
      </w:r>
      <w:r w:rsidRPr="00313066">
        <w:t>以內。在正常供應電壓下，溫度在</w:t>
      </w:r>
      <w:r w:rsidRPr="00313066">
        <w:t>-20</w:t>
      </w:r>
      <w:r w:rsidRPr="00313066">
        <w:rPr>
          <w:rFonts w:eastAsia="微軟正黑體"/>
        </w:rPr>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098E8BDD" w14:textId="77777777" w:rsidR="008B2A7F" w:rsidRPr="00313066" w:rsidRDefault="008B2A7F" w:rsidP="008B2A7F">
      <w:pPr>
        <w:pStyle w:val="0-41"/>
      </w:pPr>
      <w:r w:rsidRPr="00313066">
        <w:t>(3)</w:t>
      </w:r>
      <w:r w:rsidRPr="00313066">
        <w:t>天線增益與</w:t>
      </w:r>
      <w:proofErr w:type="gramStart"/>
      <w:r w:rsidRPr="00313066">
        <w:t>主波瓣</w:t>
      </w:r>
      <w:proofErr w:type="gramEnd"/>
      <w:r w:rsidRPr="00313066">
        <w:t>寬度</w:t>
      </w:r>
      <w:r w:rsidRPr="00313066">
        <w:t>(main lobe beamwidth)</w:t>
      </w:r>
      <w:r w:rsidRPr="00313066">
        <w:t>：天線增益應</w:t>
      </w:r>
      <w:r w:rsidRPr="00313066">
        <w:t>33 dBi</w:t>
      </w:r>
      <w:r w:rsidRPr="00313066">
        <w:t>以上，或</w:t>
      </w:r>
      <w:proofErr w:type="gramStart"/>
      <w:r w:rsidRPr="00313066">
        <w:t>主波瓣</w:t>
      </w:r>
      <w:proofErr w:type="gramEnd"/>
      <w:r w:rsidRPr="00313066">
        <w:t>寬度應小於或等於</w:t>
      </w:r>
      <w:r w:rsidRPr="00313066">
        <w:t>3.5</w:t>
      </w:r>
      <w:r w:rsidRPr="00313066">
        <w:t>度</w:t>
      </w:r>
      <w:r w:rsidRPr="00313066">
        <w:t>(degree)</w:t>
      </w:r>
      <w:r w:rsidRPr="00313066">
        <w:t>。</w:t>
      </w:r>
      <w:proofErr w:type="gramStart"/>
      <w:r w:rsidRPr="00313066">
        <w:t>主波瓣</w:t>
      </w:r>
      <w:proofErr w:type="gramEnd"/>
      <w:r w:rsidRPr="00313066">
        <w:t>寬度的方位角與</w:t>
      </w:r>
      <w:proofErr w:type="gramStart"/>
      <w:r w:rsidRPr="00313066">
        <w:t>俯仰角面</w:t>
      </w:r>
      <w:proofErr w:type="gramEnd"/>
      <w:r w:rsidRPr="00313066">
        <w:t>(elevation plane)</w:t>
      </w:r>
      <w:r w:rsidRPr="00313066">
        <w:t>皆須符合限制值。</w:t>
      </w:r>
    </w:p>
    <w:p w14:paraId="3C985615" w14:textId="77777777" w:rsidR="008B2A7F" w:rsidRPr="00313066" w:rsidRDefault="008B2A7F" w:rsidP="008B2A7F">
      <w:pPr>
        <w:snapToGrid w:val="0"/>
        <w:spacing w:line="240" w:lineRule="auto"/>
        <w:ind w:leftChars="450" w:left="1680" w:hangingChars="250" w:hanging="600"/>
        <w:jc w:val="both"/>
      </w:pPr>
      <w:proofErr w:type="gramStart"/>
      <w:r w:rsidRPr="00313066">
        <w:t>註</w:t>
      </w:r>
      <w:proofErr w:type="gramEnd"/>
      <w:r w:rsidRPr="00313066">
        <w:t>：固定式點對點操作</w:t>
      </w:r>
      <w:r w:rsidRPr="00313066">
        <w:t>(Fixed, point-to-point operation)</w:t>
      </w:r>
      <w:r w:rsidRPr="00313066">
        <w:t>係指一個固定傳送器</w:t>
      </w:r>
      <w:r w:rsidRPr="00313066">
        <w:lastRenderedPageBreak/>
        <w:t>傳輸資訊給遠端一個固定接收器。固定式點對點操作，不包括點對多點</w:t>
      </w:r>
      <w:r w:rsidRPr="00313066">
        <w:t>(point-to-multipoint)</w:t>
      </w:r>
      <w:r w:rsidRPr="00313066">
        <w:t>系統、全方向性應用</w:t>
      </w:r>
      <w:r w:rsidRPr="00313066">
        <w:t xml:space="preserve">(omnidirectional applications) </w:t>
      </w:r>
      <w:r w:rsidRPr="00313066">
        <w:t>及多台共站</w:t>
      </w:r>
      <w:r w:rsidRPr="00313066">
        <w:t>(multiple co-located)</w:t>
      </w:r>
      <w:r w:rsidRPr="00313066">
        <w:t>發射機傳送相同資訊。</w:t>
      </w:r>
    </w:p>
    <w:p w14:paraId="3B2B3155" w14:textId="77777777" w:rsidR="008B2A7F" w:rsidRPr="00313066" w:rsidRDefault="008B2A7F" w:rsidP="008B2A7F">
      <w:pPr>
        <w:snapToGrid w:val="0"/>
        <w:spacing w:line="240" w:lineRule="auto"/>
        <w:ind w:leftChars="400" w:left="1680" w:hangingChars="300" w:hanging="720"/>
        <w:jc w:val="both"/>
      </w:pPr>
      <w:r w:rsidRPr="00313066">
        <w:rPr>
          <w:szCs w:val="24"/>
        </w:rPr>
        <w:t>4</w:t>
      </w:r>
      <w:r w:rsidRPr="00313066">
        <w:t>.10.2.4</w:t>
      </w:r>
      <w:r w:rsidRPr="00313066">
        <w:t>除</w:t>
      </w:r>
      <w:proofErr w:type="gramStart"/>
      <w:r w:rsidRPr="00313066">
        <w:t>諧波外</w:t>
      </w:r>
      <w:proofErr w:type="gramEnd"/>
      <w:r w:rsidRPr="00313066">
        <w:t>，指定頻帶外之發射應</w:t>
      </w:r>
      <w:proofErr w:type="gramStart"/>
      <w:r w:rsidRPr="00313066">
        <w:t>比主波低</w:t>
      </w:r>
      <w:proofErr w:type="gramEnd"/>
      <w:r w:rsidRPr="00313066">
        <w:t>50 dB</w:t>
      </w:r>
      <w:r w:rsidRPr="00313066">
        <w:t>以上或依</w:t>
      </w:r>
      <w:r w:rsidRPr="00313066">
        <w:t>3.6</w:t>
      </w:r>
      <w:r w:rsidRPr="00313066">
        <w:t>之發射限制，兩者取其較寬鬆者。</w:t>
      </w:r>
    </w:p>
    <w:p w14:paraId="03104B38" w14:textId="77777777" w:rsidR="008B2A7F" w:rsidRPr="00313066" w:rsidRDefault="008B2A7F" w:rsidP="008B2A7F">
      <w:pPr>
        <w:snapToGrid w:val="0"/>
        <w:spacing w:line="240" w:lineRule="auto"/>
        <w:ind w:leftChars="400" w:left="1680" w:hangingChars="300" w:hanging="720"/>
        <w:jc w:val="both"/>
      </w:pPr>
      <w:r w:rsidRPr="00313066">
        <w:rPr>
          <w:szCs w:val="24"/>
        </w:rPr>
        <w:t>4</w:t>
      </w:r>
      <w:r w:rsidRPr="00313066">
        <w:t>.10.2.5</w:t>
      </w:r>
      <w:r w:rsidRPr="00313066">
        <w:t>電場</w:t>
      </w:r>
      <w:proofErr w:type="gramStart"/>
      <w:r w:rsidRPr="00313066">
        <w:t>強度指距器材</w:t>
      </w:r>
      <w:proofErr w:type="gramEnd"/>
      <w:r w:rsidRPr="00313066">
        <w:t>3</w:t>
      </w:r>
      <w:r w:rsidRPr="00313066">
        <w:t>公尺處所測量之值，且以平均值檢波器測量，同時須符合</w:t>
      </w:r>
      <w:r w:rsidRPr="00313066">
        <w:t>6.15.2</w:t>
      </w:r>
      <w:r w:rsidRPr="00313066">
        <w:t>之峰值規定。點對點操作之器材沿天線方位角之峰值電場強度應小於或等於</w:t>
      </w:r>
      <w:r w:rsidRPr="00313066">
        <w:t>2500 mV/m</w:t>
      </w:r>
      <w:r w:rsidRPr="00313066">
        <w:t>。</w:t>
      </w:r>
    </w:p>
    <w:p w14:paraId="232265CF" w14:textId="77777777" w:rsidR="008B2A7F" w:rsidRPr="00313066" w:rsidRDefault="008B2A7F" w:rsidP="008B2A7F">
      <w:pPr>
        <w:pStyle w:val="02"/>
        <w:rPr>
          <w:rFonts w:cs="Times New Roman"/>
        </w:rPr>
      </w:pPr>
      <w:bookmarkStart w:id="113" w:name="_Toc8027788"/>
      <w:bookmarkStart w:id="114" w:name="_Toc175448612"/>
      <w:bookmarkStart w:id="115" w:name="_Toc457400229"/>
      <w:bookmarkStart w:id="116" w:name="_Toc503286307"/>
      <w:r w:rsidRPr="00313066">
        <w:rPr>
          <w:rFonts w:cs="Times New Roman"/>
        </w:rPr>
        <w:t>4.11</w:t>
      </w:r>
      <w:r w:rsidRPr="00313066">
        <w:rPr>
          <w:rFonts w:cs="Times New Roman"/>
        </w:rPr>
        <w:t>工作頻率為</w:t>
      </w:r>
      <w:r w:rsidRPr="00313066">
        <w:rPr>
          <w:rFonts w:cs="Times New Roman"/>
        </w:rPr>
        <w:t>2435 MHz</w:t>
      </w:r>
      <w:r w:rsidRPr="00313066">
        <w:rPr>
          <w:rFonts w:cs="Times New Roman"/>
        </w:rPr>
        <w:t>～</w:t>
      </w:r>
      <w:r w:rsidRPr="00313066">
        <w:rPr>
          <w:rFonts w:cs="Times New Roman"/>
        </w:rPr>
        <w:t>2465 MHz</w:t>
      </w:r>
      <w:r w:rsidRPr="00313066">
        <w:rPr>
          <w:rFonts w:cs="Times New Roman"/>
        </w:rPr>
        <w:t>、</w:t>
      </w:r>
      <w:r w:rsidRPr="00313066">
        <w:rPr>
          <w:rFonts w:cs="Times New Roman"/>
        </w:rPr>
        <w:t>5785 MHz</w:t>
      </w:r>
      <w:r w:rsidRPr="00313066">
        <w:rPr>
          <w:rFonts w:cs="Times New Roman"/>
        </w:rPr>
        <w:t>～</w:t>
      </w:r>
      <w:r w:rsidRPr="00313066">
        <w:rPr>
          <w:rFonts w:cs="Times New Roman"/>
        </w:rPr>
        <w:t>5815 MHz</w:t>
      </w:r>
      <w:r w:rsidRPr="00313066">
        <w:rPr>
          <w:rFonts w:cs="Times New Roman"/>
        </w:rPr>
        <w:t>、</w:t>
      </w:r>
      <w:r w:rsidRPr="00313066">
        <w:rPr>
          <w:rFonts w:cs="Times New Roman"/>
        </w:rPr>
        <w:t>10500 MHz</w:t>
      </w:r>
      <w:r w:rsidRPr="00313066">
        <w:rPr>
          <w:rFonts w:cs="Times New Roman"/>
        </w:rPr>
        <w:t>～</w:t>
      </w:r>
      <w:bookmarkEnd w:id="113"/>
      <w:r w:rsidRPr="00313066">
        <w:rPr>
          <w:rFonts w:cs="Times New Roman"/>
        </w:rPr>
        <w:t>10550 MHz</w:t>
      </w:r>
      <w:r w:rsidRPr="00313066">
        <w:rPr>
          <w:rFonts w:cs="Times New Roman"/>
        </w:rPr>
        <w:t>、</w:t>
      </w:r>
      <w:r w:rsidRPr="00313066">
        <w:rPr>
          <w:rFonts w:cs="Times New Roman"/>
        </w:rPr>
        <w:t>24075 MHz</w:t>
      </w:r>
      <w:r w:rsidRPr="00313066">
        <w:rPr>
          <w:rFonts w:cs="Times New Roman"/>
        </w:rPr>
        <w:t>～</w:t>
      </w:r>
      <w:r w:rsidRPr="00313066">
        <w:rPr>
          <w:rFonts w:cs="Times New Roman"/>
        </w:rPr>
        <w:t>24175 MHz</w:t>
      </w:r>
      <w:r w:rsidRPr="00313066">
        <w:rPr>
          <w:rFonts w:cs="Times New Roman"/>
        </w:rPr>
        <w:t>及</w:t>
      </w:r>
      <w:r w:rsidRPr="00313066">
        <w:rPr>
          <w:rFonts w:cs="Times New Roman"/>
        </w:rPr>
        <w:t>24250 MHz</w:t>
      </w:r>
      <w:r w:rsidRPr="00313066">
        <w:rPr>
          <w:rFonts w:cs="Times New Roman"/>
        </w:rPr>
        <w:t>～</w:t>
      </w:r>
      <w:r w:rsidRPr="00313066">
        <w:rPr>
          <w:rFonts w:cs="Times New Roman"/>
        </w:rPr>
        <w:t>26650 MHz</w:t>
      </w:r>
      <w:r w:rsidRPr="00313066">
        <w:rPr>
          <w:rFonts w:cs="Times New Roman"/>
        </w:rPr>
        <w:t>者</w:t>
      </w:r>
      <w:bookmarkEnd w:id="114"/>
      <w:bookmarkEnd w:id="115"/>
      <w:bookmarkEnd w:id="116"/>
    </w:p>
    <w:p w14:paraId="79A86E18" w14:textId="77777777" w:rsidR="008B2A7F" w:rsidRPr="00313066" w:rsidRDefault="008B2A7F" w:rsidP="008B2A7F">
      <w:pPr>
        <w:pStyle w:val="0-3"/>
      </w:pPr>
      <w:bookmarkStart w:id="117" w:name="_Toc175448613"/>
      <w:r w:rsidRPr="00313066">
        <w:t>4.11.1</w:t>
      </w:r>
      <w:r w:rsidRPr="00313066">
        <w:t>器材型式：電場擾動感測器</w:t>
      </w:r>
      <w:r w:rsidRPr="00313066">
        <w:t>(field disturbance sensors)</w:t>
      </w:r>
      <w:r w:rsidRPr="00313066">
        <w:t>，但不含防盜器周邊防護系統。</w:t>
      </w:r>
      <w:bookmarkEnd w:id="117"/>
    </w:p>
    <w:p w14:paraId="4D9492E4" w14:textId="77777777" w:rsidR="008B2A7F" w:rsidRPr="00313066" w:rsidRDefault="008B2A7F" w:rsidP="008B2A7F">
      <w:pPr>
        <w:pStyle w:val="04"/>
        <w:ind w:left="1313" w:hanging="401"/>
      </w:pPr>
      <w:r w:rsidRPr="00313066">
        <w:rPr>
          <w:szCs w:val="36"/>
        </w:rPr>
        <w:t>4</w:t>
      </w:r>
      <w:r w:rsidRPr="00313066">
        <w:t xml:space="preserve">.11.1.1 </w:t>
      </w:r>
      <w:r w:rsidRPr="00313066">
        <w:t>使用頻率：</w:t>
      </w:r>
    </w:p>
    <w:p w14:paraId="57D41E8D" w14:textId="77777777" w:rsidR="008B2A7F" w:rsidRPr="00313066" w:rsidRDefault="008B2A7F" w:rsidP="008B2A7F">
      <w:pPr>
        <w:pStyle w:val="0-41"/>
      </w:pPr>
      <w:r w:rsidRPr="00313066">
        <w:t>(1) 2435 MHz</w:t>
      </w:r>
      <w:r w:rsidRPr="00313066">
        <w:t>～</w:t>
      </w:r>
      <w:r w:rsidRPr="00313066">
        <w:t>2465 MHz</w:t>
      </w:r>
      <w:r w:rsidRPr="00313066">
        <w:t>。</w:t>
      </w:r>
    </w:p>
    <w:p w14:paraId="7FA4EC5F" w14:textId="77777777" w:rsidR="008B2A7F" w:rsidRPr="00313066" w:rsidRDefault="008B2A7F" w:rsidP="008B2A7F">
      <w:pPr>
        <w:pStyle w:val="0-41"/>
      </w:pPr>
      <w:r w:rsidRPr="00313066">
        <w:t>(2) 5785 MHz</w:t>
      </w:r>
      <w:r w:rsidRPr="00313066">
        <w:t>～</w:t>
      </w:r>
      <w:r w:rsidRPr="00313066">
        <w:t>5815 MHz</w:t>
      </w:r>
      <w:r w:rsidRPr="00313066">
        <w:t>。</w:t>
      </w:r>
    </w:p>
    <w:p w14:paraId="750D00F4" w14:textId="77777777" w:rsidR="008B2A7F" w:rsidRPr="00313066" w:rsidRDefault="008B2A7F" w:rsidP="008B2A7F">
      <w:pPr>
        <w:pStyle w:val="0-41"/>
      </w:pPr>
      <w:r w:rsidRPr="00313066">
        <w:t>(3) 10500 MHz</w:t>
      </w:r>
      <w:r w:rsidRPr="00313066">
        <w:t>～</w:t>
      </w:r>
      <w:r w:rsidRPr="00313066">
        <w:t>10550 MHz</w:t>
      </w:r>
      <w:r w:rsidRPr="00313066">
        <w:t>。</w:t>
      </w:r>
    </w:p>
    <w:p w14:paraId="0EEA8801" w14:textId="77777777" w:rsidR="008B2A7F" w:rsidRPr="00313066" w:rsidRDefault="008B2A7F" w:rsidP="008B2A7F">
      <w:pPr>
        <w:pStyle w:val="0-41"/>
      </w:pPr>
      <w:r w:rsidRPr="00313066">
        <w:t>(4) 24075 MHz</w:t>
      </w:r>
      <w:r w:rsidRPr="00313066">
        <w:t>～</w:t>
      </w:r>
      <w:r w:rsidRPr="00313066">
        <w:t>24175 MHz</w:t>
      </w:r>
      <w:r w:rsidRPr="00313066">
        <w:t>。</w:t>
      </w:r>
    </w:p>
    <w:p w14:paraId="56704F7A" w14:textId="77777777" w:rsidR="008B2A7F" w:rsidRPr="00313066" w:rsidRDefault="008B2A7F" w:rsidP="008B2A7F">
      <w:pPr>
        <w:pStyle w:val="04"/>
        <w:ind w:left="1313" w:hanging="401"/>
      </w:pPr>
      <w:r w:rsidRPr="00313066">
        <w:rPr>
          <w:szCs w:val="36"/>
        </w:rPr>
        <w:t>4.</w:t>
      </w:r>
      <w:r w:rsidRPr="00313066">
        <w:rPr>
          <w:szCs w:val="24"/>
        </w:rPr>
        <w:t>11.1.2</w:t>
      </w:r>
      <w:r w:rsidRPr="00313066">
        <w:t>主波及</w:t>
      </w:r>
      <w:proofErr w:type="gramStart"/>
      <w:r w:rsidRPr="00313066">
        <w:t>諧</w:t>
      </w:r>
      <w:proofErr w:type="gramEnd"/>
      <w:r w:rsidRPr="00313066">
        <w:t>波發射：距</w:t>
      </w:r>
      <w:r w:rsidRPr="00313066">
        <w:t>3</w:t>
      </w:r>
      <w:r w:rsidRPr="00313066">
        <w:t>公尺處測量，其電場強度應小於或等於下表限制值。</w:t>
      </w:r>
    </w:p>
    <w:tbl>
      <w:tblPr>
        <w:tblW w:w="4961"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674"/>
        <w:gridCol w:w="1842"/>
      </w:tblGrid>
      <w:tr w:rsidR="008B2A7F" w:rsidRPr="00313066" w14:paraId="5BBBC25A" w14:textId="77777777" w:rsidTr="007A7226">
        <w:tc>
          <w:tcPr>
            <w:tcW w:w="1445" w:type="dxa"/>
            <w:vAlign w:val="center"/>
          </w:tcPr>
          <w:p w14:paraId="2DA5CF3E" w14:textId="77777777" w:rsidR="008B2A7F" w:rsidRPr="00313066" w:rsidRDefault="008B2A7F" w:rsidP="007A7226">
            <w:pPr>
              <w:snapToGrid w:val="0"/>
              <w:spacing w:line="240" w:lineRule="auto"/>
              <w:ind w:leftChars="-45" w:left="-108"/>
              <w:jc w:val="center"/>
              <w:rPr>
                <w:szCs w:val="24"/>
              </w:rPr>
            </w:pPr>
            <w:proofErr w:type="gramStart"/>
            <w:r w:rsidRPr="00313066">
              <w:rPr>
                <w:szCs w:val="24"/>
              </w:rPr>
              <w:t>主波頻率</w:t>
            </w:r>
            <w:proofErr w:type="gramEnd"/>
          </w:p>
          <w:p w14:paraId="4D0C41C8" w14:textId="77777777" w:rsidR="008B2A7F" w:rsidRPr="00313066" w:rsidRDefault="008B2A7F" w:rsidP="007A7226">
            <w:pPr>
              <w:snapToGrid w:val="0"/>
              <w:spacing w:line="240" w:lineRule="auto"/>
              <w:ind w:leftChars="-45" w:left="-108"/>
              <w:jc w:val="center"/>
              <w:rPr>
                <w:szCs w:val="24"/>
              </w:rPr>
            </w:pPr>
            <w:r w:rsidRPr="00313066">
              <w:rPr>
                <w:szCs w:val="24"/>
              </w:rPr>
              <w:t>(MHz)</w:t>
            </w:r>
          </w:p>
        </w:tc>
        <w:tc>
          <w:tcPr>
            <w:tcW w:w="1674" w:type="dxa"/>
            <w:vAlign w:val="center"/>
          </w:tcPr>
          <w:p w14:paraId="6A4481B3" w14:textId="77777777" w:rsidR="008B2A7F" w:rsidRPr="00313066" w:rsidRDefault="008B2A7F" w:rsidP="007A7226">
            <w:pPr>
              <w:snapToGrid w:val="0"/>
              <w:spacing w:line="240" w:lineRule="auto"/>
              <w:ind w:leftChars="-45" w:left="-108"/>
              <w:jc w:val="center"/>
              <w:rPr>
                <w:szCs w:val="24"/>
              </w:rPr>
            </w:pPr>
            <w:proofErr w:type="gramStart"/>
            <w:r w:rsidRPr="00313066">
              <w:rPr>
                <w:szCs w:val="24"/>
              </w:rPr>
              <w:t>主波電場</w:t>
            </w:r>
            <w:proofErr w:type="gramEnd"/>
            <w:r w:rsidRPr="00313066">
              <w:rPr>
                <w:szCs w:val="24"/>
              </w:rPr>
              <w:t>強度</w:t>
            </w:r>
            <w:r w:rsidRPr="00313066">
              <w:rPr>
                <w:szCs w:val="24"/>
              </w:rPr>
              <w:t>(mV/m)</w:t>
            </w:r>
          </w:p>
        </w:tc>
        <w:tc>
          <w:tcPr>
            <w:tcW w:w="1842" w:type="dxa"/>
            <w:vAlign w:val="center"/>
          </w:tcPr>
          <w:p w14:paraId="6130AD61" w14:textId="77777777" w:rsidR="008B2A7F" w:rsidRPr="00313066" w:rsidRDefault="008B2A7F" w:rsidP="007A7226">
            <w:pPr>
              <w:snapToGrid w:val="0"/>
              <w:spacing w:line="240" w:lineRule="auto"/>
              <w:ind w:leftChars="-45" w:left="-108"/>
              <w:jc w:val="center"/>
              <w:rPr>
                <w:szCs w:val="24"/>
              </w:rPr>
            </w:pPr>
            <w:proofErr w:type="gramStart"/>
            <w:r w:rsidRPr="00313066">
              <w:rPr>
                <w:szCs w:val="24"/>
              </w:rPr>
              <w:t>諧</w:t>
            </w:r>
            <w:proofErr w:type="gramEnd"/>
            <w:r w:rsidRPr="00313066">
              <w:rPr>
                <w:szCs w:val="24"/>
              </w:rPr>
              <w:t>波電場強度</w:t>
            </w:r>
          </w:p>
          <w:p w14:paraId="23785E06" w14:textId="77777777" w:rsidR="008B2A7F" w:rsidRPr="00313066" w:rsidRDefault="008B2A7F" w:rsidP="007A7226">
            <w:pPr>
              <w:snapToGrid w:val="0"/>
              <w:spacing w:line="240" w:lineRule="auto"/>
              <w:ind w:leftChars="-45" w:left="-108"/>
              <w:jc w:val="center"/>
              <w:rPr>
                <w:szCs w:val="24"/>
              </w:rPr>
            </w:pPr>
            <w:r w:rsidRPr="00313066">
              <w:rPr>
                <w:szCs w:val="24"/>
              </w:rPr>
              <w:t>(mV/m)</w:t>
            </w:r>
          </w:p>
        </w:tc>
      </w:tr>
      <w:tr w:rsidR="008B2A7F" w:rsidRPr="00313066" w14:paraId="0656A824" w14:textId="77777777" w:rsidTr="007A7226">
        <w:tc>
          <w:tcPr>
            <w:tcW w:w="1445" w:type="dxa"/>
            <w:vAlign w:val="center"/>
          </w:tcPr>
          <w:p w14:paraId="4D1BDD0C" w14:textId="77777777" w:rsidR="008B2A7F" w:rsidRPr="00313066" w:rsidRDefault="008B2A7F" w:rsidP="007A7226">
            <w:pPr>
              <w:snapToGrid w:val="0"/>
              <w:spacing w:line="240" w:lineRule="auto"/>
              <w:ind w:leftChars="-45" w:left="-108"/>
              <w:jc w:val="center"/>
              <w:rPr>
                <w:szCs w:val="24"/>
              </w:rPr>
            </w:pPr>
            <w:r w:rsidRPr="00313066">
              <w:rPr>
                <w:szCs w:val="24"/>
              </w:rPr>
              <w:t>2435~2465</w:t>
            </w:r>
          </w:p>
        </w:tc>
        <w:tc>
          <w:tcPr>
            <w:tcW w:w="1674" w:type="dxa"/>
            <w:vAlign w:val="center"/>
          </w:tcPr>
          <w:p w14:paraId="40FBF3D8" w14:textId="77777777" w:rsidR="008B2A7F" w:rsidRPr="00313066" w:rsidRDefault="008B2A7F" w:rsidP="007A7226">
            <w:pPr>
              <w:snapToGrid w:val="0"/>
              <w:spacing w:line="240" w:lineRule="auto"/>
              <w:ind w:leftChars="-45" w:left="-108"/>
              <w:jc w:val="center"/>
              <w:rPr>
                <w:szCs w:val="24"/>
              </w:rPr>
            </w:pPr>
            <w:r w:rsidRPr="00313066">
              <w:rPr>
                <w:szCs w:val="24"/>
              </w:rPr>
              <w:t>500</w:t>
            </w:r>
          </w:p>
        </w:tc>
        <w:tc>
          <w:tcPr>
            <w:tcW w:w="1842" w:type="dxa"/>
            <w:vAlign w:val="center"/>
          </w:tcPr>
          <w:p w14:paraId="1CC6812F" w14:textId="77777777" w:rsidR="008B2A7F" w:rsidRPr="00313066" w:rsidRDefault="008B2A7F" w:rsidP="007A7226">
            <w:pPr>
              <w:snapToGrid w:val="0"/>
              <w:spacing w:line="240" w:lineRule="auto"/>
              <w:ind w:leftChars="-45" w:left="-108"/>
              <w:jc w:val="center"/>
              <w:rPr>
                <w:szCs w:val="24"/>
              </w:rPr>
            </w:pPr>
            <w:r w:rsidRPr="00313066">
              <w:rPr>
                <w:szCs w:val="24"/>
              </w:rPr>
              <w:t>1.6</w:t>
            </w:r>
          </w:p>
        </w:tc>
      </w:tr>
      <w:tr w:rsidR="008B2A7F" w:rsidRPr="00313066" w14:paraId="6F4C5DCD" w14:textId="77777777" w:rsidTr="007A7226">
        <w:tc>
          <w:tcPr>
            <w:tcW w:w="1445" w:type="dxa"/>
            <w:vAlign w:val="center"/>
          </w:tcPr>
          <w:p w14:paraId="457D2C2B" w14:textId="77777777" w:rsidR="008B2A7F" w:rsidRPr="00313066" w:rsidRDefault="008B2A7F" w:rsidP="007A7226">
            <w:pPr>
              <w:snapToGrid w:val="0"/>
              <w:spacing w:line="240" w:lineRule="auto"/>
              <w:ind w:leftChars="-45" w:left="-108"/>
              <w:jc w:val="center"/>
              <w:rPr>
                <w:szCs w:val="24"/>
              </w:rPr>
            </w:pPr>
            <w:r w:rsidRPr="00313066">
              <w:rPr>
                <w:szCs w:val="24"/>
              </w:rPr>
              <w:t>5785~5815</w:t>
            </w:r>
          </w:p>
        </w:tc>
        <w:tc>
          <w:tcPr>
            <w:tcW w:w="1674" w:type="dxa"/>
            <w:vAlign w:val="center"/>
          </w:tcPr>
          <w:p w14:paraId="6E144536" w14:textId="77777777" w:rsidR="008B2A7F" w:rsidRPr="00313066" w:rsidRDefault="008B2A7F" w:rsidP="007A7226">
            <w:pPr>
              <w:snapToGrid w:val="0"/>
              <w:spacing w:line="240" w:lineRule="auto"/>
              <w:ind w:leftChars="-45" w:left="-108"/>
              <w:jc w:val="center"/>
              <w:rPr>
                <w:szCs w:val="24"/>
              </w:rPr>
            </w:pPr>
            <w:r w:rsidRPr="00313066">
              <w:rPr>
                <w:szCs w:val="24"/>
              </w:rPr>
              <w:t>500</w:t>
            </w:r>
          </w:p>
        </w:tc>
        <w:tc>
          <w:tcPr>
            <w:tcW w:w="1842" w:type="dxa"/>
            <w:vAlign w:val="center"/>
          </w:tcPr>
          <w:p w14:paraId="1AB00F6C" w14:textId="77777777" w:rsidR="008B2A7F" w:rsidRPr="00313066" w:rsidRDefault="008B2A7F" w:rsidP="007A7226">
            <w:pPr>
              <w:snapToGrid w:val="0"/>
              <w:spacing w:line="240" w:lineRule="auto"/>
              <w:ind w:leftChars="-45" w:left="-108"/>
              <w:jc w:val="center"/>
              <w:rPr>
                <w:szCs w:val="24"/>
              </w:rPr>
            </w:pPr>
            <w:r w:rsidRPr="00313066">
              <w:rPr>
                <w:szCs w:val="24"/>
              </w:rPr>
              <w:t>1.6</w:t>
            </w:r>
          </w:p>
        </w:tc>
      </w:tr>
      <w:tr w:rsidR="008B2A7F" w:rsidRPr="00313066" w14:paraId="7E4A31EA" w14:textId="77777777" w:rsidTr="007A7226">
        <w:tc>
          <w:tcPr>
            <w:tcW w:w="1445" w:type="dxa"/>
            <w:vAlign w:val="center"/>
          </w:tcPr>
          <w:p w14:paraId="5FB76AD2" w14:textId="77777777" w:rsidR="008B2A7F" w:rsidRPr="00313066" w:rsidRDefault="008B2A7F" w:rsidP="007A7226">
            <w:pPr>
              <w:snapToGrid w:val="0"/>
              <w:spacing w:line="240" w:lineRule="auto"/>
              <w:ind w:leftChars="-45" w:left="-108"/>
              <w:jc w:val="center"/>
              <w:rPr>
                <w:szCs w:val="24"/>
              </w:rPr>
            </w:pPr>
            <w:r w:rsidRPr="00313066">
              <w:rPr>
                <w:szCs w:val="24"/>
              </w:rPr>
              <w:t>10500~10550</w:t>
            </w:r>
          </w:p>
        </w:tc>
        <w:tc>
          <w:tcPr>
            <w:tcW w:w="1674" w:type="dxa"/>
            <w:vAlign w:val="center"/>
          </w:tcPr>
          <w:p w14:paraId="1A89E31E" w14:textId="77777777" w:rsidR="008B2A7F" w:rsidRPr="00313066" w:rsidRDefault="008B2A7F" w:rsidP="007A7226">
            <w:pPr>
              <w:snapToGrid w:val="0"/>
              <w:spacing w:line="240" w:lineRule="auto"/>
              <w:ind w:leftChars="-45" w:left="-108"/>
              <w:jc w:val="center"/>
              <w:rPr>
                <w:szCs w:val="24"/>
              </w:rPr>
            </w:pPr>
            <w:r w:rsidRPr="00313066">
              <w:rPr>
                <w:szCs w:val="24"/>
              </w:rPr>
              <w:t>2500</w:t>
            </w:r>
          </w:p>
        </w:tc>
        <w:tc>
          <w:tcPr>
            <w:tcW w:w="1842" w:type="dxa"/>
            <w:vAlign w:val="center"/>
          </w:tcPr>
          <w:p w14:paraId="36DAADCC" w14:textId="77777777" w:rsidR="008B2A7F" w:rsidRPr="00313066" w:rsidRDefault="008B2A7F" w:rsidP="007A7226">
            <w:pPr>
              <w:snapToGrid w:val="0"/>
              <w:spacing w:line="240" w:lineRule="auto"/>
              <w:ind w:leftChars="-45" w:left="-108"/>
              <w:jc w:val="center"/>
              <w:rPr>
                <w:szCs w:val="24"/>
              </w:rPr>
            </w:pPr>
            <w:r w:rsidRPr="00313066">
              <w:rPr>
                <w:szCs w:val="24"/>
              </w:rPr>
              <w:t>25.0</w:t>
            </w:r>
          </w:p>
        </w:tc>
      </w:tr>
      <w:tr w:rsidR="008B2A7F" w:rsidRPr="00313066" w14:paraId="69018E3A" w14:textId="77777777" w:rsidTr="007A7226">
        <w:tc>
          <w:tcPr>
            <w:tcW w:w="1445" w:type="dxa"/>
            <w:vAlign w:val="center"/>
          </w:tcPr>
          <w:p w14:paraId="7F69D0CB" w14:textId="77777777" w:rsidR="008B2A7F" w:rsidRPr="00313066" w:rsidRDefault="008B2A7F" w:rsidP="007A7226">
            <w:pPr>
              <w:snapToGrid w:val="0"/>
              <w:spacing w:line="240" w:lineRule="auto"/>
              <w:ind w:leftChars="-45" w:left="-108"/>
              <w:jc w:val="center"/>
              <w:rPr>
                <w:szCs w:val="24"/>
              </w:rPr>
            </w:pPr>
            <w:r w:rsidRPr="00313066">
              <w:rPr>
                <w:szCs w:val="24"/>
              </w:rPr>
              <w:t>24075~24175</w:t>
            </w:r>
          </w:p>
        </w:tc>
        <w:tc>
          <w:tcPr>
            <w:tcW w:w="1674" w:type="dxa"/>
            <w:vAlign w:val="center"/>
          </w:tcPr>
          <w:p w14:paraId="197C0671" w14:textId="77777777" w:rsidR="008B2A7F" w:rsidRPr="00313066" w:rsidRDefault="008B2A7F" w:rsidP="007A7226">
            <w:pPr>
              <w:snapToGrid w:val="0"/>
              <w:spacing w:line="240" w:lineRule="auto"/>
              <w:ind w:leftChars="-45" w:left="-108"/>
              <w:jc w:val="center"/>
              <w:rPr>
                <w:szCs w:val="24"/>
              </w:rPr>
            </w:pPr>
            <w:r w:rsidRPr="00313066">
              <w:rPr>
                <w:szCs w:val="24"/>
              </w:rPr>
              <w:t>2500</w:t>
            </w:r>
          </w:p>
        </w:tc>
        <w:tc>
          <w:tcPr>
            <w:tcW w:w="1842" w:type="dxa"/>
            <w:vAlign w:val="center"/>
          </w:tcPr>
          <w:p w14:paraId="460FD8EB" w14:textId="77777777" w:rsidR="008B2A7F" w:rsidRPr="00313066" w:rsidRDefault="008B2A7F" w:rsidP="007A7226">
            <w:pPr>
              <w:snapToGrid w:val="0"/>
              <w:spacing w:line="240" w:lineRule="auto"/>
              <w:ind w:leftChars="-45" w:left="-108"/>
              <w:jc w:val="center"/>
              <w:rPr>
                <w:szCs w:val="24"/>
              </w:rPr>
            </w:pPr>
            <w:r w:rsidRPr="00313066">
              <w:rPr>
                <w:szCs w:val="24"/>
              </w:rPr>
              <w:t>25.0</w:t>
            </w:r>
          </w:p>
        </w:tc>
      </w:tr>
    </w:tbl>
    <w:p w14:paraId="7BBA459F" w14:textId="77777777" w:rsidR="008B2A7F" w:rsidRPr="00313066" w:rsidRDefault="008B2A7F" w:rsidP="008B2A7F">
      <w:pPr>
        <w:pStyle w:val="04"/>
        <w:ind w:left="1313" w:hanging="401"/>
        <w:rPr>
          <w:szCs w:val="24"/>
        </w:rPr>
      </w:pPr>
      <w:r w:rsidRPr="00313066">
        <w:rPr>
          <w:szCs w:val="36"/>
        </w:rPr>
        <w:t>4.</w:t>
      </w:r>
      <w:r w:rsidRPr="00313066">
        <w:rPr>
          <w:szCs w:val="24"/>
        </w:rPr>
        <w:t>11.1.3</w:t>
      </w:r>
      <w:r w:rsidRPr="00313066">
        <w:t>帶外發射：應</w:t>
      </w:r>
      <w:proofErr w:type="gramStart"/>
      <w:r w:rsidRPr="00313066">
        <w:t>低於主波至少</w:t>
      </w:r>
      <w:proofErr w:type="gramEnd"/>
      <w:r w:rsidRPr="00313066">
        <w:t>50 dB</w:t>
      </w:r>
      <w:r w:rsidRPr="00313066">
        <w:t>或符合</w:t>
      </w:r>
      <w:r w:rsidRPr="00313066">
        <w:t>3.6</w:t>
      </w:r>
      <w:r w:rsidRPr="00313066">
        <w:t>之規格，取較寬鬆者。</w:t>
      </w:r>
    </w:p>
    <w:p w14:paraId="340DDCF3" w14:textId="77777777" w:rsidR="008B2A7F" w:rsidRPr="00313066" w:rsidRDefault="008B2A7F" w:rsidP="008B2A7F">
      <w:pPr>
        <w:pStyle w:val="04"/>
        <w:ind w:left="1313" w:hanging="401"/>
      </w:pPr>
      <w:r w:rsidRPr="00313066">
        <w:rPr>
          <w:szCs w:val="36"/>
        </w:rPr>
        <w:t>4.</w:t>
      </w:r>
      <w:r w:rsidRPr="00313066">
        <w:rPr>
          <w:szCs w:val="24"/>
        </w:rPr>
        <w:t>11.1.4</w:t>
      </w:r>
      <w:r w:rsidRPr="00313066">
        <w:t>發射</w:t>
      </w:r>
      <w:proofErr w:type="gramStart"/>
      <w:r w:rsidRPr="00313066">
        <w:t>限制值係以</w:t>
      </w:r>
      <w:proofErr w:type="gramEnd"/>
      <w:r w:rsidRPr="00313066">
        <w:t>平均值檢波儀器測量，且須符合</w:t>
      </w:r>
      <w:r w:rsidRPr="00313066">
        <w:t>6.15.2</w:t>
      </w:r>
      <w:r w:rsidRPr="00313066">
        <w:t>之峰值規定。</w:t>
      </w:r>
    </w:p>
    <w:p w14:paraId="12E2173E" w14:textId="77777777" w:rsidR="008B2A7F" w:rsidRPr="00313066" w:rsidRDefault="008B2A7F" w:rsidP="008B2A7F">
      <w:pPr>
        <w:pStyle w:val="0-3"/>
      </w:pPr>
      <w:r w:rsidRPr="00313066">
        <w:rPr>
          <w:szCs w:val="36"/>
        </w:rPr>
        <w:t>4</w:t>
      </w:r>
      <w:r w:rsidRPr="00313066">
        <w:t>.11.2</w:t>
      </w:r>
      <w:r w:rsidRPr="00313066">
        <w:t>器材型式：低功率車輛短距離雷達（</w:t>
      </w:r>
      <w:r w:rsidRPr="00313066">
        <w:t>Short Range Radar Devices</w:t>
      </w:r>
      <w:r w:rsidRPr="00313066">
        <w:t>）設備，只能在車輛運作時操作，例如引擎運轉時或在特定啟動方式下執行，如啟動車輛、變換檔位或啟動方向燈；其操作應與陸地運輸車輛的功能有關</w:t>
      </w:r>
      <w:r w:rsidRPr="00313066">
        <w:t>(</w:t>
      </w:r>
      <w:proofErr w:type="gramStart"/>
      <w:r w:rsidRPr="00313066">
        <w:t>如避撞</w:t>
      </w:r>
      <w:proofErr w:type="gramEnd"/>
      <w:r w:rsidRPr="00313066">
        <w:t>、障礙物偵測、盲點偵測、停車輔助、預防碰撞</w:t>
      </w:r>
      <w:r w:rsidRPr="00313066">
        <w:t>)</w:t>
      </w:r>
      <w:r w:rsidRPr="00313066">
        <w:t>。</w:t>
      </w:r>
    </w:p>
    <w:p w14:paraId="06A26B83" w14:textId="77777777" w:rsidR="008B2A7F" w:rsidRPr="00313066" w:rsidRDefault="008B2A7F" w:rsidP="008B2A7F">
      <w:pPr>
        <w:pStyle w:val="04"/>
        <w:ind w:left="1313" w:hanging="401"/>
      </w:pPr>
      <w:r w:rsidRPr="00313066">
        <w:rPr>
          <w:szCs w:val="36"/>
        </w:rPr>
        <w:t>4</w:t>
      </w:r>
      <w:r w:rsidRPr="00313066">
        <w:t xml:space="preserve">.11.2.1 </w:t>
      </w:r>
      <w:r w:rsidRPr="00313066">
        <w:t>使用頻率：</w:t>
      </w:r>
      <w:r w:rsidRPr="00313066">
        <w:t>24250 MHz</w:t>
      </w:r>
      <w:r w:rsidRPr="00313066">
        <w:t>～</w:t>
      </w:r>
      <w:r w:rsidRPr="00313066">
        <w:t>26650 MHz</w:t>
      </w:r>
      <w:r w:rsidRPr="00313066">
        <w:t>。</w:t>
      </w:r>
    </w:p>
    <w:p w14:paraId="200326BB" w14:textId="77777777" w:rsidR="008B2A7F" w:rsidRPr="00313066" w:rsidRDefault="008B2A7F" w:rsidP="008B2A7F">
      <w:pPr>
        <w:pStyle w:val="04"/>
        <w:ind w:left="1313" w:hanging="401"/>
      </w:pPr>
      <w:r w:rsidRPr="00313066">
        <w:rPr>
          <w:szCs w:val="36"/>
        </w:rPr>
        <w:t>4</w:t>
      </w:r>
      <w:r w:rsidRPr="00313066">
        <w:t>.11.2.2 -10 dB</w:t>
      </w:r>
      <w:r w:rsidRPr="00313066">
        <w:t>頻寬：</w:t>
      </w:r>
    </w:p>
    <w:p w14:paraId="33F198DE" w14:textId="77777777" w:rsidR="008B2A7F" w:rsidRPr="00313066" w:rsidRDefault="008B2A7F" w:rsidP="008B2A7F">
      <w:pPr>
        <w:pStyle w:val="0-41"/>
      </w:pPr>
      <w:r w:rsidRPr="00313066">
        <w:t>(1)</w:t>
      </w:r>
      <w:r w:rsidRPr="00313066">
        <w:t>以步進頻率（</w:t>
      </w:r>
      <w:r w:rsidRPr="00313066">
        <w:t>step frequency</w:t>
      </w:r>
      <w:r w:rsidRPr="00313066">
        <w:t>）、跳頻或</w:t>
      </w:r>
      <w:proofErr w:type="gramStart"/>
      <w:r w:rsidRPr="00313066">
        <w:t>採</w:t>
      </w:r>
      <w:proofErr w:type="gramEnd"/>
      <w:r w:rsidRPr="00313066">
        <w:t>其它調變方式及設備在溫度</w:t>
      </w:r>
      <w:r w:rsidRPr="00313066">
        <w:t>-20</w:t>
      </w:r>
      <w:r w:rsidRPr="00313066">
        <w:rPr>
          <w:rFonts w:eastAsia="微軟正黑體"/>
        </w:rPr>
        <w:t>℃</w:t>
      </w:r>
      <w:r w:rsidRPr="00313066">
        <w:t>～</w:t>
      </w:r>
      <w:r w:rsidRPr="00313066">
        <w:t>50</w:t>
      </w:r>
      <w:r w:rsidRPr="00313066">
        <w:rPr>
          <w:rFonts w:eastAsia="微軟正黑體"/>
        </w:rPr>
        <w:t>℃</w:t>
      </w:r>
      <w:r w:rsidRPr="00313066">
        <w:t>間，供應電壓在額定值之</w:t>
      </w:r>
      <w:r w:rsidRPr="00313066">
        <w:t>±15%</w:t>
      </w:r>
      <w:r w:rsidRPr="00313066">
        <w:t>內變化時，其</w:t>
      </w:r>
      <w:r w:rsidRPr="00313066">
        <w:t>-10 dB</w:t>
      </w:r>
      <w:r w:rsidRPr="00313066">
        <w:t>發射</w:t>
      </w:r>
      <w:proofErr w:type="gramStart"/>
      <w:r w:rsidRPr="00313066">
        <w:t>頻寬應落</w:t>
      </w:r>
      <w:proofErr w:type="gramEnd"/>
      <w:r w:rsidRPr="00313066">
        <w:t>於</w:t>
      </w:r>
      <w:r w:rsidRPr="00313066">
        <w:t>24.25 GHz</w:t>
      </w:r>
      <w:r w:rsidRPr="00313066">
        <w:t>～</w:t>
      </w:r>
      <w:r w:rsidRPr="00313066">
        <w:t>26.65 GHz</w:t>
      </w:r>
      <w:r w:rsidRPr="00313066">
        <w:t>範圍內。</w:t>
      </w:r>
    </w:p>
    <w:p w14:paraId="56825AAF" w14:textId="77777777" w:rsidR="008B2A7F" w:rsidRPr="00313066" w:rsidRDefault="008B2A7F" w:rsidP="008B2A7F">
      <w:pPr>
        <w:pStyle w:val="0-41"/>
      </w:pPr>
      <w:r w:rsidRPr="00313066">
        <w:t>(2) -10 dB</w:t>
      </w:r>
      <w:proofErr w:type="gramStart"/>
      <w:r w:rsidRPr="00313066">
        <w:t>頻寬應大於</w:t>
      </w:r>
      <w:proofErr w:type="gramEnd"/>
      <w:r w:rsidRPr="00313066">
        <w:t>或等於</w:t>
      </w:r>
      <w:r w:rsidRPr="00313066">
        <w:t>10 MHz</w:t>
      </w:r>
      <w:r w:rsidRPr="00313066">
        <w:t>。</w:t>
      </w:r>
    </w:p>
    <w:p w14:paraId="61DDC3D7" w14:textId="77777777" w:rsidR="008B2A7F" w:rsidRPr="00313066" w:rsidRDefault="008B2A7F" w:rsidP="008B2A7F">
      <w:pPr>
        <w:pStyle w:val="04"/>
        <w:ind w:left="1313" w:hanging="401"/>
      </w:pPr>
      <w:r w:rsidRPr="00313066">
        <w:rPr>
          <w:szCs w:val="36"/>
        </w:rPr>
        <w:t>4.</w:t>
      </w:r>
      <w:r w:rsidRPr="00313066">
        <w:t xml:space="preserve">11.2.3 </w:t>
      </w:r>
      <w:r w:rsidRPr="00313066">
        <w:t>發射限制值</w:t>
      </w:r>
      <w:r w:rsidRPr="00313066">
        <w:t>:</w:t>
      </w:r>
    </w:p>
    <w:p w14:paraId="13AEE7E6" w14:textId="77777777" w:rsidR="008B2A7F" w:rsidRPr="00313066" w:rsidRDefault="008B2A7F" w:rsidP="008B2A7F">
      <w:pPr>
        <w:pStyle w:val="0-41"/>
      </w:pPr>
      <w:r w:rsidRPr="00313066">
        <w:t>(1) 960 MHz</w:t>
      </w:r>
      <w:r w:rsidRPr="00313066">
        <w:t>以下之輻射發射須符合</w:t>
      </w:r>
      <w:r w:rsidRPr="00313066">
        <w:t>3.6</w:t>
      </w:r>
      <w:r w:rsidRPr="00313066">
        <w:t>之規定。</w:t>
      </w:r>
    </w:p>
    <w:p w14:paraId="38031F66" w14:textId="181FF76B" w:rsidR="000E4807" w:rsidRDefault="008B2A7F" w:rsidP="008B2A7F">
      <w:pPr>
        <w:pStyle w:val="0-41"/>
      </w:pPr>
      <w:r w:rsidRPr="00313066">
        <w:t>(2)</w:t>
      </w:r>
      <w:r w:rsidRPr="00313066">
        <w:t>逾</w:t>
      </w:r>
      <w:r w:rsidRPr="00313066">
        <w:t>960 MHz</w:t>
      </w:r>
      <w:r w:rsidRPr="00313066">
        <w:t>之輻射發射，</w:t>
      </w:r>
      <w:r w:rsidRPr="00313066">
        <w:t>EIRP</w:t>
      </w:r>
      <w:r w:rsidRPr="00313066">
        <w:t>功率密度小於或等於下表之</w:t>
      </w:r>
      <w:r w:rsidRPr="00313066">
        <w:t>RMS</w:t>
      </w:r>
      <w:r w:rsidRPr="00313066">
        <w:t>平均限制值，並</w:t>
      </w:r>
      <w:proofErr w:type="gramStart"/>
      <w:r w:rsidRPr="00313066">
        <w:t>採</w:t>
      </w:r>
      <w:proofErr w:type="gramEnd"/>
      <w:r w:rsidRPr="00313066">
        <w:t>RBW=1 MHz</w:t>
      </w:r>
      <w:r w:rsidRPr="00313066">
        <w:t>方式測量：</w:t>
      </w:r>
    </w:p>
    <w:p w14:paraId="1D638E21" w14:textId="77777777" w:rsidR="000E4807" w:rsidRDefault="000E4807">
      <w:pPr>
        <w:widowControl/>
        <w:adjustRightInd/>
        <w:spacing w:line="240" w:lineRule="auto"/>
        <w:textAlignment w:val="auto"/>
        <w:rPr>
          <w:kern w:val="2"/>
          <w:szCs w:val="22"/>
        </w:rPr>
      </w:pPr>
      <w:r>
        <w:br w:type="page"/>
      </w:r>
    </w:p>
    <w:p w14:paraId="15AFE63A" w14:textId="77777777" w:rsidR="008B2A7F" w:rsidRPr="00313066" w:rsidRDefault="008B2A7F" w:rsidP="008B2A7F">
      <w:pPr>
        <w:pStyle w:val="0-41"/>
      </w:pPr>
    </w:p>
    <w:tbl>
      <w:tblPr>
        <w:tblW w:w="496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672"/>
      </w:tblGrid>
      <w:tr w:rsidR="008B2A7F" w:rsidRPr="00313066" w14:paraId="7C4E1340" w14:textId="77777777" w:rsidTr="000D5835">
        <w:tc>
          <w:tcPr>
            <w:tcW w:w="2289" w:type="dxa"/>
          </w:tcPr>
          <w:p w14:paraId="6AD85269" w14:textId="77777777" w:rsidR="008B2A7F" w:rsidRPr="00313066" w:rsidRDefault="008B2A7F" w:rsidP="007A7226">
            <w:pPr>
              <w:snapToGrid w:val="0"/>
              <w:spacing w:line="240" w:lineRule="auto"/>
              <w:ind w:leftChars="55" w:left="914" w:hangingChars="326" w:hanging="782"/>
              <w:jc w:val="center"/>
            </w:pPr>
            <w:r w:rsidRPr="00313066">
              <w:t>頻率</w:t>
            </w:r>
            <w:r w:rsidRPr="00313066">
              <w:t>(MHz)</w:t>
            </w:r>
          </w:p>
        </w:tc>
        <w:tc>
          <w:tcPr>
            <w:tcW w:w="2672" w:type="dxa"/>
          </w:tcPr>
          <w:p w14:paraId="07DE757E" w14:textId="77777777" w:rsidR="008B2A7F" w:rsidRPr="00313066" w:rsidRDefault="008B2A7F" w:rsidP="007A7226">
            <w:pPr>
              <w:snapToGrid w:val="0"/>
              <w:spacing w:line="240" w:lineRule="auto"/>
              <w:jc w:val="center"/>
            </w:pPr>
            <w:r w:rsidRPr="00313066">
              <w:t>EIRP (dBm)</w:t>
            </w:r>
          </w:p>
        </w:tc>
      </w:tr>
      <w:tr w:rsidR="008B2A7F" w:rsidRPr="00313066" w14:paraId="17EEE27C" w14:textId="77777777" w:rsidTr="000D5835">
        <w:tc>
          <w:tcPr>
            <w:tcW w:w="2289" w:type="dxa"/>
          </w:tcPr>
          <w:p w14:paraId="5A456C18" w14:textId="77777777" w:rsidR="008B2A7F" w:rsidRPr="00313066" w:rsidRDefault="008B2A7F" w:rsidP="007A7226">
            <w:pPr>
              <w:snapToGrid w:val="0"/>
              <w:spacing w:line="240" w:lineRule="auto"/>
              <w:ind w:leftChars="14" w:left="915" w:hangingChars="367" w:hanging="881"/>
              <w:jc w:val="center"/>
            </w:pPr>
            <w:r w:rsidRPr="00313066">
              <w:t>960~1610</w:t>
            </w:r>
          </w:p>
        </w:tc>
        <w:tc>
          <w:tcPr>
            <w:tcW w:w="2672" w:type="dxa"/>
          </w:tcPr>
          <w:p w14:paraId="3450B9A6" w14:textId="77777777" w:rsidR="008B2A7F" w:rsidRPr="00313066" w:rsidRDefault="008B2A7F" w:rsidP="007A7226">
            <w:pPr>
              <w:snapToGrid w:val="0"/>
              <w:spacing w:line="240" w:lineRule="auto"/>
              <w:jc w:val="center"/>
            </w:pPr>
            <w:r w:rsidRPr="00313066">
              <w:t>-75.3</w:t>
            </w:r>
          </w:p>
        </w:tc>
      </w:tr>
      <w:tr w:rsidR="008B2A7F" w:rsidRPr="00313066" w14:paraId="22CADD0F" w14:textId="77777777" w:rsidTr="000D5835">
        <w:tc>
          <w:tcPr>
            <w:tcW w:w="2289" w:type="dxa"/>
          </w:tcPr>
          <w:p w14:paraId="427365F8" w14:textId="77777777" w:rsidR="008B2A7F" w:rsidRPr="00313066" w:rsidRDefault="008B2A7F" w:rsidP="007A7226">
            <w:pPr>
              <w:snapToGrid w:val="0"/>
              <w:spacing w:line="240" w:lineRule="auto"/>
              <w:ind w:leftChars="7" w:left="915" w:hangingChars="374" w:hanging="898"/>
              <w:jc w:val="center"/>
            </w:pPr>
            <w:r w:rsidRPr="00313066">
              <w:t>1610~24250</w:t>
            </w:r>
          </w:p>
        </w:tc>
        <w:tc>
          <w:tcPr>
            <w:tcW w:w="2672" w:type="dxa"/>
          </w:tcPr>
          <w:p w14:paraId="601BBA67" w14:textId="77777777" w:rsidR="008B2A7F" w:rsidRPr="00313066" w:rsidRDefault="008B2A7F" w:rsidP="007A7226">
            <w:pPr>
              <w:snapToGrid w:val="0"/>
              <w:spacing w:line="240" w:lineRule="auto"/>
              <w:jc w:val="center"/>
            </w:pPr>
            <w:r w:rsidRPr="00313066">
              <w:t>-61.3</w:t>
            </w:r>
          </w:p>
        </w:tc>
      </w:tr>
      <w:tr w:rsidR="008B2A7F" w:rsidRPr="00313066" w14:paraId="1DFC98C2" w14:textId="77777777" w:rsidTr="000D5835">
        <w:tc>
          <w:tcPr>
            <w:tcW w:w="2289" w:type="dxa"/>
          </w:tcPr>
          <w:p w14:paraId="5B8F418B" w14:textId="77777777" w:rsidR="008B2A7F" w:rsidRPr="00313066" w:rsidRDefault="008B2A7F" w:rsidP="007A7226">
            <w:pPr>
              <w:snapToGrid w:val="0"/>
              <w:spacing w:line="240" w:lineRule="auto"/>
              <w:ind w:leftChars="25" w:left="914" w:hangingChars="356" w:hanging="854"/>
              <w:jc w:val="center"/>
            </w:pPr>
            <w:r w:rsidRPr="00313066">
              <w:t>24250~26650</w:t>
            </w:r>
          </w:p>
        </w:tc>
        <w:tc>
          <w:tcPr>
            <w:tcW w:w="2672" w:type="dxa"/>
          </w:tcPr>
          <w:p w14:paraId="21D25B12" w14:textId="77777777" w:rsidR="008B2A7F" w:rsidRPr="00313066" w:rsidRDefault="008B2A7F" w:rsidP="007A7226">
            <w:pPr>
              <w:snapToGrid w:val="0"/>
              <w:spacing w:line="240" w:lineRule="auto"/>
              <w:jc w:val="center"/>
            </w:pPr>
            <w:r w:rsidRPr="00313066">
              <w:t>-41.3</w:t>
            </w:r>
          </w:p>
        </w:tc>
      </w:tr>
      <w:tr w:rsidR="008B2A7F" w:rsidRPr="00313066" w14:paraId="6F04158C" w14:textId="77777777" w:rsidTr="000D5835">
        <w:tc>
          <w:tcPr>
            <w:tcW w:w="2289" w:type="dxa"/>
          </w:tcPr>
          <w:p w14:paraId="7E7D0E6F" w14:textId="77777777" w:rsidR="008B2A7F" w:rsidRPr="00313066" w:rsidRDefault="008B2A7F" w:rsidP="007A7226">
            <w:pPr>
              <w:snapToGrid w:val="0"/>
              <w:spacing w:line="240" w:lineRule="auto"/>
              <w:ind w:leftChars="85" w:left="914" w:hangingChars="296" w:hanging="710"/>
              <w:jc w:val="center"/>
            </w:pPr>
            <w:r w:rsidRPr="00313066">
              <w:t>26650</w:t>
            </w:r>
            <w:r w:rsidRPr="00313066">
              <w:t>以上</w:t>
            </w:r>
          </w:p>
        </w:tc>
        <w:tc>
          <w:tcPr>
            <w:tcW w:w="2672" w:type="dxa"/>
          </w:tcPr>
          <w:p w14:paraId="1E9FAEDD" w14:textId="77777777" w:rsidR="008B2A7F" w:rsidRPr="00313066" w:rsidRDefault="008B2A7F" w:rsidP="007A7226">
            <w:pPr>
              <w:snapToGrid w:val="0"/>
              <w:spacing w:line="240" w:lineRule="auto"/>
              <w:jc w:val="center"/>
            </w:pPr>
            <w:r w:rsidRPr="00313066">
              <w:t>-61.3</w:t>
            </w:r>
          </w:p>
        </w:tc>
      </w:tr>
      <w:tr w:rsidR="008B2A7F" w:rsidRPr="00313066" w14:paraId="55D2B803" w14:textId="77777777" w:rsidTr="000D5835">
        <w:tc>
          <w:tcPr>
            <w:tcW w:w="4961" w:type="dxa"/>
            <w:gridSpan w:val="2"/>
          </w:tcPr>
          <w:p w14:paraId="0ABB7DB8" w14:textId="77777777" w:rsidR="008B2A7F" w:rsidRPr="00313066" w:rsidRDefault="008B2A7F" w:rsidP="000D5835">
            <w:pPr>
              <w:snapToGrid w:val="0"/>
              <w:spacing w:line="240" w:lineRule="auto"/>
              <w:ind w:leftChars="2" w:left="353" w:hangingChars="145" w:hanging="348"/>
              <w:jc w:val="both"/>
            </w:pPr>
            <w:proofErr w:type="gramStart"/>
            <w:r w:rsidRPr="00313066">
              <w:t>註</w:t>
            </w:r>
            <w:proofErr w:type="gramEnd"/>
            <w:r w:rsidRPr="00313066">
              <w:t>:</w:t>
            </w:r>
            <w:proofErr w:type="gramStart"/>
            <w:r w:rsidRPr="00313066">
              <w:t>各頻段</w:t>
            </w:r>
            <w:proofErr w:type="gramEnd"/>
            <w:r w:rsidRPr="00313066">
              <w:t>重疊處，以較嚴格之限制值為</w:t>
            </w:r>
            <w:proofErr w:type="gramStart"/>
            <w:r w:rsidRPr="00313066">
              <w:t>準</w:t>
            </w:r>
            <w:proofErr w:type="gramEnd"/>
            <w:r w:rsidRPr="00313066">
              <w:t>。</w:t>
            </w:r>
          </w:p>
        </w:tc>
      </w:tr>
    </w:tbl>
    <w:p w14:paraId="0FEA1F76" w14:textId="77777777" w:rsidR="008B2A7F" w:rsidRPr="00313066" w:rsidRDefault="008B2A7F" w:rsidP="008B2A7F">
      <w:pPr>
        <w:pStyle w:val="0-41"/>
      </w:pPr>
      <w:r w:rsidRPr="00313066">
        <w:t>(3)GPS</w:t>
      </w:r>
      <w:r w:rsidRPr="00313066">
        <w:t>頻帶的輻射發射</w:t>
      </w:r>
      <w:r w:rsidRPr="00313066">
        <w:t>:</w:t>
      </w:r>
      <w:r w:rsidRPr="00313066">
        <w:t>除前述</w:t>
      </w:r>
      <w:r w:rsidRPr="00313066">
        <w:t>(1)(2)</w:t>
      </w:r>
      <w:r w:rsidRPr="00313066">
        <w:t>附表所規定之輻射發射限制外，操作於</w:t>
      </w:r>
      <w:r w:rsidRPr="00313066">
        <w:t>4.11.2</w:t>
      </w:r>
      <w:r w:rsidRPr="00313066">
        <w:t>之發射機，其</w:t>
      </w:r>
      <w:r w:rsidRPr="00313066">
        <w:t>EIRP</w:t>
      </w:r>
      <w:r w:rsidRPr="00313066">
        <w:t>功率密度小於或等於下表之</w:t>
      </w:r>
      <w:r w:rsidRPr="00313066">
        <w:t>RMS</w:t>
      </w:r>
      <w:r w:rsidRPr="00313066">
        <w:t>平均限制值，測量時其</w:t>
      </w:r>
      <w:r w:rsidRPr="00313066">
        <w:t>RBW</w:t>
      </w:r>
      <w:r w:rsidRPr="00313066">
        <w:t>須大於或等於</w:t>
      </w:r>
      <w:r w:rsidRPr="00313066">
        <w:t>1 kHz</w:t>
      </w:r>
      <w:r w:rsidRPr="0031306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4"/>
      </w:tblGrid>
      <w:tr w:rsidR="008B2A7F" w:rsidRPr="00313066" w14:paraId="3A010573" w14:textId="77777777" w:rsidTr="000E4807">
        <w:tc>
          <w:tcPr>
            <w:tcW w:w="2268" w:type="dxa"/>
          </w:tcPr>
          <w:p w14:paraId="23C5B993" w14:textId="77777777" w:rsidR="008B2A7F" w:rsidRPr="00313066" w:rsidRDefault="008B2A7F" w:rsidP="007A7226">
            <w:pPr>
              <w:snapToGrid w:val="0"/>
              <w:spacing w:line="240" w:lineRule="auto"/>
              <w:ind w:leftChars="15" w:left="914" w:hangingChars="366" w:hanging="878"/>
              <w:jc w:val="center"/>
            </w:pPr>
            <w:r w:rsidRPr="00313066">
              <w:t>頻率</w:t>
            </w:r>
            <w:r w:rsidRPr="00313066">
              <w:t>(MHz)</w:t>
            </w:r>
          </w:p>
        </w:tc>
        <w:tc>
          <w:tcPr>
            <w:tcW w:w="1984" w:type="dxa"/>
          </w:tcPr>
          <w:p w14:paraId="736D0FB8" w14:textId="77777777" w:rsidR="008B2A7F" w:rsidRPr="00313066" w:rsidRDefault="008B2A7F" w:rsidP="007A7226">
            <w:pPr>
              <w:snapToGrid w:val="0"/>
              <w:spacing w:line="240" w:lineRule="auto"/>
              <w:ind w:leftChars="-4" w:left="914" w:hangingChars="385" w:hanging="924"/>
              <w:jc w:val="center"/>
            </w:pPr>
            <w:r w:rsidRPr="00313066">
              <w:t>EIRP (dBm)</w:t>
            </w:r>
          </w:p>
        </w:tc>
      </w:tr>
      <w:tr w:rsidR="008B2A7F" w:rsidRPr="00313066" w14:paraId="24B3A21B" w14:textId="77777777" w:rsidTr="000E4807">
        <w:tc>
          <w:tcPr>
            <w:tcW w:w="2268" w:type="dxa"/>
          </w:tcPr>
          <w:p w14:paraId="543ACD24" w14:textId="77777777" w:rsidR="008B2A7F" w:rsidRPr="00313066" w:rsidRDefault="008B2A7F" w:rsidP="007A7226">
            <w:pPr>
              <w:snapToGrid w:val="0"/>
              <w:spacing w:line="240" w:lineRule="auto"/>
              <w:ind w:leftChars="74" w:left="915" w:hangingChars="307" w:hanging="737"/>
              <w:jc w:val="center"/>
            </w:pPr>
            <w:r w:rsidRPr="00313066">
              <w:t>1164~1240</w:t>
            </w:r>
          </w:p>
        </w:tc>
        <w:tc>
          <w:tcPr>
            <w:tcW w:w="1984" w:type="dxa"/>
          </w:tcPr>
          <w:p w14:paraId="6EDCB90A" w14:textId="77777777" w:rsidR="008B2A7F" w:rsidRPr="00313066" w:rsidRDefault="008B2A7F" w:rsidP="007A7226">
            <w:pPr>
              <w:snapToGrid w:val="0"/>
              <w:spacing w:line="240" w:lineRule="auto"/>
              <w:jc w:val="center"/>
            </w:pPr>
            <w:r w:rsidRPr="00313066">
              <w:t>-85.3</w:t>
            </w:r>
          </w:p>
        </w:tc>
      </w:tr>
      <w:tr w:rsidR="008B2A7F" w:rsidRPr="00313066" w14:paraId="3D190AFB" w14:textId="77777777" w:rsidTr="000E4807">
        <w:tc>
          <w:tcPr>
            <w:tcW w:w="2268" w:type="dxa"/>
          </w:tcPr>
          <w:p w14:paraId="1A5EA7D3" w14:textId="77777777" w:rsidR="008B2A7F" w:rsidRPr="00313066" w:rsidRDefault="008B2A7F" w:rsidP="007A7226">
            <w:pPr>
              <w:snapToGrid w:val="0"/>
              <w:spacing w:line="240" w:lineRule="auto"/>
              <w:ind w:leftChars="76" w:left="914" w:hangingChars="305" w:hanging="732"/>
              <w:jc w:val="center"/>
            </w:pPr>
            <w:r w:rsidRPr="00313066">
              <w:t>1559~1610</w:t>
            </w:r>
          </w:p>
        </w:tc>
        <w:tc>
          <w:tcPr>
            <w:tcW w:w="1984" w:type="dxa"/>
          </w:tcPr>
          <w:p w14:paraId="3C58FE1A" w14:textId="77777777" w:rsidR="008B2A7F" w:rsidRPr="00313066" w:rsidRDefault="008B2A7F" w:rsidP="007A7226">
            <w:pPr>
              <w:snapToGrid w:val="0"/>
              <w:spacing w:line="240" w:lineRule="auto"/>
              <w:jc w:val="center"/>
            </w:pPr>
            <w:r w:rsidRPr="00313066">
              <w:t>-85.3</w:t>
            </w:r>
          </w:p>
        </w:tc>
      </w:tr>
    </w:tbl>
    <w:p w14:paraId="04C7095E" w14:textId="77777777" w:rsidR="008B2A7F" w:rsidRPr="00313066" w:rsidRDefault="008B2A7F" w:rsidP="008B2A7F">
      <w:pPr>
        <w:pStyle w:val="04"/>
        <w:ind w:left="1313" w:hanging="401"/>
      </w:pPr>
      <w:r w:rsidRPr="00313066">
        <w:rPr>
          <w:szCs w:val="36"/>
        </w:rPr>
        <w:t>4</w:t>
      </w:r>
      <w:r w:rsidRPr="00313066">
        <w:t>.11.2.4</w:t>
      </w:r>
      <w:r w:rsidRPr="00313066">
        <w:t>主波峰值限制值</w:t>
      </w:r>
      <w:r w:rsidRPr="00313066">
        <w:t>(</w:t>
      </w:r>
      <w:r w:rsidRPr="00313066">
        <w:rPr>
          <w:sz w:val="22"/>
        </w:rPr>
        <w:t>1 MHz</w:t>
      </w:r>
      <w:proofErr w:type="gramStart"/>
      <w:r w:rsidRPr="00313066">
        <w:rPr>
          <w:rFonts w:ascii="新細明體" w:eastAsia="新細明體" w:hAnsi="新細明體" w:cs="新細明體" w:hint="eastAsia"/>
          <w:sz w:val="22"/>
        </w:rPr>
        <w:t>≦</w:t>
      </w:r>
      <w:proofErr w:type="gramEnd"/>
      <w:r w:rsidRPr="00313066">
        <w:rPr>
          <w:sz w:val="22"/>
        </w:rPr>
        <w:t xml:space="preserve"> </w:t>
      </w:r>
      <w:r w:rsidRPr="00313066">
        <w:t>RBW</w:t>
      </w:r>
      <w:proofErr w:type="gramStart"/>
      <w:r w:rsidRPr="00313066">
        <w:rPr>
          <w:rFonts w:ascii="新細明體" w:eastAsia="新細明體" w:hAnsi="新細明體" w:cs="新細明體" w:hint="eastAsia"/>
        </w:rPr>
        <w:t>≦</w:t>
      </w:r>
      <w:proofErr w:type="gramEnd"/>
      <w:r w:rsidRPr="00313066">
        <w:t xml:space="preserve"> 50 MHz)</w:t>
      </w:r>
      <w:r w:rsidRPr="00313066">
        <w:t>：</w:t>
      </w:r>
    </w:p>
    <w:p w14:paraId="62BF07E1" w14:textId="77777777" w:rsidR="008B2A7F" w:rsidRPr="00313066" w:rsidRDefault="008B2A7F" w:rsidP="008B2A7F">
      <w:pPr>
        <w:pStyle w:val="0-41"/>
      </w:pPr>
      <w:r w:rsidRPr="00313066">
        <w:t>(1)</w:t>
      </w:r>
      <w:r w:rsidRPr="00313066">
        <w:t>以最大峰值輻射功率</w:t>
      </w:r>
      <w:proofErr w:type="gramStart"/>
      <w:r w:rsidRPr="00313066">
        <w:t>之頻點為</w:t>
      </w:r>
      <w:proofErr w:type="gramEnd"/>
      <w:r w:rsidRPr="00313066">
        <w:t>中心的</w:t>
      </w:r>
      <w:r w:rsidRPr="00313066">
        <w:t>50 MHz</w:t>
      </w:r>
      <w:proofErr w:type="gramStart"/>
      <w:r w:rsidRPr="00313066">
        <w:t>頻寬需落</w:t>
      </w:r>
      <w:proofErr w:type="gramEnd"/>
      <w:r w:rsidRPr="00313066">
        <w:t>在</w:t>
      </w:r>
      <w:r w:rsidRPr="00313066">
        <w:t>24.25 GHz</w:t>
      </w:r>
      <w:r w:rsidRPr="00313066">
        <w:t>～</w:t>
      </w:r>
      <w:r w:rsidRPr="00313066">
        <w:t>26.65 GHz</w:t>
      </w:r>
      <w:r w:rsidRPr="00313066">
        <w:t>頻段內。</w:t>
      </w:r>
    </w:p>
    <w:p w14:paraId="559E2D6F" w14:textId="77777777" w:rsidR="008B2A7F" w:rsidRPr="00313066" w:rsidRDefault="008B2A7F" w:rsidP="008B2A7F">
      <w:pPr>
        <w:pStyle w:val="0-41"/>
      </w:pPr>
      <w:r w:rsidRPr="00313066">
        <w:t>(2)</w:t>
      </w:r>
      <w:r w:rsidRPr="00313066">
        <w:t>峰值</w:t>
      </w:r>
      <w:r w:rsidRPr="00313066">
        <w:t>EIRP</w:t>
      </w:r>
      <w:r w:rsidRPr="00313066">
        <w:t>限制值應為</w:t>
      </w:r>
      <w:r w:rsidRPr="00313066">
        <w:t>20log (RBW/50) dBm</w:t>
      </w:r>
      <w:r w:rsidRPr="00313066">
        <w:t>，且解析頻寬不可</w:t>
      </w:r>
      <w:proofErr w:type="gramStart"/>
      <w:r w:rsidRPr="00313066">
        <w:t>超過待測設備</w:t>
      </w:r>
      <w:proofErr w:type="gramEnd"/>
      <w:r w:rsidRPr="00313066">
        <w:t>的</w:t>
      </w:r>
      <w:r w:rsidRPr="00313066">
        <w:t>-10 dB</w:t>
      </w:r>
      <w:r w:rsidRPr="00313066">
        <w:t>頻寬。</w:t>
      </w:r>
    </w:p>
    <w:p w14:paraId="3041EE57" w14:textId="77777777" w:rsidR="008B2A7F" w:rsidRPr="00313066" w:rsidRDefault="008B2A7F" w:rsidP="008B2A7F">
      <w:pPr>
        <w:pStyle w:val="04"/>
        <w:ind w:left="1313" w:hanging="401"/>
      </w:pPr>
      <w:r w:rsidRPr="00313066">
        <w:rPr>
          <w:szCs w:val="36"/>
        </w:rPr>
        <w:t>4.</w:t>
      </w:r>
      <w:r w:rsidRPr="00313066">
        <w:t>11.2.5</w:t>
      </w:r>
      <w:r w:rsidRPr="00313066">
        <w:t>測量程序：</w:t>
      </w:r>
    </w:p>
    <w:p w14:paraId="6C615279" w14:textId="77777777" w:rsidR="008B2A7F" w:rsidRPr="00313066" w:rsidRDefault="008B2A7F" w:rsidP="008B2A7F">
      <w:pPr>
        <w:pStyle w:val="0-41"/>
      </w:pPr>
      <w:r w:rsidRPr="00313066">
        <w:t>(1) 960 MHz</w:t>
      </w:r>
      <w:r w:rsidRPr="00313066">
        <w:t>以下之輻射發射位</w:t>
      </w:r>
      <w:proofErr w:type="gramStart"/>
      <w:r w:rsidRPr="00313066">
        <w:t>準</w:t>
      </w:r>
      <w:proofErr w:type="gramEnd"/>
      <w:r w:rsidRPr="00313066">
        <w:t>以</w:t>
      </w:r>
      <w:r w:rsidRPr="00313066">
        <w:t>CISPR</w:t>
      </w:r>
      <w:proofErr w:type="gramStart"/>
      <w:r w:rsidRPr="00313066">
        <w:t>準</w:t>
      </w:r>
      <w:proofErr w:type="gramEnd"/>
      <w:r w:rsidRPr="00313066">
        <w:t>峰值檢波器測量為</w:t>
      </w:r>
      <w:proofErr w:type="gramStart"/>
      <w:r w:rsidRPr="00313066">
        <w:t>準</w:t>
      </w:r>
      <w:proofErr w:type="gramEnd"/>
      <w:r w:rsidRPr="00313066">
        <w:t>，除另有規定外，</w:t>
      </w:r>
      <w:r w:rsidRPr="00313066">
        <w:t>4.11.2.5</w:t>
      </w:r>
      <w:r w:rsidRPr="00313066">
        <w:t>所有</w:t>
      </w:r>
      <w:r w:rsidRPr="00313066">
        <w:t>RMS</w:t>
      </w:r>
      <w:r w:rsidRPr="00313066">
        <w:t>平均輻射發射位</w:t>
      </w:r>
      <w:proofErr w:type="gramStart"/>
      <w:r w:rsidRPr="00313066">
        <w:t>準</w:t>
      </w:r>
      <w:proofErr w:type="gramEnd"/>
      <w:r w:rsidRPr="00313066">
        <w:t>以</w:t>
      </w:r>
      <w:smartTag w:uri="urn:schemas-microsoft-com:office:smarttags" w:element="chmetcnv">
        <w:smartTagPr>
          <w:attr w:name="UnitName" w:val="m"/>
          <w:attr w:name="SourceValue" w:val="1"/>
          <w:attr w:name="HasSpace" w:val="True"/>
          <w:attr w:name="Negative" w:val="False"/>
          <w:attr w:name="NumberType" w:val="1"/>
          <w:attr w:name="TCSC" w:val="0"/>
        </w:smartTagPr>
        <w:r w:rsidRPr="00313066">
          <w:t>1 M</w:t>
        </w:r>
      </w:smartTag>
      <w:r w:rsidRPr="00313066">
        <w:t>Hz</w:t>
      </w:r>
      <w:r w:rsidRPr="00313066">
        <w:t>解析頻寬，並</w:t>
      </w:r>
      <w:proofErr w:type="gramStart"/>
      <w:r w:rsidRPr="00313066">
        <w:t>採</w:t>
      </w:r>
      <w:proofErr w:type="gramEnd"/>
      <w:r w:rsidRPr="00313066">
        <w:t>1</w:t>
      </w:r>
      <w:r w:rsidRPr="00313066">
        <w:t>毫秒</w:t>
      </w:r>
      <w:r w:rsidRPr="00313066">
        <w:t>/</w:t>
      </w:r>
      <w:r w:rsidRPr="00313066">
        <w:t>百萬</w:t>
      </w:r>
      <w:proofErr w:type="gramStart"/>
      <w:r w:rsidRPr="00313066">
        <w:t>赫</w:t>
      </w:r>
      <w:proofErr w:type="gramEnd"/>
      <w:r w:rsidRPr="00313066">
        <w:t>(ms/MHz)</w:t>
      </w:r>
      <w:r w:rsidRPr="00313066">
        <w:t>掃描時間方式測量。測試儀器的頻率展開應等於取樣數乘以</w:t>
      </w:r>
      <w:r w:rsidRPr="00313066">
        <w:t>1 MHz</w:t>
      </w:r>
      <w:r w:rsidRPr="00313066">
        <w:t>，且測試儀器的掃描率應等於取樣數乘以</w:t>
      </w:r>
      <w:r w:rsidRPr="00313066">
        <w:t>1</w:t>
      </w:r>
      <w:r w:rsidRPr="00313066">
        <w:t>毫秒</w:t>
      </w:r>
      <w:r w:rsidRPr="00313066">
        <w:t>(ms)</w:t>
      </w:r>
      <w:r w:rsidRPr="00313066">
        <w:t>。依</w:t>
      </w:r>
      <w:r w:rsidRPr="00313066">
        <w:t>4.11.2.5</w:t>
      </w:r>
      <w:r w:rsidRPr="00313066">
        <w:t>操作的設備不適用</w:t>
      </w:r>
      <w:r w:rsidRPr="00313066">
        <w:t>6.15.3</w:t>
      </w:r>
      <w:r w:rsidRPr="00313066">
        <w:t>允許在</w:t>
      </w:r>
      <w:r w:rsidRPr="00313066">
        <w:t>0.1</w:t>
      </w:r>
      <w:r w:rsidRPr="00313066">
        <w:t>秒內取平均值的規定。測試儀器的</w:t>
      </w:r>
      <w:r w:rsidRPr="00313066">
        <w:t>VBW</w:t>
      </w:r>
      <w:r w:rsidRPr="00313066">
        <w:t>不可低於</w:t>
      </w:r>
      <w:r w:rsidRPr="00313066">
        <w:t>RBW</w:t>
      </w:r>
      <w:r w:rsidRPr="00313066">
        <w:t>且不可</w:t>
      </w:r>
      <w:proofErr w:type="gramStart"/>
      <w:r w:rsidRPr="00313066">
        <w:t>採</w:t>
      </w:r>
      <w:proofErr w:type="gramEnd"/>
      <w:r w:rsidRPr="00313066">
        <w:t>軌跡平均</w:t>
      </w:r>
      <w:r w:rsidRPr="00313066">
        <w:t>(trace averaging)</w:t>
      </w:r>
      <w:r w:rsidRPr="00313066">
        <w:t>。</w:t>
      </w:r>
    </w:p>
    <w:p w14:paraId="6CA5E81C" w14:textId="77777777" w:rsidR="008B2A7F" w:rsidRPr="00313066" w:rsidRDefault="008B2A7F" w:rsidP="008B2A7F">
      <w:pPr>
        <w:pStyle w:val="0-41"/>
      </w:pPr>
      <w:r w:rsidRPr="00313066">
        <w:t>(2)</w:t>
      </w:r>
      <w:r w:rsidRPr="00313066">
        <w:t>測量</w:t>
      </w:r>
      <w:r w:rsidRPr="00313066">
        <w:t>RMS</w:t>
      </w:r>
      <w:r w:rsidRPr="00313066">
        <w:t>平均輻射值及峰值輻射值時，須經多次掃描且測試儀器設定為最大保持</w:t>
      </w:r>
      <w:r w:rsidRPr="00313066">
        <w:t>(Maximum Hold)</w:t>
      </w:r>
      <w:r w:rsidRPr="00313066">
        <w:t>，直至振幅穩定為止。</w:t>
      </w:r>
    </w:p>
    <w:p w14:paraId="33C679A0" w14:textId="77777777" w:rsidR="008B2A7F" w:rsidRPr="00313066" w:rsidRDefault="008B2A7F" w:rsidP="008B2A7F">
      <w:pPr>
        <w:pStyle w:val="0-41"/>
      </w:pPr>
      <w:r w:rsidRPr="00313066">
        <w:t>(3)</w:t>
      </w:r>
      <w:proofErr w:type="gramStart"/>
      <w:r w:rsidRPr="00313066">
        <w:t>採</w:t>
      </w:r>
      <w:proofErr w:type="gramEnd"/>
      <w:r w:rsidRPr="00313066">
        <w:t>步進頻率、跳頻或</w:t>
      </w:r>
      <w:proofErr w:type="gramStart"/>
      <w:r w:rsidRPr="00313066">
        <w:t>類似調</w:t>
      </w:r>
      <w:proofErr w:type="gramEnd"/>
      <w:r w:rsidRPr="00313066">
        <w:t>變技術的發射機在測量峰值輻射位</w:t>
      </w:r>
      <w:proofErr w:type="gramStart"/>
      <w:r w:rsidRPr="00313066">
        <w:t>準</w:t>
      </w:r>
      <w:proofErr w:type="gramEnd"/>
      <w:r w:rsidRPr="00313066">
        <w:t>、</w:t>
      </w:r>
      <w:r w:rsidRPr="00313066">
        <w:t>RMS</w:t>
      </w:r>
      <w:r w:rsidRPr="00313066">
        <w:t>平均輻射位</w:t>
      </w:r>
      <w:proofErr w:type="gramStart"/>
      <w:r w:rsidRPr="00313066">
        <w:t>準</w:t>
      </w:r>
      <w:proofErr w:type="gramEnd"/>
      <w:r w:rsidRPr="00313066">
        <w:t>、中心頻率及最大幅射的頻率時，應啟動步進頻率或跳頻功能。可</w:t>
      </w:r>
      <w:proofErr w:type="gramStart"/>
      <w:r w:rsidRPr="00313066">
        <w:t>採閘控</w:t>
      </w:r>
      <w:proofErr w:type="gramEnd"/>
      <w:r w:rsidRPr="00313066">
        <w:t>啟動方式測量</w:t>
      </w:r>
      <w:proofErr w:type="gramStart"/>
      <w:r w:rsidRPr="00313066">
        <w:t>觸發閘控之</w:t>
      </w:r>
      <w:proofErr w:type="gramEnd"/>
      <w:r w:rsidRPr="00313066">
        <w:t>訊號。</w:t>
      </w:r>
    </w:p>
    <w:p w14:paraId="6034C7EA" w14:textId="77777777" w:rsidR="008B2A7F" w:rsidRPr="00313066" w:rsidRDefault="008B2A7F" w:rsidP="008B2A7F">
      <w:pPr>
        <w:pStyle w:val="0-41"/>
      </w:pPr>
      <w:r w:rsidRPr="00313066">
        <w:t>(4)</w:t>
      </w:r>
      <w:r w:rsidRPr="00313066">
        <w:t>測量</w:t>
      </w:r>
      <w:r w:rsidRPr="00313066">
        <w:t>-10 dB</w:t>
      </w:r>
      <w:r w:rsidRPr="00313066">
        <w:t>頻寬時，應</w:t>
      </w:r>
      <w:proofErr w:type="gramStart"/>
      <w:r w:rsidRPr="00313066">
        <w:t>採</w:t>
      </w:r>
      <w:proofErr w:type="gramEnd"/>
      <w:r w:rsidRPr="00313066">
        <w:t>1 MHz RBW</w:t>
      </w:r>
      <w:r w:rsidRPr="00313066">
        <w:t>且</w:t>
      </w:r>
      <w:r w:rsidRPr="00313066">
        <w:t xml:space="preserve"> VBW</w:t>
      </w:r>
      <w:r w:rsidRPr="00313066">
        <w:t>大於或等於</w:t>
      </w:r>
      <w:r w:rsidRPr="00313066">
        <w:t>RBW</w:t>
      </w:r>
      <w:r w:rsidRPr="00313066">
        <w:t>之峰值檢波器。</w:t>
      </w:r>
    </w:p>
    <w:p w14:paraId="63E63F36" w14:textId="77777777" w:rsidR="008B2A7F" w:rsidRPr="00313066" w:rsidRDefault="008B2A7F" w:rsidP="008B2A7F">
      <w:pPr>
        <w:pStyle w:val="0-41"/>
      </w:pPr>
      <w:r w:rsidRPr="00313066">
        <w:t>(5)</w:t>
      </w:r>
      <w:r w:rsidRPr="00313066">
        <w:t>採用步進頻率、跳頻或</w:t>
      </w:r>
      <w:proofErr w:type="gramStart"/>
      <w:r w:rsidRPr="00313066">
        <w:t>類似調</w:t>
      </w:r>
      <w:proofErr w:type="gramEnd"/>
      <w:r w:rsidRPr="00313066">
        <w:t>變技術之發射機，在測量</w:t>
      </w:r>
      <w:r w:rsidRPr="00313066">
        <w:t>4.11.2</w:t>
      </w:r>
      <w:r w:rsidRPr="00313066">
        <w:t>之</w:t>
      </w:r>
      <w:r w:rsidRPr="00313066">
        <w:t>-10 dB</w:t>
      </w:r>
      <w:r w:rsidRPr="00313066">
        <w:t>頻寬時，應關閉跳頻或步進頻率的調變功能，並依</w:t>
      </w:r>
      <w:r w:rsidRPr="00313066">
        <w:t>6.12</w:t>
      </w:r>
      <w:r w:rsidRPr="00313066">
        <w:t>規定以主頻率連續操作測量。</w:t>
      </w:r>
    </w:p>
    <w:p w14:paraId="1313E757" w14:textId="77777777" w:rsidR="008B2A7F" w:rsidRPr="00313066" w:rsidRDefault="008B2A7F" w:rsidP="008B2A7F">
      <w:pPr>
        <w:pStyle w:val="0-41"/>
      </w:pPr>
      <w:r w:rsidRPr="00313066">
        <w:t>(6)</w:t>
      </w:r>
      <w:r w:rsidRPr="00313066">
        <w:t>若能明確指出輻射僅來自於啟動發射機的數位電路，且非發射天線所輻射者，則其輻射值應符合</w:t>
      </w:r>
      <w:r w:rsidRPr="00313066">
        <w:t>3.6</w:t>
      </w:r>
      <w:r w:rsidRPr="00313066">
        <w:t>之規定。</w:t>
      </w:r>
    </w:p>
    <w:p w14:paraId="7D9EBD95" w14:textId="77777777" w:rsidR="008B2A7F" w:rsidRPr="00313066" w:rsidRDefault="008B2A7F" w:rsidP="008B2A7F">
      <w:pPr>
        <w:pStyle w:val="0-41"/>
      </w:pPr>
      <w:r w:rsidRPr="00313066">
        <w:t>(7)</w:t>
      </w:r>
      <w:r w:rsidRPr="00313066">
        <w:t>附屬數位設備的輻射值，例如非屬發射機操作之數位控制電路所產生之輻射，應符合</w:t>
      </w:r>
      <w:r w:rsidRPr="00313066">
        <w:t>3.6</w:t>
      </w:r>
      <w:r w:rsidRPr="00313066">
        <w:t>之規定。</w:t>
      </w:r>
    </w:p>
    <w:p w14:paraId="4DDBFA2F" w14:textId="77777777" w:rsidR="008B2A7F" w:rsidRPr="00313066" w:rsidRDefault="008B2A7F" w:rsidP="008B2A7F">
      <w:pPr>
        <w:pStyle w:val="0-41"/>
      </w:pPr>
      <w:r w:rsidRPr="00313066">
        <w:t>(8)</w:t>
      </w:r>
      <w:r w:rsidRPr="00313066">
        <w:t>決定</w:t>
      </w:r>
      <w:r w:rsidRPr="00313066">
        <w:t>-10 dB</w:t>
      </w:r>
      <w:r w:rsidRPr="00313066">
        <w:t>頻寬或最大輻射之頻率時，不應計入前述</w:t>
      </w:r>
      <w:r w:rsidRPr="00313066">
        <w:rPr>
          <w:rFonts w:hint="eastAsia"/>
        </w:rPr>
        <w:t>(</w:t>
      </w:r>
      <w:r w:rsidRPr="00313066">
        <w:t>6)</w:t>
      </w:r>
      <w:r w:rsidRPr="00313066">
        <w:t>、</w:t>
      </w:r>
      <w:r w:rsidRPr="00313066">
        <w:rPr>
          <w:rFonts w:hint="eastAsia"/>
        </w:rPr>
        <w:t>(</w:t>
      </w:r>
      <w:r w:rsidRPr="00313066">
        <w:t>7)</w:t>
      </w:r>
      <w:r w:rsidRPr="00313066">
        <w:t>數位電路產生的輻射。</w:t>
      </w:r>
    </w:p>
    <w:p w14:paraId="0B19BD10" w14:textId="77777777" w:rsidR="008B2A7F" w:rsidRPr="00313066" w:rsidRDefault="008B2A7F" w:rsidP="008B2A7F">
      <w:pPr>
        <w:pStyle w:val="02"/>
        <w:rPr>
          <w:rFonts w:cs="Times New Roman"/>
        </w:rPr>
      </w:pPr>
      <w:bookmarkStart w:id="118" w:name="_Toc175448614"/>
      <w:bookmarkStart w:id="119" w:name="_Toc457400230"/>
      <w:bookmarkStart w:id="120" w:name="_Toc503286308"/>
      <w:r w:rsidRPr="00313066">
        <w:rPr>
          <w:rFonts w:cs="Times New Roman"/>
          <w:szCs w:val="24"/>
        </w:rPr>
        <w:t>4</w:t>
      </w:r>
      <w:r w:rsidRPr="00313066">
        <w:rPr>
          <w:rFonts w:cs="Times New Roman"/>
        </w:rPr>
        <w:t>.12</w:t>
      </w:r>
      <w:r w:rsidRPr="00313066">
        <w:rPr>
          <w:rFonts w:cs="Times New Roman"/>
        </w:rPr>
        <w:t>工作頻率為</w:t>
      </w:r>
      <w:r w:rsidRPr="00313066">
        <w:rPr>
          <w:rFonts w:cs="Times New Roman"/>
        </w:rPr>
        <w:t>2.90 GHz</w:t>
      </w:r>
      <w:r w:rsidRPr="00313066">
        <w:rPr>
          <w:rFonts w:cs="Times New Roman"/>
        </w:rPr>
        <w:t>～</w:t>
      </w:r>
      <w:r w:rsidRPr="00313066">
        <w:rPr>
          <w:rFonts w:cs="Times New Roman"/>
        </w:rPr>
        <w:t>3.26 GHz</w:t>
      </w:r>
      <w:r w:rsidRPr="00313066">
        <w:rPr>
          <w:rFonts w:cs="Times New Roman"/>
        </w:rPr>
        <w:t>、</w:t>
      </w:r>
      <w:r w:rsidRPr="00313066">
        <w:rPr>
          <w:rFonts w:cs="Times New Roman"/>
        </w:rPr>
        <w:t>3.267 GHz</w:t>
      </w:r>
      <w:r w:rsidRPr="00313066">
        <w:rPr>
          <w:rFonts w:cs="Times New Roman"/>
        </w:rPr>
        <w:t>～</w:t>
      </w:r>
      <w:r w:rsidRPr="00313066">
        <w:rPr>
          <w:rFonts w:cs="Times New Roman"/>
        </w:rPr>
        <w:t>3.332 GHz</w:t>
      </w:r>
      <w:r w:rsidRPr="00313066">
        <w:rPr>
          <w:rFonts w:cs="Times New Roman"/>
        </w:rPr>
        <w:t>、</w:t>
      </w:r>
      <w:r w:rsidRPr="00313066">
        <w:rPr>
          <w:rFonts w:cs="Times New Roman"/>
        </w:rPr>
        <w:t>3.3390 GHz</w:t>
      </w:r>
      <w:r w:rsidRPr="00313066">
        <w:rPr>
          <w:rFonts w:cs="Times New Roman"/>
        </w:rPr>
        <w:t>～</w:t>
      </w:r>
      <w:r w:rsidRPr="00313066">
        <w:rPr>
          <w:rFonts w:cs="Times New Roman"/>
        </w:rPr>
        <w:t>3.3458 GHz</w:t>
      </w:r>
      <w:r w:rsidRPr="00313066">
        <w:rPr>
          <w:rFonts w:cs="Times New Roman"/>
        </w:rPr>
        <w:t>及</w:t>
      </w:r>
      <w:r w:rsidRPr="00313066">
        <w:rPr>
          <w:rFonts w:cs="Times New Roman"/>
        </w:rPr>
        <w:t>3.358 GHz</w:t>
      </w:r>
      <w:r w:rsidRPr="00313066">
        <w:rPr>
          <w:rFonts w:cs="Times New Roman"/>
        </w:rPr>
        <w:t>～</w:t>
      </w:r>
      <w:r w:rsidRPr="00313066">
        <w:rPr>
          <w:rFonts w:cs="Times New Roman"/>
        </w:rPr>
        <w:t>3.600 GHz</w:t>
      </w:r>
      <w:r w:rsidRPr="00313066">
        <w:rPr>
          <w:rFonts w:cs="Times New Roman"/>
        </w:rPr>
        <w:t>者</w:t>
      </w:r>
      <w:bookmarkEnd w:id="118"/>
      <w:bookmarkEnd w:id="119"/>
      <w:bookmarkEnd w:id="120"/>
    </w:p>
    <w:p w14:paraId="7576B612" w14:textId="77777777" w:rsidR="008B2A7F" w:rsidRPr="00313066" w:rsidRDefault="008B2A7F" w:rsidP="008B2A7F">
      <w:pPr>
        <w:pStyle w:val="0-3"/>
      </w:pPr>
      <w:bookmarkStart w:id="121" w:name="_Toc175448615"/>
      <w:r w:rsidRPr="00313066">
        <w:rPr>
          <w:szCs w:val="24"/>
        </w:rPr>
        <w:t>4</w:t>
      </w:r>
      <w:r w:rsidRPr="00313066">
        <w:t>.12.1</w:t>
      </w:r>
      <w:r w:rsidRPr="00313066">
        <w:t>器材型式：車輛識別系統</w:t>
      </w:r>
      <w:r w:rsidRPr="00313066">
        <w:t>(automatic vehicle identification systems</w:t>
      </w:r>
      <w:r w:rsidRPr="00313066">
        <w:t>，</w:t>
      </w:r>
      <w:r w:rsidRPr="00313066">
        <w:t>AVIS)</w:t>
      </w:r>
      <w:r w:rsidRPr="00313066">
        <w:t>，</w:t>
      </w:r>
      <w:proofErr w:type="gramStart"/>
      <w:r w:rsidRPr="00313066">
        <w:lastRenderedPageBreak/>
        <w:t>使用掃頻技術</w:t>
      </w:r>
      <w:proofErr w:type="gramEnd"/>
      <w:r w:rsidRPr="00313066">
        <w:t>以識別通過該系統之車輛。</w:t>
      </w:r>
      <w:bookmarkEnd w:id="121"/>
    </w:p>
    <w:p w14:paraId="6633D7A2" w14:textId="77777777" w:rsidR="008B2A7F" w:rsidRPr="00313066" w:rsidRDefault="008B2A7F" w:rsidP="008B2A7F">
      <w:pPr>
        <w:pStyle w:val="04"/>
        <w:ind w:left="1313" w:hanging="401"/>
      </w:pPr>
      <w:r w:rsidRPr="00313066">
        <w:t>4.12.1.1</w:t>
      </w:r>
      <w:r w:rsidRPr="00313066">
        <w:t>使用頻率：</w:t>
      </w:r>
    </w:p>
    <w:p w14:paraId="6DE44EDF" w14:textId="77777777" w:rsidR="008B2A7F" w:rsidRPr="00313066" w:rsidRDefault="008B2A7F" w:rsidP="008B2A7F">
      <w:pPr>
        <w:pStyle w:val="0-41"/>
      </w:pPr>
      <w:r w:rsidRPr="00313066">
        <w:t>(1) 2.90 GHz</w:t>
      </w:r>
      <w:r w:rsidRPr="00313066">
        <w:t>～</w:t>
      </w:r>
      <w:r w:rsidRPr="00313066">
        <w:t>3.26 GHz</w:t>
      </w:r>
      <w:r w:rsidRPr="00313066">
        <w:t>。</w:t>
      </w:r>
    </w:p>
    <w:p w14:paraId="6AB2A5DD" w14:textId="77777777" w:rsidR="008B2A7F" w:rsidRPr="00313066" w:rsidRDefault="008B2A7F" w:rsidP="008B2A7F">
      <w:pPr>
        <w:pStyle w:val="0-41"/>
      </w:pPr>
      <w:r w:rsidRPr="00313066">
        <w:t>(2) 3.267 GHz</w:t>
      </w:r>
      <w:r w:rsidRPr="00313066">
        <w:t>～</w:t>
      </w:r>
      <w:r w:rsidRPr="00313066">
        <w:t>3.332 GHz</w:t>
      </w:r>
      <w:r w:rsidRPr="00313066">
        <w:t>。</w:t>
      </w:r>
    </w:p>
    <w:p w14:paraId="6291FC01" w14:textId="77777777" w:rsidR="008B2A7F" w:rsidRPr="00313066" w:rsidRDefault="008B2A7F" w:rsidP="008B2A7F">
      <w:pPr>
        <w:pStyle w:val="0-41"/>
      </w:pPr>
      <w:r w:rsidRPr="00313066">
        <w:t>(3) 3.3390 GHz</w:t>
      </w:r>
      <w:r w:rsidRPr="00313066">
        <w:t>～</w:t>
      </w:r>
      <w:r w:rsidRPr="00313066">
        <w:t>3.3458 GHz</w:t>
      </w:r>
      <w:r w:rsidRPr="00313066">
        <w:t>。</w:t>
      </w:r>
    </w:p>
    <w:p w14:paraId="157DA1B6" w14:textId="77777777" w:rsidR="008B2A7F" w:rsidRPr="00313066" w:rsidRDefault="008B2A7F" w:rsidP="008B2A7F">
      <w:pPr>
        <w:pStyle w:val="0-41"/>
      </w:pPr>
      <w:r w:rsidRPr="00313066">
        <w:t>(4) 3.358 GHz</w:t>
      </w:r>
      <w:r w:rsidRPr="00313066">
        <w:t>～</w:t>
      </w:r>
      <w:r w:rsidRPr="00313066">
        <w:t>3.600 GHz</w:t>
      </w:r>
      <w:r w:rsidRPr="00313066">
        <w:t>。</w:t>
      </w:r>
    </w:p>
    <w:p w14:paraId="0FB17373" w14:textId="77777777" w:rsidR="008B2A7F" w:rsidRPr="00313066" w:rsidRDefault="008B2A7F" w:rsidP="008B2A7F">
      <w:pPr>
        <w:pStyle w:val="04"/>
        <w:ind w:left="1313" w:hanging="401"/>
      </w:pPr>
      <w:r w:rsidRPr="00313066">
        <w:t>4.12.1.2</w:t>
      </w:r>
      <w:r w:rsidRPr="00313066">
        <w:t>發射限制：</w:t>
      </w:r>
    </w:p>
    <w:p w14:paraId="25A6BC53" w14:textId="77777777" w:rsidR="008B2A7F" w:rsidRPr="00313066" w:rsidRDefault="008B2A7F" w:rsidP="008B2A7F">
      <w:pPr>
        <w:pStyle w:val="0-41"/>
      </w:pPr>
      <w:r w:rsidRPr="00313066">
        <w:t>(1)</w:t>
      </w:r>
      <w:r w:rsidRPr="00313066">
        <w:t>任一</w:t>
      </w:r>
      <w:proofErr w:type="gramStart"/>
      <w:r w:rsidRPr="00313066">
        <w:t>掃頻範圍</w:t>
      </w:r>
      <w:proofErr w:type="gramEnd"/>
      <w:r w:rsidRPr="00313066">
        <w:t>內之頻率，距器材</w:t>
      </w:r>
      <w:r w:rsidRPr="00313066">
        <w:t>3</w:t>
      </w:r>
      <w:r w:rsidRPr="00313066">
        <w:t>公尺處以任何方向測量，其電場強度應小於或等於</w:t>
      </w:r>
      <w:r w:rsidRPr="00313066">
        <w:t>3000</w:t>
      </w:r>
      <w:r w:rsidRPr="00313066">
        <w:t>微伏特</w:t>
      </w:r>
      <w:r w:rsidRPr="00313066">
        <w:t>/</w:t>
      </w:r>
      <w:r w:rsidRPr="00313066">
        <w:t>公尺</w:t>
      </w:r>
      <w:r w:rsidRPr="00313066">
        <w:t>/</w:t>
      </w:r>
      <w:r w:rsidRPr="00313066">
        <w:t>百萬</w:t>
      </w:r>
      <w:proofErr w:type="gramStart"/>
      <w:r w:rsidRPr="00313066">
        <w:t>赫</w:t>
      </w:r>
      <w:proofErr w:type="gramEnd"/>
      <w:r w:rsidRPr="00313066">
        <w:t>(μV/meter/MHz)</w:t>
      </w:r>
      <w:r w:rsidRPr="00313066">
        <w:t>。</w:t>
      </w:r>
    </w:p>
    <w:p w14:paraId="089382D0" w14:textId="77777777" w:rsidR="008B2A7F" w:rsidRPr="00313066" w:rsidRDefault="008B2A7F" w:rsidP="008B2A7F">
      <w:pPr>
        <w:pStyle w:val="0-41"/>
      </w:pPr>
      <w:r w:rsidRPr="00313066">
        <w:t>(2)</w:t>
      </w:r>
      <w:r w:rsidRPr="00313066">
        <w:t>當裝設於其作業處時，距器材</w:t>
      </w:r>
      <w:r w:rsidRPr="00313066">
        <w:t>3</w:t>
      </w:r>
      <w:r w:rsidRPr="00313066">
        <w:t>公尺處之水平面</w:t>
      </w:r>
      <w:r w:rsidRPr="00313066">
        <w:sym w:font="Symbol" w:char="F0B1"/>
      </w:r>
      <w:r w:rsidRPr="00313066">
        <w:t>10</w:t>
      </w:r>
      <w:r w:rsidRPr="00313066">
        <w:t>度以內任何方向測量，其電場強度應小於或等於</w:t>
      </w:r>
      <w:r w:rsidRPr="00313066">
        <w:t>400 μV/meter/MHz</w:t>
      </w:r>
      <w:r w:rsidRPr="00313066">
        <w:t>。</w:t>
      </w:r>
    </w:p>
    <w:p w14:paraId="1E0E240E" w14:textId="77777777" w:rsidR="008B2A7F" w:rsidRPr="00313066" w:rsidRDefault="008B2A7F" w:rsidP="008B2A7F">
      <w:pPr>
        <w:pStyle w:val="0-41"/>
      </w:pPr>
      <w:r w:rsidRPr="00313066">
        <w:t>(3)</w:t>
      </w:r>
      <w:r w:rsidRPr="00313066">
        <w:t>任一</w:t>
      </w:r>
      <w:proofErr w:type="gramStart"/>
      <w:r w:rsidRPr="00313066">
        <w:t>掃頻範圍</w:t>
      </w:r>
      <w:proofErr w:type="gramEnd"/>
      <w:r w:rsidRPr="00313066">
        <w:t>外之頻率，距器材</w:t>
      </w:r>
      <w:r w:rsidRPr="00313066">
        <w:t>3</w:t>
      </w:r>
      <w:r w:rsidRPr="00313066">
        <w:t>公尺處以任何方向測量，其電場強度應小於或等於</w:t>
      </w:r>
      <w:r w:rsidRPr="00313066">
        <w:t>100 μV/meter/MHz</w:t>
      </w:r>
      <w:r w:rsidRPr="00313066">
        <w:t>，且應由</w:t>
      </w:r>
      <w:r w:rsidRPr="00313066">
        <w:t>30 MHz</w:t>
      </w:r>
      <w:r w:rsidRPr="00313066">
        <w:t>測量至</w:t>
      </w:r>
      <w:r w:rsidRPr="00313066">
        <w:t>20 GHz</w:t>
      </w:r>
      <w:r w:rsidRPr="00313066">
        <w:t>。</w:t>
      </w:r>
    </w:p>
    <w:p w14:paraId="1F89F34C" w14:textId="77777777" w:rsidR="008B2A7F" w:rsidRPr="00313066" w:rsidRDefault="008B2A7F" w:rsidP="008B2A7F">
      <w:pPr>
        <w:pStyle w:val="0-41"/>
      </w:pPr>
      <w:r w:rsidRPr="00313066">
        <w:t>(4)</w:t>
      </w:r>
      <w:r w:rsidRPr="00313066">
        <w:t>所有發射</w:t>
      </w:r>
      <w:proofErr w:type="gramStart"/>
      <w:r w:rsidRPr="00313066">
        <w:t>限制值係以</w:t>
      </w:r>
      <w:proofErr w:type="gramEnd"/>
      <w:r w:rsidRPr="00313066">
        <w:t>平均值檢波器測量，且須符合</w:t>
      </w:r>
      <w:r w:rsidRPr="00313066">
        <w:t>6.15.2</w:t>
      </w:r>
      <w:r w:rsidRPr="00313066">
        <w:t>之峰值規定。</w:t>
      </w:r>
    </w:p>
    <w:p w14:paraId="0A4765A8" w14:textId="77777777" w:rsidR="008B2A7F" w:rsidRPr="00313066" w:rsidRDefault="008B2A7F" w:rsidP="008B2A7F">
      <w:pPr>
        <w:pStyle w:val="0-41"/>
      </w:pPr>
      <w:r w:rsidRPr="00313066">
        <w:t>(5)</w:t>
      </w:r>
      <w:r w:rsidRPr="00313066">
        <w:t>應使</w:t>
      </w:r>
      <w:r w:rsidRPr="00313066">
        <w:t>AVIS</w:t>
      </w:r>
      <w:r w:rsidRPr="00313066">
        <w:t>僅在被識別車輛進入該系統輻射場時，始發射訊號。</w:t>
      </w:r>
    </w:p>
    <w:p w14:paraId="70139699" w14:textId="77777777" w:rsidR="008B2A7F" w:rsidRPr="00313066" w:rsidRDefault="008B2A7F" w:rsidP="008B2A7F">
      <w:pPr>
        <w:pStyle w:val="0-41"/>
      </w:pPr>
      <w:r w:rsidRPr="00313066">
        <w:t>(6) AVIS</w:t>
      </w:r>
      <w:r w:rsidRPr="00313066">
        <w:t>裝置上應標示：使用時天線不可指向在水平平面之</w:t>
      </w:r>
      <w:r w:rsidRPr="00313066">
        <w:sym w:font="Courier New" w:char="00B1"/>
      </w:r>
      <w:r w:rsidRPr="00313066">
        <w:t xml:space="preserve"> xx</w:t>
      </w:r>
      <w:r w:rsidRPr="00313066">
        <w:t>角度內。</w:t>
      </w:r>
      <w:r w:rsidRPr="00313066">
        <w:rPr>
          <w:vertAlign w:val="superscript"/>
        </w:rPr>
        <w:t>”</w:t>
      </w:r>
      <w:r w:rsidRPr="00313066">
        <w:rPr>
          <w:vertAlign w:val="superscript"/>
        </w:rPr>
        <w:t>註</w:t>
      </w:r>
      <w:r w:rsidRPr="00313066">
        <w:rPr>
          <w:vertAlign w:val="superscript"/>
        </w:rPr>
        <w:t>”</w:t>
      </w:r>
    </w:p>
    <w:p w14:paraId="3A85711B" w14:textId="77777777" w:rsidR="008B2A7F" w:rsidRPr="00313066" w:rsidRDefault="008B2A7F" w:rsidP="008B2A7F">
      <w:pPr>
        <w:pStyle w:val="0-41"/>
      </w:pPr>
      <w:proofErr w:type="gramStart"/>
      <w:r w:rsidRPr="00313066">
        <w:t>註</w:t>
      </w:r>
      <w:proofErr w:type="gramEnd"/>
      <w:r w:rsidRPr="00313066">
        <w:t>：其中之</w:t>
      </w:r>
      <w:r w:rsidRPr="00313066">
        <w:t>xx</w:t>
      </w:r>
      <w:r w:rsidRPr="00313066">
        <w:t>角度應由責任單位須以符合</w:t>
      </w:r>
      <w:r w:rsidRPr="00313066">
        <w:t>3.2</w:t>
      </w:r>
      <w:r w:rsidRPr="00313066">
        <w:t>輻射限制規定與上述角度限制的天線指向角度代換。</w:t>
      </w:r>
    </w:p>
    <w:p w14:paraId="2C50E6A9" w14:textId="77777777" w:rsidR="008B2A7F" w:rsidRPr="00313066" w:rsidRDefault="008B2A7F" w:rsidP="008B2A7F">
      <w:pPr>
        <w:pStyle w:val="04"/>
        <w:ind w:left="1313" w:hanging="401"/>
      </w:pPr>
      <w:r w:rsidRPr="00313066">
        <w:rPr>
          <w:szCs w:val="24"/>
        </w:rPr>
        <w:t>4.12.1.3</w:t>
      </w:r>
      <w:r w:rsidRPr="00313066">
        <w:t>發射天線：使用號角型</w:t>
      </w:r>
      <w:r w:rsidRPr="00313066">
        <w:t>(horn antenna)</w:t>
      </w:r>
      <w:r w:rsidRPr="00313066">
        <w:t>或其他高指向性天線。</w:t>
      </w:r>
    </w:p>
    <w:p w14:paraId="36ADB0AB" w14:textId="77777777" w:rsidR="008B2A7F" w:rsidRPr="00313066" w:rsidRDefault="008B2A7F" w:rsidP="008B2A7F">
      <w:pPr>
        <w:pStyle w:val="04"/>
        <w:ind w:left="1313" w:hanging="401"/>
      </w:pPr>
      <w:r w:rsidRPr="00313066">
        <w:rPr>
          <w:szCs w:val="24"/>
        </w:rPr>
        <w:t>4</w:t>
      </w:r>
      <w:r w:rsidRPr="00313066">
        <w:t>.12.1.4</w:t>
      </w:r>
      <w:proofErr w:type="gramStart"/>
      <w:r w:rsidRPr="00313066">
        <w:t>掃頻速率</w:t>
      </w:r>
      <w:proofErr w:type="gramEnd"/>
      <w:r w:rsidRPr="00313066">
        <w:t>：限於每秒</w:t>
      </w:r>
      <w:r w:rsidRPr="00313066">
        <w:t>4000</w:t>
      </w:r>
      <w:r w:rsidRPr="00313066">
        <w:t>次～</w:t>
      </w:r>
      <w:r w:rsidRPr="00313066">
        <w:t>50000</w:t>
      </w:r>
      <w:r w:rsidRPr="00313066">
        <w:t>次間。</w:t>
      </w:r>
    </w:p>
    <w:p w14:paraId="405F70B4" w14:textId="77777777" w:rsidR="008B2A7F" w:rsidRPr="00313066" w:rsidRDefault="008B2A7F" w:rsidP="008B2A7F">
      <w:pPr>
        <w:pStyle w:val="04"/>
        <w:ind w:left="1313" w:hanging="401"/>
      </w:pPr>
      <w:r w:rsidRPr="00313066">
        <w:rPr>
          <w:szCs w:val="24"/>
        </w:rPr>
        <w:t>4</w:t>
      </w:r>
      <w:r w:rsidRPr="00313066">
        <w:t>.12.1.5</w:t>
      </w:r>
      <w:r w:rsidRPr="00313066">
        <w:t>測試方法及注意事項：</w:t>
      </w:r>
    </w:p>
    <w:p w14:paraId="28738867" w14:textId="77777777" w:rsidR="008B2A7F" w:rsidRPr="00313066" w:rsidRDefault="008B2A7F" w:rsidP="008B2A7F">
      <w:pPr>
        <w:pStyle w:val="0-41"/>
      </w:pPr>
      <w:r w:rsidRPr="00313066">
        <w:t>(1)</w:t>
      </w:r>
      <w:r w:rsidRPr="00313066">
        <w:t>測試時，應以頻譜</w:t>
      </w:r>
      <w:proofErr w:type="gramStart"/>
      <w:r w:rsidRPr="00313066">
        <w:t>分析儀或適當</w:t>
      </w:r>
      <w:proofErr w:type="gramEnd"/>
      <w:r w:rsidRPr="00313066">
        <w:t>儀器之中頻</w:t>
      </w:r>
      <w:r w:rsidRPr="00313066">
        <w:t>(intermediate frequency)</w:t>
      </w:r>
      <w:r w:rsidRPr="00313066">
        <w:t>進行測量，並以</w:t>
      </w:r>
      <w:r w:rsidRPr="00313066">
        <w:t xml:space="preserve"> μV/meter/MHz</w:t>
      </w:r>
      <w:r w:rsidRPr="00313066">
        <w:t>表示電場強度。</w:t>
      </w:r>
    </w:p>
    <w:p w14:paraId="7344972E" w14:textId="77777777" w:rsidR="008B2A7F" w:rsidRPr="00313066" w:rsidRDefault="008B2A7F" w:rsidP="008B2A7F">
      <w:pPr>
        <w:pStyle w:val="0-41"/>
      </w:pPr>
      <w:r w:rsidRPr="00313066">
        <w:t>(2)</w:t>
      </w:r>
      <w:r w:rsidRPr="00313066">
        <w:t>除掃描頻帶外，測量</w:t>
      </w:r>
      <w:r w:rsidRPr="00313066">
        <w:t>30 MHz</w:t>
      </w:r>
      <w:r w:rsidRPr="00313066">
        <w:t>～</w:t>
      </w:r>
      <w:r w:rsidRPr="00313066">
        <w:t>20 GHz</w:t>
      </w:r>
      <w:r w:rsidRPr="00313066">
        <w:t>間之</w:t>
      </w:r>
      <w:proofErr w:type="gramStart"/>
      <w:r w:rsidRPr="00313066">
        <w:t>混附及旁波</w:t>
      </w:r>
      <w:proofErr w:type="gramEnd"/>
      <w:r w:rsidRPr="00313066">
        <w:t>帶發射，測試儀器應盡量靠近</w:t>
      </w:r>
      <w:proofErr w:type="gramStart"/>
      <w:r w:rsidRPr="00313066">
        <w:t>待測物</w:t>
      </w:r>
      <w:proofErr w:type="gramEnd"/>
      <w:r w:rsidRPr="00313066">
        <w:t>。</w:t>
      </w:r>
    </w:p>
    <w:p w14:paraId="2968AFA8" w14:textId="77777777" w:rsidR="008B2A7F" w:rsidRPr="00313066" w:rsidRDefault="008B2A7F" w:rsidP="008B2A7F">
      <w:pPr>
        <w:pStyle w:val="0-41"/>
      </w:pPr>
      <w:r w:rsidRPr="00313066">
        <w:t>(3)</w:t>
      </w:r>
      <w:r w:rsidRPr="00313066">
        <w:t>距器材</w:t>
      </w:r>
      <w:r w:rsidRPr="00313066">
        <w:t>3</w:t>
      </w:r>
      <w:r w:rsidRPr="00313066">
        <w:t>公尺處測量時，應記錄最大電場強度方向與其衰減至</w:t>
      </w:r>
      <w:r w:rsidRPr="00313066">
        <w:t>400 μV/meter/MHz</w:t>
      </w:r>
      <w:r w:rsidRPr="00313066">
        <w:t>時之夾角。</w:t>
      </w:r>
    </w:p>
    <w:p w14:paraId="302781E5" w14:textId="77777777" w:rsidR="008B2A7F" w:rsidRPr="00313066" w:rsidRDefault="008B2A7F" w:rsidP="008B2A7F">
      <w:pPr>
        <w:pStyle w:val="0-41"/>
      </w:pPr>
      <w:r w:rsidRPr="00313066">
        <w:t>(4)</w:t>
      </w:r>
      <w:r w:rsidRPr="00313066">
        <w:t>檢驗報告應檢附顯示</w:t>
      </w:r>
      <w:proofErr w:type="gramStart"/>
      <w:r w:rsidRPr="00313066">
        <w:t>全部掃頻訊號</w:t>
      </w:r>
      <w:proofErr w:type="gramEnd"/>
      <w:r w:rsidRPr="00313066">
        <w:t>及經校正之垂直及水平軸刻度之頻譜分析照片或繪圖</w:t>
      </w:r>
      <w:proofErr w:type="gramStart"/>
      <w:r w:rsidRPr="00313066">
        <w:t>﹔</w:t>
      </w:r>
      <w:proofErr w:type="gramEnd"/>
      <w:r w:rsidRPr="00313066">
        <w:t>頻譜分析儀之設定條件亦應標示於照片或繪圖上。</w:t>
      </w:r>
    </w:p>
    <w:p w14:paraId="76AEFB11" w14:textId="77777777" w:rsidR="008B2A7F" w:rsidRPr="00313066" w:rsidRDefault="008B2A7F" w:rsidP="008B2A7F">
      <w:pPr>
        <w:pStyle w:val="02"/>
        <w:rPr>
          <w:rFonts w:cs="Times New Roman"/>
        </w:rPr>
      </w:pPr>
      <w:bookmarkStart w:id="122" w:name="_Toc457400231"/>
      <w:bookmarkStart w:id="123" w:name="_Toc503286309"/>
      <w:r w:rsidRPr="00313066">
        <w:rPr>
          <w:rFonts w:cs="Times New Roman"/>
          <w:szCs w:val="36"/>
        </w:rPr>
        <w:t>4</w:t>
      </w:r>
      <w:r w:rsidRPr="00313066">
        <w:rPr>
          <w:rFonts w:cs="Times New Roman"/>
        </w:rPr>
        <w:t>.13</w:t>
      </w:r>
      <w:r w:rsidRPr="00313066">
        <w:rPr>
          <w:rFonts w:cs="Times New Roman"/>
        </w:rPr>
        <w:t>工作頻率為</w:t>
      </w:r>
      <w:r w:rsidRPr="00313066">
        <w:rPr>
          <w:rFonts w:cs="Times New Roman"/>
        </w:rPr>
        <w:t>57 GHz</w:t>
      </w:r>
      <w:r w:rsidRPr="00313066">
        <w:rPr>
          <w:rFonts w:cs="Times New Roman"/>
        </w:rPr>
        <w:t>～</w:t>
      </w:r>
      <w:r w:rsidRPr="00313066">
        <w:rPr>
          <w:rFonts w:cs="Times New Roman"/>
        </w:rPr>
        <w:t>66 GHz</w:t>
      </w:r>
      <w:r w:rsidRPr="00313066">
        <w:rPr>
          <w:rFonts w:cs="Times New Roman"/>
        </w:rPr>
        <w:t>者</w:t>
      </w:r>
      <w:bookmarkEnd w:id="122"/>
      <w:bookmarkEnd w:id="123"/>
    </w:p>
    <w:p w14:paraId="31E2A2F4" w14:textId="77777777" w:rsidR="008B2A7F" w:rsidRPr="00313066" w:rsidRDefault="008B2A7F" w:rsidP="008B2A7F">
      <w:pPr>
        <w:spacing w:line="240" w:lineRule="auto"/>
        <w:ind w:leftChars="300" w:left="1320" w:hangingChars="250" w:hanging="600"/>
        <w:jc w:val="both"/>
        <w:rPr>
          <w:bCs/>
          <w:szCs w:val="24"/>
        </w:rPr>
      </w:pPr>
      <w:r w:rsidRPr="00313066">
        <w:rPr>
          <w:szCs w:val="36"/>
        </w:rPr>
        <w:t>4</w:t>
      </w:r>
      <w:r w:rsidRPr="00313066">
        <w:rPr>
          <w:bCs/>
        </w:rPr>
        <w:t>.13.1</w:t>
      </w:r>
      <w:r w:rsidRPr="00313066">
        <w:rPr>
          <w:bCs/>
        </w:rPr>
        <w:t>器</w:t>
      </w:r>
      <w:r w:rsidRPr="00313066">
        <w:rPr>
          <w:rStyle w:val="0-30"/>
        </w:rPr>
        <w:t>材型式：任何發射型式之器材，但不包括非固定操作之場強擾動感測器</w:t>
      </w:r>
      <w:r w:rsidRPr="00313066">
        <w:rPr>
          <w:rStyle w:val="0-30"/>
        </w:rPr>
        <w:t>(field disturbance sensors)</w:t>
      </w:r>
      <w:r w:rsidRPr="00313066">
        <w:rPr>
          <w:rStyle w:val="0-30"/>
        </w:rPr>
        <w:t>及使用於</w:t>
      </w:r>
      <w:r w:rsidRPr="00313066">
        <w:rPr>
          <w:szCs w:val="24"/>
        </w:rPr>
        <w:t>航空器或人造衛星上的器材。</w:t>
      </w:r>
    </w:p>
    <w:p w14:paraId="5E923425" w14:textId="77777777" w:rsidR="008B2A7F" w:rsidRPr="00313066" w:rsidRDefault="008B2A7F" w:rsidP="008B2A7F">
      <w:pPr>
        <w:pStyle w:val="04"/>
        <w:ind w:left="1313" w:hanging="401"/>
      </w:pPr>
      <w:r w:rsidRPr="00313066">
        <w:rPr>
          <w:szCs w:val="36"/>
        </w:rPr>
        <w:t>4</w:t>
      </w:r>
      <w:r w:rsidRPr="00313066">
        <w:rPr>
          <w:szCs w:val="24"/>
        </w:rPr>
        <w:t>.13.1.1</w:t>
      </w:r>
      <w:r w:rsidRPr="00313066">
        <w:t>在</w:t>
      </w:r>
      <w:r w:rsidRPr="00313066">
        <w:t>57 GHz</w:t>
      </w:r>
      <w:r w:rsidRPr="00313066">
        <w:t>～</w:t>
      </w:r>
      <w:r w:rsidRPr="00313066">
        <w:t>66 GHz</w:t>
      </w:r>
      <w:r w:rsidRPr="00313066">
        <w:t>者，須符合下列之有效等向輻射功率（</w:t>
      </w:r>
      <w:r w:rsidRPr="00313066">
        <w:t>EIRP</w:t>
      </w:r>
      <w:r w:rsidRPr="00313066">
        <w:t>）：</w:t>
      </w:r>
    </w:p>
    <w:p w14:paraId="29E7508D" w14:textId="77777777" w:rsidR="008B2A7F" w:rsidRPr="00313066" w:rsidRDefault="008B2A7F" w:rsidP="008B2A7F">
      <w:pPr>
        <w:pStyle w:val="0-41"/>
      </w:pPr>
      <w:r w:rsidRPr="00313066">
        <w:t>(1)</w:t>
      </w:r>
      <w:r w:rsidRPr="00313066">
        <w:t>固定式場強擾動感測</w:t>
      </w:r>
      <w:proofErr w:type="gramStart"/>
      <w:r w:rsidRPr="00313066">
        <w:t>器主波占</w:t>
      </w:r>
      <w:proofErr w:type="gramEnd"/>
      <w:r w:rsidRPr="00313066">
        <w:t>用頻寬小於或等於</w:t>
      </w:r>
      <w:r w:rsidRPr="00313066">
        <w:t>500 MHz</w:t>
      </w:r>
      <w:r w:rsidRPr="00313066">
        <w:t>且全部位於</w:t>
      </w:r>
      <w:r w:rsidRPr="00313066">
        <w:t>61.0 GHz</w:t>
      </w:r>
      <w:r w:rsidRPr="00313066">
        <w:t>～</w:t>
      </w:r>
      <w:r w:rsidRPr="00313066">
        <w:t>61.5 GHz</w:t>
      </w:r>
      <w:r w:rsidRPr="00313066">
        <w:t>者：</w:t>
      </w:r>
    </w:p>
    <w:p w14:paraId="2A09F449" w14:textId="77777777" w:rsidR="008B2A7F" w:rsidRPr="00313066" w:rsidRDefault="008B2A7F" w:rsidP="008B2A7F">
      <w:pPr>
        <w:pStyle w:val="041A"/>
      </w:pPr>
      <w:r w:rsidRPr="00313066">
        <w:rPr>
          <w:szCs w:val="24"/>
        </w:rPr>
        <w:t>(A)</w:t>
      </w:r>
      <w:r w:rsidRPr="00313066">
        <w:t>在發射期間所測得任何發射</w:t>
      </w:r>
      <w:proofErr w:type="gramStart"/>
      <w:r w:rsidRPr="00313066">
        <w:t>之主波平均</w:t>
      </w:r>
      <w:proofErr w:type="gramEnd"/>
      <w:r w:rsidRPr="00313066">
        <w:t>功率應小於或等於</w:t>
      </w:r>
      <w:r w:rsidRPr="00313066">
        <w:t>40 dBm</w:t>
      </w:r>
      <w:r w:rsidRPr="00313066">
        <w:t>，任何發射之主波峰值功率應小於或等於</w:t>
      </w:r>
      <w:r w:rsidRPr="00313066">
        <w:t>43 dBm</w:t>
      </w:r>
      <w:r w:rsidRPr="00313066">
        <w:t>。</w:t>
      </w:r>
    </w:p>
    <w:p w14:paraId="5AED5DCC" w14:textId="77777777" w:rsidR="008B2A7F" w:rsidRPr="00313066" w:rsidRDefault="008B2A7F" w:rsidP="008B2A7F">
      <w:pPr>
        <w:pStyle w:val="041A"/>
        <w:rPr>
          <w:szCs w:val="24"/>
        </w:rPr>
      </w:pPr>
      <w:r w:rsidRPr="00313066">
        <w:t>(B) 57 GHz</w:t>
      </w:r>
      <w:r w:rsidRPr="00313066">
        <w:t>～</w:t>
      </w:r>
      <w:r w:rsidRPr="00313066">
        <w:t>61.0 GHz</w:t>
      </w:r>
      <w:r w:rsidRPr="00313066">
        <w:t>與</w:t>
      </w:r>
      <w:r w:rsidRPr="00313066">
        <w:t>61.5 GHz</w:t>
      </w:r>
      <w:r w:rsidRPr="00313066">
        <w:t>～</w:t>
      </w:r>
      <w:r w:rsidRPr="00313066">
        <w:t>66.0 GHz</w:t>
      </w:r>
      <w:r w:rsidRPr="00313066">
        <w:t>之發射，其平均功率應小於或等於</w:t>
      </w:r>
      <w:r w:rsidRPr="00313066">
        <w:t>10 dBm</w:t>
      </w:r>
      <w:r w:rsidRPr="00313066">
        <w:t>，</w:t>
      </w:r>
      <w:proofErr w:type="gramStart"/>
      <w:r w:rsidRPr="00313066">
        <w:t>而峰值</w:t>
      </w:r>
      <w:proofErr w:type="gramEnd"/>
      <w:r w:rsidRPr="00313066">
        <w:t>功率應小於或等於</w:t>
      </w:r>
      <w:r w:rsidRPr="00313066">
        <w:t>13 dBm</w:t>
      </w:r>
      <w:r w:rsidRPr="00313066">
        <w:t>。</w:t>
      </w:r>
    </w:p>
    <w:p w14:paraId="5F344DAC" w14:textId="77777777" w:rsidR="008B2A7F" w:rsidRPr="00313066" w:rsidRDefault="008B2A7F" w:rsidP="008B2A7F">
      <w:pPr>
        <w:pStyle w:val="0-41"/>
      </w:pPr>
      <w:r w:rsidRPr="00313066">
        <w:t>(2)</w:t>
      </w:r>
      <w:r w:rsidRPr="00313066">
        <w:t>固定式場強擾動感</w:t>
      </w:r>
      <w:proofErr w:type="gramStart"/>
      <w:r w:rsidRPr="00313066">
        <w:t>測器除</w:t>
      </w:r>
      <w:proofErr w:type="gramEnd"/>
      <w:r w:rsidRPr="00313066">
        <w:t>(1)</w:t>
      </w:r>
      <w:r w:rsidRPr="00313066">
        <w:t>情況外，發射機峰值傳導輸出功率應小於或等於</w:t>
      </w:r>
      <w:r w:rsidRPr="00313066">
        <w:t>-10 dBm</w:t>
      </w:r>
      <w:r w:rsidRPr="00313066">
        <w:t>，且其</w:t>
      </w:r>
      <w:r w:rsidRPr="00313066">
        <w:t>EIRP</w:t>
      </w:r>
      <w:r w:rsidRPr="00313066">
        <w:t>的峰值功率應小於或等於</w:t>
      </w:r>
      <w:r w:rsidRPr="00313066">
        <w:t>10 dBm</w:t>
      </w:r>
      <w:r w:rsidRPr="00313066">
        <w:t>。</w:t>
      </w:r>
    </w:p>
    <w:p w14:paraId="7494B545" w14:textId="77777777" w:rsidR="008B2A7F" w:rsidRPr="00313066" w:rsidRDefault="008B2A7F" w:rsidP="008B2A7F">
      <w:pPr>
        <w:pStyle w:val="0-41"/>
      </w:pPr>
      <w:r w:rsidRPr="00313066">
        <w:t>(3)</w:t>
      </w:r>
      <w:r w:rsidRPr="00313066">
        <w:t>除固定式場強擾動感</w:t>
      </w:r>
      <w:proofErr w:type="gramStart"/>
      <w:r w:rsidRPr="00313066">
        <w:t>測器外之</w:t>
      </w:r>
      <w:proofErr w:type="gramEnd"/>
      <w:r w:rsidRPr="00313066">
        <w:t>器材，發射期間</w:t>
      </w:r>
      <w:r w:rsidRPr="00313066">
        <w:t>EIRP</w:t>
      </w:r>
      <w:r w:rsidRPr="00313066">
        <w:t>值應符合下列規定：</w:t>
      </w:r>
    </w:p>
    <w:p w14:paraId="07FB0697" w14:textId="77777777" w:rsidR="008B2A7F" w:rsidRPr="00313066" w:rsidRDefault="008B2A7F" w:rsidP="008B2A7F">
      <w:pPr>
        <w:pStyle w:val="041A"/>
      </w:pPr>
      <w:r w:rsidRPr="00313066">
        <w:t>(A)</w:t>
      </w:r>
      <w:r w:rsidRPr="00313066">
        <w:t>位於室外之發射機，其天線增益</w:t>
      </w:r>
      <w:r w:rsidRPr="00313066">
        <w:t>(G</w:t>
      </w:r>
      <w:r w:rsidRPr="00313066">
        <w:t>；</w:t>
      </w:r>
      <w:r w:rsidRPr="00313066">
        <w:t>dBi)</w:t>
      </w:r>
      <w:r w:rsidRPr="00313066">
        <w:t>大於</w:t>
      </w:r>
      <w:r w:rsidRPr="00313066">
        <w:t>51 dBi</w:t>
      </w:r>
      <w:r w:rsidRPr="00313066">
        <w:t>的任何發射之平</w:t>
      </w:r>
      <w:r w:rsidRPr="00313066">
        <w:lastRenderedPageBreak/>
        <w:t>均功率</w:t>
      </w:r>
      <w:proofErr w:type="gramStart"/>
      <w:r w:rsidRPr="00313066">
        <w:rPr>
          <w:rFonts w:ascii="新細明體" w:eastAsia="新細明體" w:hAnsi="新細明體" w:cs="新細明體" w:hint="eastAsia"/>
        </w:rPr>
        <w:t>≦</w:t>
      </w:r>
      <w:proofErr w:type="gramEnd"/>
      <w:r w:rsidRPr="00313066">
        <w:t>82 dBm</w:t>
      </w:r>
      <w:r w:rsidRPr="00313066">
        <w:t>，峰值功率</w:t>
      </w:r>
      <w:proofErr w:type="gramStart"/>
      <w:r w:rsidRPr="00313066">
        <w:rPr>
          <w:rFonts w:ascii="新細明體" w:eastAsia="新細明體" w:hAnsi="新細明體" w:cs="新細明體" w:hint="eastAsia"/>
        </w:rPr>
        <w:t>≦</w:t>
      </w:r>
      <w:proofErr w:type="gramEnd"/>
      <w:r w:rsidRPr="00313066">
        <w:t>85 dBm</w:t>
      </w:r>
      <w:r w:rsidRPr="00313066">
        <w:t>；天線增益小於</w:t>
      </w:r>
      <w:r w:rsidRPr="00313066">
        <w:t>51 dBi</w:t>
      </w:r>
      <w:r w:rsidRPr="00313066">
        <w:t>時，平均功率</w:t>
      </w:r>
      <w:proofErr w:type="gramStart"/>
      <w:r w:rsidRPr="00313066">
        <w:rPr>
          <w:rFonts w:ascii="新細明體" w:eastAsia="新細明體" w:hAnsi="新細明體" w:cs="新細明體" w:hint="eastAsia"/>
        </w:rPr>
        <w:t>≦</w:t>
      </w:r>
      <w:proofErr w:type="gramEnd"/>
      <w:r w:rsidRPr="00313066">
        <w:t>82-2×(51-G) dBm</w:t>
      </w:r>
      <w:r w:rsidRPr="00313066">
        <w:t>，峰值功率</w:t>
      </w:r>
      <w:proofErr w:type="gramStart"/>
      <w:r w:rsidRPr="00313066">
        <w:rPr>
          <w:rFonts w:ascii="新細明體" w:eastAsia="新細明體" w:hAnsi="新細明體" w:cs="新細明體" w:hint="eastAsia"/>
        </w:rPr>
        <w:t>≦</w:t>
      </w:r>
      <w:proofErr w:type="gramEnd"/>
      <w:r w:rsidRPr="00313066">
        <w:t>85-2×(51-G) dBm</w:t>
      </w:r>
      <w:r w:rsidRPr="00313066">
        <w:t>。</w:t>
      </w:r>
    </w:p>
    <w:p w14:paraId="44387F56" w14:textId="77777777" w:rsidR="008B2A7F" w:rsidRPr="00313066" w:rsidRDefault="008B2A7F" w:rsidP="008B2A7F">
      <w:pPr>
        <w:pStyle w:val="041A"/>
      </w:pPr>
      <w:r w:rsidRPr="00313066">
        <w:t>(B)</w:t>
      </w:r>
      <w:r w:rsidRPr="00313066">
        <w:t>除</w:t>
      </w:r>
      <w:r w:rsidRPr="00313066">
        <w:t>(A)</w:t>
      </w:r>
      <w:r w:rsidRPr="00313066">
        <w:t>的情形外，任何發射之平均功率應小於或等於</w:t>
      </w:r>
      <w:r w:rsidRPr="00313066">
        <w:t>40 dBm</w:t>
      </w:r>
      <w:r w:rsidRPr="00313066">
        <w:t>，任何發射之峰值功率應小於或等於</w:t>
      </w:r>
      <w:r w:rsidRPr="00313066">
        <w:t>43 dBm</w:t>
      </w:r>
      <w:r w:rsidRPr="00313066">
        <w:t>。</w:t>
      </w:r>
    </w:p>
    <w:p w14:paraId="4679CDB9" w14:textId="77777777" w:rsidR="008B2A7F" w:rsidRPr="00313066" w:rsidRDefault="008B2A7F" w:rsidP="008B2A7F">
      <w:pPr>
        <w:pStyle w:val="04"/>
        <w:ind w:left="1313" w:hanging="401"/>
      </w:pPr>
      <w:r w:rsidRPr="00313066">
        <w:rPr>
          <w:szCs w:val="36"/>
        </w:rPr>
        <w:t>4.</w:t>
      </w:r>
      <w:r w:rsidRPr="00313066">
        <w:t>13.1.2</w:t>
      </w:r>
      <w:proofErr w:type="gramStart"/>
      <w:r w:rsidRPr="00313066">
        <w:t>混附發射</w:t>
      </w:r>
      <w:proofErr w:type="gramEnd"/>
      <w:r w:rsidRPr="00313066">
        <w:t>：</w:t>
      </w:r>
    </w:p>
    <w:p w14:paraId="49D616FC" w14:textId="77777777" w:rsidR="008B2A7F" w:rsidRPr="00313066" w:rsidRDefault="008B2A7F" w:rsidP="008B2A7F">
      <w:pPr>
        <w:pStyle w:val="0-41"/>
      </w:pPr>
      <w:r w:rsidRPr="00313066">
        <w:t>(1)</w:t>
      </w:r>
      <w:r w:rsidRPr="00313066">
        <w:t>在</w:t>
      </w:r>
      <w:r w:rsidRPr="00313066">
        <w:t>57 GHz</w:t>
      </w:r>
      <w:r w:rsidRPr="00313066">
        <w:t>～</w:t>
      </w:r>
      <w:r w:rsidRPr="00313066">
        <w:t>66 GHz</w:t>
      </w:r>
      <w:proofErr w:type="gramStart"/>
      <w:r w:rsidRPr="00313066">
        <w:t>頻段外任何</w:t>
      </w:r>
      <w:proofErr w:type="gramEnd"/>
      <w:r w:rsidRPr="00313066">
        <w:t>發射之功率密度只能</w:t>
      </w:r>
      <w:proofErr w:type="gramStart"/>
      <w:r w:rsidRPr="00313066">
        <w:t>來自混附發射</w:t>
      </w:r>
      <w:proofErr w:type="gramEnd"/>
      <w:r w:rsidRPr="00313066">
        <w:t>。</w:t>
      </w:r>
    </w:p>
    <w:p w14:paraId="353CA727" w14:textId="77777777" w:rsidR="008B2A7F" w:rsidRPr="00313066" w:rsidRDefault="008B2A7F" w:rsidP="008B2A7F">
      <w:pPr>
        <w:pStyle w:val="0-41"/>
      </w:pPr>
      <w:r w:rsidRPr="00313066">
        <w:t>(2)</w:t>
      </w:r>
      <w:r w:rsidRPr="00313066">
        <w:t>低於</w:t>
      </w:r>
      <w:r w:rsidRPr="00313066">
        <w:t>40 GHz</w:t>
      </w:r>
      <w:r w:rsidRPr="00313066">
        <w:t>的輻射發射應符合</w:t>
      </w:r>
      <w:r w:rsidRPr="00313066">
        <w:t>3.6</w:t>
      </w:r>
      <w:r w:rsidRPr="00313066">
        <w:t>之規定。</w:t>
      </w:r>
    </w:p>
    <w:p w14:paraId="72E54254" w14:textId="77777777" w:rsidR="008B2A7F" w:rsidRPr="00313066" w:rsidRDefault="008B2A7F" w:rsidP="008B2A7F">
      <w:pPr>
        <w:pStyle w:val="0-41"/>
      </w:pPr>
      <w:r w:rsidRPr="00313066">
        <w:t>(3)</w:t>
      </w:r>
      <w:r w:rsidRPr="00313066">
        <w:t>介於</w:t>
      </w:r>
      <w:r w:rsidRPr="00313066">
        <w:t>40 GHz</w:t>
      </w:r>
      <w:r w:rsidRPr="00313066">
        <w:t>～</w:t>
      </w:r>
      <w:r w:rsidRPr="00313066">
        <w:t>200 GHz</w:t>
      </w:r>
      <w:proofErr w:type="gramStart"/>
      <w:r w:rsidRPr="00313066">
        <w:t>之間，距待測物</w:t>
      </w:r>
      <w:proofErr w:type="gramEnd"/>
      <w:r w:rsidRPr="00313066">
        <w:t>3</w:t>
      </w:r>
      <w:r w:rsidRPr="00313066">
        <w:t>公尺處測量，</w:t>
      </w:r>
      <w:proofErr w:type="gramStart"/>
      <w:r w:rsidRPr="00313066">
        <w:t>其混附</w:t>
      </w:r>
      <w:proofErr w:type="gramEnd"/>
      <w:r w:rsidRPr="00313066">
        <w:t>發射功率密度應小於或等於</w:t>
      </w:r>
      <w:r w:rsidRPr="00313066">
        <w:t>90</w:t>
      </w:r>
      <w:r w:rsidRPr="00313066">
        <w:t>皮瓦特</w:t>
      </w:r>
      <w:r w:rsidRPr="00313066">
        <w:t>/</w:t>
      </w:r>
      <w:r w:rsidRPr="00313066">
        <w:t>平方</w:t>
      </w:r>
      <w:proofErr w:type="gramStart"/>
      <w:r w:rsidRPr="00313066">
        <w:t>公分</w:t>
      </w:r>
      <w:r w:rsidRPr="00313066">
        <w:t>(</w:t>
      </w:r>
      <w:proofErr w:type="gramEnd"/>
      <w:r w:rsidRPr="00313066">
        <w:t>pW/cm</w:t>
      </w:r>
      <w:r w:rsidRPr="00313066">
        <w:rPr>
          <w:sz w:val="22"/>
          <w:vertAlign w:val="superscript"/>
        </w:rPr>
        <w:t>2</w:t>
      </w:r>
      <w:r w:rsidRPr="00313066">
        <w:t>)</w:t>
      </w:r>
      <w:r w:rsidRPr="00313066">
        <w:t>。</w:t>
      </w:r>
    </w:p>
    <w:p w14:paraId="602E9570" w14:textId="77777777" w:rsidR="008B2A7F" w:rsidRPr="00313066" w:rsidRDefault="008B2A7F" w:rsidP="008B2A7F">
      <w:pPr>
        <w:pStyle w:val="04"/>
        <w:ind w:left="1313" w:hanging="401"/>
      </w:pPr>
      <w:r w:rsidRPr="00313066">
        <w:rPr>
          <w:szCs w:val="36"/>
        </w:rPr>
        <w:t>4</w:t>
      </w:r>
      <w:r w:rsidRPr="00313066">
        <w:t>.13.1.3</w:t>
      </w:r>
      <w:r w:rsidRPr="00313066">
        <w:t>峰值傳導輸出功率</w:t>
      </w:r>
      <w:r w:rsidRPr="00313066">
        <w:t>:</w:t>
      </w:r>
    </w:p>
    <w:p w14:paraId="7627CC84" w14:textId="77777777" w:rsidR="008B2A7F" w:rsidRPr="00313066" w:rsidRDefault="008B2A7F" w:rsidP="008B2A7F">
      <w:pPr>
        <w:pStyle w:val="0-41"/>
      </w:pPr>
      <w:r w:rsidRPr="00313066">
        <w:t>(1)</w:t>
      </w:r>
      <w:r w:rsidRPr="00313066">
        <w:t>發射</w:t>
      </w:r>
      <w:proofErr w:type="gramStart"/>
      <w:r w:rsidRPr="00313066">
        <w:t>頻</w:t>
      </w:r>
      <w:proofErr w:type="gramEnd"/>
      <w:r w:rsidRPr="00313066">
        <w:t>寬大於或等於</w:t>
      </w:r>
      <w:r w:rsidRPr="00313066">
        <w:t>100 MHz</w:t>
      </w:r>
      <w:r w:rsidRPr="00313066">
        <w:t>之發射機，</w:t>
      </w:r>
      <w:proofErr w:type="gramStart"/>
      <w:r w:rsidRPr="00313066">
        <w:t>其峰值</w:t>
      </w:r>
      <w:proofErr w:type="gramEnd"/>
      <w:r w:rsidRPr="00313066">
        <w:t>傳導輸出功率應小於或等於</w:t>
      </w:r>
      <w:r w:rsidRPr="00313066">
        <w:t>500 mW</w:t>
      </w:r>
      <w:r w:rsidRPr="00313066">
        <w:t>。</w:t>
      </w:r>
    </w:p>
    <w:p w14:paraId="6FDDD431" w14:textId="77777777" w:rsidR="008B2A7F" w:rsidRPr="00313066" w:rsidRDefault="008B2A7F" w:rsidP="008B2A7F">
      <w:pPr>
        <w:pStyle w:val="0-41"/>
      </w:pPr>
      <w:r w:rsidRPr="00313066">
        <w:t>(2)</w:t>
      </w:r>
      <w:r w:rsidRPr="00313066">
        <w:t>發射頻寬小於</w:t>
      </w:r>
      <w:r w:rsidRPr="00313066">
        <w:t>100 MHz</w:t>
      </w:r>
      <w:r w:rsidRPr="00313066">
        <w:t>之發射機，</w:t>
      </w:r>
      <w:proofErr w:type="gramStart"/>
      <w:r w:rsidRPr="00313066">
        <w:t>其峰值</w:t>
      </w:r>
      <w:proofErr w:type="gramEnd"/>
      <w:r w:rsidRPr="00313066">
        <w:t>發射傳導輸出功率應小於或等於</w:t>
      </w:r>
      <w:r w:rsidRPr="00313066">
        <w:t>500 mW</w:t>
      </w:r>
      <w:r w:rsidRPr="00313066">
        <w:t>乘以發射頻寬</w:t>
      </w:r>
      <w:r w:rsidRPr="00313066">
        <w:t>(MHz)</w:t>
      </w:r>
      <w:r w:rsidRPr="00313066">
        <w:t>除以</w:t>
      </w:r>
      <w:r w:rsidRPr="00313066">
        <w:t>100 MHz</w:t>
      </w:r>
      <w:r w:rsidRPr="00313066">
        <w:t>。</w:t>
      </w:r>
    </w:p>
    <w:p w14:paraId="2C225FE7" w14:textId="77777777" w:rsidR="008B2A7F" w:rsidRPr="00313066" w:rsidRDefault="008B2A7F" w:rsidP="008B2A7F">
      <w:pPr>
        <w:pStyle w:val="0-41"/>
      </w:pPr>
      <w:r w:rsidRPr="00313066">
        <w:t>(3) 4.13</w:t>
      </w:r>
      <w:r w:rsidRPr="00313066">
        <w:t>之</w:t>
      </w:r>
      <w:r w:rsidRPr="00313066">
        <w:t>6 dB</w:t>
      </w:r>
      <w:r w:rsidRPr="00313066">
        <w:t>發射頻</w:t>
      </w:r>
      <w:proofErr w:type="gramStart"/>
      <w:r w:rsidRPr="00313066">
        <w:t>寬係指頻</w:t>
      </w:r>
      <w:proofErr w:type="gramEnd"/>
      <w:r w:rsidRPr="00313066">
        <w:t>譜分析儀</w:t>
      </w:r>
      <w:r w:rsidRPr="00313066">
        <w:t xml:space="preserve"> RBW</w:t>
      </w:r>
      <w:r w:rsidRPr="00313066">
        <w:t>設定值為</w:t>
      </w:r>
      <w:r w:rsidRPr="00313066">
        <w:t>100 kHz</w:t>
      </w:r>
      <w:r w:rsidRPr="00313066">
        <w:t>，</w:t>
      </w:r>
      <w:proofErr w:type="gramStart"/>
      <w:r w:rsidRPr="00313066">
        <w:t>以峰值</w:t>
      </w:r>
      <w:proofErr w:type="gramEnd"/>
      <w:r w:rsidRPr="00313066">
        <w:t>方式測量具調變之穩定輻射訊號其瞬間頻率占用範圍，且在此頻寬範圍外之輻射功率頻譜密度，應低於該頻寬範圍內之最大輻射功率頻譜密度。非以固定頻率操作之器材</w:t>
      </w:r>
      <w:r w:rsidRPr="00313066">
        <w:t>(</w:t>
      </w:r>
      <w:proofErr w:type="gramStart"/>
      <w:r w:rsidRPr="00313066">
        <w:t>如跳頻</w:t>
      </w:r>
      <w:proofErr w:type="gramEnd"/>
      <w:r w:rsidRPr="00313066">
        <w:t>器材</w:t>
      </w:r>
      <w:r w:rsidRPr="00313066">
        <w:t>)</w:t>
      </w:r>
      <w:r w:rsidRPr="00313066">
        <w:t>，測量時須以固定頻率方式測量。</w:t>
      </w:r>
    </w:p>
    <w:p w14:paraId="3DC5DD63" w14:textId="77777777" w:rsidR="008B2A7F" w:rsidRPr="00313066" w:rsidRDefault="008B2A7F" w:rsidP="008B2A7F">
      <w:pPr>
        <w:pStyle w:val="0-41"/>
      </w:pPr>
      <w:r w:rsidRPr="00313066">
        <w:t>(4)</w:t>
      </w:r>
      <w:r w:rsidRPr="00313066">
        <w:t>峰值功率及峰值傳導輸出功率之測量，須使用具</w:t>
      </w:r>
      <w:r w:rsidRPr="00313066">
        <w:t>RF</w:t>
      </w:r>
      <w:r w:rsidRPr="00313066">
        <w:t>檢波器功能的儀器測量，其測量頻帶範圍須包含</w:t>
      </w:r>
      <w:r w:rsidRPr="00313066">
        <w:t>57 GHz</w:t>
      </w:r>
      <w:r w:rsidRPr="00313066">
        <w:t>～</w:t>
      </w:r>
      <w:r w:rsidRPr="00313066">
        <w:t>66 GHz</w:t>
      </w:r>
      <w:r w:rsidRPr="00313066">
        <w:t>且設定</w:t>
      </w:r>
      <w:r w:rsidRPr="00313066">
        <w:t>VBW</w:t>
      </w:r>
      <w:r w:rsidRPr="00313066">
        <w:t>至少為</w:t>
      </w:r>
      <w:r w:rsidRPr="00313066">
        <w:t>10 MHz</w:t>
      </w:r>
      <w:r w:rsidRPr="00313066">
        <w:t>，或使用</w:t>
      </w:r>
      <w:proofErr w:type="gramStart"/>
      <w:r w:rsidRPr="00313066">
        <w:t>等效之</w:t>
      </w:r>
      <w:proofErr w:type="gramEnd"/>
      <w:r w:rsidRPr="00313066">
        <w:t>測量方法。</w:t>
      </w:r>
    </w:p>
    <w:p w14:paraId="6ACAE8D8" w14:textId="77777777" w:rsidR="008B2A7F" w:rsidRPr="00313066" w:rsidRDefault="008B2A7F" w:rsidP="008B2A7F">
      <w:pPr>
        <w:pStyle w:val="04"/>
        <w:ind w:left="1313" w:hanging="401"/>
      </w:pPr>
      <w:r w:rsidRPr="00313066">
        <w:rPr>
          <w:szCs w:val="36"/>
        </w:rPr>
        <w:t>4</w:t>
      </w:r>
      <w:r w:rsidRPr="00313066">
        <w:t>.13.1.4</w:t>
      </w:r>
      <w:r w:rsidRPr="00313066">
        <w:t>頻率穩定度：在正常供應電壓下，溫度在</w:t>
      </w:r>
      <w:r w:rsidRPr="00313066">
        <w:t>-20</w:t>
      </w:r>
      <w:r w:rsidRPr="00313066">
        <w:rPr>
          <w:rFonts w:eastAsia="微軟正黑體"/>
        </w:rPr>
        <w:t>℃</w:t>
      </w:r>
      <w:r w:rsidRPr="00313066">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sym w:font="Symbol" w:char="F025"/>
      </w:r>
      <w:r w:rsidRPr="00313066">
        <w:t>內變化時，發射的頻率應維持在</w:t>
      </w:r>
      <w:r w:rsidRPr="00313066">
        <w:t>57 GHz</w:t>
      </w:r>
      <w:r w:rsidRPr="00313066">
        <w:t>～</w:t>
      </w:r>
      <w:r w:rsidRPr="00313066">
        <w:t>66 GHz</w:t>
      </w:r>
      <w:r w:rsidRPr="00313066">
        <w:t>頻段。以電池作業者，應以新電池測試，並須符合</w:t>
      </w:r>
      <w:r w:rsidRPr="00313066">
        <w:rPr>
          <w:szCs w:val="24"/>
        </w:rPr>
        <w:t>6</w:t>
      </w:r>
      <w:r w:rsidRPr="00313066">
        <w:t>.18</w:t>
      </w:r>
      <w:r w:rsidRPr="00313066">
        <w:t>之要求。</w:t>
      </w:r>
    </w:p>
    <w:p w14:paraId="0553840F" w14:textId="77777777" w:rsidR="008B2A7F" w:rsidRPr="00313066" w:rsidRDefault="008B2A7F" w:rsidP="008B2A7F">
      <w:pPr>
        <w:pStyle w:val="02"/>
        <w:rPr>
          <w:rFonts w:cs="Times New Roman"/>
        </w:rPr>
      </w:pPr>
      <w:bookmarkStart w:id="124" w:name="_Toc175448616"/>
      <w:bookmarkStart w:id="125" w:name="_Toc457400232"/>
      <w:bookmarkStart w:id="126" w:name="_Toc503286310"/>
      <w:r w:rsidRPr="00313066">
        <w:rPr>
          <w:rFonts w:cs="Times New Roman"/>
        </w:rPr>
        <w:t>4.14</w:t>
      </w:r>
      <w:r w:rsidRPr="00313066">
        <w:rPr>
          <w:rFonts w:cs="Times New Roman"/>
        </w:rPr>
        <w:t>工作頻率為</w:t>
      </w:r>
      <w:r w:rsidRPr="00313066">
        <w:rPr>
          <w:rFonts w:cs="Times New Roman"/>
        </w:rPr>
        <w:t>76 GHz</w:t>
      </w:r>
      <w:r w:rsidRPr="00313066">
        <w:rPr>
          <w:rFonts w:cs="Times New Roman"/>
        </w:rPr>
        <w:t>～</w:t>
      </w:r>
      <w:r w:rsidRPr="00313066">
        <w:rPr>
          <w:rFonts w:cs="Times New Roman"/>
        </w:rPr>
        <w:t>77 GHz</w:t>
      </w:r>
      <w:r w:rsidRPr="00313066">
        <w:rPr>
          <w:rFonts w:cs="Times New Roman"/>
        </w:rPr>
        <w:t>者</w:t>
      </w:r>
      <w:bookmarkEnd w:id="124"/>
      <w:bookmarkEnd w:id="125"/>
      <w:bookmarkEnd w:id="126"/>
    </w:p>
    <w:p w14:paraId="6FFDE1FA" w14:textId="77777777" w:rsidR="008B2A7F" w:rsidRPr="00313066" w:rsidRDefault="008B2A7F" w:rsidP="008B2A7F">
      <w:pPr>
        <w:pStyle w:val="0-3"/>
      </w:pPr>
      <w:bookmarkStart w:id="127" w:name="_Toc175448617"/>
      <w:r w:rsidRPr="00313066">
        <w:t>4.14.1</w:t>
      </w:r>
      <w:r w:rsidRPr="00313066">
        <w:t>器材型式：限裝置於車輛之場強擾動感測器（</w:t>
      </w:r>
      <w:r w:rsidRPr="00313066">
        <w:t>vehicle-mounted field disturbance sensors</w:t>
      </w:r>
      <w:r w:rsidRPr="00313066">
        <w:t>），作為車輛雷達感測系統</w:t>
      </w:r>
      <w:r w:rsidRPr="00313066">
        <w:t>(vehicle radar systems)</w:t>
      </w:r>
      <w:r w:rsidRPr="00313066">
        <w:t>用，可傳送用於場強擾動感測器操作基本模式之資料。本器材不得於航空器或人造衛星上使用。</w:t>
      </w:r>
      <w:bookmarkEnd w:id="127"/>
    </w:p>
    <w:p w14:paraId="79D32C4D" w14:textId="77777777" w:rsidR="008B2A7F" w:rsidRPr="00313066" w:rsidRDefault="008B2A7F" w:rsidP="008B2A7F">
      <w:pPr>
        <w:pStyle w:val="04"/>
        <w:ind w:left="1313" w:hanging="401"/>
      </w:pPr>
      <w:r w:rsidRPr="00313066">
        <w:rPr>
          <w:szCs w:val="24"/>
        </w:rPr>
        <w:t>4</w:t>
      </w:r>
      <w:r w:rsidRPr="00313066">
        <w:t>.14.1.1</w:t>
      </w:r>
      <w:r w:rsidRPr="00313066">
        <w:t>使用頻率為</w:t>
      </w:r>
      <w:r w:rsidRPr="00313066">
        <w:t>76 GHz</w:t>
      </w:r>
      <w:r w:rsidRPr="00313066">
        <w:rPr>
          <w:bCs/>
        </w:rPr>
        <w:t>～</w:t>
      </w:r>
      <w:r w:rsidRPr="00313066">
        <w:t>77 GHz</w:t>
      </w:r>
      <w:r w:rsidRPr="00313066">
        <w:t>。</w:t>
      </w:r>
    </w:p>
    <w:p w14:paraId="3557892C" w14:textId="77777777" w:rsidR="008B2A7F" w:rsidRPr="00313066" w:rsidRDefault="008B2A7F" w:rsidP="008B2A7F">
      <w:pPr>
        <w:pStyle w:val="04"/>
        <w:ind w:left="1313" w:hanging="401"/>
      </w:pPr>
      <w:r w:rsidRPr="00313066">
        <w:rPr>
          <w:szCs w:val="24"/>
        </w:rPr>
        <w:t>4</w:t>
      </w:r>
      <w:r w:rsidRPr="00313066">
        <w:t>.14.1.2</w:t>
      </w:r>
      <w:r w:rsidRPr="00313066">
        <w:t>發射限制值：距發射器表面</w:t>
      </w:r>
      <w:r w:rsidRPr="00313066">
        <w:t>3</w:t>
      </w:r>
      <w:r w:rsidRPr="00313066">
        <w:t>公尺處測量之任何發射，其平均功率密度（</w:t>
      </w:r>
      <w:r w:rsidRPr="00313066">
        <w:t>power density</w:t>
      </w:r>
      <w:r w:rsidRPr="00313066">
        <w:t>）應小於或等於</w:t>
      </w:r>
      <w:r w:rsidRPr="00313066">
        <w:t>88</w:t>
      </w:r>
      <w:r w:rsidRPr="00313066">
        <w:t>微瓦特</w:t>
      </w:r>
      <w:r w:rsidRPr="00313066">
        <w:t>/</w:t>
      </w:r>
      <w:r w:rsidRPr="00313066">
        <w:t>平方</w:t>
      </w:r>
      <w:proofErr w:type="gramStart"/>
      <w:r w:rsidRPr="00313066">
        <w:t>公分</w:t>
      </w:r>
      <w:r w:rsidRPr="00313066">
        <w:t>(</w:t>
      </w:r>
      <w:proofErr w:type="gramEnd"/>
      <w:r w:rsidRPr="00313066">
        <w:t>μW/cm</w:t>
      </w:r>
      <w:r w:rsidRPr="00313066">
        <w:rPr>
          <w:vertAlign w:val="superscript"/>
        </w:rPr>
        <w:t>2</w:t>
      </w:r>
      <w:r w:rsidRPr="00313066">
        <w:t>)(EIRP 50 dBm)</w:t>
      </w:r>
      <w:r w:rsidRPr="00313066">
        <w:t>；峰值功率密度應小於或等於</w:t>
      </w:r>
      <w:r w:rsidRPr="00313066">
        <w:t>279 μW/cm</w:t>
      </w:r>
      <w:r w:rsidRPr="00313066">
        <w:rPr>
          <w:vertAlign w:val="superscript"/>
        </w:rPr>
        <w:t>2</w:t>
      </w:r>
      <w:r w:rsidRPr="00313066">
        <w:t>(EIRP 55 dBm)</w:t>
      </w:r>
      <w:r w:rsidRPr="00313066">
        <w:t>。</w:t>
      </w:r>
    </w:p>
    <w:p w14:paraId="7A3638EB" w14:textId="77777777" w:rsidR="008B2A7F" w:rsidRPr="00313066" w:rsidRDefault="008B2A7F" w:rsidP="008B2A7F">
      <w:pPr>
        <w:pStyle w:val="04"/>
        <w:ind w:left="1313" w:hanging="401"/>
      </w:pPr>
      <w:r w:rsidRPr="00313066">
        <w:rPr>
          <w:szCs w:val="24"/>
        </w:rPr>
        <w:t>4</w:t>
      </w:r>
      <w:r w:rsidRPr="00313066">
        <w:t>.14.1.3</w:t>
      </w:r>
      <w:proofErr w:type="gramStart"/>
      <w:r w:rsidRPr="00313066">
        <w:t>頻段外之</w:t>
      </w:r>
      <w:proofErr w:type="gramEnd"/>
      <w:r w:rsidRPr="00313066">
        <w:t>任何頻率應</w:t>
      </w:r>
      <w:proofErr w:type="gramStart"/>
      <w:r w:rsidRPr="00313066">
        <w:t>僅有混附發射</w:t>
      </w:r>
      <w:proofErr w:type="gramEnd"/>
      <w:r w:rsidRPr="00313066">
        <w:t>，其功率密度（</w:t>
      </w:r>
      <w:r w:rsidRPr="00313066">
        <w:t>power density</w:t>
      </w:r>
      <w:r w:rsidRPr="00313066">
        <w:t>）發射限制值如下：</w:t>
      </w:r>
    </w:p>
    <w:p w14:paraId="0D328AB5" w14:textId="77777777" w:rsidR="008B2A7F" w:rsidRPr="00313066" w:rsidRDefault="008B2A7F" w:rsidP="008B2A7F">
      <w:pPr>
        <w:pStyle w:val="0-41"/>
      </w:pPr>
      <w:r w:rsidRPr="00313066">
        <w:t>(1)</w:t>
      </w:r>
      <w:r w:rsidRPr="00313066">
        <w:t>低於</w:t>
      </w:r>
      <w:r w:rsidRPr="00313066">
        <w:t>40 GHz</w:t>
      </w:r>
      <w:r w:rsidRPr="00313066">
        <w:t>以下之任何發射，應符合</w:t>
      </w:r>
      <w:r w:rsidRPr="00313066">
        <w:t>3.6</w:t>
      </w:r>
      <w:r w:rsidRPr="00313066">
        <w:t>之規定。</w:t>
      </w:r>
    </w:p>
    <w:p w14:paraId="66FFF4A1" w14:textId="77777777" w:rsidR="008B2A7F" w:rsidRPr="00313066" w:rsidRDefault="008B2A7F" w:rsidP="008B2A7F">
      <w:pPr>
        <w:pStyle w:val="0-41"/>
      </w:pPr>
      <w:r w:rsidRPr="00313066">
        <w:t>(2)</w:t>
      </w:r>
      <w:r w:rsidRPr="00313066">
        <w:t>介於</w:t>
      </w:r>
      <w:r w:rsidRPr="00313066">
        <w:t>40 GHz</w:t>
      </w:r>
      <w:r w:rsidRPr="00313066">
        <w:t>～</w:t>
      </w:r>
      <w:r w:rsidRPr="00313066">
        <w:t>200 GHz</w:t>
      </w:r>
      <w:r w:rsidRPr="00313066">
        <w:t>間任何發射，距發射器表面</w:t>
      </w:r>
      <w:r w:rsidRPr="00313066">
        <w:t>3</w:t>
      </w:r>
      <w:r w:rsidRPr="00313066">
        <w:t>公尺處測量，應小於或等於</w:t>
      </w:r>
      <w:r w:rsidRPr="00313066">
        <w:t>600 pW/cm</w:t>
      </w:r>
      <w:r w:rsidRPr="00313066">
        <w:rPr>
          <w:vertAlign w:val="superscript"/>
        </w:rPr>
        <w:t>2</w:t>
      </w:r>
      <w:r w:rsidRPr="00313066">
        <w:t>。</w:t>
      </w:r>
    </w:p>
    <w:p w14:paraId="0458AB25" w14:textId="77777777" w:rsidR="008B2A7F" w:rsidRPr="00313066" w:rsidRDefault="008B2A7F" w:rsidP="008B2A7F">
      <w:pPr>
        <w:pStyle w:val="0-41"/>
      </w:pPr>
      <w:r w:rsidRPr="00313066">
        <w:t>(3)</w:t>
      </w:r>
      <w:r w:rsidRPr="00313066">
        <w:t>高於</w:t>
      </w:r>
      <w:r w:rsidRPr="00313066">
        <w:t>200 GHz</w:t>
      </w:r>
      <w:r w:rsidRPr="00313066">
        <w:t>之發射，距發射器表面</w:t>
      </w:r>
      <w:r w:rsidRPr="00313066">
        <w:t xml:space="preserve">3 </w:t>
      </w:r>
      <w:r w:rsidRPr="00313066">
        <w:t>公尺處測量，任何發射之功率密度（</w:t>
      </w:r>
      <w:r w:rsidRPr="00313066">
        <w:t>power density</w:t>
      </w:r>
      <w:r w:rsidRPr="00313066">
        <w:t>）應小於或等於</w:t>
      </w:r>
      <w:r w:rsidRPr="00313066">
        <w:t>1000 pW/cm</w:t>
      </w:r>
      <w:r w:rsidRPr="00313066">
        <w:rPr>
          <w:vertAlign w:val="superscript"/>
        </w:rPr>
        <w:t>2</w:t>
      </w:r>
      <w:r w:rsidRPr="00313066">
        <w:t>。</w:t>
      </w:r>
    </w:p>
    <w:p w14:paraId="58AA5812" w14:textId="77777777" w:rsidR="008B2A7F" w:rsidRPr="00313066" w:rsidRDefault="008B2A7F" w:rsidP="008B2A7F">
      <w:pPr>
        <w:pStyle w:val="0-41"/>
      </w:pPr>
      <w:r w:rsidRPr="00313066">
        <w:t>(4)</w:t>
      </w:r>
      <w:r w:rsidRPr="00313066">
        <w:t>頻譜之測量頻率應達</w:t>
      </w:r>
      <w:r w:rsidRPr="00313066">
        <w:t>231 GHz</w:t>
      </w:r>
      <w:r w:rsidRPr="00313066">
        <w:t>。</w:t>
      </w:r>
    </w:p>
    <w:p w14:paraId="1A019C22" w14:textId="77777777" w:rsidR="008B2A7F" w:rsidRPr="00313066" w:rsidRDefault="008B2A7F" w:rsidP="008B2A7F">
      <w:pPr>
        <w:pStyle w:val="04"/>
        <w:ind w:left="1313" w:hanging="401"/>
      </w:pPr>
      <w:r w:rsidRPr="00313066">
        <w:rPr>
          <w:szCs w:val="24"/>
        </w:rPr>
        <w:t>4</w:t>
      </w:r>
      <w:r w:rsidRPr="00313066">
        <w:t>.14.1.4</w:t>
      </w:r>
      <w:r w:rsidRPr="00313066">
        <w:t>主要發射須</w:t>
      </w:r>
      <w:proofErr w:type="gramStart"/>
      <w:r w:rsidRPr="00313066">
        <w:t>包括此頻段</w:t>
      </w:r>
      <w:proofErr w:type="gramEnd"/>
      <w:r w:rsidRPr="00313066">
        <w:t>之所有操作狀態。操作溫度範圍自</w:t>
      </w:r>
      <w:r w:rsidRPr="00313066">
        <w:t>-20</w:t>
      </w:r>
      <w:r w:rsidRPr="00313066">
        <w:rPr>
          <w:rFonts w:eastAsia="微軟正黑體"/>
        </w:rPr>
        <w:t>℃</w:t>
      </w:r>
      <w:r w:rsidRPr="00313066">
        <w:rPr>
          <w:bCs/>
        </w:rPr>
        <w:t>～</w:t>
      </w:r>
      <w:r w:rsidRPr="00313066">
        <w:lastRenderedPageBreak/>
        <w:t>50</w:t>
      </w:r>
      <w:r w:rsidRPr="00313066">
        <w:rPr>
          <w:rFonts w:eastAsia="微軟正黑體"/>
        </w:rPr>
        <w:t>℃</w:t>
      </w:r>
      <w:r w:rsidRPr="00313066">
        <w:t>間變化，供應電壓在額定值之</w:t>
      </w:r>
      <w:r w:rsidRPr="00313066">
        <w:sym w:font="Symbol" w:char="F0B1"/>
      </w:r>
      <w:r w:rsidRPr="00313066">
        <w:t>15%</w:t>
      </w:r>
      <w:r w:rsidRPr="00313066">
        <w:t>內變化。</w:t>
      </w:r>
    </w:p>
    <w:p w14:paraId="4ACF85EA" w14:textId="77777777" w:rsidR="008B2A7F" w:rsidRPr="00313066" w:rsidRDefault="008B2A7F" w:rsidP="008B2A7F">
      <w:pPr>
        <w:pStyle w:val="02"/>
        <w:rPr>
          <w:rFonts w:cs="Times New Roman"/>
        </w:rPr>
      </w:pPr>
      <w:bookmarkStart w:id="128" w:name="_Toc457400233"/>
      <w:bookmarkStart w:id="129" w:name="_Toc503286311"/>
      <w:r w:rsidRPr="00313066">
        <w:rPr>
          <w:rFonts w:cs="Times New Roman"/>
          <w:szCs w:val="24"/>
        </w:rPr>
        <w:t>4</w:t>
      </w:r>
      <w:r w:rsidRPr="00313066">
        <w:rPr>
          <w:rFonts w:cs="Times New Roman"/>
        </w:rPr>
        <w:t>.15</w:t>
      </w:r>
      <w:r w:rsidRPr="00313066">
        <w:rPr>
          <w:rFonts w:cs="Times New Roman"/>
        </w:rPr>
        <w:t>工作頻率為</w:t>
      </w:r>
      <w:r w:rsidRPr="00313066">
        <w:rPr>
          <w:rFonts w:cs="Times New Roman"/>
        </w:rPr>
        <w:t>77 GHz</w:t>
      </w:r>
      <w:r w:rsidRPr="00313066">
        <w:rPr>
          <w:rFonts w:cs="Times New Roman"/>
        </w:rPr>
        <w:t>～</w:t>
      </w:r>
      <w:r w:rsidRPr="00313066">
        <w:rPr>
          <w:rFonts w:cs="Times New Roman"/>
        </w:rPr>
        <w:t>81 GHz</w:t>
      </w:r>
      <w:r w:rsidRPr="00313066">
        <w:rPr>
          <w:rFonts w:cs="Times New Roman"/>
        </w:rPr>
        <w:t>者</w:t>
      </w:r>
      <w:bookmarkEnd w:id="128"/>
      <w:bookmarkEnd w:id="129"/>
    </w:p>
    <w:p w14:paraId="16513961" w14:textId="77777777" w:rsidR="008B2A7F" w:rsidRPr="00313066" w:rsidRDefault="008B2A7F" w:rsidP="008B2A7F">
      <w:pPr>
        <w:pStyle w:val="0-3"/>
      </w:pPr>
      <w:r w:rsidRPr="00313066">
        <w:t>4.15.1</w:t>
      </w:r>
      <w:r w:rsidRPr="00313066">
        <w:t>器材型式：車輛短距離雷達</w:t>
      </w:r>
      <w:r w:rsidRPr="00313066">
        <w:t>( Short Range Radars</w:t>
      </w:r>
      <w:r w:rsidRPr="00313066">
        <w:t>；</w:t>
      </w:r>
      <w:r w:rsidRPr="00313066">
        <w:t>SRR)</w:t>
      </w:r>
      <w:r w:rsidRPr="00313066">
        <w:t>設備，只能在車輛運作時操作，例如引擎運轉時或在特定啟動方式下執行，如啟動車輛、變換檔位或啟動方向燈；其操作應與陸地運輸車輛的功能有關</w:t>
      </w:r>
      <w:r w:rsidRPr="00313066">
        <w:t>(</w:t>
      </w:r>
      <w:proofErr w:type="gramStart"/>
      <w:r w:rsidRPr="00313066">
        <w:t>如避撞</w:t>
      </w:r>
      <w:proofErr w:type="gramEnd"/>
      <w:r w:rsidRPr="00313066">
        <w:t>、障礙物偵測、盲點偵測、停車輔助、預防碰撞</w:t>
      </w:r>
      <w:r w:rsidRPr="00313066">
        <w:t>)</w:t>
      </w:r>
      <w:r w:rsidRPr="00313066">
        <w:t>。</w:t>
      </w:r>
    </w:p>
    <w:p w14:paraId="4512E9C6" w14:textId="77777777" w:rsidR="008B2A7F" w:rsidRPr="00313066" w:rsidRDefault="008B2A7F" w:rsidP="008B2A7F">
      <w:pPr>
        <w:pStyle w:val="04"/>
        <w:ind w:left="1313" w:hanging="401"/>
      </w:pPr>
      <w:r w:rsidRPr="00313066">
        <w:rPr>
          <w:szCs w:val="24"/>
        </w:rPr>
        <w:t>4</w:t>
      </w:r>
      <w:r w:rsidRPr="00313066">
        <w:t>.15.1.1</w:t>
      </w:r>
      <w:r w:rsidRPr="00313066">
        <w:t>使用頻率：</w:t>
      </w:r>
      <w:r w:rsidRPr="00313066">
        <w:t>77 GHz</w:t>
      </w:r>
      <w:r w:rsidRPr="00313066">
        <w:rPr>
          <w:bCs/>
        </w:rPr>
        <w:t>～</w:t>
      </w:r>
      <w:r w:rsidRPr="00313066">
        <w:t>81 GHz</w:t>
      </w:r>
      <w:r w:rsidRPr="00313066">
        <w:t>。</w:t>
      </w:r>
    </w:p>
    <w:p w14:paraId="019F18DD" w14:textId="77777777" w:rsidR="008B2A7F" w:rsidRPr="00313066" w:rsidRDefault="008B2A7F" w:rsidP="008B2A7F">
      <w:pPr>
        <w:pStyle w:val="04"/>
        <w:ind w:left="1313" w:hanging="401"/>
      </w:pPr>
      <w:r w:rsidRPr="00313066">
        <w:rPr>
          <w:szCs w:val="24"/>
        </w:rPr>
        <w:t>4</w:t>
      </w:r>
      <w:r w:rsidRPr="00313066">
        <w:t>.15.1.2</w:t>
      </w:r>
      <w:r w:rsidRPr="00313066">
        <w:t>發射限制值：</w:t>
      </w:r>
    </w:p>
    <w:p w14:paraId="4F899826" w14:textId="77777777" w:rsidR="008B2A7F" w:rsidRPr="00313066" w:rsidRDefault="008B2A7F" w:rsidP="008B2A7F">
      <w:pPr>
        <w:pStyle w:val="0-41"/>
      </w:pPr>
      <w:r w:rsidRPr="00313066">
        <w:t>(1)</w:t>
      </w:r>
      <w:r w:rsidRPr="00313066">
        <w:t>最大輻射平均功率頻譜密度：</w:t>
      </w:r>
    </w:p>
    <w:p w14:paraId="6C9EB6AE" w14:textId="77777777" w:rsidR="008B2A7F" w:rsidRPr="00313066" w:rsidRDefault="008B2A7F" w:rsidP="008B2A7F">
      <w:pPr>
        <w:pStyle w:val="041A"/>
      </w:pPr>
      <w:r w:rsidRPr="00313066">
        <w:t>(A)</w:t>
      </w:r>
      <w:r w:rsidRPr="00313066">
        <w:t>以</w:t>
      </w:r>
      <w:r w:rsidRPr="00313066">
        <w:t>1 MHz</w:t>
      </w:r>
      <w:r w:rsidRPr="00313066">
        <w:rPr>
          <w:bCs/>
        </w:rPr>
        <w:t>解析頻寬所量到的</w:t>
      </w:r>
      <w:r w:rsidRPr="00313066">
        <w:t>最大輻射平均功率頻譜密度</w:t>
      </w:r>
      <w:r w:rsidRPr="00313066">
        <w:t>(</w:t>
      </w:r>
      <w:r w:rsidRPr="00313066">
        <w:t>含天線增益</w:t>
      </w:r>
      <w:r w:rsidRPr="00313066">
        <w:t>)</w:t>
      </w:r>
      <w:r w:rsidRPr="00313066">
        <w:t>的值應小於或等於</w:t>
      </w:r>
      <w:r w:rsidRPr="00313066">
        <w:t xml:space="preserve"> -3 dBm/MHz(EIRP)</w:t>
      </w:r>
      <w:r w:rsidRPr="00313066">
        <w:t>。</w:t>
      </w:r>
    </w:p>
    <w:p w14:paraId="1FD32474" w14:textId="77777777" w:rsidR="008B2A7F" w:rsidRPr="00313066" w:rsidRDefault="008B2A7F" w:rsidP="008B2A7F">
      <w:pPr>
        <w:pStyle w:val="041A"/>
      </w:pPr>
      <w:r w:rsidRPr="00313066">
        <w:t>(B)</w:t>
      </w:r>
      <w:r w:rsidRPr="00313066">
        <w:t>頻譜分析儀設定，解析頻寬</w:t>
      </w:r>
      <w:r w:rsidRPr="00313066">
        <w:rPr>
          <w:bCs/>
        </w:rPr>
        <w:t>1 MHz</w:t>
      </w:r>
      <w:r w:rsidRPr="00313066">
        <w:rPr>
          <w:bCs/>
        </w:rPr>
        <w:t>～</w:t>
      </w:r>
      <w:r w:rsidRPr="00313066">
        <w:rPr>
          <w:bCs/>
        </w:rPr>
        <w:t>10 MHz</w:t>
      </w:r>
      <w:r w:rsidRPr="00313066">
        <w:rPr>
          <w:bCs/>
        </w:rPr>
        <w:t>，視訊頻寬至少</w:t>
      </w:r>
      <w:r w:rsidRPr="00313066">
        <w:rPr>
          <w:bCs/>
        </w:rPr>
        <w:t>3 MHz</w:t>
      </w:r>
      <w:r w:rsidRPr="00313066">
        <w:rPr>
          <w:bCs/>
        </w:rPr>
        <w:t>，</w:t>
      </w:r>
      <w:r w:rsidRPr="00313066">
        <w:t>檢波器</w:t>
      </w:r>
      <w:r w:rsidRPr="00313066">
        <w:rPr>
          <w:bCs/>
        </w:rPr>
        <w:t>使用均方根</w:t>
      </w:r>
      <w:r w:rsidRPr="00313066">
        <w:rPr>
          <w:bCs/>
        </w:rPr>
        <w:t>(RMS)</w:t>
      </w:r>
      <w:r w:rsidRPr="00313066">
        <w:rPr>
          <w:bCs/>
        </w:rPr>
        <w:t>模式</w:t>
      </w:r>
      <w:r w:rsidRPr="00313066">
        <w:t>。頻譜分析儀所測量到的頻譜曲線，在</w:t>
      </w:r>
      <w:r w:rsidRPr="00313066">
        <w:t>35 dB</w:t>
      </w:r>
      <w:r w:rsidRPr="00313066">
        <w:t>振幅範圍內需記錄下來，若功率頻譜密度小於</w:t>
      </w:r>
      <w:r w:rsidRPr="00313066">
        <w:t>-40 dBm/MHz (EIRP)</w:t>
      </w:r>
      <w:r w:rsidRPr="00313066">
        <w:t>則不用記錄。</w:t>
      </w:r>
    </w:p>
    <w:p w14:paraId="022A37B5" w14:textId="77777777" w:rsidR="008B2A7F" w:rsidRPr="00313066" w:rsidRDefault="008B2A7F" w:rsidP="008B2A7F">
      <w:pPr>
        <w:pStyle w:val="041A"/>
      </w:pPr>
      <w:r w:rsidRPr="00313066">
        <w:t>(C)</w:t>
      </w:r>
      <w:r w:rsidRPr="00313066">
        <w:t>當測量位</w:t>
      </w:r>
      <w:proofErr w:type="gramStart"/>
      <w:r w:rsidRPr="00313066">
        <w:t>準</w:t>
      </w:r>
      <w:proofErr w:type="gramEnd"/>
      <w:r w:rsidRPr="00313066">
        <w:t>低於背景雜訊時</w:t>
      </w:r>
      <w:r w:rsidRPr="00313066">
        <w:t>,</w:t>
      </w:r>
      <w:r w:rsidRPr="00313066">
        <w:t>相關測量應於電波暗室中進行。</w:t>
      </w:r>
    </w:p>
    <w:p w14:paraId="28A7CBC2" w14:textId="77777777" w:rsidR="008B2A7F" w:rsidRPr="00313066" w:rsidRDefault="008B2A7F" w:rsidP="008B2A7F">
      <w:pPr>
        <w:pStyle w:val="0-41"/>
      </w:pPr>
      <w:r w:rsidRPr="00313066">
        <w:t>(2)</w:t>
      </w:r>
      <w:r w:rsidRPr="00313066">
        <w:t>最大輻射峰值功率：</w:t>
      </w:r>
    </w:p>
    <w:p w14:paraId="4840A360" w14:textId="77777777" w:rsidR="008B2A7F" w:rsidRPr="00313066" w:rsidRDefault="008B2A7F" w:rsidP="008B2A7F">
      <w:pPr>
        <w:pStyle w:val="041A"/>
      </w:pPr>
      <w:r w:rsidRPr="00313066">
        <w:t>(A)</w:t>
      </w:r>
      <w:r w:rsidRPr="00313066">
        <w:t>頻譜分析儀</w:t>
      </w:r>
      <w:proofErr w:type="gramStart"/>
      <w:r w:rsidRPr="00313066">
        <w:t>採</w:t>
      </w:r>
      <w:proofErr w:type="gramEnd"/>
      <w:r w:rsidRPr="00313066">
        <w:t>RBW</w:t>
      </w:r>
      <w:r w:rsidRPr="00313066">
        <w:t>為</w:t>
      </w:r>
      <w:r w:rsidRPr="00313066">
        <w:t>50 MHz</w:t>
      </w:r>
      <w:r w:rsidRPr="00313066">
        <w:t>，峰值檢波器設定為最大保持（</w:t>
      </w:r>
      <w:r w:rsidRPr="00313066">
        <w:t>maximum hold</w:t>
      </w:r>
      <w:r w:rsidRPr="00313066">
        <w:t>）模式下測量之</w:t>
      </w:r>
      <w:r w:rsidRPr="00313066">
        <w:rPr>
          <w:bCs/>
        </w:rPr>
        <w:t>最大峰值功率（含天線增益）應小</w:t>
      </w:r>
      <w:r w:rsidRPr="00313066">
        <w:t>於</w:t>
      </w:r>
      <w:r w:rsidRPr="00313066">
        <w:t>55 dBm(EIRP)</w:t>
      </w:r>
      <w:r w:rsidRPr="00313066">
        <w:t>。</w:t>
      </w:r>
    </w:p>
    <w:p w14:paraId="72C878CE" w14:textId="77777777" w:rsidR="008B2A7F" w:rsidRPr="00313066" w:rsidRDefault="008B2A7F" w:rsidP="008B2A7F">
      <w:pPr>
        <w:pStyle w:val="041A"/>
      </w:pPr>
      <w:r w:rsidRPr="00313066">
        <w:t>(B)</w:t>
      </w:r>
      <w:r w:rsidRPr="00313066">
        <w:t>頻譜分析儀</w:t>
      </w:r>
      <w:proofErr w:type="gramStart"/>
      <w:r w:rsidRPr="00313066">
        <w:t>採</w:t>
      </w:r>
      <w:proofErr w:type="gramEnd"/>
      <w:r w:rsidRPr="00313066">
        <w:t>1 MHz</w:t>
      </w:r>
      <w:proofErr w:type="gramStart"/>
      <w:r w:rsidRPr="00313066">
        <w:rPr>
          <w:rFonts w:ascii="新細明體" w:eastAsia="新細明體" w:hAnsi="新細明體" w:cs="新細明體" w:hint="eastAsia"/>
        </w:rPr>
        <w:t>≦</w:t>
      </w:r>
      <w:proofErr w:type="gramEnd"/>
      <w:r w:rsidRPr="00313066">
        <w:t>RBW&lt;50 MHz</w:t>
      </w:r>
      <w:r w:rsidRPr="00313066">
        <w:t>，峰值檢波器</w:t>
      </w:r>
      <w:proofErr w:type="gramStart"/>
      <w:r w:rsidRPr="00313066">
        <w:t>採</w:t>
      </w:r>
      <w:proofErr w:type="gramEnd"/>
      <w:r w:rsidRPr="00313066">
        <w:t>最大保持模式下測得之峰值功率，應加上修正因子</w:t>
      </w:r>
      <w:r w:rsidRPr="00313066">
        <w:t>20log(RBW/50) dBm</w:t>
      </w:r>
      <w:r w:rsidRPr="00313066">
        <w:t>，</w:t>
      </w:r>
      <w:r w:rsidRPr="00313066">
        <w:t>[</w:t>
      </w:r>
      <w:r w:rsidRPr="00313066">
        <w:t>其中</w:t>
      </w:r>
      <w:r w:rsidRPr="00313066">
        <w:t>RBW</w:t>
      </w:r>
      <w:r w:rsidRPr="00313066">
        <w:t>代表解析頻寬</w:t>
      </w:r>
      <w:r w:rsidRPr="00313066">
        <w:t>(</w:t>
      </w:r>
      <w:r w:rsidRPr="00313066">
        <w:t>單位為</w:t>
      </w:r>
      <w:r w:rsidRPr="00313066">
        <w:t>MHz)]</w:t>
      </w:r>
      <w:r w:rsidRPr="00313066">
        <w:t>。</w:t>
      </w:r>
    </w:p>
    <w:p w14:paraId="0FCF7C5D" w14:textId="77777777" w:rsidR="008B2A7F" w:rsidRPr="00313066" w:rsidRDefault="008B2A7F" w:rsidP="008B2A7F">
      <w:pPr>
        <w:pStyle w:val="0-41"/>
      </w:pPr>
      <w:r w:rsidRPr="00313066">
        <w:t>(3)</w:t>
      </w:r>
      <w:r w:rsidRPr="00313066">
        <w:t>最大輻射</w:t>
      </w:r>
      <w:proofErr w:type="gramStart"/>
      <w:r w:rsidRPr="00313066">
        <w:t>混附及</w:t>
      </w:r>
      <w:proofErr w:type="gramEnd"/>
      <w:r w:rsidRPr="00313066">
        <w:t>帶外發射：</w:t>
      </w:r>
    </w:p>
    <w:p w14:paraId="25E2A346" w14:textId="77777777" w:rsidR="008B2A7F" w:rsidRPr="00313066" w:rsidRDefault="008B2A7F" w:rsidP="008B2A7F">
      <w:pPr>
        <w:pStyle w:val="041A"/>
      </w:pPr>
      <w:r w:rsidRPr="00313066">
        <w:t>(A)</w:t>
      </w:r>
      <w:r w:rsidRPr="00313066">
        <w:t>頻譜分析儀設定，小於</w:t>
      </w:r>
      <w:r w:rsidRPr="00313066">
        <w:t>1 GHz</w:t>
      </w:r>
      <w:r w:rsidRPr="00313066">
        <w:t>，使用</w:t>
      </w:r>
      <w:proofErr w:type="gramStart"/>
      <w:r w:rsidRPr="00313066">
        <w:t>準</w:t>
      </w:r>
      <w:proofErr w:type="gramEnd"/>
      <w:r w:rsidRPr="00313066">
        <w:t>峰值</w:t>
      </w:r>
      <w:r w:rsidRPr="00313066">
        <w:t>(quasi-peak)</w:t>
      </w:r>
      <w:r w:rsidRPr="00313066">
        <w:t>檢波器，解析頻寬</w:t>
      </w:r>
      <w:r w:rsidRPr="00313066">
        <w:t>100 kHz</w:t>
      </w:r>
      <w:r w:rsidRPr="00313066">
        <w:t>～</w:t>
      </w:r>
      <w:r w:rsidRPr="00313066">
        <w:t>120 kHz</w:t>
      </w:r>
      <w:r w:rsidRPr="00313066">
        <w:t>，大於或等於</w:t>
      </w:r>
      <w:r w:rsidRPr="00313066">
        <w:t>1 GHz</w:t>
      </w:r>
      <w:r w:rsidRPr="00313066">
        <w:t>，使用峰值</w:t>
      </w:r>
      <w:r w:rsidRPr="00313066">
        <w:t>(peak)</w:t>
      </w:r>
      <w:r w:rsidRPr="00313066">
        <w:t>檢波器，解析頻寬</w:t>
      </w:r>
      <w:r w:rsidRPr="00313066">
        <w:t>1 MHz</w:t>
      </w:r>
      <w:r w:rsidRPr="00313066">
        <w:t>。</w:t>
      </w:r>
    </w:p>
    <w:p w14:paraId="029E83B5" w14:textId="77777777" w:rsidR="008B2A7F" w:rsidRPr="00313066" w:rsidRDefault="008B2A7F" w:rsidP="008B2A7F">
      <w:pPr>
        <w:pStyle w:val="041A"/>
      </w:pPr>
      <w:r w:rsidRPr="00313066">
        <w:t>(B) ERP</w:t>
      </w:r>
      <w:r w:rsidRPr="00313066">
        <w:t>限制值如下表</w:t>
      </w:r>
      <w:r w:rsidRPr="00313066">
        <w:t>:</w:t>
      </w:r>
    </w:p>
    <w:tbl>
      <w:tblPr>
        <w:tblW w:w="5953"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18"/>
      </w:tblGrid>
      <w:tr w:rsidR="008B2A7F" w:rsidRPr="00313066" w14:paraId="7042D55C" w14:textId="77777777" w:rsidTr="0070289C">
        <w:trPr>
          <w:trHeight w:val="403"/>
        </w:trPr>
        <w:tc>
          <w:tcPr>
            <w:tcW w:w="2835" w:type="dxa"/>
            <w:vAlign w:val="center"/>
          </w:tcPr>
          <w:p w14:paraId="162F70FA" w14:textId="77777777" w:rsidR="008B2A7F" w:rsidRPr="00313066" w:rsidRDefault="008B2A7F" w:rsidP="007A7226">
            <w:pPr>
              <w:snapToGrid w:val="0"/>
              <w:spacing w:line="240" w:lineRule="auto"/>
              <w:ind w:leftChars="42" w:left="915" w:hangingChars="339" w:hanging="814"/>
              <w:jc w:val="center"/>
            </w:pPr>
            <w:r w:rsidRPr="00313066">
              <w:t>頻率範圍</w:t>
            </w:r>
          </w:p>
        </w:tc>
        <w:tc>
          <w:tcPr>
            <w:tcW w:w="3118" w:type="dxa"/>
            <w:vAlign w:val="center"/>
          </w:tcPr>
          <w:p w14:paraId="350DDF78" w14:textId="77777777" w:rsidR="008B2A7F" w:rsidRPr="00313066" w:rsidRDefault="008B2A7F" w:rsidP="007A7226">
            <w:pPr>
              <w:snapToGrid w:val="0"/>
              <w:spacing w:line="240" w:lineRule="auto"/>
              <w:ind w:leftChars="5" w:left="29" w:hangingChars="7" w:hanging="17"/>
              <w:jc w:val="center"/>
            </w:pPr>
            <w:proofErr w:type="gramStart"/>
            <w:r w:rsidRPr="00313066">
              <w:t>混附</w:t>
            </w:r>
            <w:proofErr w:type="gramEnd"/>
            <w:r w:rsidRPr="00313066">
              <w:t>/</w:t>
            </w:r>
            <w:r w:rsidRPr="00313066">
              <w:t>帶外限制值</w:t>
            </w:r>
          </w:p>
        </w:tc>
      </w:tr>
      <w:tr w:rsidR="008B2A7F" w:rsidRPr="00313066" w14:paraId="50D93553" w14:textId="77777777" w:rsidTr="0070289C">
        <w:tc>
          <w:tcPr>
            <w:tcW w:w="2835" w:type="dxa"/>
          </w:tcPr>
          <w:p w14:paraId="4F00114C" w14:textId="77777777" w:rsidR="008B2A7F" w:rsidRPr="00313066" w:rsidRDefault="008B2A7F" w:rsidP="0070289C">
            <w:pPr>
              <w:snapToGrid w:val="0"/>
              <w:spacing w:line="240" w:lineRule="auto"/>
              <w:ind w:left="912" w:hangingChars="380" w:hanging="912"/>
              <w:jc w:val="center"/>
            </w:pPr>
            <w:r w:rsidRPr="00313066">
              <w:t>47 MHz</w:t>
            </w:r>
            <w:r w:rsidRPr="00313066">
              <w:t>～</w:t>
            </w:r>
            <w:r w:rsidRPr="00313066">
              <w:t>74 MHz</w:t>
            </w:r>
          </w:p>
        </w:tc>
        <w:tc>
          <w:tcPr>
            <w:tcW w:w="3118" w:type="dxa"/>
            <w:vAlign w:val="center"/>
          </w:tcPr>
          <w:p w14:paraId="50A47995" w14:textId="77777777" w:rsidR="008B2A7F" w:rsidRPr="00313066" w:rsidRDefault="008B2A7F" w:rsidP="0070289C">
            <w:pPr>
              <w:snapToGrid w:val="0"/>
              <w:spacing w:line="240" w:lineRule="auto"/>
              <w:ind w:leftChars="5" w:left="29" w:hangingChars="7" w:hanging="17"/>
              <w:jc w:val="center"/>
            </w:pPr>
            <w:r w:rsidRPr="00313066">
              <w:t>-54 dBm</w:t>
            </w:r>
          </w:p>
        </w:tc>
      </w:tr>
      <w:tr w:rsidR="008B2A7F" w:rsidRPr="00313066" w14:paraId="282D6C20" w14:textId="77777777" w:rsidTr="0070289C">
        <w:tc>
          <w:tcPr>
            <w:tcW w:w="2835" w:type="dxa"/>
          </w:tcPr>
          <w:p w14:paraId="37DF9615" w14:textId="77777777" w:rsidR="008B2A7F" w:rsidRPr="00313066" w:rsidRDefault="008B2A7F" w:rsidP="0070289C">
            <w:pPr>
              <w:snapToGrid w:val="0"/>
              <w:spacing w:line="240" w:lineRule="auto"/>
              <w:ind w:leftChars="1" w:left="914" w:hangingChars="380" w:hanging="912"/>
              <w:jc w:val="center"/>
            </w:pPr>
            <w:r w:rsidRPr="00313066">
              <w:t>87.5 MHz</w:t>
            </w:r>
            <w:r w:rsidRPr="00313066">
              <w:t>～</w:t>
            </w:r>
            <w:r w:rsidRPr="00313066">
              <w:t>118MHz</w:t>
            </w:r>
          </w:p>
        </w:tc>
        <w:tc>
          <w:tcPr>
            <w:tcW w:w="3118" w:type="dxa"/>
            <w:vAlign w:val="center"/>
          </w:tcPr>
          <w:p w14:paraId="178D70CF" w14:textId="77777777" w:rsidR="008B2A7F" w:rsidRPr="00313066" w:rsidRDefault="008B2A7F" w:rsidP="0070289C">
            <w:pPr>
              <w:snapToGrid w:val="0"/>
              <w:spacing w:line="240" w:lineRule="auto"/>
              <w:ind w:leftChars="5" w:left="29" w:hangingChars="7" w:hanging="17"/>
              <w:jc w:val="center"/>
            </w:pPr>
            <w:r w:rsidRPr="00313066">
              <w:t>-54 dBm</w:t>
            </w:r>
          </w:p>
        </w:tc>
      </w:tr>
      <w:tr w:rsidR="008B2A7F" w:rsidRPr="00313066" w14:paraId="1324D862" w14:textId="77777777" w:rsidTr="0070289C">
        <w:tc>
          <w:tcPr>
            <w:tcW w:w="2835" w:type="dxa"/>
          </w:tcPr>
          <w:p w14:paraId="7199C091" w14:textId="77777777" w:rsidR="008B2A7F" w:rsidRPr="00313066" w:rsidRDefault="008B2A7F" w:rsidP="0070289C">
            <w:pPr>
              <w:snapToGrid w:val="0"/>
              <w:spacing w:line="240" w:lineRule="auto"/>
              <w:ind w:leftChars="-16" w:left="915" w:hangingChars="397" w:hanging="953"/>
              <w:jc w:val="center"/>
            </w:pPr>
            <w:r w:rsidRPr="00313066">
              <w:t>174 MHz</w:t>
            </w:r>
            <w:r w:rsidRPr="00313066">
              <w:t>～</w:t>
            </w:r>
            <w:r w:rsidRPr="00313066">
              <w:t>230 MHz</w:t>
            </w:r>
          </w:p>
        </w:tc>
        <w:tc>
          <w:tcPr>
            <w:tcW w:w="3118" w:type="dxa"/>
            <w:vAlign w:val="center"/>
          </w:tcPr>
          <w:p w14:paraId="327D7CAD" w14:textId="77777777" w:rsidR="008B2A7F" w:rsidRPr="00313066" w:rsidRDefault="008B2A7F" w:rsidP="0070289C">
            <w:pPr>
              <w:snapToGrid w:val="0"/>
              <w:spacing w:line="240" w:lineRule="auto"/>
              <w:ind w:leftChars="5" w:left="29" w:hangingChars="7" w:hanging="17"/>
              <w:jc w:val="center"/>
            </w:pPr>
            <w:r w:rsidRPr="00313066">
              <w:t>-54 dBm</w:t>
            </w:r>
          </w:p>
        </w:tc>
      </w:tr>
      <w:tr w:rsidR="008B2A7F" w:rsidRPr="00313066" w14:paraId="5C36A872" w14:textId="77777777" w:rsidTr="0070289C">
        <w:tc>
          <w:tcPr>
            <w:tcW w:w="2835" w:type="dxa"/>
          </w:tcPr>
          <w:p w14:paraId="078DF1C9" w14:textId="77777777" w:rsidR="008B2A7F" w:rsidRPr="00313066" w:rsidRDefault="008B2A7F" w:rsidP="0070289C">
            <w:pPr>
              <w:snapToGrid w:val="0"/>
              <w:spacing w:line="240" w:lineRule="auto"/>
              <w:ind w:leftChars="-21" w:left="915" w:hangingChars="402" w:hanging="965"/>
              <w:jc w:val="center"/>
            </w:pPr>
            <w:r w:rsidRPr="00313066">
              <w:t>470 MHz</w:t>
            </w:r>
            <w:r w:rsidRPr="00313066">
              <w:t>～</w:t>
            </w:r>
            <w:r w:rsidRPr="00313066">
              <w:t>862 MHz</w:t>
            </w:r>
          </w:p>
        </w:tc>
        <w:tc>
          <w:tcPr>
            <w:tcW w:w="3118" w:type="dxa"/>
            <w:vAlign w:val="center"/>
          </w:tcPr>
          <w:p w14:paraId="6B8158C0" w14:textId="77777777" w:rsidR="008B2A7F" w:rsidRPr="00313066" w:rsidRDefault="008B2A7F" w:rsidP="0070289C">
            <w:pPr>
              <w:snapToGrid w:val="0"/>
              <w:spacing w:line="240" w:lineRule="auto"/>
              <w:ind w:leftChars="5" w:left="29" w:hangingChars="7" w:hanging="17"/>
              <w:jc w:val="center"/>
            </w:pPr>
            <w:r w:rsidRPr="00313066">
              <w:t>-54 dBm</w:t>
            </w:r>
          </w:p>
        </w:tc>
      </w:tr>
      <w:tr w:rsidR="008B2A7F" w:rsidRPr="00313066" w14:paraId="19A11C01" w14:textId="77777777" w:rsidTr="0070289C">
        <w:tc>
          <w:tcPr>
            <w:tcW w:w="2835" w:type="dxa"/>
          </w:tcPr>
          <w:p w14:paraId="37E9106E" w14:textId="77777777" w:rsidR="008B2A7F" w:rsidRPr="00313066" w:rsidRDefault="008B2A7F" w:rsidP="0070289C">
            <w:pPr>
              <w:snapToGrid w:val="0"/>
              <w:spacing w:line="240" w:lineRule="auto"/>
              <w:ind w:leftChars="-21" w:left="915" w:hangingChars="402" w:hanging="965"/>
              <w:jc w:val="center"/>
            </w:pPr>
            <w:r w:rsidRPr="00313066">
              <w:t>30 MHz</w:t>
            </w:r>
            <w:r w:rsidRPr="00313066">
              <w:t>～</w:t>
            </w:r>
            <w:r w:rsidRPr="00313066">
              <w:t>1 GHz</w:t>
            </w:r>
            <w:r w:rsidRPr="00313066">
              <w:t>，且</w:t>
            </w:r>
          </w:p>
          <w:p w14:paraId="03281ED6" w14:textId="77777777" w:rsidR="008B2A7F" w:rsidRPr="00313066" w:rsidRDefault="008B2A7F" w:rsidP="0070289C">
            <w:pPr>
              <w:snapToGrid w:val="0"/>
              <w:spacing w:line="240" w:lineRule="auto"/>
              <w:ind w:leftChars="-21" w:left="915" w:hangingChars="402" w:hanging="965"/>
              <w:jc w:val="center"/>
            </w:pPr>
            <w:r w:rsidRPr="00313066">
              <w:t>不含上述頻段範圍</w:t>
            </w:r>
          </w:p>
        </w:tc>
        <w:tc>
          <w:tcPr>
            <w:tcW w:w="3118" w:type="dxa"/>
            <w:vAlign w:val="center"/>
          </w:tcPr>
          <w:p w14:paraId="3533A72C" w14:textId="77777777" w:rsidR="008B2A7F" w:rsidRPr="00313066" w:rsidRDefault="008B2A7F" w:rsidP="0070289C">
            <w:pPr>
              <w:snapToGrid w:val="0"/>
              <w:spacing w:line="240" w:lineRule="auto"/>
              <w:ind w:leftChars="5" w:left="29" w:hangingChars="7" w:hanging="17"/>
              <w:jc w:val="center"/>
            </w:pPr>
            <w:r w:rsidRPr="00313066">
              <w:t>-36 dBm</w:t>
            </w:r>
          </w:p>
        </w:tc>
      </w:tr>
      <w:tr w:rsidR="008B2A7F" w:rsidRPr="00313066" w14:paraId="74EA2DEC" w14:textId="77777777" w:rsidTr="0070289C">
        <w:tc>
          <w:tcPr>
            <w:tcW w:w="2835" w:type="dxa"/>
          </w:tcPr>
          <w:p w14:paraId="54BC14C0" w14:textId="77777777" w:rsidR="008B2A7F" w:rsidRPr="00313066" w:rsidRDefault="008B2A7F" w:rsidP="0070289C">
            <w:pPr>
              <w:snapToGrid w:val="0"/>
              <w:spacing w:line="240" w:lineRule="auto"/>
              <w:ind w:leftChars="-3" w:left="917" w:hangingChars="385" w:hanging="924"/>
              <w:jc w:val="center"/>
            </w:pPr>
            <w:r w:rsidRPr="00313066">
              <w:t>1GHz</w:t>
            </w:r>
            <w:r w:rsidRPr="00313066">
              <w:t>～</w:t>
            </w:r>
            <w:r w:rsidRPr="00313066">
              <w:t>100 GHz</w:t>
            </w:r>
          </w:p>
        </w:tc>
        <w:tc>
          <w:tcPr>
            <w:tcW w:w="3118" w:type="dxa"/>
            <w:vAlign w:val="center"/>
          </w:tcPr>
          <w:p w14:paraId="4E74E10A" w14:textId="77777777" w:rsidR="008B2A7F" w:rsidRPr="00313066" w:rsidRDefault="008B2A7F" w:rsidP="0070289C">
            <w:pPr>
              <w:snapToGrid w:val="0"/>
              <w:spacing w:line="240" w:lineRule="auto"/>
              <w:ind w:leftChars="5" w:left="29" w:hangingChars="7" w:hanging="17"/>
              <w:jc w:val="center"/>
            </w:pPr>
            <w:r w:rsidRPr="00313066">
              <w:t>-30 dBm</w:t>
            </w:r>
          </w:p>
        </w:tc>
      </w:tr>
      <w:tr w:rsidR="008B2A7F" w:rsidRPr="00313066" w14:paraId="3A5A234D" w14:textId="77777777" w:rsidTr="0070289C">
        <w:tc>
          <w:tcPr>
            <w:tcW w:w="5953" w:type="dxa"/>
            <w:gridSpan w:val="2"/>
          </w:tcPr>
          <w:p w14:paraId="56F0A926" w14:textId="77777777" w:rsidR="008B2A7F" w:rsidRPr="00313066" w:rsidRDefault="008B2A7F" w:rsidP="000D5835">
            <w:pPr>
              <w:snapToGrid w:val="0"/>
              <w:spacing w:line="240" w:lineRule="auto"/>
              <w:ind w:leftChars="19" w:left="591" w:hangingChars="227" w:hanging="545"/>
              <w:jc w:val="both"/>
            </w:pPr>
            <w:proofErr w:type="gramStart"/>
            <w:r w:rsidRPr="00313066">
              <w:t>註</w:t>
            </w:r>
            <w:proofErr w:type="gramEnd"/>
            <w:r w:rsidRPr="00313066">
              <w:t>:1.</w:t>
            </w:r>
            <w:r w:rsidRPr="00313066">
              <w:t>不包含</w:t>
            </w:r>
            <w:r w:rsidRPr="00313066">
              <w:t>77 GH</w:t>
            </w:r>
            <w:r w:rsidRPr="00313066">
              <w:rPr>
                <w:sz w:val="22"/>
              </w:rPr>
              <w:t>z</w:t>
            </w:r>
            <w:r w:rsidRPr="00313066">
              <w:t xml:space="preserve"> ~81 GH</w:t>
            </w:r>
            <w:r w:rsidRPr="00313066">
              <w:rPr>
                <w:sz w:val="22"/>
              </w:rPr>
              <w:t>z</w:t>
            </w:r>
            <w:r w:rsidRPr="00313066">
              <w:t>頻段。</w:t>
            </w:r>
          </w:p>
          <w:p w14:paraId="6995FEBA" w14:textId="77777777" w:rsidR="008B2A7F" w:rsidRPr="00313066" w:rsidRDefault="008B2A7F" w:rsidP="000D5835">
            <w:pPr>
              <w:snapToGrid w:val="0"/>
              <w:spacing w:line="240" w:lineRule="auto"/>
              <w:ind w:leftChars="152" w:left="600" w:hangingChars="98" w:hanging="235"/>
              <w:jc w:val="both"/>
            </w:pPr>
            <w:r w:rsidRPr="00313066">
              <w:t>2.</w:t>
            </w:r>
            <w:proofErr w:type="gramStart"/>
            <w:r w:rsidRPr="00313066">
              <w:t>各頻段</w:t>
            </w:r>
            <w:proofErr w:type="gramEnd"/>
            <w:r w:rsidRPr="00313066">
              <w:t>重疊處，以較嚴格之限制值為</w:t>
            </w:r>
            <w:proofErr w:type="gramStart"/>
            <w:r w:rsidRPr="00313066">
              <w:t>準</w:t>
            </w:r>
            <w:proofErr w:type="gramEnd"/>
            <w:r w:rsidRPr="00313066">
              <w:t>。</w:t>
            </w:r>
          </w:p>
        </w:tc>
      </w:tr>
    </w:tbl>
    <w:p w14:paraId="2F0912DF" w14:textId="77777777" w:rsidR="008B2A7F" w:rsidRPr="00313066" w:rsidRDefault="008B2A7F" w:rsidP="008B2A7F">
      <w:pPr>
        <w:pStyle w:val="0-41"/>
      </w:pPr>
      <w:r w:rsidRPr="00313066">
        <w:t xml:space="preserve">(4) </w:t>
      </w:r>
      <w:proofErr w:type="gramStart"/>
      <w:r w:rsidRPr="00313066">
        <w:t>接收機混附發射</w:t>
      </w:r>
      <w:proofErr w:type="gramEnd"/>
      <w:r w:rsidRPr="00313066">
        <w:t>：</w:t>
      </w:r>
    </w:p>
    <w:p w14:paraId="0A25BCF2" w14:textId="77777777" w:rsidR="008B2A7F" w:rsidRPr="00313066" w:rsidRDefault="008B2A7F" w:rsidP="008B2A7F">
      <w:pPr>
        <w:pStyle w:val="041A"/>
      </w:pPr>
      <w:r w:rsidRPr="00313066">
        <w:t xml:space="preserve">(A) </w:t>
      </w:r>
      <w:r w:rsidRPr="00313066">
        <w:t>頻譜分析儀設定，同前述</w:t>
      </w:r>
      <w:r w:rsidRPr="00313066">
        <w:t>(3)(A)</w:t>
      </w:r>
      <w:r w:rsidRPr="00313066">
        <w:t>。</w:t>
      </w:r>
    </w:p>
    <w:p w14:paraId="64CE51C6" w14:textId="592FB23B" w:rsidR="0070289C" w:rsidRDefault="008B2A7F" w:rsidP="008B2A7F">
      <w:pPr>
        <w:pStyle w:val="041A"/>
      </w:pPr>
      <w:r w:rsidRPr="00313066">
        <w:t xml:space="preserve">(B) </w:t>
      </w:r>
      <w:r w:rsidRPr="00313066">
        <w:t>最大</w:t>
      </w:r>
      <w:r w:rsidRPr="00313066">
        <w:t>EIRP</w:t>
      </w:r>
      <w:r w:rsidRPr="00313066">
        <w:t>限制值如下表：</w:t>
      </w:r>
    </w:p>
    <w:p w14:paraId="15D55908" w14:textId="77777777" w:rsidR="0070289C" w:rsidRDefault="0070289C">
      <w:pPr>
        <w:widowControl/>
        <w:adjustRightInd/>
        <w:spacing w:line="240" w:lineRule="auto"/>
        <w:textAlignment w:val="auto"/>
        <w:rPr>
          <w:kern w:val="2"/>
          <w:szCs w:val="22"/>
        </w:rPr>
      </w:pPr>
      <w:r>
        <w:br w:type="page"/>
      </w:r>
    </w:p>
    <w:p w14:paraId="01FCC574" w14:textId="77777777" w:rsidR="008B2A7F" w:rsidRPr="00313066" w:rsidRDefault="008B2A7F" w:rsidP="008B2A7F">
      <w:pPr>
        <w:pStyle w:val="041A"/>
      </w:pP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693"/>
      </w:tblGrid>
      <w:tr w:rsidR="008B2A7F" w:rsidRPr="00313066" w14:paraId="2782D37C" w14:textId="77777777" w:rsidTr="0070289C">
        <w:tc>
          <w:tcPr>
            <w:tcW w:w="2410" w:type="dxa"/>
            <w:vAlign w:val="center"/>
          </w:tcPr>
          <w:p w14:paraId="5A240C2B" w14:textId="77777777" w:rsidR="008B2A7F" w:rsidRPr="00313066" w:rsidRDefault="008B2A7F" w:rsidP="000D5835">
            <w:pPr>
              <w:snapToGrid w:val="0"/>
              <w:spacing w:line="240" w:lineRule="auto"/>
              <w:ind w:leftChars="44" w:left="915" w:hangingChars="337" w:hanging="809"/>
              <w:jc w:val="both"/>
            </w:pPr>
            <w:r w:rsidRPr="00313066">
              <w:t>頻率範圍</w:t>
            </w:r>
          </w:p>
        </w:tc>
        <w:tc>
          <w:tcPr>
            <w:tcW w:w="2693" w:type="dxa"/>
            <w:vAlign w:val="center"/>
          </w:tcPr>
          <w:p w14:paraId="33F3B566" w14:textId="77777777" w:rsidR="008B2A7F" w:rsidRPr="00313066" w:rsidRDefault="008B2A7F" w:rsidP="000D5835">
            <w:pPr>
              <w:snapToGrid w:val="0"/>
              <w:spacing w:line="240" w:lineRule="auto"/>
              <w:ind w:leftChars="23" w:left="914" w:hangingChars="358" w:hanging="859"/>
              <w:jc w:val="both"/>
            </w:pPr>
            <w:r w:rsidRPr="00313066">
              <w:t>限制值</w:t>
            </w:r>
          </w:p>
        </w:tc>
      </w:tr>
      <w:tr w:rsidR="008B2A7F" w:rsidRPr="00313066" w14:paraId="1D3CFAAB" w14:textId="77777777" w:rsidTr="0070289C">
        <w:tc>
          <w:tcPr>
            <w:tcW w:w="2410" w:type="dxa"/>
          </w:tcPr>
          <w:p w14:paraId="60F8162F" w14:textId="77777777" w:rsidR="008B2A7F" w:rsidRPr="00313066" w:rsidRDefault="008B2A7F" w:rsidP="000D5835">
            <w:pPr>
              <w:snapToGrid w:val="0"/>
              <w:spacing w:line="240" w:lineRule="auto"/>
              <w:ind w:leftChars="26" w:left="914" w:hangingChars="355" w:hanging="852"/>
              <w:jc w:val="both"/>
            </w:pPr>
            <w:r w:rsidRPr="00313066">
              <w:t>25 MHz</w:t>
            </w:r>
            <w:r w:rsidRPr="00313066">
              <w:t>～</w:t>
            </w:r>
            <w:r w:rsidRPr="00313066">
              <w:t>1 GHz</w:t>
            </w:r>
          </w:p>
        </w:tc>
        <w:tc>
          <w:tcPr>
            <w:tcW w:w="2693" w:type="dxa"/>
            <w:vAlign w:val="center"/>
          </w:tcPr>
          <w:p w14:paraId="2877F69F" w14:textId="77777777" w:rsidR="008B2A7F" w:rsidRPr="00313066" w:rsidRDefault="008B2A7F" w:rsidP="000D5835">
            <w:pPr>
              <w:snapToGrid w:val="0"/>
              <w:spacing w:line="240" w:lineRule="auto"/>
              <w:ind w:leftChars="23" w:left="914" w:hangingChars="358" w:hanging="859"/>
              <w:jc w:val="both"/>
            </w:pPr>
            <w:r w:rsidRPr="00313066">
              <w:t>-57 dBm</w:t>
            </w:r>
          </w:p>
        </w:tc>
      </w:tr>
      <w:tr w:rsidR="008B2A7F" w:rsidRPr="00313066" w14:paraId="77FDF7C8" w14:textId="77777777" w:rsidTr="0070289C">
        <w:tc>
          <w:tcPr>
            <w:tcW w:w="2410" w:type="dxa"/>
          </w:tcPr>
          <w:p w14:paraId="476941D8" w14:textId="77777777" w:rsidR="008B2A7F" w:rsidRPr="00313066" w:rsidRDefault="008B2A7F" w:rsidP="000D5835">
            <w:pPr>
              <w:snapToGrid w:val="0"/>
              <w:spacing w:line="240" w:lineRule="auto"/>
              <w:ind w:leftChars="20" w:left="914" w:hangingChars="361" w:hanging="866"/>
              <w:jc w:val="both"/>
            </w:pPr>
            <w:r w:rsidRPr="00313066">
              <w:t>1 GHz</w:t>
            </w:r>
            <w:r w:rsidRPr="00313066">
              <w:t>～</w:t>
            </w:r>
            <w:r w:rsidRPr="00313066">
              <w:t>100 GHz</w:t>
            </w:r>
          </w:p>
        </w:tc>
        <w:tc>
          <w:tcPr>
            <w:tcW w:w="2693" w:type="dxa"/>
            <w:vAlign w:val="center"/>
          </w:tcPr>
          <w:p w14:paraId="2C0FDF80" w14:textId="77777777" w:rsidR="008B2A7F" w:rsidRPr="00313066" w:rsidRDefault="008B2A7F" w:rsidP="000D5835">
            <w:pPr>
              <w:snapToGrid w:val="0"/>
              <w:spacing w:line="240" w:lineRule="auto"/>
              <w:ind w:leftChars="17" w:left="915" w:hangingChars="364" w:hanging="874"/>
              <w:jc w:val="both"/>
            </w:pPr>
            <w:r w:rsidRPr="00313066">
              <w:t>-47 dBm</w:t>
            </w:r>
          </w:p>
        </w:tc>
      </w:tr>
      <w:tr w:rsidR="008B2A7F" w:rsidRPr="00313066" w14:paraId="55C9B9CB" w14:textId="77777777" w:rsidTr="0070289C">
        <w:tc>
          <w:tcPr>
            <w:tcW w:w="5103" w:type="dxa"/>
            <w:gridSpan w:val="2"/>
          </w:tcPr>
          <w:p w14:paraId="65179C08" w14:textId="77777777" w:rsidR="008B2A7F" w:rsidRPr="00313066" w:rsidRDefault="008B2A7F" w:rsidP="000D5835">
            <w:pPr>
              <w:snapToGrid w:val="0"/>
              <w:spacing w:line="240" w:lineRule="auto"/>
              <w:ind w:leftChars="32" w:left="396" w:hangingChars="133" w:hanging="319"/>
              <w:jc w:val="both"/>
            </w:pPr>
            <w:proofErr w:type="gramStart"/>
            <w:r w:rsidRPr="00313066">
              <w:t>註</w:t>
            </w:r>
            <w:proofErr w:type="gramEnd"/>
            <w:r w:rsidRPr="00313066">
              <w:t>:</w:t>
            </w:r>
            <w:proofErr w:type="gramStart"/>
            <w:r w:rsidRPr="00313066">
              <w:t>各頻段</w:t>
            </w:r>
            <w:proofErr w:type="gramEnd"/>
            <w:r w:rsidRPr="00313066">
              <w:t>重疊處，以較嚴格之限制值為</w:t>
            </w:r>
            <w:proofErr w:type="gramStart"/>
            <w:r w:rsidRPr="00313066">
              <w:t>準</w:t>
            </w:r>
            <w:proofErr w:type="gramEnd"/>
            <w:r w:rsidRPr="00313066">
              <w:t>。</w:t>
            </w:r>
          </w:p>
        </w:tc>
      </w:tr>
    </w:tbl>
    <w:p w14:paraId="36E98740" w14:textId="77777777" w:rsidR="008B2A7F" w:rsidRPr="00313066" w:rsidRDefault="008B2A7F" w:rsidP="008B2A7F">
      <w:pPr>
        <w:pStyle w:val="041A"/>
      </w:pPr>
      <w:r w:rsidRPr="00313066">
        <w:t>(C)</w:t>
      </w:r>
      <w:r w:rsidRPr="00313066">
        <w:t>具有接收發射機者，此項</w:t>
      </w:r>
      <w:proofErr w:type="gramStart"/>
      <w:r w:rsidRPr="00313066">
        <w:t>得免測</w:t>
      </w:r>
      <w:proofErr w:type="gramEnd"/>
      <w:r w:rsidRPr="00313066">
        <w:t>。</w:t>
      </w:r>
    </w:p>
    <w:p w14:paraId="37F6684F" w14:textId="77777777" w:rsidR="008B2A7F" w:rsidRPr="00313066" w:rsidRDefault="008B2A7F" w:rsidP="008B2A7F">
      <w:pPr>
        <w:pStyle w:val="04"/>
        <w:ind w:left="1313" w:hanging="401"/>
      </w:pPr>
      <w:r w:rsidRPr="00313066">
        <w:rPr>
          <w:szCs w:val="24"/>
        </w:rPr>
        <w:t>4</w:t>
      </w:r>
      <w:r w:rsidRPr="00313066">
        <w:t>.15.1.3</w:t>
      </w:r>
      <w:r w:rsidRPr="00313066">
        <w:t>在</w:t>
      </w:r>
      <w:r w:rsidRPr="00313066">
        <w:t>4.15.1.2(1)</w:t>
      </w:r>
      <w:r w:rsidRPr="00313066">
        <w:t>及</w:t>
      </w:r>
      <w:r w:rsidRPr="00313066">
        <w:t>(2)</w:t>
      </w:r>
      <w:r w:rsidRPr="00313066">
        <w:t>測試時，應另在下列條件進行測試：在正常供應電壓下，溫度在</w:t>
      </w:r>
      <w:r w:rsidRPr="00313066">
        <w:t>-20</w:t>
      </w:r>
      <w:r w:rsidRPr="00313066">
        <w:rPr>
          <w:rFonts w:eastAsia="微軟正黑體"/>
        </w:rPr>
        <w:t>℃</w:t>
      </w:r>
      <w:r w:rsidRPr="00313066">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下，主供應電壓在額定值之</w:t>
      </w:r>
      <w:r w:rsidRPr="00313066">
        <w:sym w:font="Symbol" w:char="F0B1"/>
      </w:r>
      <w:r w:rsidRPr="00313066">
        <w:t>15%</w:t>
      </w:r>
      <w:r w:rsidRPr="00313066">
        <w:t>內變化時。</w:t>
      </w:r>
    </w:p>
    <w:p w14:paraId="030C722C" w14:textId="77777777" w:rsidR="008B2A7F" w:rsidRPr="00313066" w:rsidRDefault="008B2A7F" w:rsidP="008B2A7F">
      <w:pPr>
        <w:pStyle w:val="0-3"/>
      </w:pPr>
      <w:r w:rsidRPr="00313066">
        <w:rPr>
          <w:szCs w:val="24"/>
        </w:rPr>
        <w:t>4</w:t>
      </w:r>
      <w:r w:rsidRPr="00313066">
        <w:t>.15.2</w:t>
      </w:r>
      <w:r w:rsidRPr="00313066">
        <w:t>器材形式：限用於</w:t>
      </w:r>
      <w:proofErr w:type="gramStart"/>
      <w:r w:rsidRPr="00313066">
        <w:t>桶槽位面</w:t>
      </w:r>
      <w:proofErr w:type="gramEnd"/>
      <w:r w:rsidRPr="00313066">
        <w:t>探測雷達設備</w:t>
      </w:r>
      <w:r w:rsidRPr="00313066">
        <w:t>(Tank Level Probing Radar</w:t>
      </w:r>
      <w:r w:rsidRPr="00313066">
        <w:t>，</w:t>
      </w:r>
      <w:r w:rsidRPr="00313066">
        <w:t>TLPR)</w:t>
      </w:r>
      <w:r w:rsidRPr="00313066">
        <w:t>。</w:t>
      </w:r>
    </w:p>
    <w:p w14:paraId="0F84C2CD" w14:textId="77777777" w:rsidR="008B2A7F" w:rsidRPr="00313066" w:rsidRDefault="008B2A7F" w:rsidP="008B2A7F">
      <w:pPr>
        <w:pStyle w:val="04"/>
        <w:ind w:left="1313" w:hanging="401"/>
      </w:pPr>
      <w:r w:rsidRPr="00313066">
        <w:rPr>
          <w:szCs w:val="24"/>
        </w:rPr>
        <w:t>4</w:t>
      </w:r>
      <w:r w:rsidRPr="00313066">
        <w:t xml:space="preserve">.15.2.1 </w:t>
      </w:r>
      <w:r w:rsidRPr="00313066">
        <w:t>使用頻率：</w:t>
      </w:r>
      <w:r w:rsidRPr="00313066">
        <w:t>77 GHz</w:t>
      </w:r>
      <w:r w:rsidRPr="00313066">
        <w:rPr>
          <w:bCs/>
        </w:rPr>
        <w:t>～</w:t>
      </w:r>
      <w:r w:rsidRPr="00313066">
        <w:t>81 GHz</w:t>
      </w:r>
      <w:r w:rsidRPr="00313066">
        <w:t>。</w:t>
      </w:r>
    </w:p>
    <w:p w14:paraId="7331EA85" w14:textId="77777777" w:rsidR="008B2A7F" w:rsidRPr="00313066" w:rsidRDefault="008B2A7F" w:rsidP="008B2A7F">
      <w:pPr>
        <w:pStyle w:val="04"/>
        <w:ind w:left="1313" w:hanging="401"/>
      </w:pPr>
      <w:r w:rsidRPr="00313066">
        <w:rPr>
          <w:szCs w:val="24"/>
        </w:rPr>
        <w:t>4</w:t>
      </w:r>
      <w:r w:rsidRPr="00313066">
        <w:t xml:space="preserve">.15.2.2. </w:t>
      </w:r>
      <w:proofErr w:type="gramStart"/>
      <w:r w:rsidRPr="00313066">
        <w:t>桶槽位面</w:t>
      </w:r>
      <w:proofErr w:type="gramEnd"/>
      <w:r w:rsidRPr="00313066">
        <w:t>探測雷達設備應使用永久連結之專用天線或一體成形天線，在系統安裝時應確認且保持發射天線</w:t>
      </w:r>
      <w:proofErr w:type="gramStart"/>
      <w:r w:rsidRPr="00313066">
        <w:t>的主波束</w:t>
      </w:r>
      <w:proofErr w:type="gramEnd"/>
      <w:r w:rsidRPr="00313066">
        <w:t>垂直朝下發射。</w:t>
      </w:r>
    </w:p>
    <w:p w14:paraId="5CFEDC10" w14:textId="77777777" w:rsidR="008B2A7F" w:rsidRPr="00313066" w:rsidRDefault="008B2A7F" w:rsidP="008B2A7F">
      <w:pPr>
        <w:pStyle w:val="04"/>
        <w:ind w:left="1313" w:hanging="401"/>
      </w:pPr>
      <w:proofErr w:type="gramStart"/>
      <w:r w:rsidRPr="00313066">
        <w:rPr>
          <w:szCs w:val="24"/>
        </w:rPr>
        <w:t>4</w:t>
      </w:r>
      <w:r w:rsidRPr="00313066">
        <w:t>.15.2.3</w:t>
      </w:r>
      <w:r w:rsidRPr="00313066">
        <w:t>桶槽位面</w:t>
      </w:r>
      <w:proofErr w:type="gramEnd"/>
      <w:r w:rsidRPr="00313066">
        <w:t>探測雷達設備限安裝在固定的位置，且不得操作在被移動時或在移動的桶槽內。</w:t>
      </w:r>
    </w:p>
    <w:p w14:paraId="384D3372" w14:textId="77777777" w:rsidR="008B2A7F" w:rsidRPr="00313066" w:rsidRDefault="008B2A7F" w:rsidP="008B2A7F">
      <w:pPr>
        <w:pStyle w:val="04"/>
        <w:ind w:left="1313" w:hanging="401"/>
      </w:pPr>
      <w:r w:rsidRPr="00313066">
        <w:rPr>
          <w:szCs w:val="24"/>
        </w:rPr>
        <w:t>4</w:t>
      </w:r>
      <w:r w:rsidRPr="00313066">
        <w:t>.15.2.4</w:t>
      </w:r>
      <w:r w:rsidRPr="00313066">
        <w:t>禁止手持操作或販售予住宅用戶使用。</w:t>
      </w:r>
    </w:p>
    <w:p w14:paraId="04BB69E5" w14:textId="77777777" w:rsidR="008B2A7F" w:rsidRPr="00313066" w:rsidRDefault="008B2A7F" w:rsidP="008B2A7F">
      <w:pPr>
        <w:pStyle w:val="04"/>
        <w:ind w:left="1313" w:hanging="401"/>
      </w:pPr>
      <w:r w:rsidRPr="00313066">
        <w:rPr>
          <w:szCs w:val="24"/>
        </w:rPr>
        <w:t>4</w:t>
      </w:r>
      <w:r w:rsidRPr="00313066">
        <w:t>.15.2.5</w:t>
      </w:r>
      <w:proofErr w:type="gramStart"/>
      <w:r w:rsidRPr="00313066">
        <w:t>主波發射</w:t>
      </w:r>
      <w:proofErr w:type="gramEnd"/>
      <w:r w:rsidRPr="00313066">
        <w:t>頻寬（</w:t>
      </w:r>
      <w:r w:rsidRPr="00313066">
        <w:t>emission bandwidth</w:t>
      </w:r>
      <w:r w:rsidRPr="00313066">
        <w:t>）限制值：</w:t>
      </w:r>
    </w:p>
    <w:p w14:paraId="24DA22A0" w14:textId="77777777" w:rsidR="008B2A7F" w:rsidRPr="00313066" w:rsidRDefault="008B2A7F" w:rsidP="008B2A7F">
      <w:pPr>
        <w:pStyle w:val="0-41"/>
      </w:pPr>
      <w:r w:rsidRPr="00313066">
        <w:t xml:space="preserve">(1) </w:t>
      </w:r>
      <w:proofErr w:type="gramStart"/>
      <w:r w:rsidRPr="00313066">
        <w:t>主波發射</w:t>
      </w:r>
      <w:proofErr w:type="gramEnd"/>
      <w:r w:rsidRPr="00313066">
        <w:t>頻寬</w:t>
      </w:r>
      <w:proofErr w:type="gramStart"/>
      <w:r w:rsidRPr="00313066">
        <w:rPr>
          <w:rFonts w:ascii="新細明體" w:eastAsia="新細明體" w:hAnsi="新細明體" w:cs="新細明體" w:hint="eastAsia"/>
        </w:rPr>
        <w:t>≧</w:t>
      </w:r>
      <w:proofErr w:type="gramEnd"/>
      <w:r w:rsidRPr="00313066">
        <w:t>50 MHz</w:t>
      </w:r>
      <w:r w:rsidRPr="00313066">
        <w:t>。</w:t>
      </w:r>
    </w:p>
    <w:p w14:paraId="5F6F22F3" w14:textId="77777777" w:rsidR="008B2A7F" w:rsidRPr="00313066" w:rsidRDefault="008B2A7F" w:rsidP="008B2A7F">
      <w:pPr>
        <w:pStyle w:val="0-41"/>
      </w:pPr>
      <w:r w:rsidRPr="00313066">
        <w:t xml:space="preserve">(2) </w:t>
      </w:r>
      <w:proofErr w:type="gramStart"/>
      <w:r w:rsidRPr="00313066">
        <w:t>主波發射頻寬須維持</w:t>
      </w:r>
      <w:proofErr w:type="gramEnd"/>
      <w:r w:rsidRPr="00313066">
        <w:t>在</w:t>
      </w:r>
      <w:r w:rsidRPr="00313066">
        <w:t>77 GHz</w:t>
      </w:r>
      <w:r w:rsidRPr="00313066">
        <w:t>～</w:t>
      </w:r>
      <w:r w:rsidRPr="00313066">
        <w:t>81 GHz</w:t>
      </w:r>
      <w:r w:rsidRPr="00313066">
        <w:t>內。</w:t>
      </w:r>
    </w:p>
    <w:p w14:paraId="459CA16A" w14:textId="77777777" w:rsidR="008B2A7F" w:rsidRPr="00313066" w:rsidRDefault="008B2A7F" w:rsidP="008B2A7F">
      <w:pPr>
        <w:pStyle w:val="0-41"/>
      </w:pPr>
      <w:r w:rsidRPr="00313066">
        <w:t xml:space="preserve">(3) </w:t>
      </w:r>
      <w:proofErr w:type="gramStart"/>
      <w:r w:rsidRPr="00313066">
        <w:t>主波發射</w:t>
      </w:r>
      <w:proofErr w:type="gramEnd"/>
      <w:r w:rsidRPr="00313066">
        <w:t>頻</w:t>
      </w:r>
      <w:proofErr w:type="gramStart"/>
      <w:r w:rsidRPr="00313066">
        <w:t>寬係量</w:t>
      </w:r>
      <w:proofErr w:type="gramEnd"/>
      <w:r w:rsidRPr="00313066">
        <w:t>測訊號兩點之間寬度而得，此兩點是載波中心頻率上下</w:t>
      </w:r>
      <w:proofErr w:type="gramStart"/>
      <w:r w:rsidRPr="00313066">
        <w:t>兩邊，</w:t>
      </w:r>
      <w:proofErr w:type="gramEnd"/>
      <w:r w:rsidRPr="00313066">
        <w:t>相對於最高發射功率降低</w:t>
      </w:r>
      <w:r w:rsidRPr="00313066">
        <w:t>10 dB</w:t>
      </w:r>
      <w:r w:rsidRPr="00313066">
        <w:t>處。</w:t>
      </w:r>
    </w:p>
    <w:p w14:paraId="24E930E2" w14:textId="77777777" w:rsidR="008B2A7F" w:rsidRPr="00313066" w:rsidRDefault="008B2A7F" w:rsidP="008B2A7F">
      <w:pPr>
        <w:pStyle w:val="04"/>
        <w:ind w:left="1313" w:hanging="401"/>
      </w:pPr>
      <w:r w:rsidRPr="00313066">
        <w:rPr>
          <w:szCs w:val="24"/>
        </w:rPr>
        <w:t>4</w:t>
      </w:r>
      <w:r w:rsidRPr="00313066">
        <w:t>.15.2.6</w:t>
      </w:r>
      <w:proofErr w:type="gramStart"/>
      <w:r w:rsidRPr="00313066">
        <w:t>主波發射</w:t>
      </w:r>
      <w:proofErr w:type="gramEnd"/>
      <w:r w:rsidRPr="00313066">
        <w:t>功率限制值：</w:t>
      </w:r>
    </w:p>
    <w:p w14:paraId="21050B9F" w14:textId="77777777" w:rsidR="008B2A7F" w:rsidRPr="00313066" w:rsidRDefault="008B2A7F" w:rsidP="008B2A7F">
      <w:pPr>
        <w:pStyle w:val="0-41"/>
      </w:pPr>
      <w:r w:rsidRPr="00313066">
        <w:t>(1)</w:t>
      </w:r>
      <w:proofErr w:type="gramStart"/>
      <w:r w:rsidRPr="00313066">
        <w:t>主波最大</w:t>
      </w:r>
      <w:proofErr w:type="gramEnd"/>
      <w:r w:rsidRPr="00313066">
        <w:t>發射功率限制值如下</w:t>
      </w:r>
    </w:p>
    <w:p w14:paraId="599B8B1B" w14:textId="77777777" w:rsidR="008B2A7F" w:rsidRPr="00313066" w:rsidRDefault="008B2A7F" w:rsidP="008B2A7F">
      <w:pPr>
        <w:pStyle w:val="041A"/>
      </w:pPr>
      <w:r w:rsidRPr="00313066">
        <w:t>(A)</w:t>
      </w:r>
      <w:r w:rsidRPr="00313066">
        <w:t>在指定的發射頻寬內，任意</w:t>
      </w:r>
      <w:r w:rsidRPr="00313066">
        <w:t>1 MHz</w:t>
      </w:r>
      <w:r w:rsidRPr="00313066">
        <w:t>範圍以平均值檢波器測量之平均發射功率</w:t>
      </w:r>
      <w:r w:rsidRPr="00313066">
        <w:t>EIRP</w:t>
      </w:r>
      <w:r w:rsidRPr="00313066">
        <w:t>應小於或等於</w:t>
      </w:r>
      <w:r w:rsidRPr="00313066">
        <w:t>-3 dBm</w:t>
      </w:r>
      <w:r w:rsidRPr="00313066">
        <w:t>。</w:t>
      </w:r>
    </w:p>
    <w:p w14:paraId="3F347B6D" w14:textId="77777777" w:rsidR="008B2A7F" w:rsidRPr="00313066" w:rsidRDefault="008B2A7F" w:rsidP="008B2A7F">
      <w:pPr>
        <w:pStyle w:val="041A"/>
        <w:rPr>
          <w:bCs/>
        </w:rPr>
      </w:pPr>
      <w:r w:rsidRPr="00313066">
        <w:t>(B)</w:t>
      </w:r>
      <w:r w:rsidRPr="00313066">
        <w:t>以最大平均功率之頻率點為中心，在</w:t>
      </w:r>
      <w:r w:rsidRPr="00313066">
        <w:t>50 MHz</w:t>
      </w:r>
      <w:r w:rsidRPr="00313066">
        <w:t>範圍</w:t>
      </w:r>
      <w:proofErr w:type="gramStart"/>
      <w:r w:rsidRPr="00313066">
        <w:t>內以峰值</w:t>
      </w:r>
      <w:proofErr w:type="gramEnd"/>
      <w:r w:rsidRPr="00313066">
        <w:t>檢波器測量之</w:t>
      </w:r>
      <w:r w:rsidRPr="00313066">
        <w:rPr>
          <w:bCs/>
        </w:rPr>
        <w:t>峰值發射功率</w:t>
      </w:r>
      <w:r w:rsidRPr="00313066">
        <w:rPr>
          <w:bCs/>
        </w:rPr>
        <w:t>EIRP</w:t>
      </w:r>
      <w:r w:rsidRPr="00313066">
        <w:rPr>
          <w:bCs/>
        </w:rPr>
        <w:t>應</w:t>
      </w:r>
      <w:r w:rsidRPr="00313066">
        <w:t>小於或等於</w:t>
      </w:r>
      <w:r w:rsidRPr="00313066">
        <w:t>34 dBm</w:t>
      </w:r>
      <w:r w:rsidRPr="00313066">
        <w:rPr>
          <w:bCs/>
        </w:rPr>
        <w:t>。</w:t>
      </w:r>
    </w:p>
    <w:p w14:paraId="5B6FDEA9" w14:textId="77777777" w:rsidR="008B2A7F" w:rsidRPr="00313066" w:rsidRDefault="008B2A7F" w:rsidP="008B2A7F">
      <w:pPr>
        <w:pStyle w:val="0-41"/>
      </w:pPr>
      <w:r w:rsidRPr="00313066">
        <w:t>(2)</w:t>
      </w:r>
      <w:proofErr w:type="gramStart"/>
      <w:r w:rsidRPr="00313066">
        <w:t>以峰值</w:t>
      </w:r>
      <w:proofErr w:type="gramEnd"/>
      <w:r w:rsidRPr="00313066">
        <w:t>檢波器測量時，若採用小於</w:t>
      </w:r>
      <w:smartTag w:uri="urn:schemas-microsoft-com:office:smarttags" w:element="chmetcnv">
        <w:smartTagPr>
          <w:attr w:name="TCSC" w:val="0"/>
          <w:attr w:name="NumberType" w:val="1"/>
          <w:attr w:name="Negative" w:val="False"/>
          <w:attr w:name="HasSpace" w:val="True"/>
          <w:attr w:name="SourceValue" w:val="50"/>
          <w:attr w:name="UnitName" w:val="m"/>
        </w:smartTagPr>
        <w:r w:rsidRPr="00313066">
          <w:t>50 M</w:t>
        </w:r>
      </w:smartTag>
      <w:r w:rsidRPr="00313066">
        <w:t>Hz</w:t>
      </w:r>
      <w:r w:rsidRPr="00313066">
        <w:t>的解析頻寬，</w:t>
      </w:r>
      <w:proofErr w:type="gramStart"/>
      <w:r w:rsidRPr="00313066">
        <w:t>則其峰值</w:t>
      </w:r>
      <w:proofErr w:type="gramEnd"/>
      <w:r w:rsidRPr="00313066">
        <w:t>EIRP</w:t>
      </w:r>
      <w:r w:rsidRPr="00313066">
        <w:t>限制值應加上修正因子</w:t>
      </w:r>
      <w:r w:rsidRPr="00313066">
        <w:t>20log(RBW/50) dB</w:t>
      </w:r>
      <w:r w:rsidRPr="00313066">
        <w:t>，其中</w:t>
      </w:r>
      <w:r w:rsidRPr="00313066">
        <w:t>RBW</w:t>
      </w:r>
      <w:r w:rsidRPr="00313066">
        <w:t>單位為</w:t>
      </w:r>
      <w:r w:rsidRPr="00313066">
        <w:t>MHz</w:t>
      </w:r>
      <w:r w:rsidRPr="00313066">
        <w:t>。</w:t>
      </w:r>
    </w:p>
    <w:p w14:paraId="6DBDDFF8" w14:textId="77777777" w:rsidR="008B2A7F" w:rsidRPr="00313066" w:rsidRDefault="008B2A7F" w:rsidP="008B2A7F">
      <w:pPr>
        <w:pStyle w:val="0-41"/>
      </w:pPr>
      <w:r w:rsidRPr="00313066">
        <w:t>(3) RBW</w:t>
      </w:r>
      <w:r w:rsidRPr="00313066">
        <w:t>介於</w:t>
      </w:r>
      <w:r w:rsidRPr="00313066">
        <w:t xml:space="preserve"> 1 MHz</w:t>
      </w:r>
      <w:r w:rsidRPr="00313066">
        <w:t>～</w:t>
      </w:r>
      <w:r w:rsidRPr="00313066">
        <w:t>50 MHz</w:t>
      </w:r>
      <w:r w:rsidRPr="00313066">
        <w:t>時，且</w:t>
      </w:r>
      <w:r w:rsidRPr="00313066">
        <w:t>VBW</w:t>
      </w:r>
      <w:r w:rsidRPr="00313066">
        <w:t>須大於等於</w:t>
      </w:r>
      <w:r w:rsidRPr="00313066">
        <w:t>RBW</w:t>
      </w:r>
      <w:r w:rsidRPr="00313066">
        <w:t>。</w:t>
      </w:r>
    </w:p>
    <w:p w14:paraId="2846207C" w14:textId="77777777" w:rsidR="008B2A7F" w:rsidRPr="00313066" w:rsidRDefault="008B2A7F" w:rsidP="008B2A7F">
      <w:pPr>
        <w:pStyle w:val="04"/>
        <w:ind w:left="1313" w:hanging="401"/>
      </w:pPr>
      <w:r w:rsidRPr="00313066">
        <w:rPr>
          <w:szCs w:val="24"/>
        </w:rPr>
        <w:t>4</w:t>
      </w:r>
      <w:r w:rsidRPr="00313066">
        <w:t>.15.2.7</w:t>
      </w:r>
      <w:r w:rsidRPr="00313066">
        <w:t>天線波束寬度限制值：天線之</w:t>
      </w:r>
      <w:r w:rsidRPr="00313066">
        <w:t>-3 dB</w:t>
      </w:r>
      <w:r w:rsidRPr="00313066">
        <w:t>波束寬度應</w:t>
      </w:r>
      <w:proofErr w:type="gramStart"/>
      <w:r w:rsidRPr="00313066">
        <w:rPr>
          <w:rFonts w:ascii="新細明體" w:eastAsia="新細明體" w:hAnsi="新細明體" w:cs="新細明體" w:hint="eastAsia"/>
        </w:rPr>
        <w:t>≦</w:t>
      </w:r>
      <w:proofErr w:type="gramEnd"/>
      <w:r w:rsidRPr="00313066">
        <w:t>8</w:t>
      </w:r>
      <w:r w:rsidRPr="00313066">
        <w:t>度。</w:t>
      </w:r>
    </w:p>
    <w:p w14:paraId="25590466" w14:textId="77777777" w:rsidR="008B2A7F" w:rsidRPr="00313066" w:rsidRDefault="008B2A7F" w:rsidP="008B2A7F">
      <w:pPr>
        <w:pStyle w:val="04"/>
        <w:ind w:left="1313" w:hanging="401"/>
      </w:pPr>
      <w:r w:rsidRPr="00313066">
        <w:rPr>
          <w:szCs w:val="24"/>
        </w:rPr>
        <w:t>4</w:t>
      </w:r>
      <w:r w:rsidRPr="00313066">
        <w:t>.15.2.8</w:t>
      </w:r>
      <w:proofErr w:type="gramStart"/>
      <w:r w:rsidRPr="00313066">
        <w:t>天線旁波束</w:t>
      </w:r>
      <w:proofErr w:type="gramEnd"/>
      <w:r w:rsidRPr="00313066">
        <w:t>增益限制值：</w:t>
      </w:r>
      <w:proofErr w:type="gramStart"/>
      <w:r w:rsidRPr="00313066">
        <w:t>主波束離軸</w:t>
      </w:r>
      <w:proofErr w:type="gramEnd"/>
      <w:r w:rsidRPr="00313066">
        <w:t>角度</w:t>
      </w:r>
      <w:r w:rsidRPr="00313066">
        <w:t>(off-axis angles)60</w:t>
      </w:r>
      <w:r w:rsidRPr="00313066">
        <w:t>度以外的</w:t>
      </w:r>
      <w:proofErr w:type="gramStart"/>
      <w:r w:rsidRPr="00313066">
        <w:t>天線旁波束</w:t>
      </w:r>
      <w:proofErr w:type="gramEnd"/>
      <w:r w:rsidRPr="00313066">
        <w:t>增益應</w:t>
      </w:r>
      <w:proofErr w:type="gramStart"/>
      <w:r w:rsidRPr="00313066">
        <w:t>比主波束</w:t>
      </w:r>
      <w:proofErr w:type="gramEnd"/>
      <w:r w:rsidRPr="00313066">
        <w:t>增益衰減</w:t>
      </w:r>
      <w:r w:rsidRPr="00313066">
        <w:t>38 dB</w:t>
      </w:r>
      <w:r w:rsidRPr="00313066">
        <w:t>以上。</w:t>
      </w:r>
    </w:p>
    <w:p w14:paraId="630A7E3E" w14:textId="77777777" w:rsidR="008B2A7F" w:rsidRPr="00313066" w:rsidRDefault="008B2A7F" w:rsidP="008B2A7F">
      <w:pPr>
        <w:pStyle w:val="04"/>
        <w:ind w:left="1313" w:hanging="401"/>
      </w:pPr>
      <w:r w:rsidRPr="00313066">
        <w:rPr>
          <w:szCs w:val="24"/>
        </w:rPr>
        <w:t>4</w:t>
      </w:r>
      <w:r w:rsidRPr="00313066">
        <w:t>.15.2.9</w:t>
      </w:r>
      <w:r w:rsidRPr="00313066">
        <w:t>若能明確指出輻射源於啟動發射機的數位電路，且非經由天線所輻射者，則其輻射值應符合</w:t>
      </w:r>
      <w:r w:rsidRPr="00313066">
        <w:t>3.6</w:t>
      </w:r>
      <w:r w:rsidRPr="00313066">
        <w:t>之規定，附屬數位設備輻射值亦同。決定</w:t>
      </w:r>
      <w:r w:rsidRPr="00313066">
        <w:t>-10 dB</w:t>
      </w:r>
      <w:r w:rsidRPr="00313066">
        <w:t>頻寬或最大發射之頻率時，不應計入數位電路產生的輻射。</w:t>
      </w:r>
    </w:p>
    <w:p w14:paraId="2499EB6A" w14:textId="77777777" w:rsidR="008B2A7F" w:rsidRPr="00313066" w:rsidRDefault="008B2A7F" w:rsidP="008B2A7F">
      <w:pPr>
        <w:pStyle w:val="04"/>
        <w:ind w:left="1313" w:hanging="401"/>
      </w:pPr>
      <w:r w:rsidRPr="00313066">
        <w:rPr>
          <w:szCs w:val="24"/>
        </w:rPr>
        <w:t>4</w:t>
      </w:r>
      <w:r w:rsidRPr="00313066">
        <w:t xml:space="preserve">.15.2.10 </w:t>
      </w:r>
      <w:r w:rsidRPr="00313066">
        <w:t>檢驗程序</w:t>
      </w:r>
    </w:p>
    <w:p w14:paraId="3FE901A6" w14:textId="77777777" w:rsidR="008B2A7F" w:rsidRPr="00313066" w:rsidRDefault="008B2A7F" w:rsidP="008B2A7F">
      <w:pPr>
        <w:pStyle w:val="0-41"/>
      </w:pPr>
      <w:r w:rsidRPr="00313066">
        <w:t>(1)</w:t>
      </w:r>
      <w:r w:rsidRPr="00313066">
        <w:t>在</w:t>
      </w:r>
      <w:proofErr w:type="gramStart"/>
      <w:r w:rsidRPr="00313066">
        <w:t>測量主波發射</w:t>
      </w:r>
      <w:proofErr w:type="gramEnd"/>
      <w:r w:rsidRPr="00313066">
        <w:t>頻寬</w:t>
      </w:r>
      <w:proofErr w:type="gramStart"/>
      <w:r w:rsidRPr="00313066">
        <w:t>及主波發射</w:t>
      </w:r>
      <w:proofErr w:type="gramEnd"/>
      <w:r w:rsidRPr="00313066">
        <w:t>功率時，測試儀器之天線應置於</w:t>
      </w:r>
      <w:proofErr w:type="gramStart"/>
      <w:r w:rsidRPr="00313066">
        <w:t>待測物</w:t>
      </w:r>
      <w:proofErr w:type="gramEnd"/>
      <w:r w:rsidRPr="00313066">
        <w:t>發射天線的</w:t>
      </w:r>
      <w:proofErr w:type="gramStart"/>
      <w:r w:rsidRPr="00313066">
        <w:t>最大主波束</w:t>
      </w:r>
      <w:proofErr w:type="gramEnd"/>
      <w:r w:rsidRPr="00313066">
        <w:t>範圍內</w:t>
      </w:r>
      <w:r w:rsidRPr="00313066">
        <w:t>(</w:t>
      </w:r>
      <w:r w:rsidRPr="00313066">
        <w:t>在</w:t>
      </w:r>
      <w:proofErr w:type="gramStart"/>
      <w:r w:rsidRPr="00313066">
        <w:t>視軸內</w:t>
      </w:r>
      <w:proofErr w:type="gramEnd"/>
      <w:r w:rsidRPr="00313066">
        <w:t>)</w:t>
      </w:r>
      <w:r w:rsidRPr="00313066">
        <w:t>。</w:t>
      </w:r>
    </w:p>
    <w:p w14:paraId="68F1035C" w14:textId="77777777" w:rsidR="008B2A7F" w:rsidRPr="00313066" w:rsidRDefault="008B2A7F" w:rsidP="008B2A7F">
      <w:pPr>
        <w:pStyle w:val="0-41"/>
      </w:pPr>
      <w:r w:rsidRPr="00313066">
        <w:t>(2)</w:t>
      </w:r>
      <w:r w:rsidRPr="00313066">
        <w:t>測量不必要發射時，應以不同高度、方位角方法掃描</w:t>
      </w:r>
      <w:proofErr w:type="gramStart"/>
      <w:r w:rsidRPr="00313066">
        <w:t>待測物</w:t>
      </w:r>
      <w:proofErr w:type="gramEnd"/>
      <w:r w:rsidRPr="00313066">
        <w:t>，以確定最大發射的位置。</w:t>
      </w:r>
    </w:p>
    <w:p w14:paraId="011ADA42" w14:textId="77777777" w:rsidR="008B2A7F" w:rsidRPr="00313066" w:rsidRDefault="008B2A7F" w:rsidP="008B2A7F">
      <w:pPr>
        <w:pStyle w:val="0-41"/>
      </w:pPr>
      <w:r w:rsidRPr="00313066">
        <w:t>(3)</w:t>
      </w:r>
      <w:r w:rsidRPr="00313066">
        <w:t>在</w:t>
      </w:r>
      <w:r w:rsidRPr="00313066">
        <w:t>1000 MHz</w:t>
      </w:r>
      <w:r w:rsidRPr="00313066">
        <w:t>以下</w:t>
      </w:r>
      <w:r w:rsidRPr="00313066">
        <w:t>(</w:t>
      </w:r>
      <w:r w:rsidRPr="00313066">
        <w:t>除</w:t>
      </w:r>
      <w:r w:rsidRPr="00313066">
        <w:t>9 kHz</w:t>
      </w:r>
      <w:r w:rsidRPr="00313066">
        <w:t>～</w:t>
      </w:r>
      <w:r w:rsidRPr="00313066">
        <w:t>90 kHz</w:t>
      </w:r>
      <w:r w:rsidRPr="00313066">
        <w:t>及</w:t>
      </w:r>
      <w:r w:rsidRPr="00313066">
        <w:t>110 kHz</w:t>
      </w:r>
      <w:r w:rsidRPr="00313066">
        <w:t>～</w:t>
      </w:r>
      <w:r w:rsidRPr="00313066">
        <w:t>490 kHz)</w:t>
      </w:r>
      <w:r w:rsidRPr="00313066">
        <w:t>之所有輻射發射位</w:t>
      </w:r>
      <w:proofErr w:type="gramStart"/>
      <w:r w:rsidRPr="00313066">
        <w:t>準</w:t>
      </w:r>
      <w:proofErr w:type="gramEnd"/>
      <w:r w:rsidRPr="00313066">
        <w:t>係以</w:t>
      </w:r>
      <w:r w:rsidRPr="00313066">
        <w:t>CISPR</w:t>
      </w:r>
      <w:proofErr w:type="gramStart"/>
      <w:r w:rsidRPr="00313066">
        <w:t>準</w:t>
      </w:r>
      <w:proofErr w:type="gramEnd"/>
      <w:r w:rsidRPr="00313066">
        <w:t>峰值檢波器測量為</w:t>
      </w:r>
      <w:proofErr w:type="gramStart"/>
      <w:r w:rsidRPr="00313066">
        <w:t>準</w:t>
      </w:r>
      <w:proofErr w:type="gramEnd"/>
      <w:r w:rsidRPr="00313066">
        <w:t>。</w:t>
      </w:r>
    </w:p>
    <w:p w14:paraId="7E33D6C9" w14:textId="77777777" w:rsidR="008B2A7F" w:rsidRPr="00313066" w:rsidRDefault="008B2A7F" w:rsidP="008B2A7F">
      <w:pPr>
        <w:pStyle w:val="0-41"/>
      </w:pPr>
      <w:r w:rsidRPr="00313066">
        <w:t>(4)</w:t>
      </w:r>
      <w:proofErr w:type="gramStart"/>
      <w:r w:rsidRPr="00313066">
        <w:t>測量主波發射</w:t>
      </w:r>
      <w:proofErr w:type="gramEnd"/>
      <w:r w:rsidRPr="00313066">
        <w:t>頻寬時，應採用</w:t>
      </w:r>
      <w:r w:rsidRPr="00313066">
        <w:t>1 MHz RBW</w:t>
      </w:r>
      <w:r w:rsidRPr="00313066">
        <w:t>且</w:t>
      </w:r>
      <w:r w:rsidRPr="00313066">
        <w:t>VBW</w:t>
      </w:r>
      <w:r w:rsidRPr="00313066">
        <w:t>大於或等於</w:t>
      </w:r>
      <w:r w:rsidRPr="00313066">
        <w:t>3 MHz</w:t>
      </w:r>
      <w:r w:rsidRPr="00313066">
        <w:lastRenderedPageBreak/>
        <w:t>之峰值檢波器。</w:t>
      </w:r>
    </w:p>
    <w:p w14:paraId="25C3E1CC" w14:textId="77777777" w:rsidR="008B2A7F" w:rsidRPr="00313066" w:rsidRDefault="008B2A7F" w:rsidP="008B2A7F">
      <w:pPr>
        <w:pStyle w:val="0-41"/>
      </w:pPr>
      <w:r w:rsidRPr="00313066">
        <w:t>(5) 6.15.2</w:t>
      </w:r>
      <w:r w:rsidRPr="00313066">
        <w:t>及</w:t>
      </w:r>
      <w:r w:rsidRPr="00313066">
        <w:t>6.15.3</w:t>
      </w:r>
      <w:r w:rsidRPr="00313066">
        <w:t>的檢驗程序不適用於</w:t>
      </w:r>
      <w:r w:rsidRPr="00313066">
        <w:t>4.15.2</w:t>
      </w:r>
      <w:r w:rsidRPr="00313066">
        <w:t>。</w:t>
      </w:r>
    </w:p>
    <w:p w14:paraId="4B48DFE6" w14:textId="66BA0907" w:rsidR="008B2A7F" w:rsidRDefault="008B2A7F" w:rsidP="008B2A7F">
      <w:pPr>
        <w:pStyle w:val="0-41"/>
      </w:pPr>
      <w:r w:rsidRPr="00313066">
        <w:t>(6)</w:t>
      </w:r>
      <w:r w:rsidRPr="00313066">
        <w:t>以</w:t>
      </w:r>
      <w:proofErr w:type="gramStart"/>
      <w:r w:rsidRPr="00313066">
        <w:t>掃頻</w:t>
      </w:r>
      <w:r w:rsidRPr="00313066">
        <w:t>(</w:t>
      </w:r>
      <w:proofErr w:type="gramEnd"/>
      <w:r w:rsidRPr="00313066">
        <w:t>sweep)</w:t>
      </w:r>
      <w:r w:rsidRPr="00313066">
        <w:t>、步進</w:t>
      </w:r>
      <w:r w:rsidRPr="00313066">
        <w:rPr>
          <w:rFonts w:hint="eastAsia"/>
        </w:rPr>
        <w:t>(</w:t>
      </w:r>
      <w:r w:rsidRPr="00313066">
        <w:t>step)</w:t>
      </w:r>
      <w:r w:rsidRPr="00313066">
        <w:t>或跳頻方式操作時，</w:t>
      </w:r>
      <w:proofErr w:type="gramStart"/>
      <w:r w:rsidRPr="00313066">
        <w:t>其主波發射</w:t>
      </w:r>
      <w:proofErr w:type="gramEnd"/>
      <w:r w:rsidRPr="00313066">
        <w:t>頻寬仍須</w:t>
      </w:r>
      <w:proofErr w:type="gramStart"/>
      <w:r w:rsidRPr="00313066">
        <w:rPr>
          <w:rFonts w:ascii="新細明體" w:eastAsia="新細明體" w:hAnsi="新細明體" w:cs="新細明體" w:hint="eastAsia"/>
        </w:rPr>
        <w:t>≧</w:t>
      </w:r>
      <w:proofErr w:type="gramEnd"/>
      <w:r w:rsidRPr="00313066">
        <w:t>50 MHz</w:t>
      </w:r>
      <w:r w:rsidRPr="00313066">
        <w:t>。</w:t>
      </w:r>
    </w:p>
    <w:p w14:paraId="3E504ED8" w14:textId="77777777" w:rsidR="008B2A7F" w:rsidRPr="00313066" w:rsidRDefault="008B2A7F" w:rsidP="008B2A7F">
      <w:pPr>
        <w:snapToGrid w:val="0"/>
        <w:spacing w:line="240" w:lineRule="auto"/>
        <w:ind w:left="168" w:hangingChars="70" w:hanging="168"/>
        <w:jc w:val="both"/>
      </w:pPr>
      <w:bookmarkStart w:id="130" w:name="_Toc175448618"/>
      <w:bookmarkStart w:id="131" w:name="_Toc457400234"/>
      <w:bookmarkStart w:id="132" w:name="_Toc503286312"/>
      <w:r w:rsidRPr="00313066">
        <w:rPr>
          <w:szCs w:val="24"/>
        </w:rPr>
        <w:t>5.</w:t>
      </w:r>
      <w:r w:rsidRPr="00313066">
        <w:t>測試項目及合格標準</w:t>
      </w:r>
      <w:r w:rsidRPr="00313066">
        <w:t>-</w:t>
      </w:r>
      <w:r w:rsidRPr="00313066">
        <w:t>特殊器材之特別規定</w:t>
      </w:r>
      <w:bookmarkEnd w:id="130"/>
      <w:bookmarkEnd w:id="131"/>
      <w:bookmarkEnd w:id="132"/>
    </w:p>
    <w:p w14:paraId="29ED7EB9" w14:textId="77777777" w:rsidR="008B2A7F" w:rsidRPr="00313066" w:rsidRDefault="008B2A7F" w:rsidP="008B2A7F">
      <w:pPr>
        <w:pStyle w:val="02"/>
        <w:rPr>
          <w:rFonts w:cs="Times New Roman"/>
          <w:b/>
          <w:bCs/>
        </w:rPr>
      </w:pPr>
      <w:bookmarkStart w:id="133" w:name="_Toc175448619"/>
      <w:bookmarkStart w:id="134" w:name="_Toc457400235"/>
      <w:bookmarkStart w:id="135" w:name="_Toc503286313"/>
      <w:r w:rsidRPr="00313066">
        <w:rPr>
          <w:rFonts w:cs="Times New Roman"/>
          <w:szCs w:val="24"/>
        </w:rPr>
        <w:t>5</w:t>
      </w:r>
      <w:r w:rsidRPr="00313066">
        <w:rPr>
          <w:rFonts w:cs="Times New Roman"/>
        </w:rPr>
        <w:t>.1</w:t>
      </w:r>
      <w:r w:rsidRPr="00313066">
        <w:rPr>
          <w:rFonts w:cs="Times New Roman"/>
        </w:rPr>
        <w:t>隧道無線電系統</w:t>
      </w:r>
      <w:r w:rsidRPr="00313066">
        <w:rPr>
          <w:rFonts w:cs="Times New Roman"/>
        </w:rPr>
        <w:t>(tunnel radio systems)</w:t>
      </w:r>
      <w:r w:rsidRPr="00313066">
        <w:rPr>
          <w:rFonts w:cs="Times New Roman"/>
        </w:rPr>
        <w:t>：供隧道內工作人員相互通信用之無線電收發信器材。</w:t>
      </w:r>
      <w:bookmarkEnd w:id="133"/>
      <w:bookmarkEnd w:id="134"/>
      <w:bookmarkEnd w:id="135"/>
    </w:p>
    <w:p w14:paraId="17235946" w14:textId="77777777" w:rsidR="008B2A7F" w:rsidRPr="00313066" w:rsidRDefault="008B2A7F" w:rsidP="008B2A7F">
      <w:pPr>
        <w:pStyle w:val="0-3"/>
      </w:pPr>
      <w:r w:rsidRPr="00313066">
        <w:rPr>
          <w:szCs w:val="24"/>
        </w:rPr>
        <w:t>5</w:t>
      </w:r>
      <w:r w:rsidRPr="00313066">
        <w:t>.1.1</w:t>
      </w:r>
      <w:r w:rsidRPr="00313066">
        <w:t>使用頻率：使用</w:t>
      </w:r>
      <w:proofErr w:type="gramStart"/>
      <w:r w:rsidRPr="00313066">
        <w:t>3.5</w:t>
      </w:r>
      <w:r w:rsidRPr="00313066">
        <w:t>所列頻段</w:t>
      </w:r>
      <w:proofErr w:type="gramEnd"/>
      <w:r w:rsidRPr="00313066">
        <w:t>以外之頻率。</w:t>
      </w:r>
    </w:p>
    <w:p w14:paraId="422492A5" w14:textId="77777777" w:rsidR="008B2A7F" w:rsidRPr="00313066" w:rsidRDefault="008B2A7F" w:rsidP="008B2A7F">
      <w:pPr>
        <w:pStyle w:val="0-3"/>
      </w:pPr>
      <w:r w:rsidRPr="00313066">
        <w:rPr>
          <w:szCs w:val="24"/>
        </w:rPr>
        <w:t>5</w:t>
      </w:r>
      <w:r w:rsidRPr="00313066">
        <w:t>.1.2</w:t>
      </w:r>
      <w:r w:rsidRPr="00313066">
        <w:t>設置限制：發射機及所有</w:t>
      </w:r>
      <w:proofErr w:type="gramStart"/>
      <w:r w:rsidRPr="00313066">
        <w:t>接線均應完全</w:t>
      </w:r>
      <w:proofErr w:type="gramEnd"/>
      <w:r w:rsidRPr="00313066">
        <w:t>裝設在隧道內。</w:t>
      </w:r>
    </w:p>
    <w:p w14:paraId="101A90F9" w14:textId="77777777" w:rsidR="008B2A7F" w:rsidRPr="00313066" w:rsidRDefault="008B2A7F" w:rsidP="008B2A7F">
      <w:pPr>
        <w:pStyle w:val="0-3"/>
      </w:pPr>
      <w:r w:rsidRPr="00313066">
        <w:rPr>
          <w:szCs w:val="24"/>
        </w:rPr>
        <w:t>5</w:t>
      </w:r>
      <w:r w:rsidRPr="00313066">
        <w:t>.1.3</w:t>
      </w:r>
      <w:r w:rsidRPr="00313066">
        <w:t>發射限制：洩漏到隧道外之任何輻射應小於或等於</w:t>
      </w:r>
      <w:r w:rsidRPr="00313066">
        <w:t>3.6</w:t>
      </w:r>
      <w:r w:rsidRPr="00313066">
        <w:t>之規定。若連接至市電，須符合</w:t>
      </w:r>
      <w:r w:rsidRPr="00313066">
        <w:t>3.3</w:t>
      </w:r>
      <w:r w:rsidRPr="00313066">
        <w:t>之規定。</w:t>
      </w:r>
    </w:p>
    <w:p w14:paraId="66384971" w14:textId="77777777" w:rsidR="008B2A7F" w:rsidRPr="00313066" w:rsidRDefault="008B2A7F" w:rsidP="008B2A7F">
      <w:pPr>
        <w:pStyle w:val="0-3"/>
      </w:pPr>
      <w:r w:rsidRPr="00313066">
        <w:rPr>
          <w:szCs w:val="24"/>
        </w:rPr>
        <w:t>4</w:t>
      </w:r>
      <w:r w:rsidRPr="00313066">
        <w:t>.1.4</w:t>
      </w:r>
      <w:r w:rsidRPr="00313066">
        <w:t>天線之規格不受</w:t>
      </w:r>
      <w:r w:rsidRPr="00313066">
        <w:t>3.2</w:t>
      </w:r>
      <w:r w:rsidRPr="00313066">
        <w:t>規定之限制。</w:t>
      </w:r>
    </w:p>
    <w:p w14:paraId="18665B9B" w14:textId="77777777" w:rsidR="008B2A7F" w:rsidRPr="00313066" w:rsidRDefault="008B2A7F" w:rsidP="008B2A7F">
      <w:pPr>
        <w:pStyle w:val="02"/>
        <w:rPr>
          <w:rFonts w:cs="Times New Roman"/>
        </w:rPr>
      </w:pPr>
      <w:bookmarkStart w:id="136" w:name="_Toc175448620"/>
      <w:bookmarkStart w:id="137" w:name="_Toc457400236"/>
      <w:bookmarkStart w:id="138" w:name="_Toc503286314"/>
      <w:r w:rsidRPr="00313066">
        <w:rPr>
          <w:rFonts w:cs="Times New Roman"/>
          <w:szCs w:val="24"/>
        </w:rPr>
        <w:t>5</w:t>
      </w:r>
      <w:r w:rsidRPr="00313066">
        <w:rPr>
          <w:rFonts w:cs="Times New Roman"/>
        </w:rPr>
        <w:t>.2</w:t>
      </w:r>
      <w:r w:rsidRPr="00313066">
        <w:rPr>
          <w:rFonts w:cs="Times New Roman"/>
        </w:rPr>
        <w:t>管線尋跡定位設備</w:t>
      </w:r>
      <w:r w:rsidRPr="00313066">
        <w:rPr>
          <w:rFonts w:cs="Times New Roman"/>
        </w:rPr>
        <w:t>(cable locating equipments)</w:t>
      </w:r>
      <w:r w:rsidRPr="00313066">
        <w:rPr>
          <w:rFonts w:cs="Times New Roman"/>
        </w:rPr>
        <w:t>：</w:t>
      </w:r>
      <w:proofErr w:type="gramStart"/>
      <w:r w:rsidRPr="00313066">
        <w:rPr>
          <w:rFonts w:cs="Times New Roman"/>
        </w:rPr>
        <w:t>供經訓練</w:t>
      </w:r>
      <w:proofErr w:type="gramEnd"/>
      <w:r w:rsidRPr="00313066">
        <w:rPr>
          <w:rFonts w:cs="Times New Roman"/>
        </w:rPr>
        <w:t>之作業員查測掩埋於地下之電纜、管線及其類似之架構及元件。作業時將無線電訊號耦合至</w:t>
      </w:r>
      <w:proofErr w:type="gramStart"/>
      <w:r w:rsidRPr="00313066">
        <w:rPr>
          <w:rFonts w:cs="Times New Roman"/>
        </w:rPr>
        <w:t>纜線上</w:t>
      </w:r>
      <w:proofErr w:type="gramEnd"/>
      <w:r w:rsidRPr="00313066">
        <w:rPr>
          <w:rFonts w:cs="Times New Roman"/>
        </w:rPr>
        <w:t>，於地面以接收機偵測尋跡定位。</w:t>
      </w:r>
      <w:bookmarkEnd w:id="136"/>
      <w:bookmarkEnd w:id="137"/>
      <w:bookmarkEnd w:id="138"/>
    </w:p>
    <w:p w14:paraId="29D4FDD6" w14:textId="77777777" w:rsidR="008B2A7F" w:rsidRPr="00313066" w:rsidRDefault="008B2A7F" w:rsidP="008B2A7F">
      <w:pPr>
        <w:pStyle w:val="0-3"/>
      </w:pPr>
      <w:r w:rsidRPr="00313066">
        <w:rPr>
          <w:szCs w:val="24"/>
        </w:rPr>
        <w:t>5</w:t>
      </w:r>
      <w:r w:rsidRPr="00313066">
        <w:t>.2.1</w:t>
      </w:r>
      <w:r w:rsidRPr="00313066">
        <w:t>使用頻率</w:t>
      </w:r>
      <w:proofErr w:type="gramStart"/>
      <w:r w:rsidRPr="00313066">
        <w:t>﹕</w:t>
      </w:r>
      <w:proofErr w:type="gramEnd"/>
      <w:r w:rsidRPr="00313066">
        <w:t>9 kHz</w:t>
      </w:r>
      <w:r w:rsidRPr="00313066">
        <w:t>～</w:t>
      </w:r>
      <w:r w:rsidRPr="00313066">
        <w:t>490 kHz</w:t>
      </w:r>
      <w:r w:rsidRPr="00313066">
        <w:t>。</w:t>
      </w:r>
    </w:p>
    <w:p w14:paraId="6B1ABAE1" w14:textId="77777777" w:rsidR="008B2A7F" w:rsidRPr="00313066" w:rsidRDefault="008B2A7F" w:rsidP="008B2A7F">
      <w:pPr>
        <w:pStyle w:val="0-3"/>
      </w:pPr>
      <w:r w:rsidRPr="00313066">
        <w:rPr>
          <w:szCs w:val="24"/>
        </w:rPr>
        <w:t>5</w:t>
      </w:r>
      <w:r w:rsidRPr="00313066">
        <w:t>.2.2</w:t>
      </w:r>
      <w:r w:rsidRPr="00313066">
        <w:t>峰值輸出功率</w:t>
      </w:r>
      <w:proofErr w:type="gramStart"/>
      <w:r w:rsidRPr="00313066">
        <w:t>﹕</w:t>
      </w:r>
      <w:proofErr w:type="gramEnd"/>
      <w:r w:rsidRPr="00313066">
        <w:t>在任何調變</w:t>
      </w:r>
      <w:proofErr w:type="gramStart"/>
      <w:r w:rsidRPr="00313066">
        <w:t>情況下皆應</w:t>
      </w:r>
      <w:proofErr w:type="gramEnd"/>
      <w:r w:rsidRPr="00313066">
        <w:t>小於或等於下列限制值。</w:t>
      </w:r>
    </w:p>
    <w:p w14:paraId="7B803628" w14:textId="77777777" w:rsidR="008B2A7F" w:rsidRPr="00313066" w:rsidRDefault="008B2A7F" w:rsidP="008B2A7F">
      <w:pPr>
        <w:pStyle w:val="04"/>
        <w:ind w:left="1313" w:hanging="401"/>
        <w:rPr>
          <w:szCs w:val="24"/>
        </w:rPr>
      </w:pPr>
      <w:r w:rsidRPr="00313066">
        <w:rPr>
          <w:szCs w:val="24"/>
        </w:rPr>
        <w:t>5</w:t>
      </w:r>
      <w:r w:rsidRPr="00313066">
        <w:t>.2.2.1 9 kHz</w:t>
      </w:r>
      <w:r w:rsidRPr="00313066">
        <w:rPr>
          <w:bCs/>
        </w:rPr>
        <w:t>～</w:t>
      </w:r>
      <w:r w:rsidRPr="00313066">
        <w:t>45 kHz(</w:t>
      </w:r>
      <w:r w:rsidRPr="00313066">
        <w:t>不含</w:t>
      </w:r>
      <w:r w:rsidRPr="00313066">
        <w:t>)</w:t>
      </w:r>
      <w:r w:rsidRPr="00313066">
        <w:t>頻段：</w:t>
      </w:r>
      <w:r w:rsidRPr="00313066">
        <w:t>10 W</w:t>
      </w:r>
      <w:r w:rsidRPr="00313066">
        <w:t>。</w:t>
      </w:r>
    </w:p>
    <w:p w14:paraId="00AA9672" w14:textId="77777777" w:rsidR="008B2A7F" w:rsidRPr="00313066" w:rsidRDefault="008B2A7F" w:rsidP="008B2A7F">
      <w:pPr>
        <w:pStyle w:val="04"/>
        <w:ind w:left="1313" w:hanging="401"/>
        <w:rPr>
          <w:szCs w:val="24"/>
        </w:rPr>
      </w:pPr>
      <w:r w:rsidRPr="00313066">
        <w:rPr>
          <w:szCs w:val="24"/>
        </w:rPr>
        <w:t>5</w:t>
      </w:r>
      <w:r w:rsidRPr="00313066">
        <w:t>.2.2.2 45 kHz(</w:t>
      </w:r>
      <w:r w:rsidRPr="00313066">
        <w:t>含</w:t>
      </w:r>
      <w:r w:rsidRPr="00313066">
        <w:t>)</w:t>
      </w:r>
      <w:r w:rsidRPr="00313066">
        <w:rPr>
          <w:bCs/>
        </w:rPr>
        <w:t>～</w:t>
      </w:r>
      <w:r w:rsidRPr="00313066">
        <w:t>490 kHz</w:t>
      </w:r>
      <w:r w:rsidRPr="00313066">
        <w:t>頻段：</w:t>
      </w:r>
      <w:r w:rsidRPr="00313066">
        <w:t>1 W</w:t>
      </w:r>
      <w:r w:rsidRPr="00313066">
        <w:t>。</w:t>
      </w:r>
    </w:p>
    <w:p w14:paraId="2B5A34E9" w14:textId="77777777" w:rsidR="008B2A7F" w:rsidRPr="00313066" w:rsidRDefault="008B2A7F" w:rsidP="008B2A7F">
      <w:pPr>
        <w:pStyle w:val="0-3"/>
      </w:pPr>
      <w:r w:rsidRPr="00313066">
        <w:rPr>
          <w:szCs w:val="24"/>
        </w:rPr>
        <w:t>5</w:t>
      </w:r>
      <w:r w:rsidRPr="00313066">
        <w:t>.2.3</w:t>
      </w:r>
      <w:r w:rsidRPr="00313066">
        <w:t>調變方式：任一非語音調變。</w:t>
      </w:r>
    </w:p>
    <w:p w14:paraId="3EAC898A" w14:textId="77777777" w:rsidR="008B2A7F" w:rsidRPr="00313066" w:rsidRDefault="008B2A7F" w:rsidP="008B2A7F">
      <w:pPr>
        <w:pStyle w:val="0-3"/>
      </w:pPr>
      <w:r w:rsidRPr="00313066">
        <w:rPr>
          <w:szCs w:val="24"/>
        </w:rPr>
        <w:t>5</w:t>
      </w:r>
      <w:r w:rsidRPr="00313066">
        <w:t>.2.4</w:t>
      </w:r>
      <w:r w:rsidRPr="00313066">
        <w:t>若連接至市電，須符合</w:t>
      </w:r>
      <w:r w:rsidRPr="00313066">
        <w:t>3.3</w:t>
      </w:r>
      <w:r w:rsidRPr="00313066">
        <w:t>之規定。</w:t>
      </w:r>
    </w:p>
    <w:p w14:paraId="7C254FA1" w14:textId="77777777" w:rsidR="008B2A7F" w:rsidRPr="00313066" w:rsidRDefault="008B2A7F" w:rsidP="008B2A7F">
      <w:pPr>
        <w:pStyle w:val="0-3"/>
      </w:pPr>
      <w:r w:rsidRPr="00313066">
        <w:rPr>
          <w:szCs w:val="24"/>
        </w:rPr>
        <w:t>5</w:t>
      </w:r>
      <w:r w:rsidRPr="00313066">
        <w:t>.2.5</w:t>
      </w:r>
      <w:r w:rsidRPr="00313066">
        <w:t>天線之規格不受</w:t>
      </w:r>
      <w:r w:rsidRPr="00313066">
        <w:t>3.2</w:t>
      </w:r>
      <w:r w:rsidRPr="00313066">
        <w:t>規定之限制。</w:t>
      </w:r>
    </w:p>
    <w:p w14:paraId="3E6CC993" w14:textId="77777777" w:rsidR="008B2A7F" w:rsidRPr="00313066" w:rsidRDefault="008B2A7F" w:rsidP="008B2A7F">
      <w:pPr>
        <w:pStyle w:val="02"/>
        <w:rPr>
          <w:rFonts w:cs="Times New Roman"/>
          <w:b/>
          <w:bCs/>
        </w:rPr>
      </w:pPr>
      <w:bookmarkStart w:id="139" w:name="_Toc175448621"/>
      <w:bookmarkStart w:id="140" w:name="_Toc457400237"/>
      <w:bookmarkStart w:id="141" w:name="_Toc503286315"/>
      <w:r w:rsidRPr="00313066">
        <w:rPr>
          <w:rFonts w:cs="Times New Roman"/>
        </w:rPr>
        <w:t>5.3</w:t>
      </w:r>
      <w:r w:rsidRPr="00313066">
        <w:rPr>
          <w:rFonts w:cs="Times New Roman"/>
        </w:rPr>
        <w:t>無線電遙控器：含模型玩具無線電遙控器、工業用無線電遙控器及無線電數據傳送器三類。</w:t>
      </w:r>
      <w:bookmarkEnd w:id="139"/>
      <w:bookmarkEnd w:id="140"/>
      <w:bookmarkEnd w:id="141"/>
    </w:p>
    <w:p w14:paraId="6E7DF06E" w14:textId="77777777" w:rsidR="008B2A7F" w:rsidRPr="00313066" w:rsidRDefault="008B2A7F" w:rsidP="008B2A7F">
      <w:pPr>
        <w:pStyle w:val="0-3"/>
        <w:rPr>
          <w:b/>
        </w:rPr>
      </w:pPr>
      <w:bookmarkStart w:id="142" w:name="_Toc175448622"/>
      <w:r w:rsidRPr="00313066">
        <w:t>5.3.1</w:t>
      </w:r>
      <w:r w:rsidRPr="00313066">
        <w:t>模型</w:t>
      </w:r>
      <w:r w:rsidRPr="00313066">
        <w:rPr>
          <w:rStyle w:val="0-30"/>
        </w:rPr>
        <w:t>玩具無線電遙控器：適用於航空模型飛機遙控器</w:t>
      </w:r>
      <w:r w:rsidRPr="00313066">
        <w:rPr>
          <w:rStyle w:val="0-30"/>
        </w:rPr>
        <w:t>(aircraft device)</w:t>
      </w:r>
      <w:r w:rsidRPr="00313066">
        <w:rPr>
          <w:rStyle w:val="0-30"/>
        </w:rPr>
        <w:t>及在地面、水面作業之地表模型遙控器</w:t>
      </w:r>
      <w:r w:rsidRPr="00313066">
        <w:rPr>
          <w:rStyle w:val="0-30"/>
        </w:rPr>
        <w:t>(model surface craft device)</w:t>
      </w:r>
      <w:r w:rsidRPr="00313066">
        <w:rPr>
          <w:rStyle w:val="0-30"/>
        </w:rPr>
        <w:t>等電波收發</w:t>
      </w:r>
      <w:r w:rsidRPr="00313066">
        <w:t>訊器具。</w:t>
      </w:r>
      <w:bookmarkEnd w:id="142"/>
    </w:p>
    <w:p w14:paraId="707D989B" w14:textId="77777777" w:rsidR="008B2A7F" w:rsidRPr="00313066" w:rsidRDefault="008B2A7F" w:rsidP="008B2A7F">
      <w:pPr>
        <w:pStyle w:val="04"/>
        <w:ind w:left="1313" w:hanging="401"/>
      </w:pPr>
      <w:r w:rsidRPr="00313066">
        <w:t>5.3.1.1</w:t>
      </w:r>
      <w:r w:rsidRPr="00313066">
        <w:t>使用頻率：</w:t>
      </w:r>
    </w:p>
    <w:p w14:paraId="1D545AD6" w14:textId="77777777" w:rsidR="008B2A7F" w:rsidRPr="00313066" w:rsidRDefault="008B2A7F" w:rsidP="008B2A7F">
      <w:pPr>
        <w:pStyle w:val="0-41"/>
      </w:pPr>
      <w:r w:rsidRPr="00313066">
        <w:t>(1)</w:t>
      </w:r>
      <w:r w:rsidRPr="00313066">
        <w:t>下列頻率可供任何形式之遙控器使用：</w:t>
      </w:r>
      <w:r w:rsidRPr="00313066">
        <w:t>26.995 MHz</w:t>
      </w:r>
      <w:r w:rsidRPr="00313066">
        <w:t>、</w:t>
      </w:r>
      <w:r w:rsidRPr="00313066">
        <w:t>27.045 MHz</w:t>
      </w:r>
      <w:r w:rsidRPr="00313066">
        <w:t>、</w:t>
      </w:r>
      <w:r w:rsidRPr="00313066">
        <w:t>27.095 MHz</w:t>
      </w:r>
      <w:r w:rsidRPr="00313066">
        <w:t>、</w:t>
      </w:r>
      <w:r w:rsidRPr="00313066">
        <w:t>27.120 MHz</w:t>
      </w:r>
      <w:r w:rsidRPr="00313066">
        <w:t>、</w:t>
      </w:r>
      <w:r w:rsidRPr="00313066">
        <w:t>27.136 MHz</w:t>
      </w:r>
      <w:r w:rsidRPr="00313066">
        <w:t>、</w:t>
      </w:r>
      <w:r w:rsidRPr="00313066">
        <w:t>27.145 MHz</w:t>
      </w:r>
      <w:r w:rsidRPr="00313066">
        <w:t>、</w:t>
      </w:r>
      <w:r w:rsidRPr="00313066">
        <w:t>27.195 MHz</w:t>
      </w:r>
      <w:r w:rsidRPr="00313066">
        <w:t>及</w:t>
      </w:r>
      <w:r w:rsidRPr="00313066">
        <w:t>27.245 MHz</w:t>
      </w:r>
      <w:r w:rsidRPr="00313066">
        <w:t>。</w:t>
      </w:r>
    </w:p>
    <w:p w14:paraId="482D8634" w14:textId="77777777" w:rsidR="008B2A7F" w:rsidRPr="00313066" w:rsidRDefault="008B2A7F" w:rsidP="008B2A7F">
      <w:pPr>
        <w:pStyle w:val="0-41"/>
      </w:pPr>
      <w:r w:rsidRPr="00313066">
        <w:t>(2)</w:t>
      </w:r>
      <w:r w:rsidRPr="00313066">
        <w:t>下列頻段僅限航空模型飛機遙控器使用：</w:t>
      </w:r>
    </w:p>
    <w:p w14:paraId="15825727" w14:textId="77777777" w:rsidR="008B2A7F" w:rsidRPr="00313066" w:rsidRDefault="008B2A7F" w:rsidP="008B2A7F">
      <w:pPr>
        <w:pStyle w:val="0-41"/>
        <w:ind w:leftChars="599" w:firstLineChars="0" w:hanging="2"/>
      </w:pPr>
      <w:r w:rsidRPr="00313066">
        <w:t>72.00 MHz</w:t>
      </w:r>
      <w:r w:rsidRPr="00313066">
        <w:t>～</w:t>
      </w:r>
      <w:r w:rsidRPr="00313066">
        <w:t>72.99 MHz</w:t>
      </w:r>
      <w:r w:rsidRPr="00313066">
        <w:t>，頻道間隔</w:t>
      </w:r>
      <w:proofErr w:type="gramStart"/>
      <w:r w:rsidRPr="00313066">
        <w:t>﹕</w:t>
      </w:r>
      <w:proofErr w:type="gramEnd"/>
      <w:r w:rsidRPr="00313066">
        <w:t>20 kHz</w:t>
      </w:r>
      <w:r w:rsidRPr="00313066">
        <w:t>。</w:t>
      </w:r>
    </w:p>
    <w:p w14:paraId="445639FA" w14:textId="77777777" w:rsidR="008B2A7F" w:rsidRPr="00313066" w:rsidRDefault="008B2A7F" w:rsidP="008B2A7F">
      <w:pPr>
        <w:pStyle w:val="0-41"/>
      </w:pPr>
      <w:r w:rsidRPr="00313066">
        <w:t>(3)</w:t>
      </w:r>
      <w:r w:rsidRPr="00313066">
        <w:t>下列頻段僅限地表模型遙控器使用：</w:t>
      </w:r>
    </w:p>
    <w:p w14:paraId="3AFAF83F" w14:textId="77777777" w:rsidR="008B2A7F" w:rsidRPr="00313066" w:rsidRDefault="008B2A7F" w:rsidP="008B2A7F">
      <w:pPr>
        <w:pStyle w:val="0-41"/>
        <w:ind w:leftChars="599" w:left="1438" w:firstLineChars="0" w:firstLine="0"/>
      </w:pPr>
      <w:r w:rsidRPr="00313066">
        <w:t>75.41 MHz</w:t>
      </w:r>
      <w:r w:rsidRPr="00313066">
        <w:t>～</w:t>
      </w:r>
      <w:r w:rsidRPr="00313066">
        <w:t>75.99 MHz</w:t>
      </w:r>
      <w:r w:rsidRPr="00313066">
        <w:t>，頻道間隔</w:t>
      </w:r>
      <w:proofErr w:type="gramStart"/>
      <w:r w:rsidRPr="00313066">
        <w:t>﹕</w:t>
      </w:r>
      <w:proofErr w:type="gramEnd"/>
      <w:r w:rsidRPr="00313066">
        <w:t>20 kHz</w:t>
      </w:r>
      <w:r w:rsidRPr="00313066">
        <w:t>。</w:t>
      </w:r>
    </w:p>
    <w:p w14:paraId="49126D37" w14:textId="77777777" w:rsidR="008B2A7F" w:rsidRPr="00313066" w:rsidRDefault="008B2A7F" w:rsidP="008B2A7F">
      <w:pPr>
        <w:pStyle w:val="04"/>
        <w:ind w:left="1313" w:hanging="401"/>
      </w:pPr>
      <w:r w:rsidRPr="00313066">
        <w:t>5.3.1.2</w:t>
      </w:r>
      <w:r w:rsidRPr="00313066">
        <w:t>有效輻射功率</w:t>
      </w:r>
      <w:r w:rsidRPr="00313066">
        <w:t>(ERP)</w:t>
      </w:r>
      <w:r w:rsidRPr="00313066">
        <w:t>：無線電遙控器發射機之載波功率在任何調變</w:t>
      </w:r>
      <w:proofErr w:type="gramStart"/>
      <w:r w:rsidRPr="00313066">
        <w:t>情況下皆應</w:t>
      </w:r>
      <w:proofErr w:type="gramEnd"/>
      <w:r w:rsidRPr="00313066">
        <w:t>小於或等於下列限制值。</w:t>
      </w:r>
    </w:p>
    <w:p w14:paraId="62F4B922" w14:textId="77777777" w:rsidR="008B2A7F" w:rsidRPr="00313066" w:rsidRDefault="008B2A7F" w:rsidP="008B2A7F">
      <w:pPr>
        <w:pStyle w:val="0-41"/>
      </w:pPr>
      <w:r w:rsidRPr="00313066">
        <w:t>(1) 26.995 MHz</w:t>
      </w:r>
      <w:r w:rsidRPr="00313066">
        <w:t>～</w:t>
      </w:r>
      <w:r w:rsidRPr="00313066">
        <w:t>27.245 MHz</w:t>
      </w:r>
      <w:r w:rsidRPr="00313066">
        <w:t>頻段：地表模型遙控器</w:t>
      </w:r>
      <w:proofErr w:type="gramStart"/>
      <w:r w:rsidRPr="00313066">
        <w:t>﹕</w:t>
      </w:r>
      <w:proofErr w:type="gramEnd"/>
      <w:r w:rsidRPr="00313066">
        <w:t>4 W</w:t>
      </w:r>
      <w:r w:rsidRPr="00313066">
        <w:t>，航空模型飛機遙控器</w:t>
      </w:r>
      <w:proofErr w:type="gramStart"/>
      <w:r w:rsidRPr="00313066">
        <w:t>﹕</w:t>
      </w:r>
      <w:proofErr w:type="gramEnd"/>
      <w:r w:rsidRPr="00313066">
        <w:t>0.75 W</w:t>
      </w:r>
      <w:r w:rsidRPr="00313066">
        <w:t>。</w:t>
      </w:r>
    </w:p>
    <w:p w14:paraId="616F4B9B" w14:textId="77777777" w:rsidR="008B2A7F" w:rsidRPr="00313066" w:rsidRDefault="008B2A7F" w:rsidP="008B2A7F">
      <w:pPr>
        <w:pStyle w:val="0-41"/>
      </w:pPr>
      <w:r w:rsidRPr="00313066">
        <w:t>(2) 72.00 MHz</w:t>
      </w:r>
      <w:r w:rsidRPr="00313066">
        <w:t>～</w:t>
      </w:r>
      <w:r w:rsidRPr="00313066">
        <w:t>72.99 MHz</w:t>
      </w:r>
      <w:r w:rsidRPr="00313066">
        <w:t>頻段：</w:t>
      </w:r>
      <w:r w:rsidRPr="00313066">
        <w:t>0.75 W</w:t>
      </w:r>
      <w:r w:rsidRPr="00313066">
        <w:t>。</w:t>
      </w:r>
    </w:p>
    <w:p w14:paraId="05B455A0" w14:textId="77777777" w:rsidR="008B2A7F" w:rsidRPr="00313066" w:rsidRDefault="008B2A7F" w:rsidP="008B2A7F">
      <w:pPr>
        <w:pStyle w:val="0-41"/>
      </w:pPr>
      <w:r w:rsidRPr="00313066">
        <w:t>(3) 75.41 MHz</w:t>
      </w:r>
      <w:r w:rsidRPr="00313066">
        <w:t>～</w:t>
      </w:r>
      <w:r w:rsidRPr="00313066">
        <w:t>75.99 MHz</w:t>
      </w:r>
      <w:r w:rsidRPr="00313066">
        <w:t>頻段：</w:t>
      </w:r>
      <w:r w:rsidRPr="00313066">
        <w:t>0.75 W</w:t>
      </w:r>
      <w:r w:rsidRPr="00313066">
        <w:t>。</w:t>
      </w:r>
    </w:p>
    <w:p w14:paraId="72458635" w14:textId="77777777" w:rsidR="008B2A7F" w:rsidRPr="00313066" w:rsidRDefault="008B2A7F" w:rsidP="008B2A7F">
      <w:pPr>
        <w:pStyle w:val="04"/>
        <w:ind w:left="1313" w:hanging="401"/>
      </w:pPr>
      <w:r w:rsidRPr="00313066">
        <w:rPr>
          <w:szCs w:val="24"/>
        </w:rPr>
        <w:t>5</w:t>
      </w:r>
      <w:r w:rsidRPr="00313066">
        <w:t>.3.1.3</w:t>
      </w:r>
      <w:r w:rsidRPr="00313066">
        <w:t>調變方式：任一非語音調變。</w:t>
      </w:r>
    </w:p>
    <w:p w14:paraId="703A8A19" w14:textId="77777777" w:rsidR="008B2A7F" w:rsidRPr="00313066" w:rsidRDefault="008B2A7F" w:rsidP="008B2A7F">
      <w:pPr>
        <w:pStyle w:val="04"/>
        <w:ind w:left="1313" w:hanging="401"/>
      </w:pPr>
      <w:r w:rsidRPr="00313066">
        <w:rPr>
          <w:szCs w:val="24"/>
        </w:rPr>
        <w:t>5</w:t>
      </w:r>
      <w:r w:rsidRPr="00313066">
        <w:t>.3.1.4</w:t>
      </w:r>
      <w:r w:rsidRPr="00313066">
        <w:t>頻帶寬度：</w:t>
      </w:r>
      <w:r w:rsidRPr="00313066">
        <w:t>8 kHz</w:t>
      </w:r>
      <w:r w:rsidRPr="00313066">
        <w:t>以內。</w:t>
      </w:r>
    </w:p>
    <w:p w14:paraId="10D0E230" w14:textId="77777777" w:rsidR="008B2A7F" w:rsidRPr="00313066" w:rsidRDefault="008B2A7F" w:rsidP="008B2A7F">
      <w:pPr>
        <w:pStyle w:val="04"/>
        <w:ind w:left="1313" w:hanging="401"/>
      </w:pPr>
      <w:r w:rsidRPr="00313066">
        <w:rPr>
          <w:szCs w:val="24"/>
        </w:rPr>
        <w:t>5</w:t>
      </w:r>
      <w:r w:rsidRPr="00313066">
        <w:t>.3.1.5</w:t>
      </w:r>
      <w:r w:rsidRPr="00313066">
        <w:t>頻率</w:t>
      </w:r>
      <w:proofErr w:type="gramStart"/>
      <w:r w:rsidRPr="00313066">
        <w:t>容許差度</w:t>
      </w:r>
      <w:proofErr w:type="gramEnd"/>
      <w:r w:rsidRPr="00313066">
        <w:t>：</w:t>
      </w:r>
    </w:p>
    <w:p w14:paraId="3881FDB7" w14:textId="77777777" w:rsidR="008B2A7F" w:rsidRPr="00313066" w:rsidRDefault="008B2A7F" w:rsidP="008B2A7F">
      <w:pPr>
        <w:pStyle w:val="0-41"/>
      </w:pPr>
      <w:r w:rsidRPr="00313066">
        <w:lastRenderedPageBreak/>
        <w:t>(1) 26.995 MHz</w:t>
      </w:r>
      <w:r w:rsidRPr="00313066">
        <w:t>～</w:t>
      </w:r>
      <w:r w:rsidRPr="00313066">
        <w:t>27.245 MHz</w:t>
      </w:r>
      <w:r w:rsidRPr="00313066">
        <w:t>頻段：應維持</w:t>
      </w:r>
      <w:proofErr w:type="gramStart"/>
      <w:r w:rsidRPr="00313066">
        <w:t>在主波頻率</w:t>
      </w:r>
      <w:proofErr w:type="gramEnd"/>
      <w:r w:rsidRPr="00313066">
        <w:t>之</w:t>
      </w:r>
      <w:r w:rsidRPr="00313066">
        <w:sym w:font="Symbol" w:char="F0B1"/>
      </w:r>
      <w:r w:rsidRPr="00313066">
        <w:t>0.005%</w:t>
      </w:r>
      <w:r w:rsidRPr="00313066">
        <w:t>以內。在正常供應電壓下，溫度在</w:t>
      </w:r>
      <w:r w:rsidRPr="00313066">
        <w:t>-20</w:t>
      </w:r>
      <w:r w:rsidRPr="00313066">
        <w:rPr>
          <w:rFonts w:eastAsia="微軟正黑體"/>
        </w:rPr>
        <w:t>℃</w:t>
      </w:r>
      <w:r w:rsidRPr="00313066">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6DEF2ABF" w14:textId="77777777" w:rsidR="008B2A7F" w:rsidRPr="00313066" w:rsidRDefault="008B2A7F" w:rsidP="008B2A7F">
      <w:pPr>
        <w:pStyle w:val="0-41"/>
      </w:pPr>
      <w:r w:rsidRPr="00313066">
        <w:t>(2) 72.00 MHz</w:t>
      </w:r>
      <w:r w:rsidRPr="00313066">
        <w:t>～</w:t>
      </w:r>
      <w:r w:rsidRPr="00313066">
        <w:t>72.99 MHz</w:t>
      </w:r>
      <w:r w:rsidRPr="00313066">
        <w:t>與</w:t>
      </w:r>
      <w:r w:rsidRPr="00313066">
        <w:t>75.41 MHz</w:t>
      </w:r>
      <w:r w:rsidRPr="00313066">
        <w:t>～</w:t>
      </w:r>
      <w:r w:rsidRPr="00313066">
        <w:t>75.99 MHz</w:t>
      </w:r>
      <w:r w:rsidRPr="00313066">
        <w:t>頻段。應維持</w:t>
      </w:r>
      <w:proofErr w:type="gramStart"/>
      <w:r w:rsidRPr="00313066">
        <w:t>在主波頻率</w:t>
      </w:r>
      <w:proofErr w:type="gramEnd"/>
      <w:r w:rsidRPr="00313066">
        <w:t>之</w:t>
      </w:r>
      <w:r w:rsidRPr="00313066">
        <w:sym w:font="Symbol" w:char="F0B1"/>
      </w:r>
      <w:r w:rsidRPr="00313066">
        <w:t>0.002%</w:t>
      </w:r>
      <w:r w:rsidRPr="00313066">
        <w:t>以內。在正常供應電壓下，溫度在</w:t>
      </w:r>
      <w:r w:rsidRPr="00313066">
        <w:t>-20</w:t>
      </w:r>
      <w:r w:rsidRPr="00313066">
        <w:rPr>
          <w:rFonts w:eastAsia="微軟正黑體"/>
        </w:rPr>
        <w:t>℃</w:t>
      </w:r>
      <w:r w:rsidRPr="00313066">
        <w:t>～</w:t>
      </w:r>
      <w:r w:rsidRPr="00313066">
        <w:t>50</w:t>
      </w:r>
      <w:r w:rsidRPr="00313066">
        <w:rPr>
          <w:rFonts w:eastAsia="微軟正黑體"/>
        </w:rPr>
        <w:t>℃</w:t>
      </w:r>
      <w:r w:rsidRPr="00313066">
        <w:t>間變化；及在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0B47D65A" w14:textId="77777777" w:rsidR="008B2A7F" w:rsidRPr="00313066" w:rsidRDefault="008B2A7F" w:rsidP="008B2A7F">
      <w:pPr>
        <w:pStyle w:val="04"/>
        <w:ind w:left="1313" w:hanging="401"/>
      </w:pPr>
      <w:r w:rsidRPr="00313066">
        <w:rPr>
          <w:szCs w:val="24"/>
        </w:rPr>
        <w:t>5</w:t>
      </w:r>
      <w:r w:rsidRPr="00313066">
        <w:t>.3.1.6</w:t>
      </w:r>
      <w:r w:rsidRPr="00313066">
        <w:t>不必要之發射：</w:t>
      </w:r>
    </w:p>
    <w:p w14:paraId="5DF70300" w14:textId="77777777" w:rsidR="008B2A7F" w:rsidRPr="00313066" w:rsidRDefault="008B2A7F" w:rsidP="008B2A7F">
      <w:pPr>
        <w:pStyle w:val="0-41"/>
      </w:pPr>
      <w:r w:rsidRPr="00313066">
        <w:t>(1) 26.995 MHz</w:t>
      </w:r>
      <w:r w:rsidRPr="00313066">
        <w:t>～</w:t>
      </w:r>
      <w:r w:rsidRPr="00313066">
        <w:t>27.245 MHz</w:t>
      </w:r>
      <w:r w:rsidRPr="00313066">
        <w:t>頻段：</w:t>
      </w:r>
    </w:p>
    <w:p w14:paraId="683AFBB4" w14:textId="77777777" w:rsidR="008B2A7F" w:rsidRPr="00313066" w:rsidRDefault="008B2A7F" w:rsidP="008B2A7F">
      <w:pPr>
        <w:pStyle w:val="041A"/>
      </w:pPr>
      <w:r w:rsidRPr="00313066">
        <w:t>(A)</w:t>
      </w:r>
      <w:proofErr w:type="gramStart"/>
      <w:r w:rsidRPr="00313066">
        <w:t>距主波</w:t>
      </w:r>
      <w:proofErr w:type="gramEnd"/>
      <w:r w:rsidRPr="00313066">
        <w:sym w:font="Courier New" w:char="00B1"/>
      </w:r>
      <w:r w:rsidRPr="00313066">
        <w:t>4 kHz(</w:t>
      </w:r>
      <w:r w:rsidRPr="00313066">
        <w:t>不含</w:t>
      </w:r>
      <w:r w:rsidRPr="00313066">
        <w:t>)</w:t>
      </w:r>
      <w:r w:rsidRPr="00313066">
        <w:t>至</w:t>
      </w:r>
      <w:r w:rsidRPr="00313066">
        <w:sym w:font="Courier New" w:char="00B1"/>
      </w:r>
      <w:r w:rsidRPr="00313066">
        <w:t>8 kHz(</w:t>
      </w:r>
      <w:r w:rsidRPr="00313066">
        <w:t>含</w:t>
      </w:r>
      <w:r w:rsidRPr="00313066">
        <w:t>)</w:t>
      </w:r>
      <w:r w:rsidRPr="00313066">
        <w:t>間衰減</w:t>
      </w:r>
      <w:r w:rsidRPr="00313066">
        <w:t>25 dB</w:t>
      </w:r>
      <w:r w:rsidRPr="00313066">
        <w:t>以上。</w:t>
      </w:r>
    </w:p>
    <w:p w14:paraId="39D70707" w14:textId="77777777" w:rsidR="008B2A7F" w:rsidRPr="00313066" w:rsidRDefault="008B2A7F" w:rsidP="008B2A7F">
      <w:pPr>
        <w:pStyle w:val="041A"/>
      </w:pPr>
      <w:r w:rsidRPr="00313066">
        <w:t>(B)</w:t>
      </w:r>
      <w:proofErr w:type="gramStart"/>
      <w:r w:rsidRPr="00313066">
        <w:t>距主波</w:t>
      </w:r>
      <w:proofErr w:type="gramEnd"/>
      <w:r w:rsidRPr="00313066">
        <w:sym w:font="Courier New" w:char="00B1"/>
      </w:r>
      <w:r w:rsidRPr="00313066">
        <w:t>8 kHz(</w:t>
      </w:r>
      <w:r w:rsidRPr="00313066">
        <w:t>不含</w:t>
      </w:r>
      <w:r w:rsidRPr="00313066">
        <w:t>)</w:t>
      </w:r>
      <w:r w:rsidRPr="00313066">
        <w:t>至</w:t>
      </w:r>
      <w:r w:rsidRPr="00313066">
        <w:sym w:font="Courier New" w:char="00B1"/>
      </w:r>
      <w:r w:rsidRPr="00313066">
        <w:t>20 kHz(</w:t>
      </w:r>
      <w:r w:rsidRPr="00313066">
        <w:t>含</w:t>
      </w:r>
      <w:r w:rsidRPr="00313066">
        <w:t>)</w:t>
      </w:r>
      <w:r w:rsidRPr="00313066">
        <w:t>間衰減</w:t>
      </w:r>
      <w:r w:rsidRPr="00313066">
        <w:t>35 dB</w:t>
      </w:r>
      <w:r w:rsidRPr="00313066">
        <w:t>以上。</w:t>
      </w:r>
    </w:p>
    <w:p w14:paraId="09355AD5" w14:textId="77777777" w:rsidR="008B2A7F" w:rsidRPr="00313066" w:rsidRDefault="008B2A7F" w:rsidP="008B2A7F">
      <w:pPr>
        <w:pStyle w:val="041A"/>
      </w:pPr>
      <w:r w:rsidRPr="00313066">
        <w:t>(C)</w:t>
      </w:r>
      <w:proofErr w:type="gramStart"/>
      <w:r w:rsidRPr="00313066">
        <w:t>距主波</w:t>
      </w:r>
      <w:proofErr w:type="gramEnd"/>
      <w:r w:rsidRPr="00313066">
        <w:sym w:font="Courier New" w:char="00B1"/>
      </w:r>
      <w:r w:rsidRPr="00313066">
        <w:t>20 kHz(</w:t>
      </w:r>
      <w:r w:rsidRPr="00313066">
        <w:t>不含</w:t>
      </w:r>
      <w:r w:rsidRPr="00313066">
        <w:t>)</w:t>
      </w:r>
      <w:r w:rsidRPr="00313066">
        <w:t>以上衰減</w:t>
      </w:r>
      <w:r w:rsidRPr="00313066">
        <w:t>43+10log(</w:t>
      </w:r>
      <w:r w:rsidRPr="00313066">
        <w:t>最大輸出功率</w:t>
      </w:r>
      <w:r w:rsidRPr="00313066">
        <w:t>) dB</w:t>
      </w:r>
      <w:r w:rsidRPr="00313066">
        <w:t>以上。</w:t>
      </w:r>
    </w:p>
    <w:p w14:paraId="5EEA5533" w14:textId="77777777" w:rsidR="008B2A7F" w:rsidRPr="00313066" w:rsidRDefault="008B2A7F" w:rsidP="008B2A7F">
      <w:pPr>
        <w:pStyle w:val="0-41"/>
      </w:pPr>
      <w:r w:rsidRPr="00313066">
        <w:t>(2) 72.00 MHz</w:t>
      </w:r>
      <w:r w:rsidRPr="00313066">
        <w:t>～</w:t>
      </w:r>
      <w:r w:rsidRPr="00313066">
        <w:t>72.99 MHz</w:t>
      </w:r>
      <w:r w:rsidRPr="00313066">
        <w:t>與</w:t>
      </w:r>
      <w:r w:rsidRPr="00313066">
        <w:t>75.41 MHz</w:t>
      </w:r>
      <w:r w:rsidRPr="00313066">
        <w:t>～</w:t>
      </w:r>
      <w:r w:rsidRPr="00313066">
        <w:t>75.99 MHz</w:t>
      </w:r>
      <w:r w:rsidRPr="00313066">
        <w:t>頻段：</w:t>
      </w:r>
    </w:p>
    <w:p w14:paraId="5ED36BBA" w14:textId="77777777" w:rsidR="008B2A7F" w:rsidRPr="00313066" w:rsidRDefault="008B2A7F" w:rsidP="008B2A7F">
      <w:pPr>
        <w:pStyle w:val="041A"/>
      </w:pPr>
      <w:r w:rsidRPr="00313066">
        <w:t>(A)</w:t>
      </w:r>
      <w:proofErr w:type="gramStart"/>
      <w:r w:rsidRPr="00313066">
        <w:t>距主波</w:t>
      </w:r>
      <w:proofErr w:type="gramEnd"/>
      <w:r w:rsidRPr="00313066">
        <w:sym w:font="Courier New" w:char="00B1"/>
      </w:r>
      <w:r w:rsidRPr="00313066">
        <w:t>4 kHz(</w:t>
      </w:r>
      <w:r w:rsidRPr="00313066">
        <w:t>不含</w:t>
      </w:r>
      <w:r w:rsidRPr="00313066">
        <w:t>)</w:t>
      </w:r>
      <w:r w:rsidRPr="00313066">
        <w:t>至</w:t>
      </w:r>
      <w:r w:rsidRPr="00313066">
        <w:sym w:font="Courier New" w:char="00B1"/>
      </w:r>
      <w:r w:rsidRPr="00313066">
        <w:t>8 kHz(</w:t>
      </w:r>
      <w:r w:rsidRPr="00313066">
        <w:t>含</w:t>
      </w:r>
      <w:r w:rsidRPr="00313066">
        <w:t>)</w:t>
      </w:r>
      <w:r w:rsidRPr="00313066">
        <w:t>間衰減</w:t>
      </w:r>
      <w:r w:rsidRPr="00313066">
        <w:t>25 dB</w:t>
      </w:r>
      <w:r w:rsidRPr="00313066">
        <w:t>以上。</w:t>
      </w:r>
    </w:p>
    <w:p w14:paraId="6FD8B57B" w14:textId="77777777" w:rsidR="008B2A7F" w:rsidRPr="00313066" w:rsidRDefault="008B2A7F" w:rsidP="008B2A7F">
      <w:pPr>
        <w:pStyle w:val="041A"/>
      </w:pPr>
      <w:r w:rsidRPr="00313066">
        <w:t>(B)</w:t>
      </w:r>
      <w:proofErr w:type="gramStart"/>
      <w:r w:rsidRPr="00313066">
        <w:t>距主波</w:t>
      </w:r>
      <w:proofErr w:type="gramEnd"/>
      <w:r w:rsidRPr="00313066">
        <w:sym w:font="Courier New" w:char="00B1"/>
      </w:r>
      <w:r w:rsidRPr="00313066">
        <w:t>8 kHz(</w:t>
      </w:r>
      <w:r w:rsidRPr="00313066">
        <w:t>不含</w:t>
      </w:r>
      <w:r w:rsidRPr="00313066">
        <w:t>)</w:t>
      </w:r>
      <w:r w:rsidRPr="00313066">
        <w:t>至</w:t>
      </w:r>
      <w:r w:rsidRPr="00313066">
        <w:sym w:font="Courier New" w:char="00B1"/>
      </w:r>
      <w:r w:rsidRPr="00313066">
        <w:t>10 kHz(</w:t>
      </w:r>
      <w:r w:rsidRPr="00313066">
        <w:t>含</w:t>
      </w:r>
      <w:r w:rsidRPr="00313066">
        <w:t>)</w:t>
      </w:r>
      <w:r w:rsidRPr="00313066">
        <w:t>間衰減</w:t>
      </w:r>
      <w:r w:rsidRPr="00313066">
        <w:t>45dB</w:t>
      </w:r>
      <w:r w:rsidRPr="00313066">
        <w:t>以上。</w:t>
      </w:r>
    </w:p>
    <w:p w14:paraId="67B713A3" w14:textId="77777777" w:rsidR="008B2A7F" w:rsidRPr="00313066" w:rsidRDefault="008B2A7F" w:rsidP="008B2A7F">
      <w:pPr>
        <w:pStyle w:val="041A"/>
      </w:pPr>
      <w:r w:rsidRPr="00313066">
        <w:t>(C)</w:t>
      </w:r>
      <w:proofErr w:type="gramStart"/>
      <w:r w:rsidRPr="00313066">
        <w:t>距主波</w:t>
      </w:r>
      <w:proofErr w:type="gramEnd"/>
      <w:r w:rsidRPr="00313066">
        <w:sym w:font="Courier New" w:char="00B1"/>
      </w:r>
      <w:r w:rsidRPr="00313066">
        <w:t>10 kHz(</w:t>
      </w:r>
      <w:r w:rsidRPr="00313066">
        <w:t>不含</w:t>
      </w:r>
      <w:r w:rsidRPr="00313066">
        <w:t>)</w:t>
      </w:r>
      <w:r w:rsidRPr="00313066">
        <w:t>至</w:t>
      </w:r>
      <w:r w:rsidRPr="00313066">
        <w:sym w:font="Courier New" w:char="00B1"/>
      </w:r>
      <w:r w:rsidRPr="00313066">
        <w:t>20 kHz(</w:t>
      </w:r>
      <w:r w:rsidRPr="00313066">
        <w:t>含</w:t>
      </w:r>
      <w:r w:rsidRPr="00313066">
        <w:t>)</w:t>
      </w:r>
      <w:r w:rsidRPr="00313066">
        <w:t>間衰減</w:t>
      </w:r>
      <w:r w:rsidRPr="00313066">
        <w:t>55dB</w:t>
      </w:r>
      <w:r w:rsidRPr="00313066">
        <w:t>以上。</w:t>
      </w:r>
    </w:p>
    <w:p w14:paraId="75793A0A" w14:textId="77777777" w:rsidR="008B2A7F" w:rsidRPr="00313066" w:rsidRDefault="008B2A7F" w:rsidP="008B2A7F">
      <w:pPr>
        <w:pStyle w:val="041A"/>
      </w:pPr>
      <w:r w:rsidRPr="00313066">
        <w:t>(D)</w:t>
      </w:r>
      <w:proofErr w:type="gramStart"/>
      <w:r w:rsidRPr="00313066">
        <w:t>距主波</w:t>
      </w:r>
      <w:proofErr w:type="gramEnd"/>
      <w:r w:rsidRPr="00313066">
        <w:sym w:font="Courier New" w:char="00B1"/>
      </w:r>
      <w:r w:rsidRPr="00313066">
        <w:t>20 kHz(</w:t>
      </w:r>
      <w:r w:rsidRPr="00313066">
        <w:t>不含</w:t>
      </w:r>
      <w:r w:rsidRPr="00313066">
        <w:t>)</w:t>
      </w:r>
      <w:r w:rsidRPr="00313066">
        <w:t>以上衰減</w:t>
      </w:r>
      <w:r w:rsidRPr="00313066">
        <w:t>56+10log(</w:t>
      </w:r>
      <w:r w:rsidRPr="00313066">
        <w:t>最大輸出功率</w:t>
      </w:r>
      <w:r w:rsidRPr="00313066">
        <w:t>) dB</w:t>
      </w:r>
      <w:r w:rsidRPr="00313066">
        <w:t>以上。</w:t>
      </w:r>
    </w:p>
    <w:p w14:paraId="46B48C11" w14:textId="77777777" w:rsidR="008B2A7F" w:rsidRPr="00313066" w:rsidRDefault="008B2A7F" w:rsidP="008B2A7F">
      <w:pPr>
        <w:pStyle w:val="04"/>
        <w:ind w:left="1313" w:hanging="401"/>
      </w:pPr>
      <w:r w:rsidRPr="00313066">
        <w:rPr>
          <w:szCs w:val="24"/>
        </w:rPr>
        <w:t>5</w:t>
      </w:r>
      <w:r w:rsidRPr="00313066">
        <w:t>.3.1.7</w:t>
      </w:r>
      <w:r w:rsidRPr="00313066">
        <w:t>限制事項：</w:t>
      </w:r>
    </w:p>
    <w:p w14:paraId="176E3A86" w14:textId="77777777" w:rsidR="008B2A7F" w:rsidRPr="00313066" w:rsidRDefault="008B2A7F" w:rsidP="008B2A7F">
      <w:pPr>
        <w:pStyle w:val="0-41"/>
      </w:pPr>
      <w:r w:rsidRPr="00313066">
        <w:t>(1)</w:t>
      </w:r>
      <w:proofErr w:type="gramStart"/>
      <w:r w:rsidRPr="00313066">
        <w:t>限單向</w:t>
      </w:r>
      <w:proofErr w:type="gramEnd"/>
      <w:r w:rsidRPr="00313066">
        <w:t>控制。</w:t>
      </w:r>
    </w:p>
    <w:p w14:paraId="7AC7F20E" w14:textId="4EC61B53" w:rsidR="008B2A7F" w:rsidRPr="00313066" w:rsidRDefault="008B2A7F" w:rsidP="008B2A7F">
      <w:pPr>
        <w:pStyle w:val="0-41"/>
      </w:pPr>
      <w:r w:rsidRPr="00313066">
        <w:t>(2)</w:t>
      </w:r>
      <w:r w:rsidRPr="00313066">
        <w:t>符合</w:t>
      </w:r>
      <w:r w:rsidRPr="00313066">
        <w:t>3.</w:t>
      </w:r>
      <w:r w:rsidR="005B1E77">
        <w:t>8</w:t>
      </w:r>
      <w:r w:rsidRPr="00313066">
        <w:t>.</w:t>
      </w:r>
      <w:r w:rsidR="005B1E77">
        <w:t>3</w:t>
      </w:r>
      <w:r w:rsidRPr="00313066">
        <w:t>之規定。</w:t>
      </w:r>
    </w:p>
    <w:p w14:paraId="639DF8F2" w14:textId="77777777" w:rsidR="008B2A7F" w:rsidRPr="00313066" w:rsidRDefault="008B2A7F" w:rsidP="008B2A7F">
      <w:pPr>
        <w:pStyle w:val="0-3"/>
      </w:pPr>
      <w:bookmarkStart w:id="143" w:name="_Toc175448623"/>
      <w:r w:rsidRPr="00313066">
        <w:t>5.3.2</w:t>
      </w:r>
      <w:r w:rsidRPr="00313066">
        <w:t>工業用無線電遙控器：限於廠房內使用，以電波傳送數據控制訊息之電波收發訊器材。</w:t>
      </w:r>
      <w:bookmarkEnd w:id="143"/>
    </w:p>
    <w:p w14:paraId="3E64517A" w14:textId="77777777" w:rsidR="008B2A7F" w:rsidRPr="00313066" w:rsidRDefault="008B2A7F" w:rsidP="008B2A7F">
      <w:pPr>
        <w:pStyle w:val="04"/>
        <w:ind w:left="1313" w:hanging="401"/>
      </w:pPr>
      <w:r w:rsidRPr="00313066">
        <w:t>5.3.2.1</w:t>
      </w:r>
      <w:r w:rsidRPr="00313066">
        <w:t>使用頻率：限於下列頻率。</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tblGrid>
      <w:tr w:rsidR="008B2A7F" w:rsidRPr="00313066" w14:paraId="767FFB64" w14:textId="77777777" w:rsidTr="000D5835">
        <w:tc>
          <w:tcPr>
            <w:tcW w:w="1134" w:type="dxa"/>
            <w:vAlign w:val="center"/>
          </w:tcPr>
          <w:p w14:paraId="29968EF0" w14:textId="77777777" w:rsidR="008B2A7F" w:rsidRPr="00313066" w:rsidRDefault="008B2A7F" w:rsidP="000D5835">
            <w:pPr>
              <w:snapToGrid w:val="0"/>
              <w:spacing w:line="240" w:lineRule="auto"/>
              <w:ind w:leftChars="-45" w:left="-108"/>
              <w:jc w:val="both"/>
              <w:rPr>
                <w:szCs w:val="24"/>
              </w:rPr>
            </w:pPr>
            <w:r w:rsidRPr="00313066">
              <w:rPr>
                <w:szCs w:val="24"/>
              </w:rPr>
              <w:t>頻道</w:t>
            </w:r>
          </w:p>
        </w:tc>
        <w:tc>
          <w:tcPr>
            <w:tcW w:w="2268" w:type="dxa"/>
            <w:vAlign w:val="center"/>
          </w:tcPr>
          <w:p w14:paraId="0FF649F5" w14:textId="77777777" w:rsidR="008B2A7F" w:rsidRPr="00313066" w:rsidRDefault="008B2A7F" w:rsidP="000D5835">
            <w:pPr>
              <w:snapToGrid w:val="0"/>
              <w:spacing w:line="240" w:lineRule="auto"/>
              <w:ind w:leftChars="-45" w:left="-108"/>
              <w:jc w:val="both"/>
              <w:rPr>
                <w:szCs w:val="24"/>
              </w:rPr>
            </w:pPr>
            <w:r w:rsidRPr="00313066">
              <w:rPr>
                <w:szCs w:val="24"/>
              </w:rPr>
              <w:t>頻率</w:t>
            </w:r>
            <w:r w:rsidRPr="00313066">
              <w:rPr>
                <w:szCs w:val="24"/>
              </w:rPr>
              <w:br/>
              <w:t>(MHz)</w:t>
            </w:r>
          </w:p>
        </w:tc>
      </w:tr>
      <w:tr w:rsidR="008B2A7F" w:rsidRPr="00313066" w14:paraId="4C8EB11D" w14:textId="77777777" w:rsidTr="000D5835">
        <w:tc>
          <w:tcPr>
            <w:tcW w:w="1134" w:type="dxa"/>
            <w:vAlign w:val="center"/>
          </w:tcPr>
          <w:p w14:paraId="26DC1ECB" w14:textId="77777777" w:rsidR="008B2A7F" w:rsidRPr="00313066" w:rsidRDefault="008B2A7F" w:rsidP="000D5835">
            <w:pPr>
              <w:snapToGrid w:val="0"/>
              <w:spacing w:line="240" w:lineRule="auto"/>
              <w:ind w:leftChars="2" w:left="5"/>
              <w:jc w:val="both"/>
              <w:rPr>
                <w:szCs w:val="24"/>
              </w:rPr>
            </w:pPr>
            <w:r w:rsidRPr="00313066">
              <w:rPr>
                <w:szCs w:val="24"/>
              </w:rPr>
              <w:t>1</w:t>
            </w:r>
          </w:p>
        </w:tc>
        <w:tc>
          <w:tcPr>
            <w:tcW w:w="2268" w:type="dxa"/>
            <w:vAlign w:val="center"/>
          </w:tcPr>
          <w:p w14:paraId="65962823" w14:textId="77777777" w:rsidR="008B2A7F" w:rsidRPr="00313066" w:rsidRDefault="008B2A7F" w:rsidP="000D5835">
            <w:pPr>
              <w:snapToGrid w:val="0"/>
              <w:spacing w:line="240" w:lineRule="auto"/>
              <w:ind w:leftChars="-45" w:left="-108"/>
              <w:jc w:val="both"/>
              <w:rPr>
                <w:szCs w:val="24"/>
              </w:rPr>
            </w:pPr>
            <w:r w:rsidRPr="00313066">
              <w:rPr>
                <w:szCs w:val="24"/>
              </w:rPr>
              <w:t>480.050</w:t>
            </w:r>
          </w:p>
        </w:tc>
      </w:tr>
      <w:tr w:rsidR="008B2A7F" w:rsidRPr="00313066" w14:paraId="18508B30" w14:textId="77777777" w:rsidTr="000D5835">
        <w:tc>
          <w:tcPr>
            <w:tcW w:w="1134" w:type="dxa"/>
            <w:vAlign w:val="center"/>
          </w:tcPr>
          <w:p w14:paraId="192D7CAE" w14:textId="77777777" w:rsidR="008B2A7F" w:rsidRPr="00313066" w:rsidRDefault="008B2A7F" w:rsidP="000D5835">
            <w:pPr>
              <w:snapToGrid w:val="0"/>
              <w:spacing w:line="240" w:lineRule="auto"/>
              <w:ind w:leftChars="2" w:left="5"/>
              <w:jc w:val="both"/>
              <w:rPr>
                <w:szCs w:val="24"/>
              </w:rPr>
            </w:pPr>
            <w:r w:rsidRPr="00313066">
              <w:rPr>
                <w:szCs w:val="24"/>
              </w:rPr>
              <w:t>2</w:t>
            </w:r>
          </w:p>
        </w:tc>
        <w:tc>
          <w:tcPr>
            <w:tcW w:w="2268" w:type="dxa"/>
            <w:vAlign w:val="center"/>
          </w:tcPr>
          <w:p w14:paraId="0114DC35" w14:textId="77777777" w:rsidR="008B2A7F" w:rsidRPr="00313066" w:rsidRDefault="008B2A7F" w:rsidP="000D5835">
            <w:pPr>
              <w:snapToGrid w:val="0"/>
              <w:spacing w:line="240" w:lineRule="auto"/>
              <w:ind w:leftChars="-45" w:left="-108"/>
              <w:jc w:val="both"/>
              <w:rPr>
                <w:szCs w:val="24"/>
              </w:rPr>
            </w:pPr>
            <w:r w:rsidRPr="00313066">
              <w:rPr>
                <w:szCs w:val="24"/>
              </w:rPr>
              <w:t>480.075</w:t>
            </w:r>
          </w:p>
        </w:tc>
      </w:tr>
      <w:tr w:rsidR="008B2A7F" w:rsidRPr="00313066" w14:paraId="5C9D346F" w14:textId="77777777" w:rsidTr="000D5835">
        <w:tc>
          <w:tcPr>
            <w:tcW w:w="1134" w:type="dxa"/>
            <w:vAlign w:val="center"/>
          </w:tcPr>
          <w:p w14:paraId="64F8712D" w14:textId="77777777" w:rsidR="008B2A7F" w:rsidRPr="00313066" w:rsidRDefault="008B2A7F" w:rsidP="000D5835">
            <w:pPr>
              <w:snapToGrid w:val="0"/>
              <w:spacing w:line="240" w:lineRule="auto"/>
              <w:ind w:leftChars="2" w:left="5"/>
              <w:jc w:val="both"/>
              <w:rPr>
                <w:szCs w:val="24"/>
              </w:rPr>
            </w:pPr>
            <w:r w:rsidRPr="00313066">
              <w:rPr>
                <w:szCs w:val="24"/>
              </w:rPr>
              <w:t>3</w:t>
            </w:r>
          </w:p>
        </w:tc>
        <w:tc>
          <w:tcPr>
            <w:tcW w:w="2268" w:type="dxa"/>
            <w:vAlign w:val="center"/>
          </w:tcPr>
          <w:p w14:paraId="2A1AAE4B" w14:textId="77777777" w:rsidR="008B2A7F" w:rsidRPr="00313066" w:rsidRDefault="008B2A7F" w:rsidP="000D5835">
            <w:pPr>
              <w:snapToGrid w:val="0"/>
              <w:spacing w:line="240" w:lineRule="auto"/>
              <w:ind w:leftChars="-45" w:left="-108"/>
              <w:jc w:val="both"/>
              <w:rPr>
                <w:szCs w:val="24"/>
              </w:rPr>
            </w:pPr>
            <w:r w:rsidRPr="00313066">
              <w:rPr>
                <w:szCs w:val="24"/>
              </w:rPr>
              <w:t>480.100</w:t>
            </w:r>
          </w:p>
        </w:tc>
      </w:tr>
      <w:tr w:rsidR="008B2A7F" w:rsidRPr="00313066" w14:paraId="5D87DA51" w14:textId="77777777" w:rsidTr="000D5835">
        <w:tc>
          <w:tcPr>
            <w:tcW w:w="1134" w:type="dxa"/>
            <w:vAlign w:val="center"/>
          </w:tcPr>
          <w:p w14:paraId="15F16137" w14:textId="77777777" w:rsidR="008B2A7F" w:rsidRPr="00313066" w:rsidRDefault="008B2A7F" w:rsidP="000D5835">
            <w:pPr>
              <w:snapToGrid w:val="0"/>
              <w:spacing w:line="240" w:lineRule="auto"/>
              <w:ind w:leftChars="2" w:left="5"/>
              <w:jc w:val="both"/>
              <w:rPr>
                <w:szCs w:val="24"/>
              </w:rPr>
            </w:pPr>
            <w:r w:rsidRPr="00313066">
              <w:rPr>
                <w:szCs w:val="24"/>
              </w:rPr>
              <w:t>4</w:t>
            </w:r>
          </w:p>
        </w:tc>
        <w:tc>
          <w:tcPr>
            <w:tcW w:w="2268" w:type="dxa"/>
            <w:vAlign w:val="center"/>
          </w:tcPr>
          <w:p w14:paraId="682B3B1E" w14:textId="77777777" w:rsidR="008B2A7F" w:rsidRPr="00313066" w:rsidRDefault="008B2A7F" w:rsidP="000D5835">
            <w:pPr>
              <w:snapToGrid w:val="0"/>
              <w:spacing w:line="240" w:lineRule="auto"/>
              <w:ind w:leftChars="-45" w:left="-108"/>
              <w:jc w:val="both"/>
              <w:rPr>
                <w:szCs w:val="24"/>
              </w:rPr>
            </w:pPr>
            <w:r w:rsidRPr="00313066">
              <w:rPr>
                <w:szCs w:val="24"/>
              </w:rPr>
              <w:t>480.125</w:t>
            </w:r>
          </w:p>
        </w:tc>
      </w:tr>
      <w:tr w:rsidR="008B2A7F" w:rsidRPr="00313066" w14:paraId="6C947C93" w14:textId="77777777" w:rsidTr="000D5835">
        <w:tc>
          <w:tcPr>
            <w:tcW w:w="1134" w:type="dxa"/>
            <w:vAlign w:val="center"/>
          </w:tcPr>
          <w:p w14:paraId="3FCF4F42" w14:textId="77777777" w:rsidR="008B2A7F" w:rsidRPr="00313066" w:rsidRDefault="008B2A7F" w:rsidP="000D5835">
            <w:pPr>
              <w:snapToGrid w:val="0"/>
              <w:spacing w:line="240" w:lineRule="auto"/>
              <w:ind w:leftChars="2" w:left="5"/>
              <w:jc w:val="both"/>
              <w:rPr>
                <w:szCs w:val="24"/>
              </w:rPr>
            </w:pPr>
            <w:r w:rsidRPr="00313066">
              <w:rPr>
                <w:szCs w:val="24"/>
              </w:rPr>
              <w:t>5</w:t>
            </w:r>
          </w:p>
        </w:tc>
        <w:tc>
          <w:tcPr>
            <w:tcW w:w="2268" w:type="dxa"/>
            <w:vAlign w:val="center"/>
          </w:tcPr>
          <w:p w14:paraId="0F207E28" w14:textId="77777777" w:rsidR="008B2A7F" w:rsidRPr="00313066" w:rsidRDefault="008B2A7F" w:rsidP="000D5835">
            <w:pPr>
              <w:snapToGrid w:val="0"/>
              <w:spacing w:line="240" w:lineRule="auto"/>
              <w:ind w:leftChars="-45" w:left="-108"/>
              <w:jc w:val="both"/>
              <w:rPr>
                <w:szCs w:val="24"/>
              </w:rPr>
            </w:pPr>
            <w:r w:rsidRPr="00313066">
              <w:rPr>
                <w:szCs w:val="24"/>
              </w:rPr>
              <w:t>480.150</w:t>
            </w:r>
          </w:p>
        </w:tc>
      </w:tr>
      <w:tr w:rsidR="008B2A7F" w:rsidRPr="00313066" w14:paraId="3DAD1FE1" w14:textId="77777777" w:rsidTr="000D5835">
        <w:tc>
          <w:tcPr>
            <w:tcW w:w="1134" w:type="dxa"/>
            <w:vAlign w:val="center"/>
          </w:tcPr>
          <w:p w14:paraId="177C0E83" w14:textId="77777777" w:rsidR="008B2A7F" w:rsidRPr="00313066" w:rsidRDefault="008B2A7F" w:rsidP="000D5835">
            <w:pPr>
              <w:snapToGrid w:val="0"/>
              <w:spacing w:line="240" w:lineRule="auto"/>
              <w:ind w:leftChars="2" w:left="5"/>
              <w:jc w:val="both"/>
              <w:rPr>
                <w:szCs w:val="24"/>
              </w:rPr>
            </w:pPr>
            <w:r w:rsidRPr="00313066">
              <w:rPr>
                <w:szCs w:val="24"/>
              </w:rPr>
              <w:t>6</w:t>
            </w:r>
          </w:p>
        </w:tc>
        <w:tc>
          <w:tcPr>
            <w:tcW w:w="2268" w:type="dxa"/>
            <w:vAlign w:val="center"/>
          </w:tcPr>
          <w:p w14:paraId="0D457BDA" w14:textId="77777777" w:rsidR="008B2A7F" w:rsidRPr="00313066" w:rsidRDefault="008B2A7F" w:rsidP="000D5835">
            <w:pPr>
              <w:snapToGrid w:val="0"/>
              <w:spacing w:line="240" w:lineRule="auto"/>
              <w:ind w:leftChars="-45" w:left="-108"/>
              <w:jc w:val="both"/>
              <w:rPr>
                <w:szCs w:val="24"/>
              </w:rPr>
            </w:pPr>
            <w:r w:rsidRPr="00313066">
              <w:rPr>
                <w:szCs w:val="24"/>
              </w:rPr>
              <w:t>480.175</w:t>
            </w:r>
          </w:p>
        </w:tc>
      </w:tr>
      <w:tr w:rsidR="008B2A7F" w:rsidRPr="00313066" w14:paraId="3371013C" w14:textId="77777777" w:rsidTr="000D5835">
        <w:tc>
          <w:tcPr>
            <w:tcW w:w="1134" w:type="dxa"/>
            <w:vAlign w:val="center"/>
          </w:tcPr>
          <w:p w14:paraId="35ACD1BB" w14:textId="77777777" w:rsidR="008B2A7F" w:rsidRPr="00313066" w:rsidRDefault="008B2A7F" w:rsidP="000D5835">
            <w:pPr>
              <w:snapToGrid w:val="0"/>
              <w:spacing w:line="240" w:lineRule="auto"/>
              <w:ind w:leftChars="2" w:left="5"/>
              <w:jc w:val="both"/>
              <w:rPr>
                <w:szCs w:val="24"/>
              </w:rPr>
            </w:pPr>
            <w:r w:rsidRPr="00313066">
              <w:rPr>
                <w:szCs w:val="24"/>
              </w:rPr>
              <w:t>7</w:t>
            </w:r>
          </w:p>
        </w:tc>
        <w:tc>
          <w:tcPr>
            <w:tcW w:w="2268" w:type="dxa"/>
            <w:vAlign w:val="center"/>
          </w:tcPr>
          <w:p w14:paraId="41F6C85A" w14:textId="77777777" w:rsidR="008B2A7F" w:rsidRPr="00313066" w:rsidRDefault="008B2A7F" w:rsidP="000D5835">
            <w:pPr>
              <w:snapToGrid w:val="0"/>
              <w:spacing w:line="240" w:lineRule="auto"/>
              <w:ind w:leftChars="-45" w:left="-108"/>
              <w:jc w:val="both"/>
              <w:rPr>
                <w:szCs w:val="24"/>
              </w:rPr>
            </w:pPr>
            <w:r w:rsidRPr="00313066">
              <w:rPr>
                <w:szCs w:val="24"/>
              </w:rPr>
              <w:t>480.200</w:t>
            </w:r>
          </w:p>
        </w:tc>
      </w:tr>
      <w:tr w:rsidR="008B2A7F" w:rsidRPr="00313066" w14:paraId="4BE38393" w14:textId="77777777" w:rsidTr="000D5835">
        <w:tc>
          <w:tcPr>
            <w:tcW w:w="1134" w:type="dxa"/>
            <w:vAlign w:val="center"/>
          </w:tcPr>
          <w:p w14:paraId="11491ACA" w14:textId="77777777" w:rsidR="008B2A7F" w:rsidRPr="00313066" w:rsidRDefault="008B2A7F" w:rsidP="000D5835">
            <w:pPr>
              <w:snapToGrid w:val="0"/>
              <w:spacing w:line="240" w:lineRule="auto"/>
              <w:ind w:leftChars="2" w:left="5"/>
              <w:jc w:val="both"/>
              <w:rPr>
                <w:szCs w:val="24"/>
              </w:rPr>
            </w:pPr>
            <w:r w:rsidRPr="00313066">
              <w:rPr>
                <w:szCs w:val="24"/>
              </w:rPr>
              <w:t>8</w:t>
            </w:r>
          </w:p>
        </w:tc>
        <w:tc>
          <w:tcPr>
            <w:tcW w:w="2268" w:type="dxa"/>
            <w:vAlign w:val="center"/>
          </w:tcPr>
          <w:p w14:paraId="3C956F81" w14:textId="77777777" w:rsidR="008B2A7F" w:rsidRPr="00313066" w:rsidRDefault="008B2A7F" w:rsidP="000D5835">
            <w:pPr>
              <w:snapToGrid w:val="0"/>
              <w:spacing w:line="240" w:lineRule="auto"/>
              <w:ind w:leftChars="-45" w:left="-108"/>
              <w:jc w:val="both"/>
              <w:rPr>
                <w:szCs w:val="24"/>
              </w:rPr>
            </w:pPr>
            <w:r w:rsidRPr="00313066">
              <w:rPr>
                <w:szCs w:val="24"/>
              </w:rPr>
              <w:t>480.225</w:t>
            </w:r>
          </w:p>
        </w:tc>
      </w:tr>
      <w:tr w:rsidR="008B2A7F" w:rsidRPr="00313066" w14:paraId="38C33956" w14:textId="77777777" w:rsidTr="000D5835">
        <w:tc>
          <w:tcPr>
            <w:tcW w:w="1134" w:type="dxa"/>
            <w:vAlign w:val="center"/>
          </w:tcPr>
          <w:p w14:paraId="723B84D4" w14:textId="77777777" w:rsidR="008B2A7F" w:rsidRPr="00313066" w:rsidRDefault="008B2A7F" w:rsidP="000D5835">
            <w:pPr>
              <w:snapToGrid w:val="0"/>
              <w:spacing w:line="240" w:lineRule="auto"/>
              <w:ind w:leftChars="2" w:left="5"/>
              <w:jc w:val="both"/>
              <w:rPr>
                <w:szCs w:val="24"/>
              </w:rPr>
            </w:pPr>
            <w:r w:rsidRPr="00313066">
              <w:rPr>
                <w:szCs w:val="24"/>
              </w:rPr>
              <w:t>9</w:t>
            </w:r>
          </w:p>
        </w:tc>
        <w:tc>
          <w:tcPr>
            <w:tcW w:w="2268" w:type="dxa"/>
            <w:vAlign w:val="center"/>
          </w:tcPr>
          <w:p w14:paraId="70639E77" w14:textId="77777777" w:rsidR="008B2A7F" w:rsidRPr="00313066" w:rsidRDefault="008B2A7F" w:rsidP="000D5835">
            <w:pPr>
              <w:snapToGrid w:val="0"/>
              <w:spacing w:line="240" w:lineRule="auto"/>
              <w:ind w:leftChars="-45" w:left="-108"/>
              <w:jc w:val="both"/>
              <w:rPr>
                <w:szCs w:val="24"/>
              </w:rPr>
            </w:pPr>
            <w:r w:rsidRPr="00313066">
              <w:rPr>
                <w:szCs w:val="24"/>
              </w:rPr>
              <w:t>480.250</w:t>
            </w:r>
          </w:p>
        </w:tc>
      </w:tr>
      <w:tr w:rsidR="008B2A7F" w:rsidRPr="00313066" w14:paraId="3AD6C0FB" w14:textId="77777777" w:rsidTr="000D5835">
        <w:tc>
          <w:tcPr>
            <w:tcW w:w="1134" w:type="dxa"/>
            <w:vAlign w:val="center"/>
          </w:tcPr>
          <w:p w14:paraId="347B66B1" w14:textId="77777777" w:rsidR="008B2A7F" w:rsidRPr="00313066" w:rsidRDefault="008B2A7F" w:rsidP="000D5835">
            <w:pPr>
              <w:snapToGrid w:val="0"/>
              <w:spacing w:line="240" w:lineRule="auto"/>
              <w:ind w:leftChars="2" w:left="5"/>
              <w:jc w:val="both"/>
              <w:rPr>
                <w:szCs w:val="24"/>
              </w:rPr>
            </w:pPr>
            <w:r w:rsidRPr="00313066">
              <w:rPr>
                <w:szCs w:val="24"/>
              </w:rPr>
              <w:t>10</w:t>
            </w:r>
          </w:p>
        </w:tc>
        <w:tc>
          <w:tcPr>
            <w:tcW w:w="2268" w:type="dxa"/>
            <w:vAlign w:val="center"/>
          </w:tcPr>
          <w:p w14:paraId="7D1F74F4" w14:textId="77777777" w:rsidR="008B2A7F" w:rsidRPr="00313066" w:rsidRDefault="008B2A7F" w:rsidP="000D5835">
            <w:pPr>
              <w:snapToGrid w:val="0"/>
              <w:spacing w:line="240" w:lineRule="auto"/>
              <w:ind w:leftChars="-45" w:left="-108"/>
              <w:jc w:val="both"/>
              <w:rPr>
                <w:szCs w:val="24"/>
              </w:rPr>
            </w:pPr>
            <w:r w:rsidRPr="00313066">
              <w:rPr>
                <w:szCs w:val="24"/>
              </w:rPr>
              <w:t>480.275</w:t>
            </w:r>
          </w:p>
        </w:tc>
      </w:tr>
      <w:tr w:rsidR="008B2A7F" w:rsidRPr="00313066" w14:paraId="6C40AE8E" w14:textId="77777777" w:rsidTr="000D5835">
        <w:tc>
          <w:tcPr>
            <w:tcW w:w="1134" w:type="dxa"/>
            <w:vAlign w:val="center"/>
          </w:tcPr>
          <w:p w14:paraId="5BB63F43" w14:textId="77777777" w:rsidR="008B2A7F" w:rsidRPr="00313066" w:rsidRDefault="008B2A7F" w:rsidP="000D5835">
            <w:pPr>
              <w:snapToGrid w:val="0"/>
              <w:spacing w:line="240" w:lineRule="auto"/>
              <w:ind w:leftChars="2" w:left="5"/>
              <w:jc w:val="both"/>
              <w:rPr>
                <w:szCs w:val="24"/>
              </w:rPr>
            </w:pPr>
            <w:r w:rsidRPr="00313066">
              <w:rPr>
                <w:szCs w:val="24"/>
              </w:rPr>
              <w:t>11</w:t>
            </w:r>
          </w:p>
        </w:tc>
        <w:tc>
          <w:tcPr>
            <w:tcW w:w="2268" w:type="dxa"/>
            <w:vAlign w:val="center"/>
          </w:tcPr>
          <w:p w14:paraId="79A5E49F" w14:textId="77777777" w:rsidR="008B2A7F" w:rsidRPr="00313066" w:rsidRDefault="008B2A7F" w:rsidP="000D5835">
            <w:pPr>
              <w:snapToGrid w:val="0"/>
              <w:spacing w:line="240" w:lineRule="auto"/>
              <w:ind w:leftChars="-45" w:left="-108"/>
              <w:jc w:val="both"/>
              <w:rPr>
                <w:szCs w:val="24"/>
              </w:rPr>
            </w:pPr>
            <w:r w:rsidRPr="00313066">
              <w:rPr>
                <w:szCs w:val="24"/>
              </w:rPr>
              <w:t>480.350</w:t>
            </w:r>
          </w:p>
        </w:tc>
      </w:tr>
      <w:tr w:rsidR="008B2A7F" w:rsidRPr="00313066" w14:paraId="0BC35708" w14:textId="77777777" w:rsidTr="000D5835">
        <w:tc>
          <w:tcPr>
            <w:tcW w:w="1134" w:type="dxa"/>
            <w:vAlign w:val="center"/>
          </w:tcPr>
          <w:p w14:paraId="0875751A" w14:textId="77777777" w:rsidR="008B2A7F" w:rsidRPr="00313066" w:rsidRDefault="008B2A7F" w:rsidP="000D5835">
            <w:pPr>
              <w:snapToGrid w:val="0"/>
              <w:spacing w:line="240" w:lineRule="auto"/>
              <w:ind w:leftChars="2" w:left="5"/>
              <w:jc w:val="both"/>
              <w:rPr>
                <w:szCs w:val="24"/>
              </w:rPr>
            </w:pPr>
            <w:r w:rsidRPr="00313066">
              <w:rPr>
                <w:szCs w:val="24"/>
              </w:rPr>
              <w:t>12</w:t>
            </w:r>
          </w:p>
        </w:tc>
        <w:tc>
          <w:tcPr>
            <w:tcW w:w="2268" w:type="dxa"/>
            <w:vAlign w:val="center"/>
          </w:tcPr>
          <w:p w14:paraId="1D1A0F22" w14:textId="77777777" w:rsidR="008B2A7F" w:rsidRPr="00313066" w:rsidRDefault="008B2A7F" w:rsidP="000D5835">
            <w:pPr>
              <w:snapToGrid w:val="0"/>
              <w:spacing w:line="240" w:lineRule="auto"/>
              <w:ind w:leftChars="-45" w:left="-108"/>
              <w:jc w:val="both"/>
              <w:rPr>
                <w:szCs w:val="24"/>
              </w:rPr>
            </w:pPr>
            <w:r w:rsidRPr="00313066">
              <w:rPr>
                <w:szCs w:val="24"/>
              </w:rPr>
              <w:t>480.400</w:t>
            </w:r>
          </w:p>
        </w:tc>
      </w:tr>
    </w:tbl>
    <w:p w14:paraId="5FEE92EA" w14:textId="77777777" w:rsidR="008B2A7F" w:rsidRPr="00313066" w:rsidRDefault="008B2A7F" w:rsidP="008B2A7F">
      <w:pPr>
        <w:pStyle w:val="04"/>
        <w:ind w:left="1313" w:hanging="401"/>
      </w:pPr>
      <w:r w:rsidRPr="00313066">
        <w:t>5.3.2.2</w:t>
      </w:r>
      <w:r w:rsidRPr="00313066">
        <w:t>有效輻射功率</w:t>
      </w:r>
      <w:r w:rsidRPr="00313066">
        <w:t>(ERP)</w:t>
      </w:r>
      <w:r w:rsidRPr="00313066">
        <w:t>：</w:t>
      </w:r>
      <w:r w:rsidRPr="00313066">
        <w:t>10 mW</w:t>
      </w:r>
      <w:r w:rsidRPr="00313066">
        <w:t>以下。</w:t>
      </w:r>
    </w:p>
    <w:p w14:paraId="5E870002" w14:textId="77777777" w:rsidR="008B2A7F" w:rsidRPr="00313066" w:rsidRDefault="008B2A7F" w:rsidP="008B2A7F">
      <w:pPr>
        <w:pStyle w:val="04"/>
        <w:ind w:left="1313" w:hanging="401"/>
      </w:pPr>
      <w:r w:rsidRPr="00313066">
        <w:t>5.3.2.3</w:t>
      </w:r>
      <w:r w:rsidRPr="00313066">
        <w:t>調變方式：</w:t>
      </w:r>
      <w:r w:rsidRPr="00313066">
        <w:t>F1D</w:t>
      </w:r>
      <w:r w:rsidRPr="00313066">
        <w:t>及</w:t>
      </w:r>
      <w:r w:rsidRPr="00313066">
        <w:t>F2D</w:t>
      </w:r>
      <w:r w:rsidRPr="00313066">
        <w:t>。</w:t>
      </w:r>
    </w:p>
    <w:p w14:paraId="7C18473B" w14:textId="77777777" w:rsidR="008B2A7F" w:rsidRPr="00313066" w:rsidRDefault="008B2A7F" w:rsidP="008B2A7F">
      <w:pPr>
        <w:pStyle w:val="04"/>
        <w:ind w:left="1313" w:hanging="401"/>
      </w:pPr>
      <w:r w:rsidRPr="00313066">
        <w:t>5.3.2.4</w:t>
      </w:r>
      <w:r w:rsidRPr="00313066">
        <w:t>頻帶寬度：</w:t>
      </w:r>
      <w:r w:rsidRPr="00313066">
        <w:t>8.5 kHz</w:t>
      </w:r>
      <w:r w:rsidRPr="00313066">
        <w:t>以內。</w:t>
      </w:r>
    </w:p>
    <w:p w14:paraId="4A71A1F6" w14:textId="77777777" w:rsidR="008B2A7F" w:rsidRPr="00313066" w:rsidRDefault="008B2A7F" w:rsidP="008B2A7F">
      <w:pPr>
        <w:pStyle w:val="04"/>
        <w:ind w:left="1313" w:hanging="401"/>
      </w:pPr>
      <w:r w:rsidRPr="00313066">
        <w:t>5.3.2.5</w:t>
      </w:r>
      <w:r w:rsidRPr="00313066">
        <w:t>頻率</w:t>
      </w:r>
      <w:proofErr w:type="gramStart"/>
      <w:r w:rsidRPr="00313066">
        <w:t>容許差度</w:t>
      </w:r>
      <w:proofErr w:type="gramEnd"/>
      <w:r w:rsidRPr="00313066">
        <w:t>：</w:t>
      </w:r>
      <w:r w:rsidRPr="00313066">
        <w:t>4</w:t>
      </w:r>
      <w:r w:rsidRPr="00313066">
        <w:t>百萬分之一</w:t>
      </w:r>
      <w:r w:rsidRPr="00313066">
        <w:t>(ppm)</w:t>
      </w:r>
      <w:r w:rsidRPr="00313066">
        <w:t>以內。在正常供應電壓下，溫度在</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045F3A34" w14:textId="77777777" w:rsidR="008B2A7F" w:rsidRPr="00313066" w:rsidRDefault="008B2A7F" w:rsidP="008B2A7F">
      <w:pPr>
        <w:pStyle w:val="04"/>
        <w:ind w:left="1313" w:hanging="401"/>
      </w:pPr>
      <w:r w:rsidRPr="00313066">
        <w:t>5.3.2.6</w:t>
      </w:r>
      <w:proofErr w:type="gramStart"/>
      <w:r w:rsidRPr="00313066">
        <w:t>混附發射</w:t>
      </w:r>
      <w:proofErr w:type="gramEnd"/>
      <w:r w:rsidRPr="00313066">
        <w:t>：用平均值檢波器測量應小於</w:t>
      </w:r>
      <w:r w:rsidRPr="00313066">
        <w:t>2.5 μW (ERP)</w:t>
      </w:r>
      <w:r w:rsidRPr="00313066">
        <w:t>。</w:t>
      </w:r>
    </w:p>
    <w:p w14:paraId="54489C94" w14:textId="77777777" w:rsidR="008B2A7F" w:rsidRPr="00313066" w:rsidRDefault="008B2A7F" w:rsidP="008B2A7F">
      <w:pPr>
        <w:pStyle w:val="0-3"/>
        <w:rPr>
          <w:b/>
        </w:rPr>
      </w:pPr>
      <w:bookmarkStart w:id="144" w:name="_Toc175448624"/>
      <w:r w:rsidRPr="00313066">
        <w:lastRenderedPageBreak/>
        <w:t>5.3.3</w:t>
      </w:r>
      <w:r w:rsidRPr="00313066">
        <w:t>無線電數據傳送器：無線電數據傳送器：以電波傳送語音、影像、數據等訊息之電波發射器材。</w:t>
      </w:r>
      <w:bookmarkEnd w:id="144"/>
    </w:p>
    <w:p w14:paraId="00ABC2BF" w14:textId="77777777" w:rsidR="008B2A7F" w:rsidRPr="00313066" w:rsidRDefault="008B2A7F" w:rsidP="008B2A7F">
      <w:pPr>
        <w:pStyle w:val="04"/>
        <w:ind w:left="1313" w:hanging="401"/>
      </w:pPr>
      <w:r w:rsidRPr="00313066">
        <w:t>5.3.3.1</w:t>
      </w:r>
      <w:r w:rsidRPr="00313066">
        <w:t>使用頻率：</w:t>
      </w:r>
    </w:p>
    <w:p w14:paraId="585AB8DB" w14:textId="77777777" w:rsidR="008B2A7F" w:rsidRPr="00313066" w:rsidRDefault="008B2A7F" w:rsidP="008B2A7F">
      <w:pPr>
        <w:pStyle w:val="0-41"/>
      </w:pPr>
      <w:r w:rsidRPr="00313066">
        <w:t>(1)</w:t>
      </w:r>
      <w:r w:rsidRPr="00313066">
        <w:t>限於下列</w:t>
      </w:r>
      <w:r w:rsidRPr="00313066">
        <w:t>6</w:t>
      </w:r>
      <w:r w:rsidRPr="00313066">
        <w:t>個頻率</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395"/>
      </w:tblGrid>
      <w:tr w:rsidR="008B2A7F" w:rsidRPr="00313066" w14:paraId="474709FE" w14:textId="77777777" w:rsidTr="0070289C">
        <w:tc>
          <w:tcPr>
            <w:tcW w:w="1262" w:type="dxa"/>
            <w:vAlign w:val="center"/>
          </w:tcPr>
          <w:p w14:paraId="2B728E7D" w14:textId="77777777" w:rsidR="008B2A7F" w:rsidRPr="00313066" w:rsidRDefault="008B2A7F" w:rsidP="0070289C">
            <w:pPr>
              <w:snapToGrid w:val="0"/>
              <w:spacing w:line="240" w:lineRule="auto"/>
              <w:ind w:leftChars="-45" w:left="-108"/>
              <w:jc w:val="center"/>
              <w:rPr>
                <w:szCs w:val="24"/>
              </w:rPr>
            </w:pPr>
            <w:r w:rsidRPr="00313066">
              <w:rPr>
                <w:szCs w:val="24"/>
              </w:rPr>
              <w:t>頻道</w:t>
            </w:r>
          </w:p>
        </w:tc>
        <w:tc>
          <w:tcPr>
            <w:tcW w:w="2395" w:type="dxa"/>
            <w:vAlign w:val="center"/>
          </w:tcPr>
          <w:p w14:paraId="64D12A0C" w14:textId="77777777" w:rsidR="008B2A7F" w:rsidRPr="00313066" w:rsidRDefault="008B2A7F" w:rsidP="000D5835">
            <w:pPr>
              <w:snapToGrid w:val="0"/>
              <w:spacing w:line="240" w:lineRule="auto"/>
              <w:ind w:leftChars="-45" w:left="-108"/>
              <w:jc w:val="both"/>
              <w:rPr>
                <w:szCs w:val="24"/>
              </w:rPr>
            </w:pPr>
            <w:r w:rsidRPr="00313066">
              <w:rPr>
                <w:szCs w:val="24"/>
              </w:rPr>
              <w:t>頻率</w:t>
            </w:r>
            <w:r w:rsidRPr="00313066">
              <w:rPr>
                <w:szCs w:val="24"/>
              </w:rPr>
              <w:br/>
              <w:t>(MHz)</w:t>
            </w:r>
          </w:p>
        </w:tc>
      </w:tr>
      <w:tr w:rsidR="008B2A7F" w:rsidRPr="00313066" w14:paraId="3571E80B" w14:textId="77777777" w:rsidTr="0070289C">
        <w:tc>
          <w:tcPr>
            <w:tcW w:w="1262" w:type="dxa"/>
            <w:vAlign w:val="center"/>
          </w:tcPr>
          <w:p w14:paraId="0B5723E0" w14:textId="77777777" w:rsidR="008B2A7F" w:rsidRPr="00313066" w:rsidRDefault="008B2A7F" w:rsidP="0070289C">
            <w:pPr>
              <w:snapToGrid w:val="0"/>
              <w:spacing w:line="240" w:lineRule="auto"/>
              <w:ind w:leftChars="3" w:left="7"/>
              <w:jc w:val="center"/>
              <w:rPr>
                <w:szCs w:val="24"/>
              </w:rPr>
            </w:pPr>
            <w:r w:rsidRPr="00313066">
              <w:rPr>
                <w:szCs w:val="24"/>
              </w:rPr>
              <w:t>1</w:t>
            </w:r>
          </w:p>
        </w:tc>
        <w:tc>
          <w:tcPr>
            <w:tcW w:w="2395" w:type="dxa"/>
            <w:vAlign w:val="center"/>
          </w:tcPr>
          <w:p w14:paraId="2908109C" w14:textId="77777777" w:rsidR="008B2A7F" w:rsidRPr="00313066" w:rsidRDefault="008B2A7F" w:rsidP="000D5835">
            <w:pPr>
              <w:snapToGrid w:val="0"/>
              <w:spacing w:line="240" w:lineRule="auto"/>
              <w:ind w:leftChars="-45" w:left="-108"/>
              <w:jc w:val="both"/>
              <w:rPr>
                <w:szCs w:val="24"/>
              </w:rPr>
            </w:pPr>
            <w:r w:rsidRPr="00313066">
              <w:rPr>
                <w:szCs w:val="24"/>
              </w:rPr>
              <w:t>429.1750</w:t>
            </w:r>
          </w:p>
        </w:tc>
      </w:tr>
      <w:tr w:rsidR="008B2A7F" w:rsidRPr="00313066" w14:paraId="5A76AAF6" w14:textId="77777777" w:rsidTr="0070289C">
        <w:tc>
          <w:tcPr>
            <w:tcW w:w="1262" w:type="dxa"/>
            <w:vAlign w:val="center"/>
          </w:tcPr>
          <w:p w14:paraId="6DDFD0C0" w14:textId="77777777" w:rsidR="008B2A7F" w:rsidRPr="00313066" w:rsidRDefault="008B2A7F" w:rsidP="0070289C">
            <w:pPr>
              <w:snapToGrid w:val="0"/>
              <w:spacing w:line="240" w:lineRule="auto"/>
              <w:ind w:leftChars="3" w:left="7"/>
              <w:jc w:val="center"/>
              <w:rPr>
                <w:szCs w:val="24"/>
              </w:rPr>
            </w:pPr>
            <w:r w:rsidRPr="00313066">
              <w:rPr>
                <w:szCs w:val="24"/>
              </w:rPr>
              <w:t>2</w:t>
            </w:r>
          </w:p>
        </w:tc>
        <w:tc>
          <w:tcPr>
            <w:tcW w:w="2395" w:type="dxa"/>
            <w:vAlign w:val="center"/>
          </w:tcPr>
          <w:p w14:paraId="3E583F06" w14:textId="77777777" w:rsidR="008B2A7F" w:rsidRPr="00313066" w:rsidRDefault="008B2A7F" w:rsidP="000D5835">
            <w:pPr>
              <w:snapToGrid w:val="0"/>
              <w:spacing w:line="240" w:lineRule="auto"/>
              <w:ind w:leftChars="-45" w:left="-108"/>
              <w:jc w:val="both"/>
              <w:rPr>
                <w:szCs w:val="24"/>
              </w:rPr>
            </w:pPr>
            <w:r w:rsidRPr="00313066">
              <w:rPr>
                <w:szCs w:val="24"/>
              </w:rPr>
              <w:t>429.1875</w:t>
            </w:r>
          </w:p>
        </w:tc>
      </w:tr>
      <w:tr w:rsidR="008B2A7F" w:rsidRPr="00313066" w14:paraId="40928831" w14:textId="77777777" w:rsidTr="0070289C">
        <w:tc>
          <w:tcPr>
            <w:tcW w:w="1262" w:type="dxa"/>
            <w:vAlign w:val="center"/>
          </w:tcPr>
          <w:p w14:paraId="15897AC8" w14:textId="77777777" w:rsidR="008B2A7F" w:rsidRPr="00313066" w:rsidRDefault="008B2A7F" w:rsidP="0070289C">
            <w:pPr>
              <w:snapToGrid w:val="0"/>
              <w:spacing w:line="240" w:lineRule="auto"/>
              <w:ind w:leftChars="3" w:left="7"/>
              <w:jc w:val="center"/>
              <w:rPr>
                <w:szCs w:val="24"/>
              </w:rPr>
            </w:pPr>
            <w:r w:rsidRPr="00313066">
              <w:rPr>
                <w:szCs w:val="24"/>
              </w:rPr>
              <w:t>3</w:t>
            </w:r>
          </w:p>
        </w:tc>
        <w:tc>
          <w:tcPr>
            <w:tcW w:w="2395" w:type="dxa"/>
            <w:vAlign w:val="center"/>
          </w:tcPr>
          <w:p w14:paraId="56381535" w14:textId="77777777" w:rsidR="008B2A7F" w:rsidRPr="00313066" w:rsidRDefault="008B2A7F" w:rsidP="000D5835">
            <w:pPr>
              <w:snapToGrid w:val="0"/>
              <w:spacing w:line="240" w:lineRule="auto"/>
              <w:ind w:leftChars="-45" w:left="-108"/>
              <w:jc w:val="both"/>
              <w:rPr>
                <w:szCs w:val="24"/>
              </w:rPr>
            </w:pPr>
            <w:r w:rsidRPr="00313066">
              <w:rPr>
                <w:szCs w:val="24"/>
              </w:rPr>
              <w:t>429.2000</w:t>
            </w:r>
          </w:p>
        </w:tc>
      </w:tr>
      <w:tr w:rsidR="008B2A7F" w:rsidRPr="00313066" w14:paraId="0A0D941C" w14:textId="77777777" w:rsidTr="0070289C">
        <w:tc>
          <w:tcPr>
            <w:tcW w:w="1262" w:type="dxa"/>
            <w:vAlign w:val="center"/>
          </w:tcPr>
          <w:p w14:paraId="507F95E5" w14:textId="77777777" w:rsidR="008B2A7F" w:rsidRPr="00313066" w:rsidRDefault="008B2A7F" w:rsidP="0070289C">
            <w:pPr>
              <w:snapToGrid w:val="0"/>
              <w:spacing w:line="240" w:lineRule="auto"/>
              <w:ind w:leftChars="3" w:left="7"/>
              <w:jc w:val="center"/>
              <w:rPr>
                <w:szCs w:val="24"/>
              </w:rPr>
            </w:pPr>
            <w:r w:rsidRPr="00313066">
              <w:rPr>
                <w:szCs w:val="24"/>
              </w:rPr>
              <w:t>4</w:t>
            </w:r>
          </w:p>
        </w:tc>
        <w:tc>
          <w:tcPr>
            <w:tcW w:w="2395" w:type="dxa"/>
            <w:vAlign w:val="center"/>
          </w:tcPr>
          <w:p w14:paraId="49A640B7" w14:textId="77777777" w:rsidR="008B2A7F" w:rsidRPr="00313066" w:rsidRDefault="008B2A7F" w:rsidP="000D5835">
            <w:pPr>
              <w:snapToGrid w:val="0"/>
              <w:spacing w:line="240" w:lineRule="auto"/>
              <w:ind w:leftChars="-45" w:left="-108"/>
              <w:jc w:val="both"/>
              <w:rPr>
                <w:szCs w:val="24"/>
              </w:rPr>
            </w:pPr>
            <w:r w:rsidRPr="00313066">
              <w:rPr>
                <w:szCs w:val="24"/>
              </w:rPr>
              <w:t>429.2125</w:t>
            </w:r>
          </w:p>
        </w:tc>
      </w:tr>
      <w:tr w:rsidR="008B2A7F" w:rsidRPr="00313066" w14:paraId="05D09084" w14:textId="77777777" w:rsidTr="0070289C">
        <w:tc>
          <w:tcPr>
            <w:tcW w:w="1262" w:type="dxa"/>
            <w:vAlign w:val="center"/>
          </w:tcPr>
          <w:p w14:paraId="45F7B1AA" w14:textId="77777777" w:rsidR="008B2A7F" w:rsidRPr="00313066" w:rsidRDefault="008B2A7F" w:rsidP="0070289C">
            <w:pPr>
              <w:snapToGrid w:val="0"/>
              <w:spacing w:line="240" w:lineRule="auto"/>
              <w:ind w:leftChars="3" w:left="7"/>
              <w:jc w:val="center"/>
              <w:rPr>
                <w:szCs w:val="24"/>
              </w:rPr>
            </w:pPr>
            <w:r w:rsidRPr="00313066">
              <w:rPr>
                <w:szCs w:val="24"/>
              </w:rPr>
              <w:t>5</w:t>
            </w:r>
          </w:p>
        </w:tc>
        <w:tc>
          <w:tcPr>
            <w:tcW w:w="2395" w:type="dxa"/>
            <w:vAlign w:val="center"/>
          </w:tcPr>
          <w:p w14:paraId="4A67A923" w14:textId="77777777" w:rsidR="008B2A7F" w:rsidRPr="00313066" w:rsidRDefault="008B2A7F" w:rsidP="000D5835">
            <w:pPr>
              <w:snapToGrid w:val="0"/>
              <w:spacing w:line="240" w:lineRule="auto"/>
              <w:ind w:leftChars="-45" w:left="-108"/>
              <w:jc w:val="both"/>
              <w:rPr>
                <w:szCs w:val="24"/>
              </w:rPr>
            </w:pPr>
            <w:r w:rsidRPr="00313066">
              <w:rPr>
                <w:szCs w:val="24"/>
              </w:rPr>
              <w:t>429.2250</w:t>
            </w:r>
          </w:p>
        </w:tc>
      </w:tr>
      <w:tr w:rsidR="008B2A7F" w:rsidRPr="00313066" w14:paraId="3BCBE2AD" w14:textId="77777777" w:rsidTr="0070289C">
        <w:tc>
          <w:tcPr>
            <w:tcW w:w="1262" w:type="dxa"/>
            <w:vAlign w:val="center"/>
          </w:tcPr>
          <w:p w14:paraId="2D44C18A" w14:textId="77777777" w:rsidR="008B2A7F" w:rsidRPr="00313066" w:rsidRDefault="008B2A7F" w:rsidP="0070289C">
            <w:pPr>
              <w:snapToGrid w:val="0"/>
              <w:spacing w:line="240" w:lineRule="auto"/>
              <w:ind w:leftChars="3" w:left="7"/>
              <w:jc w:val="center"/>
              <w:rPr>
                <w:szCs w:val="24"/>
              </w:rPr>
            </w:pPr>
            <w:r w:rsidRPr="00313066">
              <w:rPr>
                <w:szCs w:val="24"/>
              </w:rPr>
              <w:t>6</w:t>
            </w:r>
          </w:p>
        </w:tc>
        <w:tc>
          <w:tcPr>
            <w:tcW w:w="2395" w:type="dxa"/>
            <w:vAlign w:val="center"/>
          </w:tcPr>
          <w:p w14:paraId="41C19DB4" w14:textId="77777777" w:rsidR="008B2A7F" w:rsidRPr="00313066" w:rsidRDefault="008B2A7F" w:rsidP="000D5835">
            <w:pPr>
              <w:snapToGrid w:val="0"/>
              <w:spacing w:line="240" w:lineRule="auto"/>
              <w:ind w:leftChars="-45" w:left="-108"/>
              <w:jc w:val="both"/>
              <w:rPr>
                <w:szCs w:val="24"/>
              </w:rPr>
            </w:pPr>
            <w:r w:rsidRPr="00313066">
              <w:rPr>
                <w:szCs w:val="24"/>
              </w:rPr>
              <w:t>429.2375</w:t>
            </w:r>
          </w:p>
        </w:tc>
      </w:tr>
    </w:tbl>
    <w:p w14:paraId="17C3C9FC" w14:textId="77777777" w:rsidR="008B2A7F" w:rsidRPr="00313066" w:rsidRDefault="008B2A7F" w:rsidP="008B2A7F">
      <w:pPr>
        <w:pStyle w:val="0-41"/>
      </w:pPr>
      <w:r w:rsidRPr="00313066">
        <w:t>(2)</w:t>
      </w:r>
      <w:r w:rsidRPr="00313066">
        <w:t>限於下列</w:t>
      </w:r>
      <w:r w:rsidRPr="00313066">
        <w:t>10</w:t>
      </w:r>
      <w:r w:rsidRPr="00313066">
        <w:t>組頻率</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tblGrid>
      <w:tr w:rsidR="008B2A7F" w:rsidRPr="00313066" w14:paraId="6C46A594" w14:textId="77777777" w:rsidTr="0070289C">
        <w:tc>
          <w:tcPr>
            <w:tcW w:w="1276" w:type="dxa"/>
            <w:vAlign w:val="center"/>
          </w:tcPr>
          <w:p w14:paraId="4D2898CB" w14:textId="77777777" w:rsidR="008B2A7F" w:rsidRPr="00313066" w:rsidRDefault="008B2A7F" w:rsidP="0070289C">
            <w:pPr>
              <w:snapToGrid w:val="0"/>
              <w:spacing w:line="240" w:lineRule="auto"/>
              <w:ind w:leftChars="-56" w:left="-134"/>
              <w:jc w:val="center"/>
              <w:rPr>
                <w:szCs w:val="24"/>
              </w:rPr>
            </w:pPr>
            <w:r w:rsidRPr="00313066">
              <w:rPr>
                <w:szCs w:val="24"/>
              </w:rPr>
              <w:t>頻道</w:t>
            </w:r>
          </w:p>
        </w:tc>
        <w:tc>
          <w:tcPr>
            <w:tcW w:w="2268" w:type="dxa"/>
            <w:vAlign w:val="center"/>
          </w:tcPr>
          <w:p w14:paraId="297A9231" w14:textId="77777777" w:rsidR="008B2A7F" w:rsidRPr="00313066" w:rsidRDefault="008B2A7F" w:rsidP="000D5835">
            <w:pPr>
              <w:snapToGrid w:val="0"/>
              <w:spacing w:line="240" w:lineRule="auto"/>
              <w:ind w:leftChars="-45" w:left="-108"/>
              <w:jc w:val="both"/>
              <w:rPr>
                <w:szCs w:val="24"/>
              </w:rPr>
            </w:pPr>
            <w:r w:rsidRPr="00313066">
              <w:rPr>
                <w:szCs w:val="24"/>
              </w:rPr>
              <w:t>頻率</w:t>
            </w:r>
          </w:p>
          <w:p w14:paraId="5E473199" w14:textId="77777777" w:rsidR="008B2A7F" w:rsidRPr="00313066" w:rsidRDefault="008B2A7F" w:rsidP="000D5835">
            <w:pPr>
              <w:snapToGrid w:val="0"/>
              <w:spacing w:line="240" w:lineRule="auto"/>
              <w:ind w:leftChars="-45" w:left="-108"/>
              <w:jc w:val="both"/>
              <w:rPr>
                <w:szCs w:val="24"/>
              </w:rPr>
            </w:pPr>
            <w:r w:rsidRPr="00313066">
              <w:rPr>
                <w:szCs w:val="24"/>
              </w:rPr>
              <w:t>(MHz)</w:t>
            </w:r>
          </w:p>
        </w:tc>
      </w:tr>
      <w:tr w:rsidR="008B2A7F" w:rsidRPr="00313066" w14:paraId="6FCD2016" w14:textId="77777777" w:rsidTr="0070289C">
        <w:tc>
          <w:tcPr>
            <w:tcW w:w="1276" w:type="dxa"/>
            <w:vAlign w:val="center"/>
          </w:tcPr>
          <w:p w14:paraId="6D4B074A" w14:textId="77777777" w:rsidR="008B2A7F" w:rsidRPr="00313066" w:rsidRDefault="008B2A7F" w:rsidP="0070289C">
            <w:pPr>
              <w:snapToGrid w:val="0"/>
              <w:spacing w:line="240" w:lineRule="auto"/>
              <w:ind w:leftChars="2" w:left="5"/>
              <w:jc w:val="center"/>
              <w:rPr>
                <w:szCs w:val="24"/>
              </w:rPr>
            </w:pPr>
            <w:r w:rsidRPr="00313066">
              <w:rPr>
                <w:szCs w:val="24"/>
              </w:rPr>
              <w:t>1</w:t>
            </w:r>
          </w:p>
        </w:tc>
        <w:tc>
          <w:tcPr>
            <w:tcW w:w="2268" w:type="dxa"/>
            <w:vAlign w:val="center"/>
          </w:tcPr>
          <w:p w14:paraId="72638AB4" w14:textId="77777777" w:rsidR="008B2A7F" w:rsidRPr="00313066" w:rsidRDefault="008B2A7F" w:rsidP="000D5835">
            <w:pPr>
              <w:snapToGrid w:val="0"/>
              <w:spacing w:line="240" w:lineRule="auto"/>
              <w:ind w:leftChars="-45" w:left="-108"/>
              <w:jc w:val="both"/>
              <w:rPr>
                <w:szCs w:val="24"/>
              </w:rPr>
            </w:pPr>
            <w:r w:rsidRPr="00313066">
              <w:rPr>
                <w:szCs w:val="24"/>
              </w:rPr>
              <w:t>429.8125 / 449.7125</w:t>
            </w:r>
          </w:p>
        </w:tc>
      </w:tr>
      <w:tr w:rsidR="008B2A7F" w:rsidRPr="00313066" w14:paraId="55319B7F" w14:textId="77777777" w:rsidTr="0070289C">
        <w:tc>
          <w:tcPr>
            <w:tcW w:w="1276" w:type="dxa"/>
            <w:vAlign w:val="center"/>
          </w:tcPr>
          <w:p w14:paraId="2B54E035" w14:textId="77777777" w:rsidR="008B2A7F" w:rsidRPr="00313066" w:rsidRDefault="008B2A7F" w:rsidP="0070289C">
            <w:pPr>
              <w:snapToGrid w:val="0"/>
              <w:spacing w:line="240" w:lineRule="auto"/>
              <w:ind w:leftChars="2" w:left="5"/>
              <w:jc w:val="center"/>
              <w:rPr>
                <w:szCs w:val="24"/>
              </w:rPr>
            </w:pPr>
            <w:r w:rsidRPr="00313066">
              <w:rPr>
                <w:szCs w:val="24"/>
              </w:rPr>
              <w:t>2</w:t>
            </w:r>
          </w:p>
        </w:tc>
        <w:tc>
          <w:tcPr>
            <w:tcW w:w="2268" w:type="dxa"/>
            <w:vAlign w:val="center"/>
          </w:tcPr>
          <w:p w14:paraId="722A209A" w14:textId="77777777" w:rsidR="008B2A7F" w:rsidRPr="00313066" w:rsidRDefault="008B2A7F" w:rsidP="000D5835">
            <w:pPr>
              <w:snapToGrid w:val="0"/>
              <w:spacing w:line="240" w:lineRule="auto"/>
              <w:ind w:leftChars="-45" w:left="-108"/>
              <w:jc w:val="both"/>
              <w:rPr>
                <w:szCs w:val="24"/>
              </w:rPr>
            </w:pPr>
            <w:r w:rsidRPr="00313066">
              <w:rPr>
                <w:szCs w:val="24"/>
              </w:rPr>
              <w:t>429.8250 / 449.7250</w:t>
            </w:r>
          </w:p>
        </w:tc>
      </w:tr>
      <w:tr w:rsidR="008B2A7F" w:rsidRPr="00313066" w14:paraId="37AF3190" w14:textId="77777777" w:rsidTr="0070289C">
        <w:tc>
          <w:tcPr>
            <w:tcW w:w="1276" w:type="dxa"/>
            <w:vAlign w:val="center"/>
          </w:tcPr>
          <w:p w14:paraId="6B27322C" w14:textId="77777777" w:rsidR="008B2A7F" w:rsidRPr="00313066" w:rsidRDefault="008B2A7F" w:rsidP="0070289C">
            <w:pPr>
              <w:snapToGrid w:val="0"/>
              <w:spacing w:line="240" w:lineRule="auto"/>
              <w:ind w:leftChars="2" w:left="5"/>
              <w:jc w:val="center"/>
              <w:rPr>
                <w:szCs w:val="24"/>
              </w:rPr>
            </w:pPr>
            <w:r w:rsidRPr="00313066">
              <w:rPr>
                <w:szCs w:val="24"/>
              </w:rPr>
              <w:t>3</w:t>
            </w:r>
          </w:p>
        </w:tc>
        <w:tc>
          <w:tcPr>
            <w:tcW w:w="2268" w:type="dxa"/>
            <w:vAlign w:val="center"/>
          </w:tcPr>
          <w:p w14:paraId="59BCB66C" w14:textId="77777777" w:rsidR="008B2A7F" w:rsidRPr="00313066" w:rsidRDefault="008B2A7F" w:rsidP="000D5835">
            <w:pPr>
              <w:snapToGrid w:val="0"/>
              <w:spacing w:line="240" w:lineRule="auto"/>
              <w:ind w:leftChars="-45" w:left="-108"/>
              <w:jc w:val="both"/>
              <w:rPr>
                <w:szCs w:val="24"/>
              </w:rPr>
            </w:pPr>
            <w:r w:rsidRPr="00313066">
              <w:rPr>
                <w:szCs w:val="24"/>
              </w:rPr>
              <w:t>429.8375 / 449.7375</w:t>
            </w:r>
          </w:p>
        </w:tc>
      </w:tr>
      <w:tr w:rsidR="008B2A7F" w:rsidRPr="00313066" w14:paraId="2984B35C" w14:textId="77777777" w:rsidTr="0070289C">
        <w:tc>
          <w:tcPr>
            <w:tcW w:w="1276" w:type="dxa"/>
            <w:vAlign w:val="center"/>
          </w:tcPr>
          <w:p w14:paraId="570D4378" w14:textId="77777777" w:rsidR="008B2A7F" w:rsidRPr="00313066" w:rsidRDefault="008B2A7F" w:rsidP="0070289C">
            <w:pPr>
              <w:snapToGrid w:val="0"/>
              <w:spacing w:line="240" w:lineRule="auto"/>
              <w:ind w:leftChars="2" w:left="5"/>
              <w:jc w:val="center"/>
              <w:rPr>
                <w:szCs w:val="24"/>
              </w:rPr>
            </w:pPr>
            <w:r w:rsidRPr="00313066">
              <w:rPr>
                <w:szCs w:val="24"/>
              </w:rPr>
              <w:t>4</w:t>
            </w:r>
          </w:p>
        </w:tc>
        <w:tc>
          <w:tcPr>
            <w:tcW w:w="2268" w:type="dxa"/>
            <w:vAlign w:val="center"/>
          </w:tcPr>
          <w:p w14:paraId="32E22A7C" w14:textId="77777777" w:rsidR="008B2A7F" w:rsidRPr="00313066" w:rsidRDefault="008B2A7F" w:rsidP="000D5835">
            <w:pPr>
              <w:snapToGrid w:val="0"/>
              <w:spacing w:line="240" w:lineRule="auto"/>
              <w:ind w:leftChars="-45" w:left="-108"/>
              <w:jc w:val="both"/>
              <w:rPr>
                <w:szCs w:val="24"/>
              </w:rPr>
            </w:pPr>
            <w:r w:rsidRPr="00313066">
              <w:rPr>
                <w:szCs w:val="24"/>
              </w:rPr>
              <w:t>429.8500 / 449.7500</w:t>
            </w:r>
          </w:p>
        </w:tc>
      </w:tr>
      <w:tr w:rsidR="008B2A7F" w:rsidRPr="00313066" w14:paraId="2BE55EBA" w14:textId="77777777" w:rsidTr="0070289C">
        <w:tc>
          <w:tcPr>
            <w:tcW w:w="1276" w:type="dxa"/>
            <w:vAlign w:val="center"/>
          </w:tcPr>
          <w:p w14:paraId="62E1A1DE" w14:textId="77777777" w:rsidR="008B2A7F" w:rsidRPr="00313066" w:rsidRDefault="008B2A7F" w:rsidP="0070289C">
            <w:pPr>
              <w:snapToGrid w:val="0"/>
              <w:spacing w:line="240" w:lineRule="auto"/>
              <w:ind w:leftChars="2" w:left="5"/>
              <w:jc w:val="center"/>
              <w:rPr>
                <w:szCs w:val="24"/>
              </w:rPr>
            </w:pPr>
            <w:r w:rsidRPr="00313066">
              <w:rPr>
                <w:szCs w:val="24"/>
              </w:rPr>
              <w:t>5</w:t>
            </w:r>
          </w:p>
        </w:tc>
        <w:tc>
          <w:tcPr>
            <w:tcW w:w="2268" w:type="dxa"/>
            <w:vAlign w:val="center"/>
          </w:tcPr>
          <w:p w14:paraId="050BAC80" w14:textId="77777777" w:rsidR="008B2A7F" w:rsidRPr="00313066" w:rsidRDefault="008B2A7F" w:rsidP="000D5835">
            <w:pPr>
              <w:snapToGrid w:val="0"/>
              <w:spacing w:line="240" w:lineRule="auto"/>
              <w:ind w:leftChars="-45" w:left="-108"/>
              <w:jc w:val="both"/>
              <w:rPr>
                <w:szCs w:val="24"/>
              </w:rPr>
            </w:pPr>
            <w:r w:rsidRPr="00313066">
              <w:rPr>
                <w:szCs w:val="24"/>
              </w:rPr>
              <w:t>429.8625 / 449.7625</w:t>
            </w:r>
          </w:p>
        </w:tc>
      </w:tr>
      <w:tr w:rsidR="008B2A7F" w:rsidRPr="00313066" w14:paraId="311C8383" w14:textId="77777777" w:rsidTr="0070289C">
        <w:tc>
          <w:tcPr>
            <w:tcW w:w="1276" w:type="dxa"/>
            <w:vAlign w:val="center"/>
          </w:tcPr>
          <w:p w14:paraId="196FD034" w14:textId="77777777" w:rsidR="008B2A7F" w:rsidRPr="00313066" w:rsidRDefault="008B2A7F" w:rsidP="0070289C">
            <w:pPr>
              <w:snapToGrid w:val="0"/>
              <w:spacing w:line="240" w:lineRule="auto"/>
              <w:ind w:leftChars="2" w:left="5"/>
              <w:jc w:val="center"/>
              <w:rPr>
                <w:szCs w:val="24"/>
              </w:rPr>
            </w:pPr>
            <w:r w:rsidRPr="00313066">
              <w:rPr>
                <w:szCs w:val="24"/>
              </w:rPr>
              <w:t>6</w:t>
            </w:r>
          </w:p>
        </w:tc>
        <w:tc>
          <w:tcPr>
            <w:tcW w:w="2268" w:type="dxa"/>
            <w:vAlign w:val="center"/>
          </w:tcPr>
          <w:p w14:paraId="71930B11" w14:textId="77777777" w:rsidR="008B2A7F" w:rsidRPr="00313066" w:rsidRDefault="008B2A7F" w:rsidP="000D5835">
            <w:pPr>
              <w:snapToGrid w:val="0"/>
              <w:spacing w:line="240" w:lineRule="auto"/>
              <w:ind w:leftChars="-45" w:left="-108"/>
              <w:jc w:val="both"/>
              <w:rPr>
                <w:szCs w:val="24"/>
              </w:rPr>
            </w:pPr>
            <w:r w:rsidRPr="00313066">
              <w:rPr>
                <w:szCs w:val="24"/>
              </w:rPr>
              <w:t>429.8750 / 449.7750</w:t>
            </w:r>
          </w:p>
        </w:tc>
      </w:tr>
      <w:tr w:rsidR="008B2A7F" w:rsidRPr="00313066" w14:paraId="07D2AAFD" w14:textId="77777777" w:rsidTr="0070289C">
        <w:tc>
          <w:tcPr>
            <w:tcW w:w="1276" w:type="dxa"/>
            <w:vAlign w:val="center"/>
          </w:tcPr>
          <w:p w14:paraId="2DEE07A4" w14:textId="77777777" w:rsidR="008B2A7F" w:rsidRPr="00313066" w:rsidRDefault="008B2A7F" w:rsidP="0070289C">
            <w:pPr>
              <w:snapToGrid w:val="0"/>
              <w:spacing w:line="240" w:lineRule="auto"/>
              <w:ind w:leftChars="2" w:left="5"/>
              <w:jc w:val="center"/>
              <w:rPr>
                <w:szCs w:val="24"/>
              </w:rPr>
            </w:pPr>
            <w:r w:rsidRPr="00313066">
              <w:rPr>
                <w:szCs w:val="24"/>
              </w:rPr>
              <w:t>7</w:t>
            </w:r>
          </w:p>
        </w:tc>
        <w:tc>
          <w:tcPr>
            <w:tcW w:w="2268" w:type="dxa"/>
            <w:vAlign w:val="center"/>
          </w:tcPr>
          <w:p w14:paraId="1FA7EA42" w14:textId="77777777" w:rsidR="008B2A7F" w:rsidRPr="00313066" w:rsidRDefault="008B2A7F" w:rsidP="000D5835">
            <w:pPr>
              <w:snapToGrid w:val="0"/>
              <w:spacing w:line="240" w:lineRule="auto"/>
              <w:ind w:leftChars="-45" w:left="-108"/>
              <w:jc w:val="both"/>
              <w:rPr>
                <w:szCs w:val="24"/>
              </w:rPr>
            </w:pPr>
            <w:r w:rsidRPr="00313066">
              <w:rPr>
                <w:szCs w:val="24"/>
              </w:rPr>
              <w:t>429.8875 / 449.7875</w:t>
            </w:r>
          </w:p>
        </w:tc>
      </w:tr>
      <w:tr w:rsidR="008B2A7F" w:rsidRPr="00313066" w14:paraId="738A2A4F" w14:textId="77777777" w:rsidTr="0070289C">
        <w:tc>
          <w:tcPr>
            <w:tcW w:w="1276" w:type="dxa"/>
            <w:vAlign w:val="center"/>
          </w:tcPr>
          <w:p w14:paraId="37F66A8D" w14:textId="77777777" w:rsidR="008B2A7F" w:rsidRPr="00313066" w:rsidRDefault="008B2A7F" w:rsidP="0070289C">
            <w:pPr>
              <w:snapToGrid w:val="0"/>
              <w:spacing w:line="240" w:lineRule="auto"/>
              <w:ind w:leftChars="2" w:left="5"/>
              <w:jc w:val="center"/>
              <w:rPr>
                <w:szCs w:val="24"/>
              </w:rPr>
            </w:pPr>
            <w:r w:rsidRPr="00313066">
              <w:rPr>
                <w:szCs w:val="24"/>
              </w:rPr>
              <w:t>8</w:t>
            </w:r>
          </w:p>
        </w:tc>
        <w:tc>
          <w:tcPr>
            <w:tcW w:w="2268" w:type="dxa"/>
            <w:vAlign w:val="center"/>
          </w:tcPr>
          <w:p w14:paraId="0362775F" w14:textId="77777777" w:rsidR="008B2A7F" w:rsidRPr="00313066" w:rsidRDefault="008B2A7F" w:rsidP="000D5835">
            <w:pPr>
              <w:snapToGrid w:val="0"/>
              <w:spacing w:line="240" w:lineRule="auto"/>
              <w:ind w:leftChars="-45" w:left="-108"/>
              <w:jc w:val="both"/>
              <w:rPr>
                <w:szCs w:val="24"/>
              </w:rPr>
            </w:pPr>
            <w:r w:rsidRPr="00313066">
              <w:rPr>
                <w:szCs w:val="24"/>
              </w:rPr>
              <w:t>429.9000 / 449.8000</w:t>
            </w:r>
          </w:p>
        </w:tc>
      </w:tr>
      <w:tr w:rsidR="008B2A7F" w:rsidRPr="00313066" w14:paraId="3650C897" w14:textId="77777777" w:rsidTr="0070289C">
        <w:tc>
          <w:tcPr>
            <w:tcW w:w="1276" w:type="dxa"/>
            <w:vAlign w:val="center"/>
          </w:tcPr>
          <w:p w14:paraId="16861EC0" w14:textId="77777777" w:rsidR="008B2A7F" w:rsidRPr="00313066" w:rsidRDefault="008B2A7F" w:rsidP="0070289C">
            <w:pPr>
              <w:snapToGrid w:val="0"/>
              <w:spacing w:line="240" w:lineRule="auto"/>
              <w:ind w:leftChars="2" w:left="5"/>
              <w:jc w:val="center"/>
              <w:rPr>
                <w:szCs w:val="24"/>
              </w:rPr>
            </w:pPr>
            <w:r w:rsidRPr="00313066">
              <w:rPr>
                <w:szCs w:val="24"/>
              </w:rPr>
              <w:t>9</w:t>
            </w:r>
          </w:p>
        </w:tc>
        <w:tc>
          <w:tcPr>
            <w:tcW w:w="2268" w:type="dxa"/>
            <w:vAlign w:val="center"/>
          </w:tcPr>
          <w:p w14:paraId="32565D94" w14:textId="77777777" w:rsidR="008B2A7F" w:rsidRPr="00313066" w:rsidRDefault="008B2A7F" w:rsidP="000D5835">
            <w:pPr>
              <w:snapToGrid w:val="0"/>
              <w:spacing w:line="240" w:lineRule="auto"/>
              <w:ind w:leftChars="-45" w:left="-108"/>
              <w:jc w:val="both"/>
              <w:rPr>
                <w:szCs w:val="24"/>
              </w:rPr>
            </w:pPr>
            <w:r w:rsidRPr="00313066">
              <w:rPr>
                <w:szCs w:val="24"/>
              </w:rPr>
              <w:t>429.9125 / 449.8125</w:t>
            </w:r>
          </w:p>
        </w:tc>
      </w:tr>
      <w:tr w:rsidR="008B2A7F" w:rsidRPr="00313066" w14:paraId="5B95E0EE" w14:textId="77777777" w:rsidTr="0070289C">
        <w:tc>
          <w:tcPr>
            <w:tcW w:w="1276" w:type="dxa"/>
            <w:vAlign w:val="center"/>
          </w:tcPr>
          <w:p w14:paraId="542C09D1" w14:textId="77777777" w:rsidR="008B2A7F" w:rsidRPr="00313066" w:rsidRDefault="008B2A7F" w:rsidP="0070289C">
            <w:pPr>
              <w:snapToGrid w:val="0"/>
              <w:spacing w:line="240" w:lineRule="auto"/>
              <w:ind w:leftChars="2" w:left="5"/>
              <w:jc w:val="center"/>
              <w:rPr>
                <w:szCs w:val="24"/>
              </w:rPr>
            </w:pPr>
            <w:r w:rsidRPr="00313066">
              <w:rPr>
                <w:szCs w:val="24"/>
              </w:rPr>
              <w:t>10</w:t>
            </w:r>
          </w:p>
        </w:tc>
        <w:tc>
          <w:tcPr>
            <w:tcW w:w="2268" w:type="dxa"/>
            <w:vAlign w:val="center"/>
          </w:tcPr>
          <w:p w14:paraId="38818346" w14:textId="77777777" w:rsidR="008B2A7F" w:rsidRPr="00313066" w:rsidRDefault="008B2A7F" w:rsidP="000D5835">
            <w:pPr>
              <w:snapToGrid w:val="0"/>
              <w:spacing w:line="240" w:lineRule="auto"/>
              <w:ind w:leftChars="-45" w:left="-108"/>
              <w:jc w:val="both"/>
              <w:rPr>
                <w:szCs w:val="24"/>
              </w:rPr>
            </w:pPr>
            <w:r w:rsidRPr="00313066">
              <w:rPr>
                <w:szCs w:val="24"/>
              </w:rPr>
              <w:t>429.9250 / 449.8250</w:t>
            </w:r>
          </w:p>
        </w:tc>
      </w:tr>
    </w:tbl>
    <w:p w14:paraId="1FE2F5C3" w14:textId="77777777" w:rsidR="008B2A7F" w:rsidRPr="00313066" w:rsidRDefault="008B2A7F" w:rsidP="000D5835">
      <w:pPr>
        <w:pStyle w:val="0-3"/>
        <w:ind w:leftChars="423" w:firstLineChars="49" w:firstLine="118"/>
      </w:pPr>
      <w:proofErr w:type="gramStart"/>
      <w:r w:rsidRPr="00313066">
        <w:t>註</w:t>
      </w:r>
      <w:proofErr w:type="gramEnd"/>
      <w:r w:rsidRPr="00313066">
        <w:t>：第</w:t>
      </w:r>
      <w:r w:rsidRPr="00313066">
        <w:t>10</w:t>
      </w:r>
      <w:r w:rsidRPr="00313066">
        <w:t>組頻道為控制頻道。</w:t>
      </w:r>
    </w:p>
    <w:p w14:paraId="60FAF183" w14:textId="77777777" w:rsidR="008B2A7F" w:rsidRPr="00313066" w:rsidRDefault="008B2A7F" w:rsidP="008B2A7F">
      <w:pPr>
        <w:pStyle w:val="04"/>
        <w:ind w:left="1313" w:hanging="401"/>
      </w:pPr>
      <w:r w:rsidRPr="00313066">
        <w:t>5.3.3.2</w:t>
      </w:r>
      <w:r w:rsidRPr="00313066">
        <w:t>有效輻射功率</w:t>
      </w:r>
      <w:r w:rsidRPr="00313066">
        <w:t>(ERP)</w:t>
      </w:r>
      <w:r w:rsidRPr="00313066">
        <w:t>：</w:t>
      </w:r>
      <w:r w:rsidRPr="00313066">
        <w:t>10 mW</w:t>
      </w:r>
      <w:r w:rsidRPr="00313066">
        <w:t>以下。</w:t>
      </w:r>
    </w:p>
    <w:p w14:paraId="161006DC" w14:textId="77777777" w:rsidR="008B2A7F" w:rsidRPr="00313066" w:rsidRDefault="008B2A7F" w:rsidP="008B2A7F">
      <w:pPr>
        <w:pStyle w:val="04"/>
        <w:ind w:left="1313" w:hanging="401"/>
      </w:pPr>
      <w:r w:rsidRPr="00313066">
        <w:t>5.3.3.3</w:t>
      </w:r>
      <w:r w:rsidRPr="00313066">
        <w:t>調變方式：</w:t>
      </w:r>
      <w:r w:rsidRPr="00313066">
        <w:t>F1D</w:t>
      </w:r>
      <w:r w:rsidRPr="00313066">
        <w:t>、</w:t>
      </w:r>
      <w:r w:rsidRPr="00313066">
        <w:t>F2D</w:t>
      </w:r>
      <w:r w:rsidRPr="00313066">
        <w:t>、</w:t>
      </w:r>
      <w:r w:rsidRPr="00313066">
        <w:t>F1E</w:t>
      </w:r>
      <w:r w:rsidRPr="00313066">
        <w:t>、</w:t>
      </w:r>
      <w:r w:rsidRPr="00313066">
        <w:t>F2E</w:t>
      </w:r>
      <w:r w:rsidRPr="00313066">
        <w:t>、</w:t>
      </w:r>
      <w:r w:rsidRPr="00313066">
        <w:t>F</w:t>
      </w:r>
      <w:smartTag w:uri="urn:schemas-microsoft-com:office:smarttags" w:element="chmetcnv">
        <w:smartTagPr>
          <w:attr w:name="UnitName" w:val="F"/>
          <w:attr w:name="SourceValue" w:val="1"/>
          <w:attr w:name="HasSpace" w:val="False"/>
          <w:attr w:name="Negative" w:val="False"/>
          <w:attr w:name="NumberType" w:val="1"/>
          <w:attr w:name="TCSC" w:val="0"/>
        </w:smartTagPr>
        <w:r w:rsidRPr="00313066">
          <w:t>1F</w:t>
        </w:r>
      </w:smartTag>
      <w:r w:rsidRPr="00313066">
        <w:t>及</w:t>
      </w:r>
      <w:r w:rsidRPr="00313066">
        <w:t>F</w:t>
      </w:r>
      <w:smartTag w:uri="urn:schemas-microsoft-com:office:smarttags" w:element="chmetcnv">
        <w:smartTagPr>
          <w:attr w:name="UnitName" w:val="F"/>
          <w:attr w:name="SourceValue" w:val="2"/>
          <w:attr w:name="HasSpace" w:val="False"/>
          <w:attr w:name="Negative" w:val="False"/>
          <w:attr w:name="NumberType" w:val="1"/>
          <w:attr w:name="TCSC" w:val="0"/>
        </w:smartTagPr>
        <w:r w:rsidRPr="00313066">
          <w:t>2F</w:t>
        </w:r>
      </w:smartTag>
      <w:r w:rsidRPr="00313066">
        <w:t>。</w:t>
      </w:r>
    </w:p>
    <w:p w14:paraId="7FE3D858" w14:textId="77777777" w:rsidR="008B2A7F" w:rsidRPr="00313066" w:rsidRDefault="008B2A7F" w:rsidP="008B2A7F">
      <w:pPr>
        <w:pStyle w:val="04"/>
        <w:ind w:left="1313" w:hanging="401"/>
      </w:pPr>
      <w:r w:rsidRPr="00313066">
        <w:t>5.3.3.4</w:t>
      </w:r>
      <w:r w:rsidRPr="00313066">
        <w:t>頻帶寬度：</w:t>
      </w:r>
      <w:r w:rsidRPr="00313066">
        <w:t>8.5 kHz</w:t>
      </w:r>
      <w:r w:rsidRPr="00313066">
        <w:t>以內。</w:t>
      </w:r>
    </w:p>
    <w:p w14:paraId="62EFB189" w14:textId="77777777" w:rsidR="008B2A7F" w:rsidRPr="00313066" w:rsidRDefault="008B2A7F" w:rsidP="008B2A7F">
      <w:pPr>
        <w:pStyle w:val="04"/>
        <w:ind w:left="1313" w:hanging="401"/>
      </w:pPr>
      <w:r w:rsidRPr="00313066">
        <w:t>5.3.3.5</w:t>
      </w:r>
      <w:r w:rsidRPr="00313066">
        <w:t>鄰頻道洩漏功率：</w:t>
      </w:r>
      <w:proofErr w:type="gramStart"/>
      <w:r w:rsidRPr="00313066">
        <w:t>鄰</w:t>
      </w:r>
      <w:proofErr w:type="gramEnd"/>
      <w:r w:rsidRPr="00313066">
        <w:t>頻道之中心頻率</w:t>
      </w:r>
      <w:r w:rsidRPr="00313066">
        <w:sym w:font="Courier New" w:char="00B1"/>
      </w:r>
      <w:r w:rsidRPr="00313066">
        <w:t>4.25 kHz</w:t>
      </w:r>
      <w:r w:rsidRPr="00313066">
        <w:t>區間內的發射功率應較載波功率低</w:t>
      </w:r>
      <w:r w:rsidRPr="00313066">
        <w:t>40 dB</w:t>
      </w:r>
      <w:r w:rsidRPr="00313066">
        <w:t>以上。</w:t>
      </w:r>
    </w:p>
    <w:p w14:paraId="207AC17E" w14:textId="77777777" w:rsidR="008B2A7F" w:rsidRPr="00313066" w:rsidRDefault="008B2A7F" w:rsidP="008B2A7F">
      <w:pPr>
        <w:pStyle w:val="04"/>
        <w:ind w:left="1313" w:hanging="401"/>
      </w:pPr>
      <w:r w:rsidRPr="00313066">
        <w:t>5.3.3.6</w:t>
      </w:r>
      <w:r w:rsidRPr="00313066">
        <w:t>控制頻道，每次發射時間少於</w:t>
      </w:r>
      <w:r w:rsidRPr="00313066">
        <w:t>0.2</w:t>
      </w:r>
      <w:r w:rsidRPr="00313066">
        <w:t>秒，休止時間大於</w:t>
      </w:r>
      <w:r w:rsidRPr="00313066">
        <w:t>2</w:t>
      </w:r>
      <w:r w:rsidRPr="00313066">
        <w:t>秒。其他頻道每次發射時間少於</w:t>
      </w:r>
      <w:r w:rsidRPr="00313066">
        <w:t>40</w:t>
      </w:r>
      <w:r w:rsidRPr="00313066">
        <w:t>秒，休止時間大於</w:t>
      </w:r>
      <w:r w:rsidRPr="00313066">
        <w:t>2</w:t>
      </w:r>
      <w:r w:rsidRPr="00313066">
        <w:t>秒。</w:t>
      </w:r>
    </w:p>
    <w:p w14:paraId="205DC7C1" w14:textId="77777777" w:rsidR="008B2A7F" w:rsidRPr="00313066" w:rsidRDefault="008B2A7F" w:rsidP="008B2A7F">
      <w:pPr>
        <w:pStyle w:val="04"/>
        <w:ind w:left="1313" w:hanging="401"/>
      </w:pPr>
      <w:r w:rsidRPr="00313066">
        <w:t>5.3.3.7</w:t>
      </w:r>
      <w:r w:rsidRPr="00313066">
        <w:t>頻率</w:t>
      </w:r>
      <w:proofErr w:type="gramStart"/>
      <w:r w:rsidRPr="00313066">
        <w:t>容許差度</w:t>
      </w:r>
      <w:proofErr w:type="gramEnd"/>
      <w:r w:rsidRPr="00313066">
        <w:t>：</w:t>
      </w:r>
      <w:r w:rsidRPr="00313066">
        <w:t>4 ppm</w:t>
      </w:r>
      <w:r w:rsidRPr="00313066">
        <w:t>以內。在正常供應電壓下，溫度在</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48C50DCE" w14:textId="77777777" w:rsidR="008B2A7F" w:rsidRPr="00313066" w:rsidRDefault="008B2A7F" w:rsidP="008B2A7F">
      <w:pPr>
        <w:pStyle w:val="04"/>
        <w:ind w:left="1313" w:hanging="401"/>
      </w:pPr>
      <w:r w:rsidRPr="00313066">
        <w:t>5.3.3.8</w:t>
      </w:r>
      <w:proofErr w:type="gramStart"/>
      <w:r w:rsidRPr="00313066">
        <w:t>混附發射</w:t>
      </w:r>
      <w:proofErr w:type="gramEnd"/>
      <w:r w:rsidRPr="00313066">
        <w:t>：用平均值檢波器測量應小於</w:t>
      </w:r>
      <w:r w:rsidRPr="00313066">
        <w:t>2.5 μW (ERP)</w:t>
      </w:r>
      <w:r w:rsidRPr="00313066">
        <w:t>。</w:t>
      </w:r>
    </w:p>
    <w:p w14:paraId="4AAF77BE" w14:textId="77777777" w:rsidR="008B2A7F" w:rsidRPr="00313066" w:rsidRDefault="008B2A7F" w:rsidP="008B2A7F">
      <w:pPr>
        <w:pStyle w:val="0-3"/>
        <w:rPr>
          <w:b/>
        </w:rPr>
      </w:pPr>
      <w:r w:rsidRPr="00313066">
        <w:t>5.3.4</w:t>
      </w:r>
      <w:r w:rsidRPr="00313066">
        <w:t>其它事項：</w:t>
      </w:r>
    </w:p>
    <w:p w14:paraId="4891A10B" w14:textId="77777777" w:rsidR="008B2A7F" w:rsidRPr="00313066" w:rsidRDefault="008B2A7F" w:rsidP="008B2A7F">
      <w:pPr>
        <w:pStyle w:val="04"/>
        <w:ind w:left="1313" w:hanging="401"/>
      </w:pPr>
      <w:r w:rsidRPr="00313066">
        <w:t>5</w:t>
      </w:r>
      <w:r w:rsidRPr="00313066">
        <w:rPr>
          <w:bCs/>
        </w:rPr>
        <w:t>.3.4.1</w:t>
      </w:r>
      <w:r w:rsidRPr="00313066">
        <w:t>發射機若附加可由使用者更換之插入式頻率檢出模組亦應做型式認證，每一模組應包含全部頻率檢出電路，包括振盪器。插入式振盪晶體不屬插入式頻率檢出模組，使用者不得更動。</w:t>
      </w:r>
    </w:p>
    <w:p w14:paraId="15DC07DA" w14:textId="77777777" w:rsidR="008B2A7F" w:rsidRPr="00313066" w:rsidRDefault="008B2A7F" w:rsidP="008B2A7F">
      <w:pPr>
        <w:pStyle w:val="04"/>
        <w:ind w:left="1313" w:hanging="401"/>
      </w:pPr>
      <w:r w:rsidRPr="00313066">
        <w:t>5</w:t>
      </w:r>
      <w:r w:rsidRPr="00313066">
        <w:rPr>
          <w:szCs w:val="36"/>
        </w:rPr>
        <w:t>.3.4.2</w:t>
      </w:r>
      <w:r w:rsidRPr="00313066">
        <w:t>發射機天線必須固定裝置於發射機上，不得外接天線，亦不得有增益</w:t>
      </w:r>
      <w:r w:rsidRPr="00313066">
        <w:t>(</w:t>
      </w:r>
      <w:r w:rsidRPr="00313066">
        <w:t>與</w:t>
      </w:r>
      <w:proofErr w:type="gramStart"/>
      <w:r w:rsidRPr="00313066">
        <w:t>半波偶極</w:t>
      </w:r>
      <w:proofErr w:type="gramEnd"/>
      <w:r w:rsidRPr="00313066">
        <w:t>天線比較</w:t>
      </w:r>
      <w:r w:rsidRPr="00313066">
        <w:t>)</w:t>
      </w:r>
      <w:r w:rsidRPr="00313066">
        <w:t>且應為垂直極化型。</w:t>
      </w:r>
    </w:p>
    <w:p w14:paraId="3525FC67" w14:textId="77777777" w:rsidR="008B2A7F" w:rsidRPr="00313066" w:rsidRDefault="008B2A7F" w:rsidP="008B2A7F">
      <w:pPr>
        <w:pStyle w:val="04"/>
        <w:ind w:left="1313" w:hanging="401"/>
      </w:pPr>
      <w:r w:rsidRPr="00313066">
        <w:t>5.3.4.3</w:t>
      </w:r>
      <w:r w:rsidRPr="00313066">
        <w:t>發射機頻率應使用晶體控制。</w:t>
      </w:r>
    </w:p>
    <w:p w14:paraId="0D50DCD4" w14:textId="77777777" w:rsidR="008B2A7F" w:rsidRPr="00313066" w:rsidRDefault="008B2A7F" w:rsidP="008B2A7F">
      <w:pPr>
        <w:pStyle w:val="02"/>
        <w:rPr>
          <w:rFonts w:cs="Times New Roman"/>
          <w:b/>
          <w:bCs/>
        </w:rPr>
      </w:pPr>
      <w:bookmarkStart w:id="145" w:name="_Toc175448625"/>
      <w:bookmarkStart w:id="146" w:name="_Toc457400238"/>
      <w:bookmarkStart w:id="147" w:name="_Toc503286316"/>
      <w:r w:rsidRPr="00313066">
        <w:rPr>
          <w:rFonts w:cs="Times New Roman"/>
        </w:rPr>
        <w:t>5.4</w:t>
      </w:r>
      <w:bookmarkEnd w:id="145"/>
      <w:r w:rsidRPr="00313066">
        <w:rPr>
          <w:rFonts w:cs="Times New Roman"/>
        </w:rPr>
        <w:t>民用頻段無線電對講機</w:t>
      </w:r>
      <w:r w:rsidRPr="00313066">
        <w:rPr>
          <w:rFonts w:cs="Times New Roman"/>
        </w:rPr>
        <w:t>(Citizens Band Radio Service</w:t>
      </w:r>
      <w:r w:rsidRPr="00313066">
        <w:rPr>
          <w:rFonts w:cs="Times New Roman"/>
        </w:rPr>
        <w:t>；</w:t>
      </w:r>
      <w:r w:rsidRPr="00313066">
        <w:rPr>
          <w:rFonts w:cs="Times New Roman"/>
        </w:rPr>
        <w:t>CBRS)</w:t>
      </w:r>
      <w:r w:rsidRPr="00313066">
        <w:rPr>
          <w:rFonts w:cs="Times New Roman"/>
        </w:rPr>
        <w:t>。</w:t>
      </w:r>
      <w:bookmarkEnd w:id="146"/>
      <w:bookmarkEnd w:id="147"/>
    </w:p>
    <w:p w14:paraId="72346995" w14:textId="77777777" w:rsidR="008B2A7F" w:rsidRPr="00313066" w:rsidRDefault="008B2A7F" w:rsidP="008B2A7F">
      <w:pPr>
        <w:pStyle w:val="0-3"/>
        <w:rPr>
          <w:b/>
        </w:rPr>
      </w:pPr>
      <w:r w:rsidRPr="00313066">
        <w:t>5.4.1</w:t>
      </w:r>
      <w:r w:rsidRPr="00313066">
        <w:t>發射機部分：</w:t>
      </w:r>
    </w:p>
    <w:p w14:paraId="5FC37EA6" w14:textId="77777777" w:rsidR="008B2A7F" w:rsidRPr="00313066" w:rsidRDefault="008B2A7F" w:rsidP="008B2A7F">
      <w:pPr>
        <w:pStyle w:val="04"/>
        <w:ind w:left="1313" w:hanging="401"/>
      </w:pPr>
      <w:r w:rsidRPr="00313066">
        <w:lastRenderedPageBreak/>
        <w:t>5.4.1.1</w:t>
      </w:r>
      <w:r w:rsidRPr="00313066">
        <w:t>使用頻率：</w:t>
      </w:r>
      <w:r w:rsidRPr="00313066">
        <w:t>26.965 MHz</w:t>
      </w:r>
      <w:r w:rsidRPr="00313066">
        <w:t>～</w:t>
      </w:r>
      <w:r w:rsidRPr="00313066">
        <w:t>27.405 MHz</w:t>
      </w:r>
      <w:r w:rsidRPr="00313066">
        <w:t>，共</w:t>
      </w:r>
      <w:r w:rsidRPr="00313066">
        <w:t>40</w:t>
      </w:r>
      <w:r w:rsidRPr="00313066">
        <w:t>頻道</w:t>
      </w:r>
      <w:r w:rsidRPr="00313066">
        <w:t>(</w:t>
      </w:r>
      <w:r w:rsidRPr="00313066">
        <w:t>列表如下</w:t>
      </w:r>
      <w:r w:rsidRPr="00313066">
        <w:t>)</w:t>
      </w:r>
      <w:r w:rsidRPr="00313066">
        <w:t>。其中必須包含頻道</w:t>
      </w:r>
      <w:r w:rsidRPr="00313066">
        <w:t>9</w:t>
      </w:r>
      <w:r w:rsidRPr="00313066">
        <w:t>，並特別標示供緊急呼救使用。</w:t>
      </w:r>
    </w:p>
    <w:tbl>
      <w:tblPr>
        <w:tblW w:w="694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8"/>
        <w:gridCol w:w="868"/>
        <w:gridCol w:w="868"/>
        <w:gridCol w:w="869"/>
        <w:gridCol w:w="868"/>
        <w:gridCol w:w="868"/>
        <w:gridCol w:w="868"/>
        <w:gridCol w:w="869"/>
      </w:tblGrid>
      <w:tr w:rsidR="008B2A7F" w:rsidRPr="00313066" w14:paraId="46B18C88" w14:textId="77777777" w:rsidTr="000D5835">
        <w:trPr>
          <w:cantSplit/>
          <w:trHeight w:val="227"/>
        </w:trPr>
        <w:tc>
          <w:tcPr>
            <w:tcW w:w="868" w:type="dxa"/>
            <w:vAlign w:val="center"/>
          </w:tcPr>
          <w:p w14:paraId="69DE9A84" w14:textId="77777777" w:rsidR="008B2A7F" w:rsidRPr="000D5835" w:rsidRDefault="008B2A7F" w:rsidP="001E7CA5">
            <w:pPr>
              <w:snapToGrid w:val="0"/>
              <w:spacing w:line="240" w:lineRule="auto"/>
              <w:jc w:val="center"/>
              <w:rPr>
                <w:szCs w:val="24"/>
              </w:rPr>
            </w:pPr>
            <w:r w:rsidRPr="000D5835">
              <w:rPr>
                <w:szCs w:val="24"/>
              </w:rPr>
              <w:t>頻道</w:t>
            </w:r>
          </w:p>
        </w:tc>
        <w:tc>
          <w:tcPr>
            <w:tcW w:w="868" w:type="dxa"/>
            <w:vAlign w:val="center"/>
          </w:tcPr>
          <w:p w14:paraId="1BDAAF98" w14:textId="77777777" w:rsidR="008B2A7F" w:rsidRPr="000D5835" w:rsidRDefault="008B2A7F" w:rsidP="000D5835">
            <w:pPr>
              <w:snapToGrid w:val="0"/>
              <w:spacing w:line="240" w:lineRule="auto"/>
              <w:jc w:val="both"/>
              <w:rPr>
                <w:szCs w:val="24"/>
              </w:rPr>
            </w:pPr>
            <w:r w:rsidRPr="000D5835">
              <w:rPr>
                <w:szCs w:val="24"/>
              </w:rPr>
              <w:t>頻率</w:t>
            </w:r>
            <w:r w:rsidRPr="000D5835">
              <w:rPr>
                <w:szCs w:val="24"/>
              </w:rPr>
              <w:br/>
              <w:t>(MHz)</w:t>
            </w:r>
          </w:p>
        </w:tc>
        <w:tc>
          <w:tcPr>
            <w:tcW w:w="868" w:type="dxa"/>
            <w:vAlign w:val="center"/>
          </w:tcPr>
          <w:p w14:paraId="2F8F1470" w14:textId="77777777" w:rsidR="008B2A7F" w:rsidRPr="000D5835" w:rsidRDefault="008B2A7F" w:rsidP="001E7CA5">
            <w:pPr>
              <w:tabs>
                <w:tab w:val="left" w:pos="1246"/>
              </w:tabs>
              <w:snapToGrid w:val="0"/>
              <w:spacing w:line="240" w:lineRule="auto"/>
              <w:jc w:val="center"/>
              <w:rPr>
                <w:szCs w:val="24"/>
              </w:rPr>
            </w:pPr>
            <w:r w:rsidRPr="000D5835">
              <w:rPr>
                <w:szCs w:val="24"/>
              </w:rPr>
              <w:t>頻道</w:t>
            </w:r>
          </w:p>
        </w:tc>
        <w:tc>
          <w:tcPr>
            <w:tcW w:w="869" w:type="dxa"/>
            <w:vAlign w:val="center"/>
          </w:tcPr>
          <w:p w14:paraId="1F0FEBB3" w14:textId="77777777" w:rsidR="008B2A7F" w:rsidRPr="000D5835" w:rsidRDefault="008B2A7F" w:rsidP="000D5835">
            <w:pPr>
              <w:snapToGrid w:val="0"/>
              <w:spacing w:line="240" w:lineRule="auto"/>
              <w:jc w:val="both"/>
              <w:rPr>
                <w:szCs w:val="24"/>
              </w:rPr>
            </w:pPr>
            <w:r w:rsidRPr="000D5835">
              <w:rPr>
                <w:szCs w:val="24"/>
              </w:rPr>
              <w:t>頻率</w:t>
            </w:r>
            <w:r w:rsidRPr="000D5835">
              <w:rPr>
                <w:szCs w:val="24"/>
              </w:rPr>
              <w:br/>
              <w:t>(MHz)</w:t>
            </w:r>
          </w:p>
        </w:tc>
        <w:tc>
          <w:tcPr>
            <w:tcW w:w="868" w:type="dxa"/>
            <w:vAlign w:val="center"/>
          </w:tcPr>
          <w:p w14:paraId="40D1F1CB" w14:textId="77777777" w:rsidR="008B2A7F" w:rsidRPr="000D5835" w:rsidRDefault="008B2A7F" w:rsidP="001E7CA5">
            <w:pPr>
              <w:tabs>
                <w:tab w:val="left" w:pos="1246"/>
              </w:tabs>
              <w:snapToGrid w:val="0"/>
              <w:spacing w:line="240" w:lineRule="auto"/>
              <w:jc w:val="center"/>
              <w:rPr>
                <w:szCs w:val="24"/>
              </w:rPr>
            </w:pPr>
            <w:r w:rsidRPr="000D5835">
              <w:rPr>
                <w:szCs w:val="24"/>
              </w:rPr>
              <w:t>頻道</w:t>
            </w:r>
          </w:p>
        </w:tc>
        <w:tc>
          <w:tcPr>
            <w:tcW w:w="868" w:type="dxa"/>
            <w:vAlign w:val="center"/>
          </w:tcPr>
          <w:p w14:paraId="5135C253" w14:textId="77777777" w:rsidR="008B2A7F" w:rsidRPr="000D5835" w:rsidRDefault="008B2A7F" w:rsidP="000D5835">
            <w:pPr>
              <w:snapToGrid w:val="0"/>
              <w:spacing w:line="240" w:lineRule="auto"/>
              <w:jc w:val="both"/>
              <w:rPr>
                <w:szCs w:val="24"/>
              </w:rPr>
            </w:pPr>
            <w:r w:rsidRPr="000D5835">
              <w:rPr>
                <w:szCs w:val="24"/>
              </w:rPr>
              <w:t>頻率</w:t>
            </w:r>
            <w:r w:rsidRPr="000D5835">
              <w:rPr>
                <w:szCs w:val="24"/>
              </w:rPr>
              <w:br/>
              <w:t>(MHz)</w:t>
            </w:r>
          </w:p>
        </w:tc>
        <w:tc>
          <w:tcPr>
            <w:tcW w:w="868" w:type="dxa"/>
            <w:vAlign w:val="center"/>
          </w:tcPr>
          <w:p w14:paraId="166CD23B" w14:textId="77777777" w:rsidR="008B2A7F" w:rsidRPr="000D5835" w:rsidRDefault="008B2A7F" w:rsidP="001E7CA5">
            <w:pPr>
              <w:tabs>
                <w:tab w:val="left" w:pos="1246"/>
              </w:tabs>
              <w:snapToGrid w:val="0"/>
              <w:spacing w:line="240" w:lineRule="auto"/>
              <w:jc w:val="center"/>
              <w:rPr>
                <w:szCs w:val="24"/>
              </w:rPr>
            </w:pPr>
            <w:r w:rsidRPr="000D5835">
              <w:rPr>
                <w:szCs w:val="24"/>
              </w:rPr>
              <w:t>頻道</w:t>
            </w:r>
          </w:p>
        </w:tc>
        <w:tc>
          <w:tcPr>
            <w:tcW w:w="869" w:type="dxa"/>
            <w:vAlign w:val="center"/>
          </w:tcPr>
          <w:p w14:paraId="67C9E05F" w14:textId="77777777" w:rsidR="008B2A7F" w:rsidRPr="000D5835" w:rsidRDefault="008B2A7F" w:rsidP="000D5835">
            <w:pPr>
              <w:snapToGrid w:val="0"/>
              <w:spacing w:line="240" w:lineRule="auto"/>
              <w:jc w:val="both"/>
              <w:rPr>
                <w:szCs w:val="24"/>
              </w:rPr>
            </w:pPr>
            <w:r w:rsidRPr="000D5835">
              <w:rPr>
                <w:szCs w:val="24"/>
              </w:rPr>
              <w:t>頻率</w:t>
            </w:r>
            <w:r w:rsidRPr="000D5835">
              <w:rPr>
                <w:szCs w:val="24"/>
              </w:rPr>
              <w:br/>
              <w:t>(MHz)</w:t>
            </w:r>
          </w:p>
        </w:tc>
      </w:tr>
      <w:tr w:rsidR="008B2A7F" w:rsidRPr="00313066" w14:paraId="712DD2B5" w14:textId="77777777" w:rsidTr="000D5835">
        <w:trPr>
          <w:cantSplit/>
          <w:trHeight w:val="227"/>
        </w:trPr>
        <w:tc>
          <w:tcPr>
            <w:tcW w:w="868" w:type="dxa"/>
            <w:vAlign w:val="center"/>
          </w:tcPr>
          <w:p w14:paraId="24690617" w14:textId="77777777" w:rsidR="008B2A7F" w:rsidRPr="000D5835" w:rsidRDefault="008B2A7F" w:rsidP="001E7CA5">
            <w:pPr>
              <w:snapToGrid w:val="0"/>
              <w:spacing w:line="240" w:lineRule="auto"/>
              <w:jc w:val="center"/>
              <w:rPr>
                <w:szCs w:val="24"/>
              </w:rPr>
            </w:pPr>
            <w:r w:rsidRPr="000D5835">
              <w:rPr>
                <w:szCs w:val="24"/>
              </w:rPr>
              <w:t>1</w:t>
            </w:r>
          </w:p>
        </w:tc>
        <w:tc>
          <w:tcPr>
            <w:tcW w:w="868" w:type="dxa"/>
            <w:vAlign w:val="center"/>
          </w:tcPr>
          <w:p w14:paraId="6C1B5B2C" w14:textId="77777777" w:rsidR="008B2A7F" w:rsidRPr="000D5835" w:rsidRDefault="008B2A7F" w:rsidP="000D5835">
            <w:pPr>
              <w:snapToGrid w:val="0"/>
              <w:spacing w:line="240" w:lineRule="auto"/>
              <w:jc w:val="both"/>
              <w:rPr>
                <w:szCs w:val="24"/>
              </w:rPr>
            </w:pPr>
            <w:r w:rsidRPr="000D5835">
              <w:rPr>
                <w:szCs w:val="24"/>
              </w:rPr>
              <w:t>26.965</w:t>
            </w:r>
          </w:p>
        </w:tc>
        <w:tc>
          <w:tcPr>
            <w:tcW w:w="868" w:type="dxa"/>
            <w:vAlign w:val="center"/>
          </w:tcPr>
          <w:p w14:paraId="70859760" w14:textId="77777777" w:rsidR="008B2A7F" w:rsidRPr="000D5835" w:rsidRDefault="008B2A7F" w:rsidP="001E7CA5">
            <w:pPr>
              <w:tabs>
                <w:tab w:val="left" w:pos="1246"/>
              </w:tabs>
              <w:snapToGrid w:val="0"/>
              <w:spacing w:line="240" w:lineRule="auto"/>
              <w:jc w:val="center"/>
              <w:rPr>
                <w:szCs w:val="24"/>
              </w:rPr>
            </w:pPr>
            <w:r w:rsidRPr="000D5835">
              <w:rPr>
                <w:szCs w:val="24"/>
              </w:rPr>
              <w:t>11</w:t>
            </w:r>
          </w:p>
        </w:tc>
        <w:tc>
          <w:tcPr>
            <w:tcW w:w="869" w:type="dxa"/>
            <w:vAlign w:val="center"/>
          </w:tcPr>
          <w:p w14:paraId="500D2965" w14:textId="77777777" w:rsidR="008B2A7F" w:rsidRPr="000D5835" w:rsidRDefault="008B2A7F" w:rsidP="000D5835">
            <w:pPr>
              <w:tabs>
                <w:tab w:val="left" w:pos="1246"/>
              </w:tabs>
              <w:snapToGrid w:val="0"/>
              <w:spacing w:line="240" w:lineRule="auto"/>
              <w:jc w:val="both"/>
              <w:rPr>
                <w:szCs w:val="24"/>
              </w:rPr>
            </w:pPr>
            <w:r w:rsidRPr="000D5835">
              <w:rPr>
                <w:szCs w:val="24"/>
              </w:rPr>
              <w:t>27.085</w:t>
            </w:r>
          </w:p>
        </w:tc>
        <w:tc>
          <w:tcPr>
            <w:tcW w:w="868" w:type="dxa"/>
            <w:vAlign w:val="center"/>
          </w:tcPr>
          <w:p w14:paraId="23F9FAB5" w14:textId="77777777" w:rsidR="008B2A7F" w:rsidRPr="000D5835" w:rsidRDefault="008B2A7F" w:rsidP="001E7CA5">
            <w:pPr>
              <w:tabs>
                <w:tab w:val="left" w:pos="1246"/>
              </w:tabs>
              <w:snapToGrid w:val="0"/>
              <w:spacing w:line="240" w:lineRule="auto"/>
              <w:jc w:val="center"/>
              <w:rPr>
                <w:szCs w:val="24"/>
              </w:rPr>
            </w:pPr>
            <w:r w:rsidRPr="000D5835">
              <w:rPr>
                <w:szCs w:val="24"/>
              </w:rPr>
              <w:t>21</w:t>
            </w:r>
          </w:p>
        </w:tc>
        <w:tc>
          <w:tcPr>
            <w:tcW w:w="868" w:type="dxa"/>
            <w:vAlign w:val="center"/>
          </w:tcPr>
          <w:p w14:paraId="4813C4A0" w14:textId="77777777" w:rsidR="008B2A7F" w:rsidRPr="000D5835" w:rsidRDefault="008B2A7F" w:rsidP="000D5835">
            <w:pPr>
              <w:tabs>
                <w:tab w:val="left" w:pos="1246"/>
              </w:tabs>
              <w:snapToGrid w:val="0"/>
              <w:spacing w:line="240" w:lineRule="auto"/>
              <w:jc w:val="both"/>
              <w:rPr>
                <w:szCs w:val="24"/>
              </w:rPr>
            </w:pPr>
            <w:r w:rsidRPr="000D5835">
              <w:rPr>
                <w:szCs w:val="24"/>
              </w:rPr>
              <w:t>27.215</w:t>
            </w:r>
          </w:p>
        </w:tc>
        <w:tc>
          <w:tcPr>
            <w:tcW w:w="868" w:type="dxa"/>
            <w:vAlign w:val="center"/>
          </w:tcPr>
          <w:p w14:paraId="396B03EB" w14:textId="77777777" w:rsidR="008B2A7F" w:rsidRPr="000D5835" w:rsidRDefault="008B2A7F" w:rsidP="001E7CA5">
            <w:pPr>
              <w:tabs>
                <w:tab w:val="left" w:pos="1246"/>
              </w:tabs>
              <w:snapToGrid w:val="0"/>
              <w:spacing w:line="240" w:lineRule="auto"/>
              <w:jc w:val="center"/>
              <w:rPr>
                <w:szCs w:val="24"/>
              </w:rPr>
            </w:pPr>
            <w:r w:rsidRPr="000D5835">
              <w:rPr>
                <w:szCs w:val="24"/>
              </w:rPr>
              <w:t>31</w:t>
            </w:r>
          </w:p>
        </w:tc>
        <w:tc>
          <w:tcPr>
            <w:tcW w:w="869" w:type="dxa"/>
            <w:vAlign w:val="center"/>
          </w:tcPr>
          <w:p w14:paraId="59822762" w14:textId="77777777" w:rsidR="008B2A7F" w:rsidRPr="000D5835" w:rsidRDefault="008B2A7F" w:rsidP="000D5835">
            <w:pPr>
              <w:tabs>
                <w:tab w:val="left" w:pos="1246"/>
              </w:tabs>
              <w:snapToGrid w:val="0"/>
              <w:spacing w:line="240" w:lineRule="auto"/>
              <w:jc w:val="both"/>
              <w:rPr>
                <w:szCs w:val="24"/>
              </w:rPr>
            </w:pPr>
            <w:r w:rsidRPr="000D5835">
              <w:rPr>
                <w:szCs w:val="24"/>
              </w:rPr>
              <w:t>27.315</w:t>
            </w:r>
          </w:p>
        </w:tc>
      </w:tr>
      <w:tr w:rsidR="008B2A7F" w:rsidRPr="00313066" w14:paraId="06CF4902" w14:textId="77777777" w:rsidTr="000D5835">
        <w:trPr>
          <w:cantSplit/>
          <w:trHeight w:val="227"/>
        </w:trPr>
        <w:tc>
          <w:tcPr>
            <w:tcW w:w="868" w:type="dxa"/>
            <w:vAlign w:val="center"/>
          </w:tcPr>
          <w:p w14:paraId="05F9707B" w14:textId="77777777" w:rsidR="008B2A7F" w:rsidRPr="000D5835" w:rsidRDefault="008B2A7F" w:rsidP="001E7CA5">
            <w:pPr>
              <w:snapToGrid w:val="0"/>
              <w:spacing w:line="240" w:lineRule="auto"/>
              <w:jc w:val="center"/>
              <w:rPr>
                <w:szCs w:val="24"/>
              </w:rPr>
            </w:pPr>
            <w:r w:rsidRPr="000D5835">
              <w:rPr>
                <w:szCs w:val="24"/>
              </w:rPr>
              <w:t>2</w:t>
            </w:r>
          </w:p>
        </w:tc>
        <w:tc>
          <w:tcPr>
            <w:tcW w:w="868" w:type="dxa"/>
            <w:vAlign w:val="center"/>
          </w:tcPr>
          <w:p w14:paraId="4D5CC293" w14:textId="77777777" w:rsidR="008B2A7F" w:rsidRPr="000D5835" w:rsidRDefault="008B2A7F" w:rsidP="000D5835">
            <w:pPr>
              <w:snapToGrid w:val="0"/>
              <w:spacing w:line="240" w:lineRule="auto"/>
              <w:jc w:val="both"/>
              <w:rPr>
                <w:szCs w:val="24"/>
              </w:rPr>
            </w:pPr>
            <w:r w:rsidRPr="000D5835">
              <w:rPr>
                <w:szCs w:val="24"/>
              </w:rPr>
              <w:t>26.975</w:t>
            </w:r>
          </w:p>
        </w:tc>
        <w:tc>
          <w:tcPr>
            <w:tcW w:w="868" w:type="dxa"/>
            <w:vAlign w:val="center"/>
          </w:tcPr>
          <w:p w14:paraId="7AA15B77" w14:textId="77777777" w:rsidR="008B2A7F" w:rsidRPr="000D5835" w:rsidRDefault="008B2A7F" w:rsidP="001E7CA5">
            <w:pPr>
              <w:tabs>
                <w:tab w:val="left" w:pos="1246"/>
              </w:tabs>
              <w:snapToGrid w:val="0"/>
              <w:spacing w:line="240" w:lineRule="auto"/>
              <w:jc w:val="center"/>
              <w:rPr>
                <w:szCs w:val="24"/>
              </w:rPr>
            </w:pPr>
            <w:r w:rsidRPr="000D5835">
              <w:rPr>
                <w:szCs w:val="24"/>
              </w:rPr>
              <w:t>12</w:t>
            </w:r>
          </w:p>
        </w:tc>
        <w:tc>
          <w:tcPr>
            <w:tcW w:w="869" w:type="dxa"/>
            <w:vAlign w:val="center"/>
          </w:tcPr>
          <w:p w14:paraId="1B3ECACF" w14:textId="77777777" w:rsidR="008B2A7F" w:rsidRPr="000D5835" w:rsidRDefault="008B2A7F" w:rsidP="000D5835">
            <w:pPr>
              <w:tabs>
                <w:tab w:val="left" w:pos="1246"/>
              </w:tabs>
              <w:snapToGrid w:val="0"/>
              <w:spacing w:line="240" w:lineRule="auto"/>
              <w:jc w:val="both"/>
              <w:rPr>
                <w:szCs w:val="24"/>
              </w:rPr>
            </w:pPr>
            <w:r w:rsidRPr="000D5835">
              <w:rPr>
                <w:szCs w:val="24"/>
              </w:rPr>
              <w:t>27.105</w:t>
            </w:r>
          </w:p>
        </w:tc>
        <w:tc>
          <w:tcPr>
            <w:tcW w:w="868" w:type="dxa"/>
            <w:vAlign w:val="center"/>
          </w:tcPr>
          <w:p w14:paraId="52F7344D" w14:textId="77777777" w:rsidR="008B2A7F" w:rsidRPr="000D5835" w:rsidRDefault="008B2A7F" w:rsidP="001E7CA5">
            <w:pPr>
              <w:tabs>
                <w:tab w:val="left" w:pos="1246"/>
              </w:tabs>
              <w:snapToGrid w:val="0"/>
              <w:spacing w:line="240" w:lineRule="auto"/>
              <w:jc w:val="center"/>
              <w:rPr>
                <w:szCs w:val="24"/>
              </w:rPr>
            </w:pPr>
            <w:r w:rsidRPr="000D5835">
              <w:rPr>
                <w:szCs w:val="24"/>
              </w:rPr>
              <w:t>22</w:t>
            </w:r>
          </w:p>
        </w:tc>
        <w:tc>
          <w:tcPr>
            <w:tcW w:w="868" w:type="dxa"/>
            <w:vAlign w:val="center"/>
          </w:tcPr>
          <w:p w14:paraId="709E444A" w14:textId="77777777" w:rsidR="008B2A7F" w:rsidRPr="000D5835" w:rsidRDefault="008B2A7F" w:rsidP="000D5835">
            <w:pPr>
              <w:tabs>
                <w:tab w:val="left" w:pos="1246"/>
              </w:tabs>
              <w:snapToGrid w:val="0"/>
              <w:spacing w:line="240" w:lineRule="auto"/>
              <w:jc w:val="both"/>
              <w:rPr>
                <w:szCs w:val="24"/>
              </w:rPr>
            </w:pPr>
            <w:r w:rsidRPr="000D5835">
              <w:rPr>
                <w:szCs w:val="24"/>
              </w:rPr>
              <w:t>27.225</w:t>
            </w:r>
          </w:p>
        </w:tc>
        <w:tc>
          <w:tcPr>
            <w:tcW w:w="868" w:type="dxa"/>
            <w:vAlign w:val="center"/>
          </w:tcPr>
          <w:p w14:paraId="02AEAE51" w14:textId="77777777" w:rsidR="008B2A7F" w:rsidRPr="000D5835" w:rsidRDefault="008B2A7F" w:rsidP="001E7CA5">
            <w:pPr>
              <w:tabs>
                <w:tab w:val="left" w:pos="1246"/>
              </w:tabs>
              <w:snapToGrid w:val="0"/>
              <w:spacing w:line="240" w:lineRule="auto"/>
              <w:jc w:val="center"/>
              <w:rPr>
                <w:szCs w:val="24"/>
              </w:rPr>
            </w:pPr>
            <w:r w:rsidRPr="000D5835">
              <w:rPr>
                <w:szCs w:val="24"/>
              </w:rPr>
              <w:t>32</w:t>
            </w:r>
          </w:p>
        </w:tc>
        <w:tc>
          <w:tcPr>
            <w:tcW w:w="869" w:type="dxa"/>
            <w:vAlign w:val="center"/>
          </w:tcPr>
          <w:p w14:paraId="02620E67" w14:textId="77777777" w:rsidR="008B2A7F" w:rsidRPr="000D5835" w:rsidRDefault="008B2A7F" w:rsidP="000D5835">
            <w:pPr>
              <w:tabs>
                <w:tab w:val="left" w:pos="1246"/>
              </w:tabs>
              <w:snapToGrid w:val="0"/>
              <w:spacing w:line="240" w:lineRule="auto"/>
              <w:jc w:val="both"/>
              <w:rPr>
                <w:szCs w:val="24"/>
              </w:rPr>
            </w:pPr>
            <w:r w:rsidRPr="000D5835">
              <w:rPr>
                <w:szCs w:val="24"/>
              </w:rPr>
              <w:t>27.325</w:t>
            </w:r>
          </w:p>
        </w:tc>
      </w:tr>
      <w:tr w:rsidR="008B2A7F" w:rsidRPr="00313066" w14:paraId="54540DC8" w14:textId="77777777" w:rsidTr="000D5835">
        <w:trPr>
          <w:cantSplit/>
          <w:trHeight w:val="227"/>
        </w:trPr>
        <w:tc>
          <w:tcPr>
            <w:tcW w:w="868" w:type="dxa"/>
            <w:vAlign w:val="center"/>
          </w:tcPr>
          <w:p w14:paraId="5930960E" w14:textId="77777777" w:rsidR="008B2A7F" w:rsidRPr="000D5835" w:rsidRDefault="008B2A7F" w:rsidP="001E7CA5">
            <w:pPr>
              <w:tabs>
                <w:tab w:val="left" w:pos="1246"/>
              </w:tabs>
              <w:snapToGrid w:val="0"/>
              <w:spacing w:line="240" w:lineRule="auto"/>
              <w:jc w:val="center"/>
              <w:rPr>
                <w:szCs w:val="24"/>
              </w:rPr>
            </w:pPr>
            <w:r w:rsidRPr="000D5835">
              <w:rPr>
                <w:szCs w:val="24"/>
              </w:rPr>
              <w:t>3</w:t>
            </w:r>
          </w:p>
        </w:tc>
        <w:tc>
          <w:tcPr>
            <w:tcW w:w="868" w:type="dxa"/>
            <w:vAlign w:val="center"/>
          </w:tcPr>
          <w:p w14:paraId="37F9827A" w14:textId="77777777" w:rsidR="008B2A7F" w:rsidRPr="000D5835" w:rsidRDefault="008B2A7F" w:rsidP="000D5835">
            <w:pPr>
              <w:tabs>
                <w:tab w:val="left" w:pos="1246"/>
              </w:tabs>
              <w:snapToGrid w:val="0"/>
              <w:spacing w:line="240" w:lineRule="auto"/>
              <w:jc w:val="both"/>
              <w:rPr>
                <w:szCs w:val="24"/>
              </w:rPr>
            </w:pPr>
            <w:r w:rsidRPr="000D5835">
              <w:rPr>
                <w:szCs w:val="24"/>
              </w:rPr>
              <w:t>26.985</w:t>
            </w:r>
          </w:p>
        </w:tc>
        <w:tc>
          <w:tcPr>
            <w:tcW w:w="868" w:type="dxa"/>
            <w:vAlign w:val="center"/>
          </w:tcPr>
          <w:p w14:paraId="7A0F5F74" w14:textId="77777777" w:rsidR="008B2A7F" w:rsidRPr="000D5835" w:rsidRDefault="008B2A7F" w:rsidP="001E7CA5">
            <w:pPr>
              <w:tabs>
                <w:tab w:val="left" w:pos="1246"/>
              </w:tabs>
              <w:snapToGrid w:val="0"/>
              <w:spacing w:line="240" w:lineRule="auto"/>
              <w:jc w:val="center"/>
              <w:rPr>
                <w:szCs w:val="24"/>
              </w:rPr>
            </w:pPr>
            <w:r w:rsidRPr="000D5835">
              <w:rPr>
                <w:szCs w:val="24"/>
              </w:rPr>
              <w:t>13</w:t>
            </w:r>
          </w:p>
        </w:tc>
        <w:tc>
          <w:tcPr>
            <w:tcW w:w="869" w:type="dxa"/>
            <w:vAlign w:val="center"/>
          </w:tcPr>
          <w:p w14:paraId="3ACDDCE0" w14:textId="77777777" w:rsidR="008B2A7F" w:rsidRPr="000D5835" w:rsidRDefault="008B2A7F" w:rsidP="000D5835">
            <w:pPr>
              <w:tabs>
                <w:tab w:val="left" w:pos="1246"/>
              </w:tabs>
              <w:snapToGrid w:val="0"/>
              <w:spacing w:line="240" w:lineRule="auto"/>
              <w:jc w:val="both"/>
              <w:rPr>
                <w:szCs w:val="24"/>
              </w:rPr>
            </w:pPr>
            <w:r w:rsidRPr="000D5835">
              <w:rPr>
                <w:szCs w:val="24"/>
              </w:rPr>
              <w:t>27.115</w:t>
            </w:r>
          </w:p>
        </w:tc>
        <w:tc>
          <w:tcPr>
            <w:tcW w:w="868" w:type="dxa"/>
            <w:vAlign w:val="center"/>
          </w:tcPr>
          <w:p w14:paraId="069F6168" w14:textId="77777777" w:rsidR="008B2A7F" w:rsidRPr="000D5835" w:rsidRDefault="008B2A7F" w:rsidP="001E7CA5">
            <w:pPr>
              <w:tabs>
                <w:tab w:val="left" w:pos="1246"/>
              </w:tabs>
              <w:snapToGrid w:val="0"/>
              <w:spacing w:line="240" w:lineRule="auto"/>
              <w:jc w:val="center"/>
              <w:rPr>
                <w:szCs w:val="24"/>
              </w:rPr>
            </w:pPr>
            <w:r w:rsidRPr="000D5835">
              <w:rPr>
                <w:szCs w:val="24"/>
              </w:rPr>
              <w:t>23</w:t>
            </w:r>
          </w:p>
        </w:tc>
        <w:tc>
          <w:tcPr>
            <w:tcW w:w="868" w:type="dxa"/>
            <w:vAlign w:val="center"/>
          </w:tcPr>
          <w:p w14:paraId="2B689911" w14:textId="77777777" w:rsidR="008B2A7F" w:rsidRPr="000D5835" w:rsidRDefault="008B2A7F" w:rsidP="000D5835">
            <w:pPr>
              <w:tabs>
                <w:tab w:val="left" w:pos="1246"/>
              </w:tabs>
              <w:snapToGrid w:val="0"/>
              <w:spacing w:line="240" w:lineRule="auto"/>
              <w:jc w:val="both"/>
              <w:rPr>
                <w:szCs w:val="24"/>
              </w:rPr>
            </w:pPr>
            <w:r w:rsidRPr="000D5835">
              <w:rPr>
                <w:szCs w:val="24"/>
              </w:rPr>
              <w:t>27.235</w:t>
            </w:r>
          </w:p>
        </w:tc>
        <w:tc>
          <w:tcPr>
            <w:tcW w:w="868" w:type="dxa"/>
            <w:vAlign w:val="center"/>
          </w:tcPr>
          <w:p w14:paraId="66C4E330" w14:textId="77777777" w:rsidR="008B2A7F" w:rsidRPr="000D5835" w:rsidRDefault="008B2A7F" w:rsidP="001E7CA5">
            <w:pPr>
              <w:tabs>
                <w:tab w:val="left" w:pos="1246"/>
              </w:tabs>
              <w:snapToGrid w:val="0"/>
              <w:spacing w:line="240" w:lineRule="auto"/>
              <w:jc w:val="center"/>
              <w:rPr>
                <w:szCs w:val="24"/>
              </w:rPr>
            </w:pPr>
            <w:r w:rsidRPr="000D5835">
              <w:rPr>
                <w:szCs w:val="24"/>
              </w:rPr>
              <w:t>33</w:t>
            </w:r>
          </w:p>
        </w:tc>
        <w:tc>
          <w:tcPr>
            <w:tcW w:w="869" w:type="dxa"/>
            <w:vAlign w:val="center"/>
          </w:tcPr>
          <w:p w14:paraId="2A4C8341" w14:textId="77777777" w:rsidR="008B2A7F" w:rsidRPr="000D5835" w:rsidRDefault="008B2A7F" w:rsidP="000D5835">
            <w:pPr>
              <w:tabs>
                <w:tab w:val="left" w:pos="1246"/>
              </w:tabs>
              <w:snapToGrid w:val="0"/>
              <w:spacing w:line="240" w:lineRule="auto"/>
              <w:jc w:val="both"/>
              <w:rPr>
                <w:szCs w:val="24"/>
              </w:rPr>
            </w:pPr>
            <w:r w:rsidRPr="000D5835">
              <w:rPr>
                <w:szCs w:val="24"/>
              </w:rPr>
              <w:t>27.335</w:t>
            </w:r>
          </w:p>
        </w:tc>
      </w:tr>
      <w:tr w:rsidR="008B2A7F" w:rsidRPr="00313066" w14:paraId="6350AE55" w14:textId="77777777" w:rsidTr="000D5835">
        <w:trPr>
          <w:cantSplit/>
          <w:trHeight w:val="227"/>
        </w:trPr>
        <w:tc>
          <w:tcPr>
            <w:tcW w:w="868" w:type="dxa"/>
            <w:vAlign w:val="center"/>
          </w:tcPr>
          <w:p w14:paraId="37A1A233" w14:textId="77777777" w:rsidR="008B2A7F" w:rsidRPr="000D5835" w:rsidRDefault="008B2A7F" w:rsidP="001E7CA5">
            <w:pPr>
              <w:tabs>
                <w:tab w:val="left" w:pos="1246"/>
              </w:tabs>
              <w:snapToGrid w:val="0"/>
              <w:spacing w:line="240" w:lineRule="auto"/>
              <w:jc w:val="center"/>
              <w:rPr>
                <w:szCs w:val="24"/>
              </w:rPr>
            </w:pPr>
            <w:r w:rsidRPr="000D5835">
              <w:rPr>
                <w:szCs w:val="24"/>
              </w:rPr>
              <w:t>4</w:t>
            </w:r>
          </w:p>
        </w:tc>
        <w:tc>
          <w:tcPr>
            <w:tcW w:w="868" w:type="dxa"/>
            <w:vAlign w:val="center"/>
          </w:tcPr>
          <w:p w14:paraId="4ED8519F" w14:textId="77777777" w:rsidR="008B2A7F" w:rsidRPr="000D5835" w:rsidRDefault="008B2A7F" w:rsidP="000D5835">
            <w:pPr>
              <w:tabs>
                <w:tab w:val="left" w:pos="1246"/>
              </w:tabs>
              <w:snapToGrid w:val="0"/>
              <w:spacing w:line="240" w:lineRule="auto"/>
              <w:jc w:val="both"/>
              <w:rPr>
                <w:szCs w:val="24"/>
              </w:rPr>
            </w:pPr>
            <w:r w:rsidRPr="000D5835">
              <w:rPr>
                <w:szCs w:val="24"/>
              </w:rPr>
              <w:t>27.005</w:t>
            </w:r>
          </w:p>
        </w:tc>
        <w:tc>
          <w:tcPr>
            <w:tcW w:w="868" w:type="dxa"/>
            <w:vAlign w:val="center"/>
          </w:tcPr>
          <w:p w14:paraId="5BC02B75" w14:textId="77777777" w:rsidR="008B2A7F" w:rsidRPr="000D5835" w:rsidRDefault="008B2A7F" w:rsidP="001E7CA5">
            <w:pPr>
              <w:tabs>
                <w:tab w:val="left" w:pos="1246"/>
              </w:tabs>
              <w:snapToGrid w:val="0"/>
              <w:spacing w:line="240" w:lineRule="auto"/>
              <w:jc w:val="center"/>
              <w:rPr>
                <w:szCs w:val="24"/>
              </w:rPr>
            </w:pPr>
            <w:r w:rsidRPr="000D5835">
              <w:rPr>
                <w:szCs w:val="24"/>
              </w:rPr>
              <w:t>14</w:t>
            </w:r>
          </w:p>
        </w:tc>
        <w:tc>
          <w:tcPr>
            <w:tcW w:w="869" w:type="dxa"/>
            <w:vAlign w:val="center"/>
          </w:tcPr>
          <w:p w14:paraId="76501A84" w14:textId="77777777" w:rsidR="008B2A7F" w:rsidRPr="000D5835" w:rsidRDefault="008B2A7F" w:rsidP="000D5835">
            <w:pPr>
              <w:tabs>
                <w:tab w:val="left" w:pos="1246"/>
              </w:tabs>
              <w:snapToGrid w:val="0"/>
              <w:spacing w:line="240" w:lineRule="auto"/>
              <w:jc w:val="both"/>
              <w:rPr>
                <w:szCs w:val="24"/>
              </w:rPr>
            </w:pPr>
            <w:r w:rsidRPr="000D5835">
              <w:rPr>
                <w:szCs w:val="24"/>
              </w:rPr>
              <w:t>27.125</w:t>
            </w:r>
          </w:p>
        </w:tc>
        <w:tc>
          <w:tcPr>
            <w:tcW w:w="868" w:type="dxa"/>
            <w:vAlign w:val="center"/>
          </w:tcPr>
          <w:p w14:paraId="7A16332F" w14:textId="77777777" w:rsidR="008B2A7F" w:rsidRPr="000D5835" w:rsidRDefault="008B2A7F" w:rsidP="001E7CA5">
            <w:pPr>
              <w:tabs>
                <w:tab w:val="left" w:pos="1246"/>
              </w:tabs>
              <w:snapToGrid w:val="0"/>
              <w:spacing w:line="240" w:lineRule="auto"/>
              <w:jc w:val="center"/>
              <w:rPr>
                <w:szCs w:val="24"/>
              </w:rPr>
            </w:pPr>
            <w:r w:rsidRPr="000D5835">
              <w:rPr>
                <w:szCs w:val="24"/>
              </w:rPr>
              <w:t>24</w:t>
            </w:r>
          </w:p>
        </w:tc>
        <w:tc>
          <w:tcPr>
            <w:tcW w:w="868" w:type="dxa"/>
            <w:vAlign w:val="center"/>
          </w:tcPr>
          <w:p w14:paraId="40B68E61" w14:textId="77777777" w:rsidR="008B2A7F" w:rsidRPr="000D5835" w:rsidRDefault="008B2A7F" w:rsidP="000D5835">
            <w:pPr>
              <w:tabs>
                <w:tab w:val="left" w:pos="1246"/>
              </w:tabs>
              <w:snapToGrid w:val="0"/>
              <w:spacing w:line="240" w:lineRule="auto"/>
              <w:jc w:val="both"/>
              <w:rPr>
                <w:szCs w:val="24"/>
              </w:rPr>
            </w:pPr>
            <w:r w:rsidRPr="000D5835">
              <w:rPr>
                <w:szCs w:val="24"/>
              </w:rPr>
              <w:t>27.245</w:t>
            </w:r>
          </w:p>
        </w:tc>
        <w:tc>
          <w:tcPr>
            <w:tcW w:w="868" w:type="dxa"/>
            <w:vAlign w:val="center"/>
          </w:tcPr>
          <w:p w14:paraId="36810644" w14:textId="77777777" w:rsidR="008B2A7F" w:rsidRPr="000D5835" w:rsidRDefault="008B2A7F" w:rsidP="001E7CA5">
            <w:pPr>
              <w:tabs>
                <w:tab w:val="left" w:pos="1246"/>
              </w:tabs>
              <w:snapToGrid w:val="0"/>
              <w:spacing w:line="240" w:lineRule="auto"/>
              <w:jc w:val="center"/>
              <w:rPr>
                <w:szCs w:val="24"/>
              </w:rPr>
            </w:pPr>
            <w:r w:rsidRPr="000D5835">
              <w:rPr>
                <w:szCs w:val="24"/>
              </w:rPr>
              <w:t>34</w:t>
            </w:r>
          </w:p>
        </w:tc>
        <w:tc>
          <w:tcPr>
            <w:tcW w:w="869" w:type="dxa"/>
            <w:vAlign w:val="center"/>
          </w:tcPr>
          <w:p w14:paraId="0EDA2F2E" w14:textId="77777777" w:rsidR="008B2A7F" w:rsidRPr="000D5835" w:rsidRDefault="008B2A7F" w:rsidP="000D5835">
            <w:pPr>
              <w:tabs>
                <w:tab w:val="left" w:pos="1246"/>
              </w:tabs>
              <w:snapToGrid w:val="0"/>
              <w:spacing w:line="240" w:lineRule="auto"/>
              <w:jc w:val="both"/>
              <w:rPr>
                <w:szCs w:val="24"/>
              </w:rPr>
            </w:pPr>
            <w:r w:rsidRPr="000D5835">
              <w:rPr>
                <w:szCs w:val="24"/>
              </w:rPr>
              <w:t>27.345</w:t>
            </w:r>
          </w:p>
        </w:tc>
      </w:tr>
      <w:tr w:rsidR="008B2A7F" w:rsidRPr="00313066" w14:paraId="518C611F" w14:textId="77777777" w:rsidTr="000D5835">
        <w:trPr>
          <w:cantSplit/>
          <w:trHeight w:val="227"/>
        </w:trPr>
        <w:tc>
          <w:tcPr>
            <w:tcW w:w="868" w:type="dxa"/>
            <w:vAlign w:val="center"/>
          </w:tcPr>
          <w:p w14:paraId="293CDCAE" w14:textId="77777777" w:rsidR="008B2A7F" w:rsidRPr="000D5835" w:rsidRDefault="008B2A7F" w:rsidP="001E7CA5">
            <w:pPr>
              <w:tabs>
                <w:tab w:val="left" w:pos="1246"/>
              </w:tabs>
              <w:snapToGrid w:val="0"/>
              <w:spacing w:line="240" w:lineRule="auto"/>
              <w:jc w:val="center"/>
              <w:rPr>
                <w:szCs w:val="24"/>
              </w:rPr>
            </w:pPr>
            <w:r w:rsidRPr="000D5835">
              <w:rPr>
                <w:szCs w:val="24"/>
              </w:rPr>
              <w:t>5</w:t>
            </w:r>
          </w:p>
        </w:tc>
        <w:tc>
          <w:tcPr>
            <w:tcW w:w="868" w:type="dxa"/>
            <w:vAlign w:val="center"/>
          </w:tcPr>
          <w:p w14:paraId="1EEAC4F9" w14:textId="77777777" w:rsidR="008B2A7F" w:rsidRPr="000D5835" w:rsidRDefault="008B2A7F" w:rsidP="000D5835">
            <w:pPr>
              <w:tabs>
                <w:tab w:val="left" w:pos="1246"/>
              </w:tabs>
              <w:snapToGrid w:val="0"/>
              <w:spacing w:line="240" w:lineRule="auto"/>
              <w:jc w:val="both"/>
              <w:rPr>
                <w:szCs w:val="24"/>
              </w:rPr>
            </w:pPr>
            <w:r w:rsidRPr="000D5835">
              <w:rPr>
                <w:szCs w:val="24"/>
              </w:rPr>
              <w:t>27.015</w:t>
            </w:r>
          </w:p>
        </w:tc>
        <w:tc>
          <w:tcPr>
            <w:tcW w:w="868" w:type="dxa"/>
            <w:vAlign w:val="center"/>
          </w:tcPr>
          <w:p w14:paraId="2F933C0E" w14:textId="77777777" w:rsidR="008B2A7F" w:rsidRPr="000D5835" w:rsidRDefault="008B2A7F" w:rsidP="001E7CA5">
            <w:pPr>
              <w:tabs>
                <w:tab w:val="left" w:pos="1246"/>
              </w:tabs>
              <w:snapToGrid w:val="0"/>
              <w:spacing w:line="240" w:lineRule="auto"/>
              <w:jc w:val="center"/>
              <w:rPr>
                <w:szCs w:val="24"/>
              </w:rPr>
            </w:pPr>
            <w:r w:rsidRPr="000D5835">
              <w:rPr>
                <w:szCs w:val="24"/>
              </w:rPr>
              <w:t>15</w:t>
            </w:r>
          </w:p>
        </w:tc>
        <w:tc>
          <w:tcPr>
            <w:tcW w:w="869" w:type="dxa"/>
            <w:vAlign w:val="center"/>
          </w:tcPr>
          <w:p w14:paraId="3E73B662" w14:textId="77777777" w:rsidR="008B2A7F" w:rsidRPr="000D5835" w:rsidRDefault="008B2A7F" w:rsidP="000D5835">
            <w:pPr>
              <w:tabs>
                <w:tab w:val="left" w:pos="1246"/>
              </w:tabs>
              <w:snapToGrid w:val="0"/>
              <w:spacing w:line="240" w:lineRule="auto"/>
              <w:jc w:val="both"/>
              <w:rPr>
                <w:szCs w:val="24"/>
              </w:rPr>
            </w:pPr>
            <w:r w:rsidRPr="000D5835">
              <w:rPr>
                <w:szCs w:val="24"/>
              </w:rPr>
              <w:t>27.135</w:t>
            </w:r>
          </w:p>
        </w:tc>
        <w:tc>
          <w:tcPr>
            <w:tcW w:w="868" w:type="dxa"/>
            <w:vAlign w:val="center"/>
          </w:tcPr>
          <w:p w14:paraId="7828AA82" w14:textId="77777777" w:rsidR="008B2A7F" w:rsidRPr="000D5835" w:rsidRDefault="008B2A7F" w:rsidP="001E7CA5">
            <w:pPr>
              <w:tabs>
                <w:tab w:val="left" w:pos="1246"/>
              </w:tabs>
              <w:snapToGrid w:val="0"/>
              <w:spacing w:line="240" w:lineRule="auto"/>
              <w:jc w:val="center"/>
              <w:rPr>
                <w:szCs w:val="24"/>
              </w:rPr>
            </w:pPr>
            <w:r w:rsidRPr="000D5835">
              <w:rPr>
                <w:szCs w:val="24"/>
              </w:rPr>
              <w:t>25</w:t>
            </w:r>
          </w:p>
        </w:tc>
        <w:tc>
          <w:tcPr>
            <w:tcW w:w="868" w:type="dxa"/>
            <w:vAlign w:val="center"/>
          </w:tcPr>
          <w:p w14:paraId="4B22466B" w14:textId="77777777" w:rsidR="008B2A7F" w:rsidRPr="000D5835" w:rsidRDefault="008B2A7F" w:rsidP="000D5835">
            <w:pPr>
              <w:tabs>
                <w:tab w:val="left" w:pos="1246"/>
              </w:tabs>
              <w:snapToGrid w:val="0"/>
              <w:spacing w:line="240" w:lineRule="auto"/>
              <w:jc w:val="both"/>
              <w:rPr>
                <w:szCs w:val="24"/>
              </w:rPr>
            </w:pPr>
            <w:r w:rsidRPr="000D5835">
              <w:rPr>
                <w:szCs w:val="24"/>
              </w:rPr>
              <w:t>27.255</w:t>
            </w:r>
          </w:p>
        </w:tc>
        <w:tc>
          <w:tcPr>
            <w:tcW w:w="868" w:type="dxa"/>
            <w:vAlign w:val="center"/>
          </w:tcPr>
          <w:p w14:paraId="7CF4672F" w14:textId="77777777" w:rsidR="008B2A7F" w:rsidRPr="000D5835" w:rsidRDefault="008B2A7F" w:rsidP="001E7CA5">
            <w:pPr>
              <w:tabs>
                <w:tab w:val="left" w:pos="1246"/>
              </w:tabs>
              <w:snapToGrid w:val="0"/>
              <w:spacing w:line="240" w:lineRule="auto"/>
              <w:jc w:val="center"/>
              <w:rPr>
                <w:szCs w:val="24"/>
              </w:rPr>
            </w:pPr>
            <w:r w:rsidRPr="000D5835">
              <w:rPr>
                <w:szCs w:val="24"/>
              </w:rPr>
              <w:t>35</w:t>
            </w:r>
          </w:p>
        </w:tc>
        <w:tc>
          <w:tcPr>
            <w:tcW w:w="869" w:type="dxa"/>
            <w:vAlign w:val="center"/>
          </w:tcPr>
          <w:p w14:paraId="472780FE" w14:textId="77777777" w:rsidR="008B2A7F" w:rsidRPr="000D5835" w:rsidRDefault="008B2A7F" w:rsidP="000D5835">
            <w:pPr>
              <w:tabs>
                <w:tab w:val="left" w:pos="1246"/>
              </w:tabs>
              <w:snapToGrid w:val="0"/>
              <w:spacing w:line="240" w:lineRule="auto"/>
              <w:jc w:val="both"/>
              <w:rPr>
                <w:szCs w:val="24"/>
              </w:rPr>
            </w:pPr>
            <w:r w:rsidRPr="000D5835">
              <w:rPr>
                <w:szCs w:val="24"/>
              </w:rPr>
              <w:t>27.355</w:t>
            </w:r>
          </w:p>
        </w:tc>
      </w:tr>
      <w:tr w:rsidR="008B2A7F" w:rsidRPr="00313066" w14:paraId="29A683CA" w14:textId="77777777" w:rsidTr="000D5835">
        <w:trPr>
          <w:cantSplit/>
          <w:trHeight w:val="227"/>
        </w:trPr>
        <w:tc>
          <w:tcPr>
            <w:tcW w:w="868" w:type="dxa"/>
            <w:vAlign w:val="center"/>
          </w:tcPr>
          <w:p w14:paraId="1176BBBB" w14:textId="77777777" w:rsidR="008B2A7F" w:rsidRPr="000D5835" w:rsidRDefault="008B2A7F" w:rsidP="001E7CA5">
            <w:pPr>
              <w:tabs>
                <w:tab w:val="left" w:pos="1246"/>
              </w:tabs>
              <w:snapToGrid w:val="0"/>
              <w:spacing w:line="240" w:lineRule="auto"/>
              <w:jc w:val="center"/>
              <w:rPr>
                <w:szCs w:val="24"/>
              </w:rPr>
            </w:pPr>
            <w:r w:rsidRPr="000D5835">
              <w:rPr>
                <w:szCs w:val="24"/>
              </w:rPr>
              <w:t>6</w:t>
            </w:r>
          </w:p>
        </w:tc>
        <w:tc>
          <w:tcPr>
            <w:tcW w:w="868" w:type="dxa"/>
            <w:vAlign w:val="center"/>
          </w:tcPr>
          <w:p w14:paraId="130CA3C4" w14:textId="77777777" w:rsidR="008B2A7F" w:rsidRPr="000D5835" w:rsidRDefault="008B2A7F" w:rsidP="000D5835">
            <w:pPr>
              <w:tabs>
                <w:tab w:val="left" w:pos="1246"/>
              </w:tabs>
              <w:snapToGrid w:val="0"/>
              <w:spacing w:line="240" w:lineRule="auto"/>
              <w:jc w:val="both"/>
              <w:rPr>
                <w:szCs w:val="24"/>
              </w:rPr>
            </w:pPr>
            <w:r w:rsidRPr="000D5835">
              <w:rPr>
                <w:szCs w:val="24"/>
              </w:rPr>
              <w:t>27.025</w:t>
            </w:r>
          </w:p>
        </w:tc>
        <w:tc>
          <w:tcPr>
            <w:tcW w:w="868" w:type="dxa"/>
            <w:vAlign w:val="center"/>
          </w:tcPr>
          <w:p w14:paraId="66F35DD5" w14:textId="77777777" w:rsidR="008B2A7F" w:rsidRPr="000D5835" w:rsidRDefault="008B2A7F" w:rsidP="001E7CA5">
            <w:pPr>
              <w:tabs>
                <w:tab w:val="left" w:pos="1246"/>
              </w:tabs>
              <w:snapToGrid w:val="0"/>
              <w:spacing w:line="240" w:lineRule="auto"/>
              <w:jc w:val="center"/>
              <w:rPr>
                <w:szCs w:val="24"/>
              </w:rPr>
            </w:pPr>
            <w:r w:rsidRPr="000D5835">
              <w:rPr>
                <w:szCs w:val="24"/>
              </w:rPr>
              <w:t>16</w:t>
            </w:r>
          </w:p>
        </w:tc>
        <w:tc>
          <w:tcPr>
            <w:tcW w:w="869" w:type="dxa"/>
            <w:vAlign w:val="center"/>
          </w:tcPr>
          <w:p w14:paraId="2163A719" w14:textId="77777777" w:rsidR="008B2A7F" w:rsidRPr="000D5835" w:rsidRDefault="008B2A7F" w:rsidP="000D5835">
            <w:pPr>
              <w:tabs>
                <w:tab w:val="left" w:pos="1246"/>
              </w:tabs>
              <w:snapToGrid w:val="0"/>
              <w:spacing w:line="240" w:lineRule="auto"/>
              <w:jc w:val="both"/>
              <w:rPr>
                <w:szCs w:val="24"/>
              </w:rPr>
            </w:pPr>
            <w:r w:rsidRPr="000D5835">
              <w:rPr>
                <w:szCs w:val="24"/>
              </w:rPr>
              <w:t>27.155</w:t>
            </w:r>
          </w:p>
        </w:tc>
        <w:tc>
          <w:tcPr>
            <w:tcW w:w="868" w:type="dxa"/>
            <w:vAlign w:val="center"/>
          </w:tcPr>
          <w:p w14:paraId="070E2115" w14:textId="77777777" w:rsidR="008B2A7F" w:rsidRPr="000D5835" w:rsidRDefault="008B2A7F" w:rsidP="001E7CA5">
            <w:pPr>
              <w:tabs>
                <w:tab w:val="left" w:pos="1246"/>
              </w:tabs>
              <w:snapToGrid w:val="0"/>
              <w:spacing w:line="240" w:lineRule="auto"/>
              <w:jc w:val="center"/>
              <w:rPr>
                <w:szCs w:val="24"/>
              </w:rPr>
            </w:pPr>
            <w:r w:rsidRPr="000D5835">
              <w:rPr>
                <w:szCs w:val="24"/>
              </w:rPr>
              <w:t>26</w:t>
            </w:r>
          </w:p>
        </w:tc>
        <w:tc>
          <w:tcPr>
            <w:tcW w:w="868" w:type="dxa"/>
            <w:vAlign w:val="center"/>
          </w:tcPr>
          <w:p w14:paraId="4417E28B" w14:textId="77777777" w:rsidR="008B2A7F" w:rsidRPr="000D5835" w:rsidRDefault="008B2A7F" w:rsidP="000D5835">
            <w:pPr>
              <w:tabs>
                <w:tab w:val="left" w:pos="1246"/>
              </w:tabs>
              <w:snapToGrid w:val="0"/>
              <w:spacing w:line="240" w:lineRule="auto"/>
              <w:jc w:val="both"/>
              <w:rPr>
                <w:szCs w:val="24"/>
              </w:rPr>
            </w:pPr>
            <w:r w:rsidRPr="000D5835">
              <w:rPr>
                <w:szCs w:val="24"/>
              </w:rPr>
              <w:t>27.265</w:t>
            </w:r>
          </w:p>
        </w:tc>
        <w:tc>
          <w:tcPr>
            <w:tcW w:w="868" w:type="dxa"/>
            <w:vAlign w:val="center"/>
          </w:tcPr>
          <w:p w14:paraId="635AC603" w14:textId="77777777" w:rsidR="008B2A7F" w:rsidRPr="000D5835" w:rsidRDefault="008B2A7F" w:rsidP="001E7CA5">
            <w:pPr>
              <w:tabs>
                <w:tab w:val="left" w:pos="1246"/>
              </w:tabs>
              <w:snapToGrid w:val="0"/>
              <w:spacing w:line="240" w:lineRule="auto"/>
              <w:jc w:val="center"/>
              <w:rPr>
                <w:szCs w:val="24"/>
              </w:rPr>
            </w:pPr>
            <w:r w:rsidRPr="000D5835">
              <w:rPr>
                <w:szCs w:val="24"/>
              </w:rPr>
              <w:t>36</w:t>
            </w:r>
          </w:p>
        </w:tc>
        <w:tc>
          <w:tcPr>
            <w:tcW w:w="869" w:type="dxa"/>
            <w:vAlign w:val="center"/>
          </w:tcPr>
          <w:p w14:paraId="2C6B40ED" w14:textId="77777777" w:rsidR="008B2A7F" w:rsidRPr="000D5835" w:rsidRDefault="008B2A7F" w:rsidP="000D5835">
            <w:pPr>
              <w:tabs>
                <w:tab w:val="left" w:pos="1246"/>
              </w:tabs>
              <w:snapToGrid w:val="0"/>
              <w:spacing w:line="240" w:lineRule="auto"/>
              <w:jc w:val="both"/>
              <w:rPr>
                <w:szCs w:val="24"/>
              </w:rPr>
            </w:pPr>
            <w:r w:rsidRPr="000D5835">
              <w:rPr>
                <w:szCs w:val="24"/>
              </w:rPr>
              <w:t>27.365</w:t>
            </w:r>
          </w:p>
        </w:tc>
      </w:tr>
      <w:tr w:rsidR="008B2A7F" w:rsidRPr="00313066" w14:paraId="3CEA30F2" w14:textId="77777777" w:rsidTr="000D5835">
        <w:trPr>
          <w:cantSplit/>
          <w:trHeight w:val="227"/>
        </w:trPr>
        <w:tc>
          <w:tcPr>
            <w:tcW w:w="868" w:type="dxa"/>
            <w:vAlign w:val="center"/>
          </w:tcPr>
          <w:p w14:paraId="741A9EFE" w14:textId="77777777" w:rsidR="008B2A7F" w:rsidRPr="000D5835" w:rsidRDefault="008B2A7F" w:rsidP="001E7CA5">
            <w:pPr>
              <w:tabs>
                <w:tab w:val="left" w:pos="1246"/>
              </w:tabs>
              <w:snapToGrid w:val="0"/>
              <w:spacing w:line="240" w:lineRule="auto"/>
              <w:jc w:val="center"/>
              <w:rPr>
                <w:szCs w:val="24"/>
              </w:rPr>
            </w:pPr>
            <w:r w:rsidRPr="000D5835">
              <w:rPr>
                <w:szCs w:val="24"/>
              </w:rPr>
              <w:t>7</w:t>
            </w:r>
          </w:p>
        </w:tc>
        <w:tc>
          <w:tcPr>
            <w:tcW w:w="868" w:type="dxa"/>
            <w:vAlign w:val="center"/>
          </w:tcPr>
          <w:p w14:paraId="3C526278" w14:textId="77777777" w:rsidR="008B2A7F" w:rsidRPr="000D5835" w:rsidRDefault="008B2A7F" w:rsidP="000D5835">
            <w:pPr>
              <w:tabs>
                <w:tab w:val="left" w:pos="1246"/>
              </w:tabs>
              <w:snapToGrid w:val="0"/>
              <w:spacing w:line="240" w:lineRule="auto"/>
              <w:jc w:val="both"/>
              <w:rPr>
                <w:szCs w:val="24"/>
              </w:rPr>
            </w:pPr>
            <w:r w:rsidRPr="000D5835">
              <w:rPr>
                <w:szCs w:val="24"/>
              </w:rPr>
              <w:t>27.035</w:t>
            </w:r>
          </w:p>
        </w:tc>
        <w:tc>
          <w:tcPr>
            <w:tcW w:w="868" w:type="dxa"/>
            <w:vAlign w:val="center"/>
          </w:tcPr>
          <w:p w14:paraId="3F987A86" w14:textId="77777777" w:rsidR="008B2A7F" w:rsidRPr="000D5835" w:rsidRDefault="008B2A7F" w:rsidP="001E7CA5">
            <w:pPr>
              <w:tabs>
                <w:tab w:val="left" w:pos="1246"/>
              </w:tabs>
              <w:snapToGrid w:val="0"/>
              <w:spacing w:line="240" w:lineRule="auto"/>
              <w:jc w:val="center"/>
              <w:rPr>
                <w:szCs w:val="24"/>
              </w:rPr>
            </w:pPr>
            <w:r w:rsidRPr="000D5835">
              <w:rPr>
                <w:szCs w:val="24"/>
              </w:rPr>
              <w:t>17</w:t>
            </w:r>
          </w:p>
        </w:tc>
        <w:tc>
          <w:tcPr>
            <w:tcW w:w="869" w:type="dxa"/>
            <w:vAlign w:val="center"/>
          </w:tcPr>
          <w:p w14:paraId="57A133DB" w14:textId="77777777" w:rsidR="008B2A7F" w:rsidRPr="000D5835" w:rsidRDefault="008B2A7F" w:rsidP="000D5835">
            <w:pPr>
              <w:tabs>
                <w:tab w:val="left" w:pos="1246"/>
              </w:tabs>
              <w:snapToGrid w:val="0"/>
              <w:spacing w:line="240" w:lineRule="auto"/>
              <w:jc w:val="both"/>
              <w:rPr>
                <w:szCs w:val="24"/>
              </w:rPr>
            </w:pPr>
            <w:r w:rsidRPr="000D5835">
              <w:rPr>
                <w:szCs w:val="24"/>
              </w:rPr>
              <w:t>27.165</w:t>
            </w:r>
          </w:p>
        </w:tc>
        <w:tc>
          <w:tcPr>
            <w:tcW w:w="868" w:type="dxa"/>
            <w:vAlign w:val="center"/>
          </w:tcPr>
          <w:p w14:paraId="5E4F35D8" w14:textId="77777777" w:rsidR="008B2A7F" w:rsidRPr="000D5835" w:rsidRDefault="008B2A7F" w:rsidP="001E7CA5">
            <w:pPr>
              <w:tabs>
                <w:tab w:val="left" w:pos="1246"/>
              </w:tabs>
              <w:snapToGrid w:val="0"/>
              <w:spacing w:line="240" w:lineRule="auto"/>
              <w:jc w:val="center"/>
              <w:rPr>
                <w:szCs w:val="24"/>
              </w:rPr>
            </w:pPr>
            <w:r w:rsidRPr="000D5835">
              <w:rPr>
                <w:szCs w:val="24"/>
              </w:rPr>
              <w:t>27</w:t>
            </w:r>
          </w:p>
        </w:tc>
        <w:tc>
          <w:tcPr>
            <w:tcW w:w="868" w:type="dxa"/>
            <w:vAlign w:val="center"/>
          </w:tcPr>
          <w:p w14:paraId="1FD17EC8" w14:textId="77777777" w:rsidR="008B2A7F" w:rsidRPr="000D5835" w:rsidRDefault="008B2A7F" w:rsidP="000D5835">
            <w:pPr>
              <w:tabs>
                <w:tab w:val="left" w:pos="1246"/>
              </w:tabs>
              <w:snapToGrid w:val="0"/>
              <w:spacing w:line="240" w:lineRule="auto"/>
              <w:jc w:val="both"/>
              <w:rPr>
                <w:szCs w:val="24"/>
              </w:rPr>
            </w:pPr>
            <w:r w:rsidRPr="000D5835">
              <w:rPr>
                <w:szCs w:val="24"/>
              </w:rPr>
              <w:t>27.275</w:t>
            </w:r>
          </w:p>
        </w:tc>
        <w:tc>
          <w:tcPr>
            <w:tcW w:w="868" w:type="dxa"/>
            <w:vAlign w:val="center"/>
          </w:tcPr>
          <w:p w14:paraId="42F973EE" w14:textId="77777777" w:rsidR="008B2A7F" w:rsidRPr="000D5835" w:rsidRDefault="008B2A7F" w:rsidP="001E7CA5">
            <w:pPr>
              <w:tabs>
                <w:tab w:val="left" w:pos="1246"/>
              </w:tabs>
              <w:snapToGrid w:val="0"/>
              <w:spacing w:line="240" w:lineRule="auto"/>
              <w:jc w:val="center"/>
              <w:rPr>
                <w:szCs w:val="24"/>
              </w:rPr>
            </w:pPr>
            <w:r w:rsidRPr="000D5835">
              <w:rPr>
                <w:szCs w:val="24"/>
              </w:rPr>
              <w:t>37</w:t>
            </w:r>
          </w:p>
        </w:tc>
        <w:tc>
          <w:tcPr>
            <w:tcW w:w="869" w:type="dxa"/>
            <w:vAlign w:val="center"/>
          </w:tcPr>
          <w:p w14:paraId="76E150EB" w14:textId="77777777" w:rsidR="008B2A7F" w:rsidRPr="000D5835" w:rsidRDefault="008B2A7F" w:rsidP="000D5835">
            <w:pPr>
              <w:tabs>
                <w:tab w:val="left" w:pos="1246"/>
              </w:tabs>
              <w:snapToGrid w:val="0"/>
              <w:spacing w:line="240" w:lineRule="auto"/>
              <w:jc w:val="both"/>
              <w:rPr>
                <w:szCs w:val="24"/>
              </w:rPr>
            </w:pPr>
            <w:r w:rsidRPr="000D5835">
              <w:rPr>
                <w:szCs w:val="24"/>
              </w:rPr>
              <w:t>27.375</w:t>
            </w:r>
          </w:p>
        </w:tc>
      </w:tr>
      <w:tr w:rsidR="008B2A7F" w:rsidRPr="00313066" w14:paraId="5BE6EC6A" w14:textId="77777777" w:rsidTr="000D5835">
        <w:trPr>
          <w:cantSplit/>
          <w:trHeight w:val="227"/>
        </w:trPr>
        <w:tc>
          <w:tcPr>
            <w:tcW w:w="868" w:type="dxa"/>
            <w:vAlign w:val="center"/>
          </w:tcPr>
          <w:p w14:paraId="7F648B34" w14:textId="77777777" w:rsidR="008B2A7F" w:rsidRPr="000D5835" w:rsidRDefault="008B2A7F" w:rsidP="001E7CA5">
            <w:pPr>
              <w:tabs>
                <w:tab w:val="left" w:pos="1246"/>
              </w:tabs>
              <w:snapToGrid w:val="0"/>
              <w:spacing w:line="240" w:lineRule="auto"/>
              <w:jc w:val="center"/>
              <w:rPr>
                <w:szCs w:val="24"/>
              </w:rPr>
            </w:pPr>
            <w:r w:rsidRPr="000D5835">
              <w:rPr>
                <w:szCs w:val="24"/>
              </w:rPr>
              <w:t>8</w:t>
            </w:r>
          </w:p>
        </w:tc>
        <w:tc>
          <w:tcPr>
            <w:tcW w:w="868" w:type="dxa"/>
            <w:vAlign w:val="center"/>
          </w:tcPr>
          <w:p w14:paraId="4F3D3B2E" w14:textId="77777777" w:rsidR="008B2A7F" w:rsidRPr="000D5835" w:rsidRDefault="008B2A7F" w:rsidP="000D5835">
            <w:pPr>
              <w:tabs>
                <w:tab w:val="left" w:pos="1246"/>
              </w:tabs>
              <w:snapToGrid w:val="0"/>
              <w:spacing w:line="240" w:lineRule="auto"/>
              <w:jc w:val="both"/>
              <w:rPr>
                <w:szCs w:val="24"/>
              </w:rPr>
            </w:pPr>
            <w:r w:rsidRPr="000D5835">
              <w:rPr>
                <w:szCs w:val="24"/>
              </w:rPr>
              <w:t>27.055</w:t>
            </w:r>
          </w:p>
        </w:tc>
        <w:tc>
          <w:tcPr>
            <w:tcW w:w="868" w:type="dxa"/>
            <w:vAlign w:val="center"/>
          </w:tcPr>
          <w:p w14:paraId="7B144620" w14:textId="77777777" w:rsidR="008B2A7F" w:rsidRPr="000D5835" w:rsidRDefault="008B2A7F" w:rsidP="001E7CA5">
            <w:pPr>
              <w:tabs>
                <w:tab w:val="left" w:pos="1246"/>
              </w:tabs>
              <w:snapToGrid w:val="0"/>
              <w:spacing w:line="240" w:lineRule="auto"/>
              <w:jc w:val="center"/>
              <w:rPr>
                <w:szCs w:val="24"/>
              </w:rPr>
            </w:pPr>
            <w:r w:rsidRPr="000D5835">
              <w:rPr>
                <w:szCs w:val="24"/>
              </w:rPr>
              <w:t>18</w:t>
            </w:r>
          </w:p>
        </w:tc>
        <w:tc>
          <w:tcPr>
            <w:tcW w:w="869" w:type="dxa"/>
            <w:vAlign w:val="center"/>
          </w:tcPr>
          <w:p w14:paraId="53D3217A" w14:textId="77777777" w:rsidR="008B2A7F" w:rsidRPr="000D5835" w:rsidRDefault="008B2A7F" w:rsidP="000D5835">
            <w:pPr>
              <w:tabs>
                <w:tab w:val="left" w:pos="1246"/>
              </w:tabs>
              <w:snapToGrid w:val="0"/>
              <w:spacing w:line="240" w:lineRule="auto"/>
              <w:jc w:val="both"/>
              <w:rPr>
                <w:szCs w:val="24"/>
              </w:rPr>
            </w:pPr>
            <w:r w:rsidRPr="000D5835">
              <w:rPr>
                <w:szCs w:val="24"/>
              </w:rPr>
              <w:t>27.175</w:t>
            </w:r>
          </w:p>
        </w:tc>
        <w:tc>
          <w:tcPr>
            <w:tcW w:w="868" w:type="dxa"/>
            <w:vAlign w:val="center"/>
          </w:tcPr>
          <w:p w14:paraId="65B815DE" w14:textId="77777777" w:rsidR="008B2A7F" w:rsidRPr="000D5835" w:rsidRDefault="008B2A7F" w:rsidP="001E7CA5">
            <w:pPr>
              <w:tabs>
                <w:tab w:val="left" w:pos="1246"/>
              </w:tabs>
              <w:snapToGrid w:val="0"/>
              <w:spacing w:line="240" w:lineRule="auto"/>
              <w:jc w:val="center"/>
              <w:rPr>
                <w:szCs w:val="24"/>
              </w:rPr>
            </w:pPr>
            <w:r w:rsidRPr="000D5835">
              <w:rPr>
                <w:szCs w:val="24"/>
              </w:rPr>
              <w:t>28</w:t>
            </w:r>
          </w:p>
        </w:tc>
        <w:tc>
          <w:tcPr>
            <w:tcW w:w="868" w:type="dxa"/>
            <w:vAlign w:val="center"/>
          </w:tcPr>
          <w:p w14:paraId="622BC99A" w14:textId="77777777" w:rsidR="008B2A7F" w:rsidRPr="000D5835" w:rsidRDefault="008B2A7F" w:rsidP="000D5835">
            <w:pPr>
              <w:tabs>
                <w:tab w:val="left" w:pos="1246"/>
              </w:tabs>
              <w:snapToGrid w:val="0"/>
              <w:spacing w:line="240" w:lineRule="auto"/>
              <w:jc w:val="both"/>
              <w:rPr>
                <w:szCs w:val="24"/>
              </w:rPr>
            </w:pPr>
            <w:r w:rsidRPr="000D5835">
              <w:rPr>
                <w:szCs w:val="24"/>
              </w:rPr>
              <w:t>27.285</w:t>
            </w:r>
          </w:p>
        </w:tc>
        <w:tc>
          <w:tcPr>
            <w:tcW w:w="868" w:type="dxa"/>
            <w:vAlign w:val="center"/>
          </w:tcPr>
          <w:p w14:paraId="44E1FE9F" w14:textId="77777777" w:rsidR="008B2A7F" w:rsidRPr="000D5835" w:rsidRDefault="008B2A7F" w:rsidP="001E7CA5">
            <w:pPr>
              <w:tabs>
                <w:tab w:val="left" w:pos="1246"/>
              </w:tabs>
              <w:snapToGrid w:val="0"/>
              <w:spacing w:line="240" w:lineRule="auto"/>
              <w:jc w:val="center"/>
              <w:rPr>
                <w:szCs w:val="24"/>
              </w:rPr>
            </w:pPr>
            <w:r w:rsidRPr="000D5835">
              <w:rPr>
                <w:szCs w:val="24"/>
              </w:rPr>
              <w:t>38</w:t>
            </w:r>
          </w:p>
        </w:tc>
        <w:tc>
          <w:tcPr>
            <w:tcW w:w="869" w:type="dxa"/>
            <w:vAlign w:val="center"/>
          </w:tcPr>
          <w:p w14:paraId="2CF20642" w14:textId="77777777" w:rsidR="008B2A7F" w:rsidRPr="000D5835" w:rsidRDefault="008B2A7F" w:rsidP="000D5835">
            <w:pPr>
              <w:tabs>
                <w:tab w:val="left" w:pos="1246"/>
              </w:tabs>
              <w:snapToGrid w:val="0"/>
              <w:spacing w:line="240" w:lineRule="auto"/>
              <w:jc w:val="both"/>
              <w:rPr>
                <w:szCs w:val="24"/>
              </w:rPr>
            </w:pPr>
            <w:r w:rsidRPr="000D5835">
              <w:rPr>
                <w:szCs w:val="24"/>
              </w:rPr>
              <w:t>27.385</w:t>
            </w:r>
          </w:p>
        </w:tc>
      </w:tr>
      <w:tr w:rsidR="008B2A7F" w:rsidRPr="00313066" w14:paraId="507CF587" w14:textId="77777777" w:rsidTr="000D5835">
        <w:trPr>
          <w:cantSplit/>
          <w:trHeight w:val="227"/>
        </w:trPr>
        <w:tc>
          <w:tcPr>
            <w:tcW w:w="868" w:type="dxa"/>
            <w:vAlign w:val="center"/>
          </w:tcPr>
          <w:p w14:paraId="45088190" w14:textId="77777777" w:rsidR="008B2A7F" w:rsidRPr="000D5835" w:rsidRDefault="008B2A7F" w:rsidP="001E7CA5">
            <w:pPr>
              <w:tabs>
                <w:tab w:val="left" w:pos="1246"/>
              </w:tabs>
              <w:snapToGrid w:val="0"/>
              <w:spacing w:line="240" w:lineRule="auto"/>
              <w:jc w:val="center"/>
              <w:rPr>
                <w:szCs w:val="24"/>
              </w:rPr>
            </w:pPr>
            <w:r w:rsidRPr="000D5835">
              <w:rPr>
                <w:szCs w:val="24"/>
              </w:rPr>
              <w:t>9</w:t>
            </w:r>
          </w:p>
        </w:tc>
        <w:tc>
          <w:tcPr>
            <w:tcW w:w="868" w:type="dxa"/>
            <w:vAlign w:val="center"/>
          </w:tcPr>
          <w:p w14:paraId="725F5018" w14:textId="77777777" w:rsidR="008B2A7F" w:rsidRPr="000D5835" w:rsidRDefault="008B2A7F" w:rsidP="000D5835">
            <w:pPr>
              <w:tabs>
                <w:tab w:val="left" w:pos="1246"/>
              </w:tabs>
              <w:snapToGrid w:val="0"/>
              <w:spacing w:line="240" w:lineRule="auto"/>
              <w:jc w:val="both"/>
              <w:rPr>
                <w:szCs w:val="24"/>
              </w:rPr>
            </w:pPr>
            <w:r w:rsidRPr="000D5835">
              <w:rPr>
                <w:szCs w:val="24"/>
              </w:rPr>
              <w:t>27.065</w:t>
            </w:r>
          </w:p>
        </w:tc>
        <w:tc>
          <w:tcPr>
            <w:tcW w:w="868" w:type="dxa"/>
            <w:vAlign w:val="center"/>
          </w:tcPr>
          <w:p w14:paraId="4D90A04E" w14:textId="77777777" w:rsidR="008B2A7F" w:rsidRPr="000D5835" w:rsidRDefault="008B2A7F" w:rsidP="001E7CA5">
            <w:pPr>
              <w:tabs>
                <w:tab w:val="left" w:pos="1246"/>
              </w:tabs>
              <w:snapToGrid w:val="0"/>
              <w:spacing w:line="240" w:lineRule="auto"/>
              <w:jc w:val="center"/>
              <w:rPr>
                <w:szCs w:val="24"/>
              </w:rPr>
            </w:pPr>
            <w:r w:rsidRPr="000D5835">
              <w:rPr>
                <w:szCs w:val="24"/>
              </w:rPr>
              <w:t>19</w:t>
            </w:r>
          </w:p>
        </w:tc>
        <w:tc>
          <w:tcPr>
            <w:tcW w:w="869" w:type="dxa"/>
            <w:vAlign w:val="center"/>
          </w:tcPr>
          <w:p w14:paraId="4062A647" w14:textId="77777777" w:rsidR="008B2A7F" w:rsidRPr="000D5835" w:rsidRDefault="008B2A7F" w:rsidP="000D5835">
            <w:pPr>
              <w:tabs>
                <w:tab w:val="left" w:pos="1246"/>
              </w:tabs>
              <w:snapToGrid w:val="0"/>
              <w:spacing w:line="240" w:lineRule="auto"/>
              <w:jc w:val="both"/>
              <w:rPr>
                <w:szCs w:val="24"/>
              </w:rPr>
            </w:pPr>
            <w:r w:rsidRPr="000D5835">
              <w:rPr>
                <w:szCs w:val="24"/>
              </w:rPr>
              <w:t>27.185</w:t>
            </w:r>
          </w:p>
        </w:tc>
        <w:tc>
          <w:tcPr>
            <w:tcW w:w="868" w:type="dxa"/>
            <w:vAlign w:val="center"/>
          </w:tcPr>
          <w:p w14:paraId="2391D8BF" w14:textId="77777777" w:rsidR="008B2A7F" w:rsidRPr="000D5835" w:rsidRDefault="008B2A7F" w:rsidP="001E7CA5">
            <w:pPr>
              <w:tabs>
                <w:tab w:val="left" w:pos="1246"/>
              </w:tabs>
              <w:snapToGrid w:val="0"/>
              <w:spacing w:line="240" w:lineRule="auto"/>
              <w:jc w:val="center"/>
              <w:rPr>
                <w:szCs w:val="24"/>
              </w:rPr>
            </w:pPr>
            <w:r w:rsidRPr="000D5835">
              <w:rPr>
                <w:szCs w:val="24"/>
              </w:rPr>
              <w:t>29</w:t>
            </w:r>
          </w:p>
        </w:tc>
        <w:tc>
          <w:tcPr>
            <w:tcW w:w="868" w:type="dxa"/>
            <w:vAlign w:val="center"/>
          </w:tcPr>
          <w:p w14:paraId="2D34E0E5" w14:textId="77777777" w:rsidR="008B2A7F" w:rsidRPr="000D5835" w:rsidRDefault="008B2A7F" w:rsidP="000D5835">
            <w:pPr>
              <w:tabs>
                <w:tab w:val="left" w:pos="1246"/>
              </w:tabs>
              <w:snapToGrid w:val="0"/>
              <w:spacing w:line="240" w:lineRule="auto"/>
              <w:jc w:val="both"/>
              <w:rPr>
                <w:szCs w:val="24"/>
              </w:rPr>
            </w:pPr>
            <w:r w:rsidRPr="000D5835">
              <w:rPr>
                <w:szCs w:val="24"/>
              </w:rPr>
              <w:t>27.295</w:t>
            </w:r>
          </w:p>
        </w:tc>
        <w:tc>
          <w:tcPr>
            <w:tcW w:w="868" w:type="dxa"/>
            <w:vAlign w:val="center"/>
          </w:tcPr>
          <w:p w14:paraId="60A46BEF" w14:textId="77777777" w:rsidR="008B2A7F" w:rsidRPr="000D5835" w:rsidRDefault="008B2A7F" w:rsidP="001E7CA5">
            <w:pPr>
              <w:tabs>
                <w:tab w:val="left" w:pos="1246"/>
              </w:tabs>
              <w:snapToGrid w:val="0"/>
              <w:spacing w:line="240" w:lineRule="auto"/>
              <w:jc w:val="center"/>
              <w:rPr>
                <w:szCs w:val="24"/>
              </w:rPr>
            </w:pPr>
            <w:r w:rsidRPr="000D5835">
              <w:rPr>
                <w:szCs w:val="24"/>
              </w:rPr>
              <w:t>39</w:t>
            </w:r>
          </w:p>
        </w:tc>
        <w:tc>
          <w:tcPr>
            <w:tcW w:w="869" w:type="dxa"/>
            <w:vAlign w:val="center"/>
          </w:tcPr>
          <w:p w14:paraId="1ECD9940" w14:textId="77777777" w:rsidR="008B2A7F" w:rsidRPr="000D5835" w:rsidRDefault="008B2A7F" w:rsidP="000D5835">
            <w:pPr>
              <w:tabs>
                <w:tab w:val="left" w:pos="1246"/>
              </w:tabs>
              <w:snapToGrid w:val="0"/>
              <w:spacing w:line="240" w:lineRule="auto"/>
              <w:jc w:val="both"/>
              <w:rPr>
                <w:szCs w:val="24"/>
              </w:rPr>
            </w:pPr>
            <w:r w:rsidRPr="000D5835">
              <w:rPr>
                <w:szCs w:val="24"/>
              </w:rPr>
              <w:t>27.395</w:t>
            </w:r>
          </w:p>
        </w:tc>
      </w:tr>
      <w:tr w:rsidR="008B2A7F" w:rsidRPr="00313066" w14:paraId="354570FE" w14:textId="77777777" w:rsidTr="000D5835">
        <w:trPr>
          <w:cantSplit/>
          <w:trHeight w:val="227"/>
        </w:trPr>
        <w:tc>
          <w:tcPr>
            <w:tcW w:w="868" w:type="dxa"/>
            <w:vAlign w:val="center"/>
          </w:tcPr>
          <w:p w14:paraId="64E42E9B" w14:textId="77777777" w:rsidR="008B2A7F" w:rsidRPr="000D5835" w:rsidRDefault="008B2A7F" w:rsidP="001E7CA5">
            <w:pPr>
              <w:tabs>
                <w:tab w:val="left" w:pos="1246"/>
              </w:tabs>
              <w:snapToGrid w:val="0"/>
              <w:spacing w:line="240" w:lineRule="auto"/>
              <w:jc w:val="center"/>
              <w:rPr>
                <w:szCs w:val="24"/>
              </w:rPr>
            </w:pPr>
            <w:r w:rsidRPr="000D5835">
              <w:rPr>
                <w:szCs w:val="24"/>
              </w:rPr>
              <w:t>10</w:t>
            </w:r>
          </w:p>
        </w:tc>
        <w:tc>
          <w:tcPr>
            <w:tcW w:w="868" w:type="dxa"/>
            <w:vAlign w:val="center"/>
          </w:tcPr>
          <w:p w14:paraId="20DCE619" w14:textId="77777777" w:rsidR="008B2A7F" w:rsidRPr="000D5835" w:rsidRDefault="008B2A7F" w:rsidP="000D5835">
            <w:pPr>
              <w:tabs>
                <w:tab w:val="left" w:pos="1246"/>
              </w:tabs>
              <w:snapToGrid w:val="0"/>
              <w:spacing w:line="240" w:lineRule="auto"/>
              <w:jc w:val="both"/>
              <w:rPr>
                <w:szCs w:val="24"/>
              </w:rPr>
            </w:pPr>
            <w:r w:rsidRPr="000D5835">
              <w:rPr>
                <w:szCs w:val="24"/>
              </w:rPr>
              <w:t>27.075</w:t>
            </w:r>
          </w:p>
        </w:tc>
        <w:tc>
          <w:tcPr>
            <w:tcW w:w="868" w:type="dxa"/>
            <w:vAlign w:val="center"/>
          </w:tcPr>
          <w:p w14:paraId="5574153D" w14:textId="77777777" w:rsidR="008B2A7F" w:rsidRPr="000D5835" w:rsidRDefault="008B2A7F" w:rsidP="001E7CA5">
            <w:pPr>
              <w:tabs>
                <w:tab w:val="left" w:pos="1246"/>
              </w:tabs>
              <w:snapToGrid w:val="0"/>
              <w:spacing w:line="240" w:lineRule="auto"/>
              <w:jc w:val="center"/>
              <w:rPr>
                <w:szCs w:val="24"/>
              </w:rPr>
            </w:pPr>
            <w:r w:rsidRPr="000D5835">
              <w:rPr>
                <w:szCs w:val="24"/>
              </w:rPr>
              <w:t>20</w:t>
            </w:r>
          </w:p>
        </w:tc>
        <w:tc>
          <w:tcPr>
            <w:tcW w:w="869" w:type="dxa"/>
            <w:vAlign w:val="center"/>
          </w:tcPr>
          <w:p w14:paraId="615F9BED" w14:textId="77777777" w:rsidR="008B2A7F" w:rsidRPr="000D5835" w:rsidRDefault="008B2A7F" w:rsidP="000D5835">
            <w:pPr>
              <w:tabs>
                <w:tab w:val="left" w:pos="1246"/>
              </w:tabs>
              <w:snapToGrid w:val="0"/>
              <w:spacing w:line="240" w:lineRule="auto"/>
              <w:jc w:val="both"/>
              <w:rPr>
                <w:szCs w:val="24"/>
              </w:rPr>
            </w:pPr>
            <w:r w:rsidRPr="000D5835">
              <w:rPr>
                <w:szCs w:val="24"/>
              </w:rPr>
              <w:t>27.205</w:t>
            </w:r>
          </w:p>
        </w:tc>
        <w:tc>
          <w:tcPr>
            <w:tcW w:w="868" w:type="dxa"/>
            <w:vAlign w:val="center"/>
          </w:tcPr>
          <w:p w14:paraId="2BEDB9FA" w14:textId="77777777" w:rsidR="008B2A7F" w:rsidRPr="000D5835" w:rsidRDefault="008B2A7F" w:rsidP="001E7CA5">
            <w:pPr>
              <w:tabs>
                <w:tab w:val="left" w:pos="1246"/>
              </w:tabs>
              <w:snapToGrid w:val="0"/>
              <w:spacing w:line="240" w:lineRule="auto"/>
              <w:jc w:val="center"/>
              <w:rPr>
                <w:szCs w:val="24"/>
              </w:rPr>
            </w:pPr>
            <w:r w:rsidRPr="000D5835">
              <w:rPr>
                <w:szCs w:val="24"/>
              </w:rPr>
              <w:t>30</w:t>
            </w:r>
          </w:p>
        </w:tc>
        <w:tc>
          <w:tcPr>
            <w:tcW w:w="868" w:type="dxa"/>
            <w:vAlign w:val="center"/>
          </w:tcPr>
          <w:p w14:paraId="5A046E5B" w14:textId="77777777" w:rsidR="008B2A7F" w:rsidRPr="000D5835" w:rsidRDefault="008B2A7F" w:rsidP="000D5835">
            <w:pPr>
              <w:tabs>
                <w:tab w:val="left" w:pos="1246"/>
              </w:tabs>
              <w:snapToGrid w:val="0"/>
              <w:spacing w:line="240" w:lineRule="auto"/>
              <w:jc w:val="both"/>
              <w:rPr>
                <w:szCs w:val="24"/>
              </w:rPr>
            </w:pPr>
            <w:r w:rsidRPr="000D5835">
              <w:rPr>
                <w:szCs w:val="24"/>
              </w:rPr>
              <w:t>27.305</w:t>
            </w:r>
          </w:p>
        </w:tc>
        <w:tc>
          <w:tcPr>
            <w:tcW w:w="868" w:type="dxa"/>
            <w:vAlign w:val="center"/>
          </w:tcPr>
          <w:p w14:paraId="770A7E49" w14:textId="77777777" w:rsidR="008B2A7F" w:rsidRPr="000D5835" w:rsidRDefault="008B2A7F" w:rsidP="001E7CA5">
            <w:pPr>
              <w:tabs>
                <w:tab w:val="left" w:pos="1246"/>
              </w:tabs>
              <w:snapToGrid w:val="0"/>
              <w:spacing w:line="240" w:lineRule="auto"/>
              <w:jc w:val="center"/>
              <w:rPr>
                <w:szCs w:val="24"/>
              </w:rPr>
            </w:pPr>
            <w:r w:rsidRPr="000D5835">
              <w:rPr>
                <w:szCs w:val="24"/>
              </w:rPr>
              <w:t>40</w:t>
            </w:r>
          </w:p>
        </w:tc>
        <w:tc>
          <w:tcPr>
            <w:tcW w:w="869" w:type="dxa"/>
            <w:vAlign w:val="center"/>
          </w:tcPr>
          <w:p w14:paraId="689B9F91" w14:textId="77777777" w:rsidR="008B2A7F" w:rsidRPr="000D5835" w:rsidRDefault="008B2A7F" w:rsidP="000D5835">
            <w:pPr>
              <w:tabs>
                <w:tab w:val="left" w:pos="1246"/>
              </w:tabs>
              <w:snapToGrid w:val="0"/>
              <w:spacing w:line="240" w:lineRule="auto"/>
              <w:jc w:val="both"/>
              <w:rPr>
                <w:szCs w:val="24"/>
              </w:rPr>
            </w:pPr>
            <w:r w:rsidRPr="000D5835">
              <w:rPr>
                <w:szCs w:val="24"/>
              </w:rPr>
              <w:t>27.405</w:t>
            </w:r>
          </w:p>
        </w:tc>
      </w:tr>
    </w:tbl>
    <w:p w14:paraId="440C88A7" w14:textId="77777777" w:rsidR="008B2A7F" w:rsidRPr="00313066" w:rsidRDefault="008B2A7F" w:rsidP="008B2A7F">
      <w:pPr>
        <w:pStyle w:val="04"/>
        <w:ind w:left="1313" w:hanging="401"/>
      </w:pPr>
      <w:r w:rsidRPr="00313066">
        <w:t>5.4.1.2</w:t>
      </w:r>
      <w:r w:rsidRPr="00313066">
        <w:t>調變方式：</w:t>
      </w:r>
    </w:p>
    <w:p w14:paraId="2FE35A57" w14:textId="77777777" w:rsidR="008B2A7F" w:rsidRPr="00313066" w:rsidRDefault="008B2A7F" w:rsidP="008B2A7F">
      <w:pPr>
        <w:pStyle w:val="0-41"/>
      </w:pPr>
      <w:r w:rsidRPr="00313066">
        <w:t xml:space="preserve">(1) </w:t>
      </w:r>
      <w:r w:rsidRPr="00313066">
        <w:t>調幅</w:t>
      </w:r>
      <w:r w:rsidRPr="00313066">
        <w:t>(A3E)</w:t>
      </w:r>
      <w:r w:rsidRPr="00313066">
        <w:t>：調幅</w:t>
      </w:r>
      <w:r w:rsidRPr="00313066">
        <w:sym w:font="Symbol" w:char="F0B1"/>
      </w:r>
      <w:r w:rsidRPr="00313066">
        <w:t>100%</w:t>
      </w:r>
      <w:r w:rsidRPr="00313066">
        <w:t>以下。</w:t>
      </w:r>
    </w:p>
    <w:p w14:paraId="400D961F" w14:textId="77777777" w:rsidR="008B2A7F" w:rsidRPr="00313066" w:rsidRDefault="008B2A7F" w:rsidP="008B2A7F">
      <w:pPr>
        <w:pStyle w:val="0-41"/>
      </w:pPr>
      <w:r w:rsidRPr="00313066">
        <w:t xml:space="preserve">(2) </w:t>
      </w:r>
      <w:r w:rsidRPr="00313066">
        <w:t>調頻</w:t>
      </w:r>
      <w:r w:rsidRPr="00313066">
        <w:t>(F3E)</w:t>
      </w:r>
      <w:r w:rsidRPr="00313066">
        <w:t>：尖峰頻率偏移</w:t>
      </w:r>
      <w:r w:rsidRPr="00313066">
        <w:sym w:font="Symbol" w:char="F0B1"/>
      </w:r>
      <w:r w:rsidRPr="00313066">
        <w:t>2.5 kHz</w:t>
      </w:r>
      <w:r w:rsidRPr="00313066">
        <w:t>以內。</w:t>
      </w:r>
    </w:p>
    <w:p w14:paraId="6444E6EC" w14:textId="77777777" w:rsidR="008B2A7F" w:rsidRPr="00313066" w:rsidRDefault="008B2A7F" w:rsidP="008B2A7F">
      <w:pPr>
        <w:pStyle w:val="04"/>
        <w:ind w:left="1313" w:hanging="401"/>
      </w:pPr>
      <w:r w:rsidRPr="00313066">
        <w:t>5.4.1.3</w:t>
      </w:r>
      <w:r w:rsidRPr="00313066">
        <w:t>頻帶寬度：</w:t>
      </w:r>
    </w:p>
    <w:p w14:paraId="425BC666" w14:textId="77777777" w:rsidR="008B2A7F" w:rsidRPr="00313066" w:rsidRDefault="008B2A7F" w:rsidP="008B2A7F">
      <w:pPr>
        <w:snapToGrid w:val="0"/>
        <w:spacing w:line="240" w:lineRule="auto"/>
        <w:ind w:leftChars="499" w:left="1500" w:hangingChars="126" w:hanging="302"/>
        <w:jc w:val="both"/>
      </w:pPr>
      <w:r w:rsidRPr="00313066">
        <w:t>調幅</w:t>
      </w:r>
      <w:r w:rsidRPr="00313066">
        <w:t>(A3E)</w:t>
      </w:r>
      <w:r w:rsidRPr="00313066">
        <w:t>：</w:t>
      </w:r>
      <w:r w:rsidRPr="00313066">
        <w:t>8 kHz</w:t>
      </w:r>
      <w:r w:rsidRPr="00313066">
        <w:t>。</w:t>
      </w:r>
    </w:p>
    <w:p w14:paraId="55D708A7" w14:textId="77777777" w:rsidR="008B2A7F" w:rsidRPr="00313066" w:rsidRDefault="008B2A7F" w:rsidP="008B2A7F">
      <w:pPr>
        <w:snapToGrid w:val="0"/>
        <w:spacing w:line="240" w:lineRule="auto"/>
        <w:ind w:leftChars="499" w:left="1500" w:hangingChars="126" w:hanging="302"/>
        <w:jc w:val="both"/>
        <w:rPr>
          <w:szCs w:val="24"/>
        </w:rPr>
      </w:pPr>
      <w:r w:rsidRPr="00313066">
        <w:t>調頻</w:t>
      </w:r>
      <w:r w:rsidRPr="00313066">
        <w:t>(F3E)</w:t>
      </w:r>
      <w:r w:rsidRPr="00313066">
        <w:t>：</w:t>
      </w:r>
      <w:r w:rsidRPr="00313066">
        <w:t>10 kHz</w:t>
      </w:r>
      <w:r w:rsidRPr="00313066">
        <w:t>。</w:t>
      </w:r>
    </w:p>
    <w:p w14:paraId="3573C117" w14:textId="77777777" w:rsidR="008B2A7F" w:rsidRPr="00313066" w:rsidRDefault="008B2A7F" w:rsidP="008B2A7F">
      <w:pPr>
        <w:pStyle w:val="04"/>
        <w:ind w:left="1313" w:hanging="401"/>
      </w:pPr>
      <w:r w:rsidRPr="00313066">
        <w:t>5</w:t>
      </w:r>
      <w:r w:rsidRPr="00313066">
        <w:rPr>
          <w:szCs w:val="24"/>
        </w:rPr>
        <w:t>.4.1.4</w:t>
      </w:r>
      <w:r w:rsidRPr="00313066">
        <w:t>頻率</w:t>
      </w:r>
      <w:proofErr w:type="gramStart"/>
      <w:r w:rsidRPr="00313066">
        <w:t>容許差度</w:t>
      </w:r>
      <w:proofErr w:type="gramEnd"/>
      <w:r w:rsidRPr="00313066">
        <w:t>：</w:t>
      </w:r>
      <w:r w:rsidRPr="00313066">
        <w:t>0.005%</w:t>
      </w:r>
      <w:r w:rsidRPr="00313066">
        <w:t>以內。在正常供應電壓下，溫度在</w:t>
      </w:r>
      <w:r w:rsidRPr="00313066">
        <w:t>-20</w:t>
      </w:r>
      <w:r w:rsidRPr="00313066">
        <w:rPr>
          <w:rFonts w:eastAsia="微軟正黑體"/>
        </w:rPr>
        <w:t>℃</w:t>
      </w:r>
      <w:r w:rsidRPr="00313066">
        <w:rPr>
          <w:bCs/>
        </w:rPr>
        <w:t>～</w:t>
      </w:r>
      <w:r w:rsidRPr="00313066">
        <w:t>50</w:t>
      </w:r>
      <w:r w:rsidRPr="00313066">
        <w:rPr>
          <w:rFonts w:eastAsia="微軟正黑體"/>
        </w:rPr>
        <w:t>℃</w:t>
      </w:r>
      <w:r w:rsidRPr="00313066">
        <w:t>間變化</w:t>
      </w:r>
      <w:proofErr w:type="gramStart"/>
      <w:r w:rsidRPr="00313066">
        <w:t>﹔</w:t>
      </w:r>
      <w:proofErr w:type="gramEnd"/>
      <w:r w:rsidRPr="00313066">
        <w:t>及在</w:t>
      </w:r>
      <w:r w:rsidRPr="00313066">
        <w:t>20</w:t>
      </w:r>
      <w:r w:rsidRPr="00313066">
        <w:rPr>
          <w:rFonts w:eastAsia="微軟正黑體"/>
        </w:rPr>
        <w:t>℃</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34C361B4" w14:textId="77777777" w:rsidR="008B2A7F" w:rsidRPr="00313066" w:rsidRDefault="008B2A7F" w:rsidP="008B2A7F">
      <w:pPr>
        <w:pStyle w:val="04"/>
        <w:ind w:left="1313" w:hanging="401"/>
      </w:pPr>
      <w:r w:rsidRPr="00313066">
        <w:t>5.4.1.5</w:t>
      </w:r>
      <w:r w:rsidRPr="00313066">
        <w:t>有效輻射功率</w:t>
      </w:r>
      <w:r w:rsidRPr="00313066">
        <w:t>(ERP)</w:t>
      </w:r>
      <w:r w:rsidRPr="00313066">
        <w:t>：</w:t>
      </w:r>
    </w:p>
    <w:p w14:paraId="468801C5" w14:textId="77777777" w:rsidR="008B2A7F" w:rsidRPr="00313066" w:rsidRDefault="008B2A7F" w:rsidP="008B2A7F">
      <w:pPr>
        <w:snapToGrid w:val="0"/>
        <w:spacing w:line="240" w:lineRule="auto"/>
        <w:ind w:leftChars="499" w:left="1500" w:hangingChars="126" w:hanging="302"/>
        <w:jc w:val="both"/>
      </w:pPr>
      <w:r w:rsidRPr="00313066">
        <w:t>調幅</w:t>
      </w:r>
      <w:r w:rsidRPr="00313066">
        <w:t>(A3E)</w:t>
      </w:r>
      <w:r w:rsidRPr="00313066">
        <w:t>：</w:t>
      </w:r>
      <w:r w:rsidRPr="00313066">
        <w:t>4 W</w:t>
      </w:r>
      <w:r w:rsidRPr="00313066">
        <w:t>以下。</w:t>
      </w:r>
    </w:p>
    <w:p w14:paraId="6AB8B210" w14:textId="77777777" w:rsidR="008B2A7F" w:rsidRPr="00313066" w:rsidRDefault="008B2A7F" w:rsidP="008B2A7F">
      <w:pPr>
        <w:snapToGrid w:val="0"/>
        <w:spacing w:line="240" w:lineRule="auto"/>
        <w:ind w:leftChars="499" w:left="1500" w:hangingChars="126" w:hanging="302"/>
        <w:jc w:val="both"/>
        <w:rPr>
          <w:szCs w:val="24"/>
        </w:rPr>
      </w:pPr>
      <w:r w:rsidRPr="00313066">
        <w:t>調頻</w:t>
      </w:r>
      <w:r w:rsidRPr="00313066">
        <w:t>(F3E)</w:t>
      </w:r>
      <w:r w:rsidRPr="00313066">
        <w:t>：</w:t>
      </w:r>
      <w:r w:rsidRPr="00313066">
        <w:t>5 W</w:t>
      </w:r>
      <w:r w:rsidRPr="00313066">
        <w:t>以下。</w:t>
      </w:r>
    </w:p>
    <w:p w14:paraId="4A94054D" w14:textId="77777777" w:rsidR="008B2A7F" w:rsidRPr="00313066" w:rsidRDefault="008B2A7F" w:rsidP="008B2A7F">
      <w:pPr>
        <w:pStyle w:val="04"/>
        <w:ind w:left="1313" w:hanging="401"/>
      </w:pPr>
      <w:r w:rsidRPr="00313066">
        <w:t>5</w:t>
      </w:r>
      <w:r w:rsidRPr="00313066">
        <w:rPr>
          <w:szCs w:val="24"/>
        </w:rPr>
        <w:t>.4.1.6</w:t>
      </w:r>
      <w:r w:rsidRPr="00313066">
        <w:t>鄰頻道功率：</w:t>
      </w:r>
    </w:p>
    <w:p w14:paraId="2B9C2D9F" w14:textId="77777777" w:rsidR="008B2A7F" w:rsidRPr="00313066" w:rsidRDefault="008B2A7F" w:rsidP="008B2A7F">
      <w:pPr>
        <w:pStyle w:val="0-41"/>
      </w:pPr>
      <w:r w:rsidRPr="00313066">
        <w:t>(1)</w:t>
      </w:r>
      <w:r w:rsidRPr="00313066">
        <w:t>調幅</w:t>
      </w:r>
      <w:r w:rsidRPr="00313066">
        <w:t>(A3E)</w:t>
      </w:r>
      <w:r w:rsidRPr="00313066">
        <w:t>：同</w:t>
      </w:r>
      <w:r w:rsidRPr="00313066">
        <w:t>5.4.1.7(1)</w:t>
      </w:r>
      <w:r w:rsidRPr="00313066">
        <w:t>。</w:t>
      </w:r>
    </w:p>
    <w:p w14:paraId="218EEDA7" w14:textId="77777777" w:rsidR="008B2A7F" w:rsidRPr="00313066" w:rsidRDefault="008B2A7F" w:rsidP="008B2A7F">
      <w:pPr>
        <w:pStyle w:val="0-41"/>
      </w:pPr>
      <w:r w:rsidRPr="00313066">
        <w:t>(2)</w:t>
      </w:r>
      <w:r w:rsidRPr="00313066">
        <w:t>調頻</w:t>
      </w:r>
      <w:r w:rsidRPr="00313066">
        <w:t>(F3E)</w:t>
      </w:r>
      <w:r w:rsidRPr="00313066">
        <w:t>：在正常測試條件下，應小於或等於</w:t>
      </w:r>
      <w:r w:rsidRPr="00313066">
        <w:t>20</w:t>
      </w:r>
      <w:r w:rsidRPr="00313066">
        <w:t>奈</w:t>
      </w:r>
      <w:proofErr w:type="gramStart"/>
      <w:r w:rsidRPr="00313066">
        <w:t>瓦特</w:t>
      </w:r>
      <w:r w:rsidRPr="00313066">
        <w:t>(</w:t>
      </w:r>
      <w:proofErr w:type="gramEnd"/>
      <w:r w:rsidRPr="00313066">
        <w:t>nW)</w:t>
      </w:r>
      <w:r w:rsidRPr="00313066">
        <w:t>。</w:t>
      </w:r>
    </w:p>
    <w:p w14:paraId="033FDEB0" w14:textId="77777777" w:rsidR="008B2A7F" w:rsidRPr="00313066" w:rsidRDefault="008B2A7F" w:rsidP="008B2A7F">
      <w:pPr>
        <w:pStyle w:val="04"/>
        <w:ind w:left="1313" w:hanging="401"/>
      </w:pPr>
      <w:r w:rsidRPr="00313066">
        <w:t>5.4.1.7</w:t>
      </w:r>
      <w:r w:rsidRPr="00313066">
        <w:t>不必要發射：</w:t>
      </w:r>
    </w:p>
    <w:p w14:paraId="444EB032" w14:textId="77777777" w:rsidR="008B2A7F" w:rsidRPr="00313066" w:rsidRDefault="008B2A7F" w:rsidP="008B2A7F">
      <w:pPr>
        <w:pStyle w:val="0-41"/>
      </w:pPr>
      <w:r w:rsidRPr="00313066">
        <w:t>(1)</w:t>
      </w:r>
      <w:r w:rsidRPr="00313066">
        <w:t>調幅</w:t>
      </w:r>
      <w:r w:rsidRPr="00313066">
        <w:t>(A3E)</w:t>
      </w:r>
      <w:r w:rsidRPr="00313066">
        <w:t>：</w:t>
      </w:r>
    </w:p>
    <w:p w14:paraId="19CA5917" w14:textId="77777777" w:rsidR="008B2A7F" w:rsidRPr="00313066" w:rsidRDefault="008B2A7F" w:rsidP="008B2A7F">
      <w:pPr>
        <w:pStyle w:val="041A"/>
      </w:pPr>
      <w:r w:rsidRPr="00313066">
        <w:t>(A)</w:t>
      </w:r>
      <w:proofErr w:type="gramStart"/>
      <w:r w:rsidRPr="00313066">
        <w:t>距主波</w:t>
      </w:r>
      <w:proofErr w:type="gramEnd"/>
      <w:r w:rsidRPr="00313066">
        <w:t>±4 kHz</w:t>
      </w:r>
      <w:r w:rsidRPr="00313066">
        <w:rPr>
          <w:bCs/>
        </w:rPr>
        <w:t>～</w:t>
      </w:r>
      <w:r w:rsidRPr="00313066">
        <w:t>±8 kHz</w:t>
      </w:r>
      <w:r w:rsidRPr="00313066">
        <w:t>，應</w:t>
      </w:r>
      <w:proofErr w:type="gramStart"/>
      <w:r w:rsidRPr="00313066">
        <w:t>低於主波</w:t>
      </w:r>
      <w:proofErr w:type="gramEnd"/>
      <w:r w:rsidRPr="00313066">
        <w:t>25 dB</w:t>
      </w:r>
      <w:r w:rsidRPr="00313066">
        <w:t>以上。</w:t>
      </w:r>
    </w:p>
    <w:p w14:paraId="02C8998E" w14:textId="77777777" w:rsidR="008B2A7F" w:rsidRPr="00313066" w:rsidRDefault="008B2A7F" w:rsidP="008B2A7F">
      <w:pPr>
        <w:pStyle w:val="041A"/>
      </w:pPr>
      <w:r w:rsidRPr="00313066">
        <w:t>(B)</w:t>
      </w:r>
      <w:proofErr w:type="gramStart"/>
      <w:r w:rsidRPr="00313066">
        <w:t>距主波</w:t>
      </w:r>
      <w:proofErr w:type="gramEnd"/>
      <w:r w:rsidRPr="00313066">
        <w:t>±8 kHz</w:t>
      </w:r>
      <w:r w:rsidRPr="00313066">
        <w:rPr>
          <w:bCs/>
        </w:rPr>
        <w:t>～</w:t>
      </w:r>
      <w:r w:rsidRPr="00313066">
        <w:t>±20 kHz</w:t>
      </w:r>
      <w:r w:rsidRPr="00313066">
        <w:t>，應</w:t>
      </w:r>
      <w:proofErr w:type="gramStart"/>
      <w:r w:rsidRPr="00313066">
        <w:t>低於主波</w:t>
      </w:r>
      <w:proofErr w:type="gramEnd"/>
      <w:r w:rsidRPr="00313066">
        <w:t>35 dB</w:t>
      </w:r>
      <w:r w:rsidRPr="00313066">
        <w:t>以上。</w:t>
      </w:r>
    </w:p>
    <w:p w14:paraId="64B79A06" w14:textId="77777777" w:rsidR="008B2A7F" w:rsidRPr="00313066" w:rsidRDefault="008B2A7F" w:rsidP="008B2A7F">
      <w:pPr>
        <w:pStyle w:val="041A"/>
      </w:pPr>
      <w:r w:rsidRPr="00313066">
        <w:t>(C)</w:t>
      </w:r>
      <w:proofErr w:type="gramStart"/>
      <w:r w:rsidRPr="00313066">
        <w:t>距主波</w:t>
      </w:r>
      <w:proofErr w:type="gramEnd"/>
      <w:r w:rsidRPr="00313066">
        <w:t>±20 kHz</w:t>
      </w:r>
      <w:r w:rsidRPr="00313066">
        <w:t>以上，應</w:t>
      </w:r>
      <w:proofErr w:type="gramStart"/>
      <w:r w:rsidRPr="00313066">
        <w:t>低於主波</w:t>
      </w:r>
      <w:proofErr w:type="gramEnd"/>
      <w:r w:rsidRPr="00313066">
        <w:t>53+10log(</w:t>
      </w:r>
      <w:r w:rsidRPr="00313066">
        <w:t>最大輸出功率</w:t>
      </w:r>
      <w:r w:rsidRPr="00313066">
        <w:t>) dB</w:t>
      </w:r>
      <w:r w:rsidRPr="00313066">
        <w:t>以上。</w:t>
      </w:r>
    </w:p>
    <w:p w14:paraId="729CD649" w14:textId="77777777" w:rsidR="008B2A7F" w:rsidRPr="00313066" w:rsidRDefault="008B2A7F" w:rsidP="008B2A7F">
      <w:pPr>
        <w:pStyle w:val="0-41"/>
      </w:pPr>
      <w:r w:rsidRPr="00313066">
        <w:t>(2)</w:t>
      </w:r>
      <w:r w:rsidRPr="00313066">
        <w:t>調頻</w:t>
      </w:r>
      <w:r w:rsidRPr="00313066">
        <w:t>(F3E)</w:t>
      </w:r>
      <w:r w:rsidRPr="00313066">
        <w:t>：</w:t>
      </w:r>
    </w:p>
    <w:p w14:paraId="05D593E7" w14:textId="77777777" w:rsidR="008B2A7F" w:rsidRPr="00313066" w:rsidRDefault="008B2A7F" w:rsidP="008B2A7F">
      <w:pPr>
        <w:pStyle w:val="041A"/>
      </w:pPr>
      <w:r w:rsidRPr="00313066">
        <w:t>(A)</w:t>
      </w:r>
      <w:r w:rsidRPr="00313066">
        <w:t>在發射機工作時，下列頻道內應小於或等於</w:t>
      </w:r>
      <w:r w:rsidRPr="00313066">
        <w:t>4 nW(ERP)</w:t>
      </w:r>
      <w:r w:rsidRPr="00313066">
        <w:t>：</w:t>
      </w:r>
      <w:r w:rsidRPr="00313066">
        <w:t xml:space="preserve"> 41 MHz</w:t>
      </w:r>
      <w:r w:rsidRPr="00313066">
        <w:rPr>
          <w:bCs/>
        </w:rPr>
        <w:t>～</w:t>
      </w:r>
      <w:r w:rsidRPr="00313066">
        <w:t>68 MHz</w:t>
      </w:r>
      <w:r w:rsidRPr="00313066">
        <w:t>、</w:t>
      </w:r>
      <w:r w:rsidRPr="00313066">
        <w:t>87.5 MHz</w:t>
      </w:r>
      <w:r w:rsidRPr="00313066">
        <w:rPr>
          <w:bCs/>
        </w:rPr>
        <w:t>～</w:t>
      </w:r>
      <w:r w:rsidRPr="00313066">
        <w:t>118 MHz</w:t>
      </w:r>
      <w:r w:rsidRPr="00313066">
        <w:t>、</w:t>
      </w:r>
      <w:r w:rsidRPr="00313066">
        <w:t>162MHz</w:t>
      </w:r>
      <w:r w:rsidRPr="00313066">
        <w:t>～</w:t>
      </w:r>
      <w:r w:rsidRPr="00313066">
        <w:t>230 MHz</w:t>
      </w:r>
      <w:r w:rsidRPr="00313066">
        <w:t>及</w:t>
      </w:r>
      <w:r w:rsidRPr="00313066">
        <w:t>470 MHz</w:t>
      </w:r>
      <w:r w:rsidRPr="00313066">
        <w:t>～</w:t>
      </w:r>
      <w:r w:rsidRPr="00313066">
        <w:t>862 MHz</w:t>
      </w:r>
      <w:r w:rsidRPr="00313066">
        <w:t>。</w:t>
      </w:r>
    </w:p>
    <w:p w14:paraId="6D97AF40" w14:textId="77777777" w:rsidR="008B2A7F" w:rsidRPr="00313066" w:rsidRDefault="008B2A7F" w:rsidP="008B2A7F">
      <w:pPr>
        <w:pStyle w:val="041A"/>
      </w:pPr>
      <w:r w:rsidRPr="00313066">
        <w:t>(B)</w:t>
      </w:r>
      <w:r w:rsidRPr="00313066">
        <w:t>除前述</w:t>
      </w:r>
      <w:r w:rsidRPr="00313066">
        <w:t>(A)</w:t>
      </w:r>
      <w:r w:rsidRPr="00313066">
        <w:t>外，在</w:t>
      </w:r>
      <w:r w:rsidRPr="00313066">
        <w:t>25 MHz</w:t>
      </w:r>
      <w:r w:rsidRPr="00313066">
        <w:rPr>
          <w:bCs/>
        </w:rPr>
        <w:t>～</w:t>
      </w:r>
      <w:r w:rsidRPr="00313066">
        <w:t>1 GHz</w:t>
      </w:r>
      <w:r w:rsidRPr="00313066">
        <w:t>間，應小於或等於</w:t>
      </w:r>
      <w:r w:rsidRPr="00313066">
        <w:t>0.25</w:t>
      </w:r>
      <w:r w:rsidRPr="00313066">
        <w:t>微</w:t>
      </w:r>
      <w:proofErr w:type="gramStart"/>
      <w:r w:rsidRPr="00313066">
        <w:t>瓦特</w:t>
      </w:r>
      <w:r w:rsidRPr="00313066">
        <w:t>(</w:t>
      </w:r>
      <w:proofErr w:type="gramEnd"/>
      <w:r w:rsidRPr="00313066">
        <w:t>μW) (ERP)</w:t>
      </w:r>
      <w:r w:rsidRPr="00313066">
        <w:t>。</w:t>
      </w:r>
    </w:p>
    <w:p w14:paraId="6F2B1C23" w14:textId="77777777" w:rsidR="008B2A7F" w:rsidRPr="00313066" w:rsidRDefault="008B2A7F" w:rsidP="008B2A7F">
      <w:pPr>
        <w:pStyle w:val="041A"/>
      </w:pPr>
      <w:r w:rsidRPr="00313066">
        <w:t>(C)</w:t>
      </w:r>
      <w:r w:rsidRPr="00313066">
        <w:t>除前述</w:t>
      </w:r>
      <w:r w:rsidRPr="00313066">
        <w:t>(A)</w:t>
      </w:r>
      <w:r w:rsidRPr="00313066">
        <w:t>及</w:t>
      </w:r>
      <w:r w:rsidRPr="00313066">
        <w:t>(B)</w:t>
      </w:r>
      <w:r w:rsidRPr="00313066">
        <w:t>外，在</w:t>
      </w:r>
      <w:r w:rsidRPr="00313066">
        <w:t>1 GHz</w:t>
      </w:r>
      <w:r w:rsidRPr="00313066">
        <w:rPr>
          <w:bCs/>
        </w:rPr>
        <w:t>～</w:t>
      </w:r>
      <w:r w:rsidRPr="00313066">
        <w:t>2 GHz</w:t>
      </w:r>
      <w:r w:rsidRPr="00313066">
        <w:t>間，應小於或等於</w:t>
      </w:r>
      <w:r w:rsidRPr="00313066">
        <w:t>1 μW (ERP)</w:t>
      </w:r>
      <w:r w:rsidRPr="00313066">
        <w:t>。</w:t>
      </w:r>
    </w:p>
    <w:p w14:paraId="63E36E83" w14:textId="77777777" w:rsidR="008B2A7F" w:rsidRPr="00313066" w:rsidRDefault="008B2A7F" w:rsidP="008B2A7F">
      <w:pPr>
        <w:pStyle w:val="041A"/>
      </w:pPr>
      <w:r w:rsidRPr="00313066">
        <w:t>(D)</w:t>
      </w:r>
      <w:r w:rsidRPr="00313066">
        <w:t>待機時，在</w:t>
      </w:r>
      <w:r w:rsidRPr="00313066">
        <w:t>25 MHz</w:t>
      </w:r>
      <w:r w:rsidRPr="00313066">
        <w:rPr>
          <w:bCs/>
        </w:rPr>
        <w:t>～</w:t>
      </w:r>
      <w:r w:rsidRPr="00313066">
        <w:t>1 GHz</w:t>
      </w:r>
      <w:r w:rsidRPr="00313066">
        <w:t>間，應小於或等於</w:t>
      </w:r>
      <w:r w:rsidRPr="00313066">
        <w:t>2 nW (ERP)</w:t>
      </w:r>
      <w:r w:rsidRPr="00313066">
        <w:t>。在</w:t>
      </w:r>
      <w:r w:rsidRPr="00313066">
        <w:t>1 GHz</w:t>
      </w:r>
      <w:r w:rsidRPr="00313066">
        <w:rPr>
          <w:bCs/>
        </w:rPr>
        <w:t>～</w:t>
      </w:r>
      <w:r w:rsidRPr="00313066">
        <w:t>2 GHz</w:t>
      </w:r>
      <w:r w:rsidRPr="00313066">
        <w:t>間，應小於或等於</w:t>
      </w:r>
      <w:r w:rsidRPr="00313066">
        <w:t>20 nW (ERP)</w:t>
      </w:r>
      <w:r w:rsidRPr="00313066">
        <w:t>。</w:t>
      </w:r>
    </w:p>
    <w:p w14:paraId="271384E9" w14:textId="77777777" w:rsidR="008B2A7F" w:rsidRPr="00313066" w:rsidRDefault="008B2A7F" w:rsidP="008B2A7F">
      <w:pPr>
        <w:pStyle w:val="0-3"/>
        <w:rPr>
          <w:b/>
        </w:rPr>
      </w:pPr>
      <w:r w:rsidRPr="00313066">
        <w:t>5.4.2</w:t>
      </w:r>
      <w:r w:rsidRPr="00313066">
        <w:t>接收機部分：</w:t>
      </w:r>
    </w:p>
    <w:p w14:paraId="32DEB902" w14:textId="77777777" w:rsidR="008B2A7F" w:rsidRPr="00313066" w:rsidRDefault="008B2A7F" w:rsidP="008B2A7F">
      <w:pPr>
        <w:pStyle w:val="04"/>
        <w:ind w:left="1313" w:hanging="401"/>
      </w:pPr>
      <w:r w:rsidRPr="00313066">
        <w:t>5.4.2.1</w:t>
      </w:r>
      <w:r w:rsidRPr="00313066">
        <w:t>不必要之發射：應符合</w:t>
      </w:r>
      <w:r w:rsidRPr="00313066">
        <w:t>3.6</w:t>
      </w:r>
      <w:r w:rsidRPr="00313066">
        <w:t>之規定。</w:t>
      </w:r>
    </w:p>
    <w:p w14:paraId="256C5DD1" w14:textId="77777777" w:rsidR="008B2A7F" w:rsidRPr="00313066" w:rsidRDefault="008B2A7F" w:rsidP="008B2A7F">
      <w:pPr>
        <w:pStyle w:val="02"/>
        <w:rPr>
          <w:rFonts w:cs="Times New Roman"/>
          <w:bCs/>
        </w:rPr>
      </w:pPr>
      <w:bookmarkStart w:id="148" w:name="_Toc175448626"/>
      <w:bookmarkStart w:id="149" w:name="_Toc457400239"/>
      <w:bookmarkStart w:id="150" w:name="_Toc503286317"/>
      <w:r w:rsidRPr="00313066">
        <w:rPr>
          <w:rFonts w:cs="Times New Roman"/>
          <w:bCs/>
        </w:rPr>
        <w:lastRenderedPageBreak/>
        <w:t>5.5</w:t>
      </w:r>
      <w:r w:rsidRPr="00313066">
        <w:rPr>
          <w:rFonts w:cs="Times New Roman"/>
        </w:rPr>
        <w:t>低功率無線電對講機</w:t>
      </w:r>
      <w:proofErr w:type="gramStart"/>
      <w:r w:rsidRPr="00313066">
        <w:rPr>
          <w:rFonts w:cs="Times New Roman"/>
        </w:rPr>
        <w:t>（</w:t>
      </w:r>
      <w:proofErr w:type="gramEnd"/>
      <w:r w:rsidRPr="00313066">
        <w:rPr>
          <w:rFonts w:cs="Times New Roman"/>
        </w:rPr>
        <w:t>Family Radio Service</w:t>
      </w:r>
      <w:r w:rsidRPr="00313066">
        <w:rPr>
          <w:rFonts w:cs="Times New Roman"/>
        </w:rPr>
        <w:t>；</w:t>
      </w:r>
      <w:r w:rsidRPr="00313066">
        <w:rPr>
          <w:rFonts w:cs="Times New Roman"/>
        </w:rPr>
        <w:t>FRS</w:t>
      </w:r>
      <w:proofErr w:type="gramStart"/>
      <w:r w:rsidRPr="00313066">
        <w:rPr>
          <w:rFonts w:cs="Times New Roman"/>
        </w:rPr>
        <w:t>）</w:t>
      </w:r>
      <w:bookmarkEnd w:id="148"/>
      <w:bookmarkEnd w:id="149"/>
      <w:bookmarkEnd w:id="150"/>
      <w:proofErr w:type="gramEnd"/>
    </w:p>
    <w:p w14:paraId="4957D778" w14:textId="77777777" w:rsidR="008B2A7F" w:rsidRPr="00313066" w:rsidRDefault="008B2A7F" w:rsidP="008B2A7F">
      <w:pPr>
        <w:pStyle w:val="0-3"/>
        <w:rPr>
          <w:szCs w:val="24"/>
        </w:rPr>
      </w:pPr>
      <w:r w:rsidRPr="00313066">
        <w:t>5</w:t>
      </w:r>
      <w:r w:rsidRPr="00313066">
        <w:rPr>
          <w:szCs w:val="24"/>
        </w:rPr>
        <w:t>.5.1</w:t>
      </w:r>
      <w:r w:rsidRPr="00313066">
        <w:t>使用頻率：限於下列</w:t>
      </w:r>
      <w:r w:rsidRPr="00313066">
        <w:t>14</w:t>
      </w:r>
      <w:r w:rsidRPr="00313066">
        <w:t>個頻率（機體顯示之頻道數應小於或等於</w:t>
      </w:r>
      <w:r w:rsidRPr="00313066">
        <w:t>14</w:t>
      </w:r>
      <w:r w:rsidRPr="00313066">
        <w:t>個）。</w:t>
      </w:r>
    </w:p>
    <w:tbl>
      <w:tblPr>
        <w:tblW w:w="538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559"/>
        <w:gridCol w:w="1135"/>
        <w:gridCol w:w="1559"/>
      </w:tblGrid>
      <w:tr w:rsidR="008B2A7F" w:rsidRPr="000D5835" w14:paraId="68914E0A" w14:textId="77777777" w:rsidTr="000D5835">
        <w:trPr>
          <w:trHeight w:val="227"/>
        </w:trPr>
        <w:tc>
          <w:tcPr>
            <w:tcW w:w="1134" w:type="dxa"/>
            <w:vAlign w:val="center"/>
          </w:tcPr>
          <w:p w14:paraId="49F1E771" w14:textId="77777777" w:rsidR="008B2A7F" w:rsidRPr="001E7CA5" w:rsidRDefault="008B2A7F" w:rsidP="001E7CA5">
            <w:pPr>
              <w:tabs>
                <w:tab w:val="left" w:pos="1246"/>
              </w:tabs>
              <w:snapToGrid w:val="0"/>
              <w:spacing w:line="240" w:lineRule="auto"/>
              <w:ind w:leftChars="-4" w:left="-10" w:firstLineChars="4" w:firstLine="10"/>
              <w:jc w:val="center"/>
              <w:rPr>
                <w:szCs w:val="24"/>
              </w:rPr>
            </w:pPr>
            <w:r w:rsidRPr="001E7CA5">
              <w:rPr>
                <w:szCs w:val="24"/>
              </w:rPr>
              <w:t>頻道</w:t>
            </w:r>
          </w:p>
        </w:tc>
        <w:tc>
          <w:tcPr>
            <w:tcW w:w="1559" w:type="dxa"/>
            <w:vAlign w:val="center"/>
          </w:tcPr>
          <w:p w14:paraId="6048B383" w14:textId="77777777" w:rsidR="008B2A7F" w:rsidRPr="001E7CA5" w:rsidRDefault="008B2A7F" w:rsidP="001E7CA5">
            <w:pPr>
              <w:tabs>
                <w:tab w:val="left" w:pos="1246"/>
              </w:tabs>
              <w:snapToGrid w:val="0"/>
              <w:spacing w:line="240" w:lineRule="auto"/>
              <w:jc w:val="center"/>
              <w:rPr>
                <w:szCs w:val="24"/>
              </w:rPr>
            </w:pPr>
            <w:r w:rsidRPr="001E7CA5">
              <w:rPr>
                <w:szCs w:val="24"/>
              </w:rPr>
              <w:t>頻率</w:t>
            </w:r>
            <w:r w:rsidRPr="001E7CA5">
              <w:rPr>
                <w:szCs w:val="24"/>
              </w:rPr>
              <w:br/>
              <w:t>(MHz)</w:t>
            </w:r>
          </w:p>
        </w:tc>
        <w:tc>
          <w:tcPr>
            <w:tcW w:w="1135" w:type="dxa"/>
            <w:vAlign w:val="center"/>
          </w:tcPr>
          <w:p w14:paraId="601BA425" w14:textId="77777777" w:rsidR="008B2A7F" w:rsidRPr="001E7CA5" w:rsidRDefault="008B2A7F" w:rsidP="001E7CA5">
            <w:pPr>
              <w:tabs>
                <w:tab w:val="left" w:pos="1246"/>
              </w:tabs>
              <w:snapToGrid w:val="0"/>
              <w:spacing w:line="240" w:lineRule="auto"/>
              <w:jc w:val="center"/>
              <w:rPr>
                <w:szCs w:val="24"/>
              </w:rPr>
            </w:pPr>
            <w:r w:rsidRPr="001E7CA5">
              <w:rPr>
                <w:szCs w:val="24"/>
              </w:rPr>
              <w:t>頻道</w:t>
            </w:r>
          </w:p>
        </w:tc>
        <w:tc>
          <w:tcPr>
            <w:tcW w:w="1559" w:type="dxa"/>
            <w:vAlign w:val="center"/>
          </w:tcPr>
          <w:p w14:paraId="1F750D70" w14:textId="77777777" w:rsidR="008B2A7F" w:rsidRPr="001E7CA5" w:rsidRDefault="008B2A7F" w:rsidP="001E7CA5">
            <w:pPr>
              <w:tabs>
                <w:tab w:val="left" w:pos="1246"/>
              </w:tabs>
              <w:snapToGrid w:val="0"/>
              <w:spacing w:line="240" w:lineRule="auto"/>
              <w:jc w:val="center"/>
              <w:rPr>
                <w:szCs w:val="24"/>
              </w:rPr>
            </w:pPr>
            <w:r w:rsidRPr="001E7CA5">
              <w:rPr>
                <w:szCs w:val="24"/>
              </w:rPr>
              <w:t>頻率</w:t>
            </w:r>
            <w:r w:rsidRPr="001E7CA5">
              <w:rPr>
                <w:szCs w:val="24"/>
              </w:rPr>
              <w:br/>
              <w:t>(MHz)</w:t>
            </w:r>
          </w:p>
        </w:tc>
      </w:tr>
      <w:tr w:rsidR="008B2A7F" w:rsidRPr="000D5835" w14:paraId="7FFFC9D2" w14:textId="77777777" w:rsidTr="000D5835">
        <w:trPr>
          <w:trHeight w:val="227"/>
        </w:trPr>
        <w:tc>
          <w:tcPr>
            <w:tcW w:w="1134" w:type="dxa"/>
            <w:vAlign w:val="center"/>
          </w:tcPr>
          <w:p w14:paraId="296BB2FF" w14:textId="77777777" w:rsidR="008B2A7F" w:rsidRPr="001E7CA5" w:rsidRDefault="008B2A7F" w:rsidP="001E7CA5">
            <w:pPr>
              <w:tabs>
                <w:tab w:val="left" w:pos="1246"/>
              </w:tabs>
              <w:snapToGrid w:val="0"/>
              <w:spacing w:line="240" w:lineRule="auto"/>
              <w:jc w:val="center"/>
              <w:rPr>
                <w:szCs w:val="24"/>
              </w:rPr>
            </w:pPr>
            <w:r w:rsidRPr="001E7CA5">
              <w:rPr>
                <w:szCs w:val="24"/>
              </w:rPr>
              <w:t>1</w:t>
            </w:r>
          </w:p>
        </w:tc>
        <w:tc>
          <w:tcPr>
            <w:tcW w:w="1559" w:type="dxa"/>
            <w:vAlign w:val="center"/>
          </w:tcPr>
          <w:p w14:paraId="23BEA08D" w14:textId="77777777" w:rsidR="008B2A7F" w:rsidRPr="001E7CA5" w:rsidRDefault="008B2A7F" w:rsidP="001E7CA5">
            <w:pPr>
              <w:snapToGrid w:val="0"/>
              <w:jc w:val="center"/>
              <w:rPr>
                <w:szCs w:val="24"/>
              </w:rPr>
            </w:pPr>
            <w:r w:rsidRPr="001E7CA5">
              <w:rPr>
                <w:szCs w:val="24"/>
              </w:rPr>
              <w:t>467.5125</w:t>
            </w:r>
          </w:p>
        </w:tc>
        <w:tc>
          <w:tcPr>
            <w:tcW w:w="1135" w:type="dxa"/>
            <w:vAlign w:val="center"/>
          </w:tcPr>
          <w:p w14:paraId="632218BD" w14:textId="77777777" w:rsidR="008B2A7F" w:rsidRPr="001E7CA5" w:rsidRDefault="008B2A7F" w:rsidP="001E7CA5">
            <w:pPr>
              <w:tabs>
                <w:tab w:val="left" w:pos="1246"/>
              </w:tabs>
              <w:snapToGrid w:val="0"/>
              <w:spacing w:line="240" w:lineRule="auto"/>
              <w:jc w:val="center"/>
              <w:rPr>
                <w:szCs w:val="24"/>
              </w:rPr>
            </w:pPr>
            <w:r w:rsidRPr="001E7CA5">
              <w:rPr>
                <w:szCs w:val="24"/>
              </w:rPr>
              <w:t>8</w:t>
            </w:r>
          </w:p>
        </w:tc>
        <w:tc>
          <w:tcPr>
            <w:tcW w:w="1559" w:type="dxa"/>
            <w:vAlign w:val="center"/>
          </w:tcPr>
          <w:p w14:paraId="2E1BEA7F" w14:textId="77777777" w:rsidR="008B2A7F" w:rsidRPr="001E7CA5" w:rsidRDefault="008B2A7F" w:rsidP="001E7CA5">
            <w:pPr>
              <w:tabs>
                <w:tab w:val="left" w:pos="1246"/>
              </w:tabs>
              <w:snapToGrid w:val="0"/>
              <w:jc w:val="center"/>
              <w:rPr>
                <w:szCs w:val="24"/>
              </w:rPr>
            </w:pPr>
            <w:r w:rsidRPr="001E7CA5">
              <w:rPr>
                <w:szCs w:val="24"/>
              </w:rPr>
              <w:t>467.60</w:t>
            </w:r>
          </w:p>
        </w:tc>
      </w:tr>
      <w:tr w:rsidR="008B2A7F" w:rsidRPr="000D5835" w14:paraId="067CB54F" w14:textId="77777777" w:rsidTr="000D5835">
        <w:trPr>
          <w:trHeight w:val="227"/>
        </w:trPr>
        <w:tc>
          <w:tcPr>
            <w:tcW w:w="1134" w:type="dxa"/>
            <w:vAlign w:val="center"/>
          </w:tcPr>
          <w:p w14:paraId="12EE8CA1" w14:textId="77777777" w:rsidR="008B2A7F" w:rsidRPr="001E7CA5" w:rsidRDefault="008B2A7F" w:rsidP="001E7CA5">
            <w:pPr>
              <w:tabs>
                <w:tab w:val="left" w:pos="1246"/>
              </w:tabs>
              <w:snapToGrid w:val="0"/>
              <w:spacing w:line="240" w:lineRule="auto"/>
              <w:jc w:val="center"/>
              <w:rPr>
                <w:szCs w:val="24"/>
              </w:rPr>
            </w:pPr>
            <w:r w:rsidRPr="001E7CA5">
              <w:rPr>
                <w:szCs w:val="24"/>
              </w:rPr>
              <w:t>2</w:t>
            </w:r>
          </w:p>
        </w:tc>
        <w:tc>
          <w:tcPr>
            <w:tcW w:w="1559" w:type="dxa"/>
            <w:vAlign w:val="center"/>
          </w:tcPr>
          <w:p w14:paraId="6495C265" w14:textId="77777777" w:rsidR="008B2A7F" w:rsidRPr="001E7CA5" w:rsidRDefault="008B2A7F" w:rsidP="001E7CA5">
            <w:pPr>
              <w:snapToGrid w:val="0"/>
              <w:spacing w:line="240" w:lineRule="auto"/>
              <w:jc w:val="center"/>
              <w:rPr>
                <w:szCs w:val="24"/>
              </w:rPr>
            </w:pPr>
            <w:r w:rsidRPr="001E7CA5">
              <w:rPr>
                <w:szCs w:val="24"/>
              </w:rPr>
              <w:t>467.525</w:t>
            </w:r>
          </w:p>
        </w:tc>
        <w:tc>
          <w:tcPr>
            <w:tcW w:w="1135" w:type="dxa"/>
            <w:vAlign w:val="center"/>
          </w:tcPr>
          <w:p w14:paraId="604F8896" w14:textId="77777777" w:rsidR="008B2A7F" w:rsidRPr="001E7CA5" w:rsidRDefault="008B2A7F" w:rsidP="001E7CA5">
            <w:pPr>
              <w:tabs>
                <w:tab w:val="left" w:pos="1246"/>
              </w:tabs>
              <w:snapToGrid w:val="0"/>
              <w:spacing w:line="240" w:lineRule="auto"/>
              <w:jc w:val="center"/>
              <w:rPr>
                <w:szCs w:val="24"/>
              </w:rPr>
            </w:pPr>
            <w:r w:rsidRPr="001E7CA5">
              <w:rPr>
                <w:szCs w:val="24"/>
              </w:rPr>
              <w:t>9</w:t>
            </w:r>
          </w:p>
        </w:tc>
        <w:tc>
          <w:tcPr>
            <w:tcW w:w="1559" w:type="dxa"/>
            <w:vAlign w:val="center"/>
          </w:tcPr>
          <w:p w14:paraId="6637D1E9" w14:textId="77777777" w:rsidR="008B2A7F" w:rsidRPr="001E7CA5" w:rsidRDefault="008B2A7F" w:rsidP="001E7CA5">
            <w:pPr>
              <w:tabs>
                <w:tab w:val="left" w:pos="1246"/>
              </w:tabs>
              <w:snapToGrid w:val="0"/>
              <w:spacing w:line="240" w:lineRule="auto"/>
              <w:jc w:val="center"/>
              <w:rPr>
                <w:szCs w:val="24"/>
              </w:rPr>
            </w:pPr>
            <w:r w:rsidRPr="001E7CA5">
              <w:rPr>
                <w:szCs w:val="24"/>
              </w:rPr>
              <w:t>467.6125</w:t>
            </w:r>
          </w:p>
        </w:tc>
      </w:tr>
      <w:tr w:rsidR="008B2A7F" w:rsidRPr="000D5835" w14:paraId="7BCAA907" w14:textId="77777777" w:rsidTr="000D5835">
        <w:trPr>
          <w:trHeight w:val="227"/>
        </w:trPr>
        <w:tc>
          <w:tcPr>
            <w:tcW w:w="1134" w:type="dxa"/>
            <w:vAlign w:val="center"/>
          </w:tcPr>
          <w:p w14:paraId="79444D1F" w14:textId="77777777" w:rsidR="008B2A7F" w:rsidRPr="001E7CA5" w:rsidRDefault="008B2A7F" w:rsidP="001E7CA5">
            <w:pPr>
              <w:tabs>
                <w:tab w:val="left" w:pos="1246"/>
              </w:tabs>
              <w:snapToGrid w:val="0"/>
              <w:spacing w:line="240" w:lineRule="auto"/>
              <w:jc w:val="center"/>
              <w:rPr>
                <w:szCs w:val="24"/>
              </w:rPr>
            </w:pPr>
            <w:r w:rsidRPr="001E7CA5">
              <w:rPr>
                <w:szCs w:val="24"/>
              </w:rPr>
              <w:t>3</w:t>
            </w:r>
          </w:p>
        </w:tc>
        <w:tc>
          <w:tcPr>
            <w:tcW w:w="1559" w:type="dxa"/>
            <w:vAlign w:val="center"/>
          </w:tcPr>
          <w:p w14:paraId="4C4F8BA8" w14:textId="77777777" w:rsidR="008B2A7F" w:rsidRPr="001E7CA5" w:rsidRDefault="008B2A7F" w:rsidP="001E7CA5">
            <w:pPr>
              <w:snapToGrid w:val="0"/>
              <w:spacing w:line="240" w:lineRule="auto"/>
              <w:jc w:val="center"/>
              <w:rPr>
                <w:szCs w:val="24"/>
              </w:rPr>
            </w:pPr>
            <w:r w:rsidRPr="001E7CA5">
              <w:rPr>
                <w:szCs w:val="24"/>
              </w:rPr>
              <w:t>467.5375</w:t>
            </w:r>
          </w:p>
        </w:tc>
        <w:tc>
          <w:tcPr>
            <w:tcW w:w="1135" w:type="dxa"/>
            <w:vAlign w:val="center"/>
          </w:tcPr>
          <w:p w14:paraId="22AD8D5D" w14:textId="77777777" w:rsidR="008B2A7F" w:rsidRPr="001E7CA5" w:rsidRDefault="008B2A7F" w:rsidP="001E7CA5">
            <w:pPr>
              <w:tabs>
                <w:tab w:val="left" w:pos="1246"/>
              </w:tabs>
              <w:snapToGrid w:val="0"/>
              <w:spacing w:line="240" w:lineRule="auto"/>
              <w:jc w:val="center"/>
              <w:rPr>
                <w:szCs w:val="24"/>
              </w:rPr>
            </w:pPr>
            <w:r w:rsidRPr="001E7CA5">
              <w:rPr>
                <w:szCs w:val="24"/>
              </w:rPr>
              <w:t>10</w:t>
            </w:r>
          </w:p>
        </w:tc>
        <w:tc>
          <w:tcPr>
            <w:tcW w:w="1559" w:type="dxa"/>
            <w:vAlign w:val="center"/>
          </w:tcPr>
          <w:p w14:paraId="771500BF" w14:textId="77777777" w:rsidR="008B2A7F" w:rsidRPr="001E7CA5" w:rsidRDefault="008B2A7F" w:rsidP="001E7CA5">
            <w:pPr>
              <w:tabs>
                <w:tab w:val="left" w:pos="1246"/>
              </w:tabs>
              <w:snapToGrid w:val="0"/>
              <w:spacing w:line="240" w:lineRule="auto"/>
              <w:jc w:val="center"/>
              <w:rPr>
                <w:szCs w:val="24"/>
              </w:rPr>
            </w:pPr>
            <w:r w:rsidRPr="001E7CA5">
              <w:rPr>
                <w:szCs w:val="24"/>
              </w:rPr>
              <w:t>467.625</w:t>
            </w:r>
          </w:p>
        </w:tc>
      </w:tr>
      <w:tr w:rsidR="008B2A7F" w:rsidRPr="000D5835" w14:paraId="4108AD95" w14:textId="77777777" w:rsidTr="000D5835">
        <w:trPr>
          <w:trHeight w:val="227"/>
        </w:trPr>
        <w:tc>
          <w:tcPr>
            <w:tcW w:w="1134" w:type="dxa"/>
            <w:vAlign w:val="center"/>
          </w:tcPr>
          <w:p w14:paraId="28C3654F" w14:textId="77777777" w:rsidR="008B2A7F" w:rsidRPr="001E7CA5" w:rsidRDefault="008B2A7F" w:rsidP="001E7CA5">
            <w:pPr>
              <w:tabs>
                <w:tab w:val="left" w:pos="1246"/>
              </w:tabs>
              <w:snapToGrid w:val="0"/>
              <w:spacing w:line="240" w:lineRule="auto"/>
              <w:jc w:val="center"/>
              <w:rPr>
                <w:szCs w:val="24"/>
              </w:rPr>
            </w:pPr>
            <w:r w:rsidRPr="001E7CA5">
              <w:rPr>
                <w:szCs w:val="24"/>
              </w:rPr>
              <w:t>4</w:t>
            </w:r>
          </w:p>
        </w:tc>
        <w:tc>
          <w:tcPr>
            <w:tcW w:w="1559" w:type="dxa"/>
            <w:vAlign w:val="center"/>
          </w:tcPr>
          <w:p w14:paraId="6B125399" w14:textId="77777777" w:rsidR="008B2A7F" w:rsidRPr="001E7CA5" w:rsidRDefault="008B2A7F" w:rsidP="001E7CA5">
            <w:pPr>
              <w:snapToGrid w:val="0"/>
              <w:spacing w:line="240" w:lineRule="auto"/>
              <w:jc w:val="center"/>
              <w:rPr>
                <w:szCs w:val="24"/>
              </w:rPr>
            </w:pPr>
            <w:r w:rsidRPr="001E7CA5">
              <w:rPr>
                <w:szCs w:val="24"/>
              </w:rPr>
              <w:t>467.550</w:t>
            </w:r>
          </w:p>
        </w:tc>
        <w:tc>
          <w:tcPr>
            <w:tcW w:w="1135" w:type="dxa"/>
            <w:vAlign w:val="center"/>
          </w:tcPr>
          <w:p w14:paraId="391E14DC" w14:textId="77777777" w:rsidR="008B2A7F" w:rsidRPr="001E7CA5" w:rsidRDefault="008B2A7F" w:rsidP="001E7CA5">
            <w:pPr>
              <w:tabs>
                <w:tab w:val="left" w:pos="1246"/>
              </w:tabs>
              <w:snapToGrid w:val="0"/>
              <w:spacing w:line="240" w:lineRule="auto"/>
              <w:jc w:val="center"/>
              <w:rPr>
                <w:szCs w:val="24"/>
              </w:rPr>
            </w:pPr>
            <w:r w:rsidRPr="001E7CA5">
              <w:rPr>
                <w:szCs w:val="24"/>
              </w:rPr>
              <w:t>11</w:t>
            </w:r>
          </w:p>
        </w:tc>
        <w:tc>
          <w:tcPr>
            <w:tcW w:w="1559" w:type="dxa"/>
            <w:vAlign w:val="center"/>
          </w:tcPr>
          <w:p w14:paraId="52131490" w14:textId="77777777" w:rsidR="008B2A7F" w:rsidRPr="001E7CA5" w:rsidRDefault="008B2A7F" w:rsidP="001E7CA5">
            <w:pPr>
              <w:tabs>
                <w:tab w:val="left" w:pos="1246"/>
              </w:tabs>
              <w:snapToGrid w:val="0"/>
              <w:spacing w:line="240" w:lineRule="auto"/>
              <w:jc w:val="center"/>
              <w:rPr>
                <w:szCs w:val="24"/>
              </w:rPr>
            </w:pPr>
            <w:r w:rsidRPr="001E7CA5">
              <w:rPr>
                <w:szCs w:val="24"/>
              </w:rPr>
              <w:t>467.6375</w:t>
            </w:r>
          </w:p>
        </w:tc>
      </w:tr>
      <w:tr w:rsidR="008B2A7F" w:rsidRPr="000D5835" w14:paraId="326195D2" w14:textId="77777777" w:rsidTr="000D5835">
        <w:trPr>
          <w:trHeight w:val="227"/>
        </w:trPr>
        <w:tc>
          <w:tcPr>
            <w:tcW w:w="1134" w:type="dxa"/>
            <w:vAlign w:val="center"/>
          </w:tcPr>
          <w:p w14:paraId="04F7FBBC" w14:textId="77777777" w:rsidR="008B2A7F" w:rsidRPr="001E7CA5" w:rsidRDefault="008B2A7F" w:rsidP="001E7CA5">
            <w:pPr>
              <w:tabs>
                <w:tab w:val="left" w:pos="1246"/>
              </w:tabs>
              <w:snapToGrid w:val="0"/>
              <w:spacing w:line="240" w:lineRule="auto"/>
              <w:jc w:val="center"/>
              <w:rPr>
                <w:szCs w:val="24"/>
              </w:rPr>
            </w:pPr>
            <w:r w:rsidRPr="001E7CA5">
              <w:rPr>
                <w:szCs w:val="24"/>
              </w:rPr>
              <w:t>5</w:t>
            </w:r>
          </w:p>
        </w:tc>
        <w:tc>
          <w:tcPr>
            <w:tcW w:w="1559" w:type="dxa"/>
            <w:vAlign w:val="center"/>
          </w:tcPr>
          <w:p w14:paraId="3880FD2A" w14:textId="77777777" w:rsidR="008B2A7F" w:rsidRPr="001E7CA5" w:rsidRDefault="008B2A7F" w:rsidP="001E7CA5">
            <w:pPr>
              <w:snapToGrid w:val="0"/>
              <w:spacing w:line="240" w:lineRule="auto"/>
              <w:jc w:val="center"/>
              <w:rPr>
                <w:szCs w:val="24"/>
              </w:rPr>
            </w:pPr>
            <w:r w:rsidRPr="001E7CA5">
              <w:rPr>
                <w:szCs w:val="24"/>
              </w:rPr>
              <w:t>467.5625</w:t>
            </w:r>
          </w:p>
        </w:tc>
        <w:tc>
          <w:tcPr>
            <w:tcW w:w="1135" w:type="dxa"/>
            <w:vAlign w:val="center"/>
          </w:tcPr>
          <w:p w14:paraId="477D11FE" w14:textId="77777777" w:rsidR="008B2A7F" w:rsidRPr="001E7CA5" w:rsidRDefault="008B2A7F" w:rsidP="001E7CA5">
            <w:pPr>
              <w:tabs>
                <w:tab w:val="left" w:pos="1246"/>
              </w:tabs>
              <w:snapToGrid w:val="0"/>
              <w:spacing w:line="240" w:lineRule="auto"/>
              <w:jc w:val="center"/>
              <w:rPr>
                <w:szCs w:val="24"/>
              </w:rPr>
            </w:pPr>
            <w:r w:rsidRPr="001E7CA5">
              <w:rPr>
                <w:szCs w:val="24"/>
              </w:rPr>
              <w:t>12</w:t>
            </w:r>
          </w:p>
        </w:tc>
        <w:tc>
          <w:tcPr>
            <w:tcW w:w="1559" w:type="dxa"/>
            <w:vAlign w:val="center"/>
          </w:tcPr>
          <w:p w14:paraId="24282008" w14:textId="77777777" w:rsidR="008B2A7F" w:rsidRPr="001E7CA5" w:rsidRDefault="008B2A7F" w:rsidP="001E7CA5">
            <w:pPr>
              <w:tabs>
                <w:tab w:val="left" w:pos="1246"/>
              </w:tabs>
              <w:snapToGrid w:val="0"/>
              <w:spacing w:line="240" w:lineRule="auto"/>
              <w:jc w:val="center"/>
              <w:rPr>
                <w:szCs w:val="24"/>
              </w:rPr>
            </w:pPr>
            <w:r w:rsidRPr="001E7CA5">
              <w:rPr>
                <w:szCs w:val="24"/>
              </w:rPr>
              <w:t>467.650</w:t>
            </w:r>
          </w:p>
        </w:tc>
      </w:tr>
      <w:tr w:rsidR="008B2A7F" w:rsidRPr="000D5835" w14:paraId="1B3B2C76" w14:textId="77777777" w:rsidTr="000D5835">
        <w:trPr>
          <w:trHeight w:val="227"/>
        </w:trPr>
        <w:tc>
          <w:tcPr>
            <w:tcW w:w="1134" w:type="dxa"/>
            <w:vAlign w:val="center"/>
          </w:tcPr>
          <w:p w14:paraId="64BD54A1" w14:textId="77777777" w:rsidR="008B2A7F" w:rsidRPr="001E7CA5" w:rsidRDefault="008B2A7F" w:rsidP="001E7CA5">
            <w:pPr>
              <w:tabs>
                <w:tab w:val="left" w:pos="1246"/>
              </w:tabs>
              <w:snapToGrid w:val="0"/>
              <w:spacing w:line="240" w:lineRule="auto"/>
              <w:jc w:val="center"/>
              <w:rPr>
                <w:szCs w:val="24"/>
              </w:rPr>
            </w:pPr>
            <w:r w:rsidRPr="001E7CA5">
              <w:rPr>
                <w:szCs w:val="24"/>
              </w:rPr>
              <w:t>6</w:t>
            </w:r>
          </w:p>
        </w:tc>
        <w:tc>
          <w:tcPr>
            <w:tcW w:w="1559" w:type="dxa"/>
            <w:vAlign w:val="center"/>
          </w:tcPr>
          <w:p w14:paraId="4E649F4C" w14:textId="77777777" w:rsidR="008B2A7F" w:rsidRPr="001E7CA5" w:rsidRDefault="008B2A7F" w:rsidP="001E7CA5">
            <w:pPr>
              <w:snapToGrid w:val="0"/>
              <w:spacing w:line="240" w:lineRule="auto"/>
              <w:jc w:val="center"/>
              <w:rPr>
                <w:szCs w:val="24"/>
              </w:rPr>
            </w:pPr>
            <w:r w:rsidRPr="001E7CA5">
              <w:rPr>
                <w:szCs w:val="24"/>
              </w:rPr>
              <w:t>467.575</w:t>
            </w:r>
          </w:p>
        </w:tc>
        <w:tc>
          <w:tcPr>
            <w:tcW w:w="1135" w:type="dxa"/>
            <w:vAlign w:val="center"/>
          </w:tcPr>
          <w:p w14:paraId="053FF54A" w14:textId="77777777" w:rsidR="008B2A7F" w:rsidRPr="001E7CA5" w:rsidRDefault="008B2A7F" w:rsidP="001E7CA5">
            <w:pPr>
              <w:tabs>
                <w:tab w:val="left" w:pos="1246"/>
              </w:tabs>
              <w:snapToGrid w:val="0"/>
              <w:spacing w:line="240" w:lineRule="auto"/>
              <w:jc w:val="center"/>
              <w:rPr>
                <w:szCs w:val="24"/>
              </w:rPr>
            </w:pPr>
            <w:r w:rsidRPr="001E7CA5">
              <w:rPr>
                <w:szCs w:val="24"/>
              </w:rPr>
              <w:t>13</w:t>
            </w:r>
          </w:p>
        </w:tc>
        <w:tc>
          <w:tcPr>
            <w:tcW w:w="1559" w:type="dxa"/>
            <w:vAlign w:val="center"/>
          </w:tcPr>
          <w:p w14:paraId="01B1C0B9" w14:textId="77777777" w:rsidR="008B2A7F" w:rsidRPr="001E7CA5" w:rsidRDefault="008B2A7F" w:rsidP="001E7CA5">
            <w:pPr>
              <w:tabs>
                <w:tab w:val="left" w:pos="1246"/>
              </w:tabs>
              <w:snapToGrid w:val="0"/>
              <w:spacing w:line="240" w:lineRule="auto"/>
              <w:jc w:val="center"/>
              <w:rPr>
                <w:szCs w:val="24"/>
              </w:rPr>
            </w:pPr>
            <w:r w:rsidRPr="001E7CA5">
              <w:rPr>
                <w:szCs w:val="24"/>
              </w:rPr>
              <w:t>467.6625</w:t>
            </w:r>
          </w:p>
        </w:tc>
      </w:tr>
      <w:tr w:rsidR="008B2A7F" w:rsidRPr="000D5835" w14:paraId="71383C8B" w14:textId="77777777" w:rsidTr="000D5835">
        <w:trPr>
          <w:trHeight w:val="227"/>
        </w:trPr>
        <w:tc>
          <w:tcPr>
            <w:tcW w:w="1134" w:type="dxa"/>
            <w:vAlign w:val="center"/>
          </w:tcPr>
          <w:p w14:paraId="482567A3" w14:textId="77777777" w:rsidR="008B2A7F" w:rsidRPr="001E7CA5" w:rsidRDefault="008B2A7F" w:rsidP="001E7CA5">
            <w:pPr>
              <w:tabs>
                <w:tab w:val="left" w:pos="1246"/>
              </w:tabs>
              <w:snapToGrid w:val="0"/>
              <w:spacing w:line="240" w:lineRule="auto"/>
              <w:jc w:val="center"/>
              <w:rPr>
                <w:szCs w:val="24"/>
              </w:rPr>
            </w:pPr>
            <w:r w:rsidRPr="001E7CA5">
              <w:rPr>
                <w:szCs w:val="24"/>
              </w:rPr>
              <w:t>7</w:t>
            </w:r>
          </w:p>
        </w:tc>
        <w:tc>
          <w:tcPr>
            <w:tcW w:w="1559" w:type="dxa"/>
            <w:vAlign w:val="center"/>
          </w:tcPr>
          <w:p w14:paraId="5E05AE9B" w14:textId="77777777" w:rsidR="008B2A7F" w:rsidRPr="001E7CA5" w:rsidRDefault="008B2A7F" w:rsidP="001E7CA5">
            <w:pPr>
              <w:snapToGrid w:val="0"/>
              <w:spacing w:line="240" w:lineRule="auto"/>
              <w:jc w:val="center"/>
              <w:rPr>
                <w:szCs w:val="24"/>
              </w:rPr>
            </w:pPr>
            <w:r w:rsidRPr="001E7CA5">
              <w:rPr>
                <w:szCs w:val="24"/>
              </w:rPr>
              <w:t>467.5875</w:t>
            </w:r>
          </w:p>
        </w:tc>
        <w:tc>
          <w:tcPr>
            <w:tcW w:w="1135" w:type="dxa"/>
            <w:vAlign w:val="center"/>
          </w:tcPr>
          <w:p w14:paraId="1B085AB6" w14:textId="77777777" w:rsidR="008B2A7F" w:rsidRPr="001E7CA5" w:rsidRDefault="008B2A7F" w:rsidP="001E7CA5">
            <w:pPr>
              <w:tabs>
                <w:tab w:val="left" w:pos="1246"/>
              </w:tabs>
              <w:snapToGrid w:val="0"/>
              <w:spacing w:line="240" w:lineRule="auto"/>
              <w:jc w:val="center"/>
              <w:rPr>
                <w:szCs w:val="24"/>
              </w:rPr>
            </w:pPr>
            <w:r w:rsidRPr="001E7CA5">
              <w:rPr>
                <w:szCs w:val="24"/>
              </w:rPr>
              <w:t>14</w:t>
            </w:r>
          </w:p>
        </w:tc>
        <w:tc>
          <w:tcPr>
            <w:tcW w:w="1559" w:type="dxa"/>
            <w:vAlign w:val="center"/>
          </w:tcPr>
          <w:p w14:paraId="2A8CA8E6" w14:textId="77777777" w:rsidR="008B2A7F" w:rsidRPr="001E7CA5" w:rsidRDefault="008B2A7F" w:rsidP="001E7CA5">
            <w:pPr>
              <w:tabs>
                <w:tab w:val="left" w:pos="1246"/>
              </w:tabs>
              <w:snapToGrid w:val="0"/>
              <w:spacing w:line="240" w:lineRule="auto"/>
              <w:jc w:val="center"/>
              <w:rPr>
                <w:szCs w:val="24"/>
              </w:rPr>
            </w:pPr>
            <w:r w:rsidRPr="001E7CA5">
              <w:rPr>
                <w:szCs w:val="24"/>
              </w:rPr>
              <w:t>467.675</w:t>
            </w:r>
          </w:p>
        </w:tc>
      </w:tr>
    </w:tbl>
    <w:p w14:paraId="15779B28" w14:textId="77777777" w:rsidR="008B2A7F" w:rsidRPr="0082058A" w:rsidRDefault="008B2A7F" w:rsidP="0082058A">
      <w:pPr>
        <w:pStyle w:val="0-3"/>
      </w:pPr>
      <w:r w:rsidRPr="0082058A">
        <w:t>5.5.2</w:t>
      </w:r>
      <w:r w:rsidRPr="0082058A">
        <w:t>調變方式：</w:t>
      </w:r>
      <w:r w:rsidRPr="0082058A">
        <w:t>F3E/F2D</w:t>
      </w:r>
      <w:r w:rsidRPr="0082058A">
        <w:t>。</w:t>
      </w:r>
    </w:p>
    <w:p w14:paraId="28880E59" w14:textId="77777777" w:rsidR="008B2A7F" w:rsidRPr="00313066" w:rsidRDefault="008B2A7F" w:rsidP="008B2A7F">
      <w:pPr>
        <w:pStyle w:val="0-3"/>
      </w:pPr>
      <w:r w:rsidRPr="00313066">
        <w:t>5.5.3</w:t>
      </w:r>
      <w:r w:rsidRPr="00313066">
        <w:t>有效輻射功率</w:t>
      </w:r>
      <w:r w:rsidRPr="00313066">
        <w:t>(ERP)</w:t>
      </w:r>
      <w:r w:rsidRPr="00313066">
        <w:t>：</w:t>
      </w:r>
      <w:r w:rsidRPr="00313066">
        <w:t>1 W</w:t>
      </w:r>
      <w:r w:rsidRPr="00313066">
        <w:t>以下。</w:t>
      </w:r>
    </w:p>
    <w:p w14:paraId="069B2462" w14:textId="77777777" w:rsidR="008B2A7F" w:rsidRPr="00313066" w:rsidRDefault="008B2A7F" w:rsidP="008B2A7F">
      <w:pPr>
        <w:pStyle w:val="0-3"/>
      </w:pPr>
      <w:r w:rsidRPr="00313066">
        <w:t>5.5.4</w:t>
      </w:r>
      <w:r w:rsidRPr="00313066">
        <w:t>頻帶寬度：</w:t>
      </w:r>
      <w:r w:rsidRPr="00313066">
        <w:t>12.5 kHz</w:t>
      </w:r>
      <w:r w:rsidRPr="00313066">
        <w:t>以內。</w:t>
      </w:r>
    </w:p>
    <w:p w14:paraId="08CF71FC" w14:textId="77777777" w:rsidR="008B2A7F" w:rsidRPr="00313066" w:rsidRDefault="008B2A7F" w:rsidP="008B2A7F">
      <w:pPr>
        <w:pStyle w:val="0-3"/>
      </w:pPr>
      <w:r w:rsidRPr="00313066">
        <w:t>5.5.5</w:t>
      </w:r>
      <w:r w:rsidRPr="00313066">
        <w:t>頻率</w:t>
      </w:r>
      <w:proofErr w:type="gramStart"/>
      <w:r w:rsidRPr="00313066">
        <w:t>容許差度</w:t>
      </w:r>
      <w:proofErr w:type="gramEnd"/>
      <w:r w:rsidRPr="00313066">
        <w:t>：</w:t>
      </w:r>
      <w:r w:rsidRPr="00313066">
        <w:sym w:font="Symbol" w:char="F0B1"/>
      </w:r>
      <w:r w:rsidRPr="00313066">
        <w:t>2.5 ppm</w:t>
      </w:r>
      <w:r w:rsidRPr="00313066">
        <w:t>以內。在正常供應電壓下，溫度在</w:t>
      </w:r>
      <w:r w:rsidRPr="00313066">
        <w:t>-20℃</w:t>
      </w:r>
      <w:r w:rsidRPr="00313066">
        <w:t>～</w:t>
      </w:r>
      <w:r w:rsidRPr="00313066">
        <w:t>50℃</w:t>
      </w:r>
      <w:r w:rsidRPr="00313066">
        <w:t>間變化；及在</w:t>
      </w:r>
      <w:r w:rsidRPr="00313066">
        <w:t>20℃</w:t>
      </w:r>
      <w:r w:rsidRPr="00313066">
        <w:t>下，供應電壓在額定值之</w:t>
      </w:r>
      <w:r w:rsidRPr="00313066">
        <w:sym w:font="Symbol" w:char="F0B1"/>
      </w:r>
      <w:r w:rsidRPr="00313066">
        <w:t>15%</w:t>
      </w:r>
      <w:r w:rsidRPr="00313066">
        <w:t>內變化時。以電池作業者，應以新電池測試，並須符合</w:t>
      </w:r>
      <w:r w:rsidRPr="00313066">
        <w:t>6.18</w:t>
      </w:r>
      <w:r w:rsidRPr="00313066">
        <w:t>之要求。</w:t>
      </w:r>
    </w:p>
    <w:p w14:paraId="195494BC" w14:textId="77777777" w:rsidR="008B2A7F" w:rsidRPr="00313066" w:rsidRDefault="008B2A7F" w:rsidP="008B2A7F">
      <w:pPr>
        <w:pStyle w:val="0-3"/>
      </w:pPr>
      <w:r w:rsidRPr="00313066">
        <w:t>5.5.6 F3E</w:t>
      </w:r>
      <w:r w:rsidRPr="00313066">
        <w:t>之尖峰頻率偏移：</w:t>
      </w:r>
      <w:r w:rsidRPr="00313066">
        <w:t>±2.5 kHz</w:t>
      </w:r>
      <w:r w:rsidRPr="00313066">
        <w:t>以內。</w:t>
      </w:r>
    </w:p>
    <w:p w14:paraId="5CDAAF03" w14:textId="77777777" w:rsidR="008B2A7F" w:rsidRPr="00313066" w:rsidRDefault="008B2A7F" w:rsidP="008B2A7F">
      <w:pPr>
        <w:pStyle w:val="0-3"/>
      </w:pPr>
      <w:r w:rsidRPr="00313066">
        <w:t>5.5.7 F3E</w:t>
      </w:r>
      <w:r w:rsidRPr="00313066">
        <w:t>之</w:t>
      </w:r>
      <w:r w:rsidRPr="00313066">
        <w:rPr>
          <w:szCs w:val="24"/>
        </w:rPr>
        <w:t>音頻</w:t>
      </w:r>
      <w:r w:rsidRPr="00313066">
        <w:t>響應</w:t>
      </w:r>
      <w:r w:rsidRPr="00313066">
        <w:t>(audio frequency response)</w:t>
      </w:r>
      <w:r w:rsidRPr="00313066">
        <w:t>：</w:t>
      </w:r>
      <w:r w:rsidRPr="00313066">
        <w:t>3.125 kHz</w:t>
      </w:r>
      <w:r w:rsidRPr="00313066">
        <w:t>以內。</w:t>
      </w:r>
    </w:p>
    <w:p w14:paraId="4C78E134" w14:textId="77777777" w:rsidR="008B2A7F" w:rsidRPr="00313066" w:rsidRDefault="008B2A7F" w:rsidP="008B2A7F">
      <w:pPr>
        <w:pStyle w:val="0-3"/>
      </w:pPr>
      <w:r w:rsidRPr="00313066">
        <w:t>5.5.8</w:t>
      </w:r>
      <w:r w:rsidRPr="00313066">
        <w:t>發射機不必要之發射：</w:t>
      </w:r>
    </w:p>
    <w:p w14:paraId="54645CEF" w14:textId="77777777" w:rsidR="008B2A7F" w:rsidRPr="00313066" w:rsidRDefault="008B2A7F" w:rsidP="008B2A7F">
      <w:pPr>
        <w:pStyle w:val="04"/>
        <w:ind w:left="1313" w:hanging="401"/>
        <w:rPr>
          <w:bCs/>
        </w:rPr>
      </w:pPr>
      <w:r w:rsidRPr="00313066">
        <w:t xml:space="preserve">5.5.8.1 </w:t>
      </w:r>
      <w:r w:rsidRPr="00313066">
        <w:rPr>
          <w:bCs/>
        </w:rPr>
        <w:t>F3E</w:t>
      </w:r>
      <w:r w:rsidRPr="00313066">
        <w:t>型態</w:t>
      </w:r>
      <w:r w:rsidRPr="00313066">
        <w:rPr>
          <w:bCs/>
        </w:rPr>
        <w:t>：</w:t>
      </w:r>
    </w:p>
    <w:p w14:paraId="294E1CE2" w14:textId="77777777" w:rsidR="008B2A7F" w:rsidRPr="00313066" w:rsidRDefault="008B2A7F" w:rsidP="008B2A7F">
      <w:pPr>
        <w:pStyle w:val="0-41"/>
      </w:pPr>
      <w:r w:rsidRPr="00313066">
        <w:t>(1)</w:t>
      </w:r>
      <w:proofErr w:type="gramStart"/>
      <w:r w:rsidRPr="00313066">
        <w:t>距主波</w:t>
      </w:r>
      <w:proofErr w:type="gramEnd"/>
      <w:r w:rsidRPr="00313066">
        <w:sym w:font="Courier New" w:char="00B1"/>
      </w:r>
      <w:r w:rsidRPr="00313066">
        <w:t>6.25 kHz(</w:t>
      </w:r>
      <w:r w:rsidRPr="00313066">
        <w:t>不含</w:t>
      </w:r>
      <w:r w:rsidRPr="00313066">
        <w:t>)</w:t>
      </w:r>
      <w:r w:rsidRPr="00313066">
        <w:t>～</w:t>
      </w:r>
      <w:r w:rsidRPr="00313066">
        <w:sym w:font="Courier New" w:char="00B1"/>
      </w:r>
      <w:r w:rsidRPr="00313066">
        <w:t>12.5 kHz(</w:t>
      </w:r>
      <w:r w:rsidRPr="00313066">
        <w:t>含</w:t>
      </w:r>
      <w:r w:rsidRPr="00313066">
        <w:t>)</w:t>
      </w:r>
      <w:r w:rsidRPr="00313066">
        <w:t>間衰減</w:t>
      </w:r>
      <w:r w:rsidRPr="00313066">
        <w:t>25 dB</w:t>
      </w:r>
      <w:r w:rsidRPr="00313066">
        <w:t>以上。</w:t>
      </w:r>
    </w:p>
    <w:p w14:paraId="34B6DEB2" w14:textId="77777777" w:rsidR="008B2A7F" w:rsidRPr="00313066" w:rsidRDefault="008B2A7F" w:rsidP="008B2A7F">
      <w:pPr>
        <w:pStyle w:val="0-41"/>
      </w:pPr>
      <w:r w:rsidRPr="00313066">
        <w:t>(2)</w:t>
      </w:r>
      <w:proofErr w:type="gramStart"/>
      <w:r w:rsidRPr="00313066">
        <w:t>距主波</w:t>
      </w:r>
      <w:proofErr w:type="gramEnd"/>
      <w:r w:rsidRPr="00313066">
        <w:sym w:font="Courier New" w:char="00B1"/>
      </w:r>
      <w:r w:rsidRPr="00313066">
        <w:t>12.5 kHz(</w:t>
      </w:r>
      <w:r w:rsidRPr="00313066">
        <w:t>不含</w:t>
      </w:r>
      <w:r w:rsidRPr="00313066">
        <w:t>)</w:t>
      </w:r>
      <w:r w:rsidRPr="00313066">
        <w:t>～</w:t>
      </w:r>
      <w:r w:rsidRPr="00313066">
        <w:sym w:font="Courier New" w:char="00B1"/>
      </w:r>
      <w:r w:rsidRPr="00313066">
        <w:t>31.25 kHz(</w:t>
      </w:r>
      <w:r w:rsidRPr="00313066">
        <w:t>含</w:t>
      </w:r>
      <w:r w:rsidRPr="00313066">
        <w:t>)</w:t>
      </w:r>
      <w:r w:rsidRPr="00313066">
        <w:t>間衰減</w:t>
      </w:r>
      <w:r w:rsidRPr="00313066">
        <w:t>35 dB</w:t>
      </w:r>
      <w:r w:rsidRPr="00313066">
        <w:t>以上。</w:t>
      </w:r>
    </w:p>
    <w:p w14:paraId="668A2F46" w14:textId="77777777" w:rsidR="008B2A7F" w:rsidRPr="00313066" w:rsidRDefault="008B2A7F" w:rsidP="008B2A7F">
      <w:pPr>
        <w:pStyle w:val="0-41"/>
      </w:pPr>
      <w:r w:rsidRPr="00313066">
        <w:t>(3)</w:t>
      </w:r>
      <w:proofErr w:type="gramStart"/>
      <w:r w:rsidRPr="00313066">
        <w:t>距主波</w:t>
      </w:r>
      <w:proofErr w:type="gramEnd"/>
      <w:r w:rsidRPr="00313066">
        <w:sym w:font="Courier New" w:char="00B1"/>
      </w:r>
      <w:r w:rsidRPr="00313066">
        <w:t>31.25 kHz(</w:t>
      </w:r>
      <w:r w:rsidRPr="00313066">
        <w:t>不含</w:t>
      </w:r>
      <w:r w:rsidRPr="00313066">
        <w:t>)</w:t>
      </w:r>
      <w:r w:rsidRPr="00313066">
        <w:t>以上衰減</w:t>
      </w:r>
      <w:r w:rsidRPr="00313066">
        <w:t>43+10log(</w:t>
      </w:r>
      <w:r w:rsidRPr="00313066">
        <w:t>最大輸出功率</w:t>
      </w:r>
      <w:r w:rsidRPr="00313066">
        <w:t>) dB</w:t>
      </w:r>
      <w:r w:rsidRPr="00313066">
        <w:t>以上。</w:t>
      </w:r>
    </w:p>
    <w:p w14:paraId="5E447DC0" w14:textId="77777777" w:rsidR="008B2A7F" w:rsidRPr="00313066" w:rsidRDefault="008B2A7F" w:rsidP="008B2A7F">
      <w:pPr>
        <w:pStyle w:val="04"/>
        <w:ind w:left="1313" w:hanging="401"/>
      </w:pPr>
      <w:r w:rsidRPr="00313066">
        <w:t>5.5.8.2 F2D</w:t>
      </w:r>
      <w:r w:rsidRPr="00313066">
        <w:t>型態</w:t>
      </w:r>
      <w:r w:rsidRPr="00313066">
        <w:rPr>
          <w:b/>
        </w:rPr>
        <w:t>：</w:t>
      </w:r>
      <w:r w:rsidRPr="00313066">
        <w:t>50 μW (ERP)</w:t>
      </w:r>
      <w:r w:rsidRPr="00313066">
        <w:t>以內。</w:t>
      </w:r>
    </w:p>
    <w:p w14:paraId="0499091E" w14:textId="77777777" w:rsidR="008B2A7F" w:rsidRPr="00313066" w:rsidRDefault="008B2A7F" w:rsidP="008B2A7F">
      <w:pPr>
        <w:pStyle w:val="0-3"/>
      </w:pPr>
      <w:r w:rsidRPr="00313066">
        <w:t>5.5.9</w:t>
      </w:r>
      <w:r w:rsidRPr="00313066">
        <w:t>接收機：有效輻射功率</w:t>
      </w:r>
      <w:r w:rsidRPr="00313066">
        <w:t>(ERP)20 nW</w:t>
      </w:r>
      <w:r w:rsidRPr="00313066">
        <w:t>以內。</w:t>
      </w:r>
    </w:p>
    <w:p w14:paraId="7DFF799E" w14:textId="77777777" w:rsidR="008B2A7F" w:rsidRPr="00313066" w:rsidRDefault="008B2A7F" w:rsidP="008B2A7F">
      <w:pPr>
        <w:pStyle w:val="0-3"/>
      </w:pPr>
      <w:r w:rsidRPr="00313066">
        <w:t>5.5.10</w:t>
      </w:r>
      <w:r w:rsidRPr="00313066">
        <w:t>任何與</w:t>
      </w:r>
      <w:r w:rsidRPr="00313066">
        <w:t>FRS</w:t>
      </w:r>
      <w:r w:rsidRPr="00313066">
        <w:t>發射機連接之天線、功率放大器等裝置，須與低功率無線電對講機一同取得本會認證後方可使用。</w:t>
      </w:r>
    </w:p>
    <w:p w14:paraId="4CE9ABAB" w14:textId="77777777" w:rsidR="008B2A7F" w:rsidRPr="00313066" w:rsidRDefault="008B2A7F" w:rsidP="008B2A7F">
      <w:pPr>
        <w:pStyle w:val="0-3"/>
      </w:pPr>
      <w:r w:rsidRPr="00313066">
        <w:t>5.5.11</w:t>
      </w:r>
      <w:r w:rsidRPr="00313066">
        <w:t>可使用外接電源，但有效輻射功率</w:t>
      </w:r>
      <w:r w:rsidRPr="00313066">
        <w:t>(ERP)</w:t>
      </w:r>
      <w:r w:rsidRPr="00313066">
        <w:t>應小於或等於</w:t>
      </w:r>
      <w:r w:rsidRPr="00313066">
        <w:t>1 W</w:t>
      </w:r>
      <w:r w:rsidRPr="00313066">
        <w:t>。</w:t>
      </w:r>
    </w:p>
    <w:p w14:paraId="3B6B8FF8" w14:textId="77777777" w:rsidR="008B2A7F" w:rsidRPr="00313066" w:rsidRDefault="008B2A7F" w:rsidP="008B2A7F">
      <w:pPr>
        <w:pStyle w:val="0-3"/>
      </w:pPr>
      <w:r w:rsidRPr="00313066">
        <w:t>5.5.12</w:t>
      </w:r>
      <w:r w:rsidRPr="00313066">
        <w:t>低功率無線電</w:t>
      </w:r>
      <w:r w:rsidRPr="00313066">
        <w:rPr>
          <w:szCs w:val="24"/>
        </w:rPr>
        <w:t>對講機</w:t>
      </w:r>
      <w:r w:rsidRPr="00313066">
        <w:t>用於雙向或單向之語音通訊或非語音通訊。</w:t>
      </w:r>
    </w:p>
    <w:p w14:paraId="287EF68F" w14:textId="77777777" w:rsidR="008B2A7F" w:rsidRPr="00313066" w:rsidRDefault="008B2A7F" w:rsidP="008B2A7F">
      <w:pPr>
        <w:pStyle w:val="0-3"/>
      </w:pPr>
      <w:r w:rsidRPr="00313066">
        <w:t>5.5.13</w:t>
      </w:r>
      <w:r w:rsidRPr="00313066">
        <w:t>傳輸單向語音</w:t>
      </w:r>
      <w:r w:rsidRPr="00313066">
        <w:t>(one-way voice)</w:t>
      </w:r>
      <w:r w:rsidRPr="00313066">
        <w:t>或非語音通訊</w:t>
      </w:r>
      <w:r w:rsidRPr="00313066">
        <w:t>(</w:t>
      </w:r>
      <w:r w:rsidRPr="00313066">
        <w:rPr>
          <w:iCs/>
        </w:rPr>
        <w:t>non-voice communications</w:t>
      </w:r>
      <w:r w:rsidRPr="00313066">
        <w:t xml:space="preserve">) </w:t>
      </w:r>
      <w:r w:rsidRPr="00313066">
        <w:t>限於和他人通訊或傳送文字簡訊、求救訊號、定位資訊。</w:t>
      </w:r>
    </w:p>
    <w:p w14:paraId="29C5A125" w14:textId="77777777" w:rsidR="008B2A7F" w:rsidRPr="00313066" w:rsidRDefault="008B2A7F" w:rsidP="008B2A7F">
      <w:pPr>
        <w:pStyle w:val="0-3"/>
      </w:pPr>
      <w:r w:rsidRPr="00313066">
        <w:t>5.5.14</w:t>
      </w:r>
      <w:r w:rsidRPr="00313066">
        <w:t>非語音通訊：</w:t>
      </w:r>
    </w:p>
    <w:p w14:paraId="1DC3D013" w14:textId="77777777" w:rsidR="008B2A7F" w:rsidRPr="00313066" w:rsidRDefault="008B2A7F" w:rsidP="008B2A7F">
      <w:pPr>
        <w:pStyle w:val="04"/>
        <w:ind w:left="1313" w:hanging="401"/>
      </w:pPr>
      <w:r w:rsidRPr="00313066">
        <w:t>5.5.14.1</w:t>
      </w:r>
      <w:r w:rsidRPr="00313066">
        <w:t>傳送建立通訊或連續通訊用之</w:t>
      </w:r>
      <w:r w:rsidRPr="00313066">
        <w:t>CTCSS (Continuous Tone Controlled Squelch System)</w:t>
      </w:r>
      <w:r w:rsidRPr="00313066">
        <w:t>，</w:t>
      </w:r>
      <w:r w:rsidRPr="00313066">
        <w:t>CDCSS (Continuous Digital Controlled Squelch System)</w:t>
      </w:r>
      <w:proofErr w:type="gramStart"/>
      <w:r w:rsidRPr="00313066">
        <w:t>等靜音訊</w:t>
      </w:r>
      <w:proofErr w:type="gramEnd"/>
      <w:r w:rsidRPr="00313066">
        <w:t>號</w:t>
      </w:r>
      <w:r w:rsidRPr="00313066">
        <w:t>(squelch tones)</w:t>
      </w:r>
      <w:r w:rsidRPr="00313066">
        <w:t>，靜音訊號頻率大於</w:t>
      </w:r>
      <w:r w:rsidRPr="00313066">
        <w:t>300 Hz</w:t>
      </w:r>
      <w:r w:rsidRPr="00313066">
        <w:t>者，每次傳送時間應小於或等於</w:t>
      </w:r>
      <w:r w:rsidRPr="00313066">
        <w:t>15</w:t>
      </w:r>
      <w:r w:rsidRPr="00313066">
        <w:t>秒；靜音訊號頻率小於或等於</w:t>
      </w:r>
      <w:r w:rsidRPr="00313066">
        <w:t>300 Hz</w:t>
      </w:r>
      <w:r w:rsidRPr="00313066">
        <w:t>者，不在此限。</w:t>
      </w:r>
    </w:p>
    <w:p w14:paraId="7C123540" w14:textId="77777777" w:rsidR="008B2A7F" w:rsidRPr="00313066" w:rsidRDefault="008B2A7F" w:rsidP="008B2A7F">
      <w:pPr>
        <w:pStyle w:val="04"/>
        <w:ind w:left="1313" w:hanging="401"/>
      </w:pPr>
      <w:r w:rsidRPr="00313066">
        <w:t>5.5.14.2</w:t>
      </w:r>
      <w:r w:rsidRPr="00313066">
        <w:t>傳送文字簡訊</w:t>
      </w:r>
      <w:r w:rsidRPr="00313066">
        <w:t>(text message)</w:t>
      </w:r>
      <w:r w:rsidRPr="00313066">
        <w:t>、緊急求救訊號或定位資訊，或要求其他低功率無線電對講機傳送定位資訊之數位資料。傳送數位訊號須為手動操作，但得自動回應其他對講機提供定位資訊之要求並傳送其定位資訊。每次傳送之期間應小於或等於</w:t>
      </w:r>
      <w:r w:rsidRPr="00313066">
        <w:t>1</w:t>
      </w:r>
      <w:r w:rsidRPr="00313066">
        <w:t>秒，且每</w:t>
      </w:r>
      <w:r w:rsidRPr="00313066">
        <w:t>30</w:t>
      </w:r>
      <w:r w:rsidRPr="00313066">
        <w:t>秒內傳送次數應小於或等於</w:t>
      </w:r>
      <w:r w:rsidRPr="00313066">
        <w:t>1</w:t>
      </w:r>
      <w:r w:rsidRPr="00313066">
        <w:t>次，但自動回應其定位資訊者，其次數不在此限。不得具儲存並轉發</w:t>
      </w:r>
      <w:r w:rsidRPr="00313066">
        <w:t>(store and forward)</w:t>
      </w:r>
      <w:r w:rsidRPr="00313066">
        <w:t>數位資料之功能。</w:t>
      </w:r>
    </w:p>
    <w:p w14:paraId="6191DBF9" w14:textId="77777777" w:rsidR="008B2A7F" w:rsidRPr="00313066" w:rsidRDefault="008B2A7F" w:rsidP="008B2A7F">
      <w:pPr>
        <w:pStyle w:val="04"/>
        <w:ind w:left="1313" w:hanging="401"/>
      </w:pPr>
      <w:r w:rsidRPr="00313066">
        <w:t>5.5.15</w:t>
      </w:r>
      <w:r w:rsidRPr="00313066">
        <w:t>不得連接至公眾通信系統。</w:t>
      </w:r>
    </w:p>
    <w:p w14:paraId="33B0C5E3" w14:textId="77777777" w:rsidR="008B2A7F" w:rsidRPr="00313066" w:rsidRDefault="008B2A7F" w:rsidP="008B2A7F">
      <w:pPr>
        <w:pStyle w:val="02"/>
        <w:rPr>
          <w:rFonts w:cs="Times New Roman"/>
          <w:b/>
          <w:bCs/>
        </w:rPr>
      </w:pPr>
      <w:bookmarkStart w:id="151" w:name="_Toc509197363"/>
      <w:bookmarkStart w:id="152" w:name="_Toc175448627"/>
      <w:bookmarkStart w:id="153" w:name="_Toc457400240"/>
      <w:bookmarkStart w:id="154" w:name="_Toc503286318"/>
      <w:r w:rsidRPr="00313066">
        <w:rPr>
          <w:rFonts w:cs="Times New Roman"/>
        </w:rPr>
        <w:t>5.6</w:t>
      </w:r>
      <w:bookmarkEnd w:id="151"/>
      <w:bookmarkEnd w:id="152"/>
      <w:r w:rsidRPr="00313066">
        <w:rPr>
          <w:rFonts w:cs="Times New Roman"/>
        </w:rPr>
        <w:t>低功率無線電麥克風及無線耳機</w:t>
      </w:r>
      <w:r w:rsidRPr="00313066">
        <w:rPr>
          <w:rFonts w:cs="Times New Roman"/>
        </w:rPr>
        <w:t xml:space="preserve">(Low-Power Wireless Microphone and Wireless </w:t>
      </w:r>
      <w:r w:rsidRPr="00313066">
        <w:rPr>
          <w:rFonts w:cs="Times New Roman"/>
        </w:rPr>
        <w:lastRenderedPageBreak/>
        <w:t>Earphone)</w:t>
      </w:r>
      <w:r w:rsidRPr="00313066">
        <w:rPr>
          <w:rFonts w:cs="Times New Roman"/>
        </w:rPr>
        <w:t>：係以無線發射設備利用無線電波</w:t>
      </w:r>
      <w:r w:rsidRPr="00313066">
        <w:rPr>
          <w:rFonts w:cs="Times New Roman"/>
        </w:rPr>
        <w:t>(radio wave)</w:t>
      </w:r>
      <w:r w:rsidRPr="00313066">
        <w:rPr>
          <w:rFonts w:cs="Times New Roman"/>
        </w:rPr>
        <w:t>傳送語音或音樂至無線接收設備。</w:t>
      </w:r>
      <w:bookmarkEnd w:id="153"/>
      <w:bookmarkEnd w:id="154"/>
    </w:p>
    <w:p w14:paraId="1FA4548F" w14:textId="77777777" w:rsidR="008B2A7F" w:rsidRPr="00313066" w:rsidRDefault="008B2A7F" w:rsidP="008B2A7F">
      <w:pPr>
        <w:pStyle w:val="0-3"/>
      </w:pPr>
      <w:r w:rsidRPr="00313066">
        <w:t>5</w:t>
      </w:r>
      <w:r w:rsidRPr="00313066">
        <w:rPr>
          <w:szCs w:val="24"/>
        </w:rPr>
        <w:t>.6.1</w:t>
      </w:r>
      <w:r w:rsidRPr="00313066">
        <w:t>使用頻率範圍（</w:t>
      </w:r>
      <w:r w:rsidRPr="00313066">
        <w:t>frequency range</w:t>
      </w:r>
      <w:r w:rsidRPr="00313066">
        <w:t>）：</w:t>
      </w:r>
      <w:r w:rsidRPr="00313066">
        <w:t>227.1 MHz</w:t>
      </w:r>
      <w:r w:rsidRPr="00313066">
        <w:t>～</w:t>
      </w:r>
      <w:r w:rsidRPr="00313066">
        <w:t>227.4 MHz</w:t>
      </w:r>
      <w:r w:rsidRPr="00313066">
        <w:t>、</w:t>
      </w:r>
      <w:r w:rsidRPr="00313066">
        <w:t>229.4 MHz</w:t>
      </w:r>
      <w:r w:rsidRPr="00313066">
        <w:t>～</w:t>
      </w:r>
      <w:r w:rsidRPr="00313066">
        <w:t>230.0 MHz</w:t>
      </w:r>
      <w:r w:rsidRPr="00313066">
        <w:t>、</w:t>
      </w:r>
      <w:r w:rsidRPr="00313066">
        <w:t>231.0 MHz</w:t>
      </w:r>
      <w:r w:rsidRPr="00313066">
        <w:t>～</w:t>
      </w:r>
      <w:r w:rsidRPr="00313066">
        <w:t>231.9 MHz</w:t>
      </w:r>
      <w:r w:rsidRPr="00313066">
        <w:t>、</w:t>
      </w:r>
      <w:r w:rsidRPr="00313066">
        <w:t>510 MHz</w:t>
      </w:r>
      <w:r w:rsidRPr="00313066">
        <w:t>～</w:t>
      </w:r>
      <w:r w:rsidRPr="00313066">
        <w:t>530 MHz</w:t>
      </w:r>
      <w:r w:rsidRPr="00313066">
        <w:t>、</w:t>
      </w:r>
      <w:r w:rsidRPr="00313066">
        <w:t>748 MHz</w:t>
      </w:r>
      <w:r w:rsidRPr="00313066">
        <w:t>～</w:t>
      </w:r>
      <w:r w:rsidRPr="00313066">
        <w:t>758 MHz</w:t>
      </w:r>
      <w:r w:rsidRPr="00313066">
        <w:t>、</w:t>
      </w:r>
      <w:r w:rsidRPr="00313066">
        <w:t>803 MHz</w:t>
      </w:r>
      <w:r w:rsidRPr="00313066">
        <w:t>～</w:t>
      </w:r>
      <w:r w:rsidRPr="00313066">
        <w:t>806 MHz</w:t>
      </w:r>
      <w:r w:rsidRPr="00313066">
        <w:t>、</w:t>
      </w:r>
      <w:r w:rsidRPr="00313066">
        <w:t>1790 MHz</w:t>
      </w:r>
      <w:r w:rsidRPr="00313066">
        <w:t>～</w:t>
      </w:r>
      <w:r w:rsidRPr="00313066">
        <w:t>1805 MHz</w:t>
      </w:r>
    </w:p>
    <w:p w14:paraId="7E4CA32C" w14:textId="77777777" w:rsidR="008B2A7F" w:rsidRPr="00313066" w:rsidRDefault="008B2A7F" w:rsidP="008B2A7F">
      <w:pPr>
        <w:pStyle w:val="0-3"/>
      </w:pPr>
      <w:r w:rsidRPr="00313066">
        <w:t>5.6.2</w:t>
      </w:r>
      <w:r w:rsidRPr="00313066">
        <w:t>必需頻帶寬度（</w:t>
      </w:r>
      <w:r w:rsidRPr="00313066">
        <w:t>necessary bandwidth</w:t>
      </w:r>
      <w:r w:rsidRPr="00313066">
        <w:t>）：</w:t>
      </w:r>
    </w:p>
    <w:p w14:paraId="5D1CDC26" w14:textId="648C15C0" w:rsidR="008B2A7F" w:rsidRDefault="008B2A7F" w:rsidP="008B2A7F">
      <w:pPr>
        <w:pStyle w:val="04"/>
        <w:ind w:left="1313" w:hanging="401"/>
      </w:pPr>
      <w:r w:rsidRPr="00313066">
        <w:t>5.6.2.1</w:t>
      </w:r>
      <w:r w:rsidRPr="00313066">
        <w:t>操作頻率</w:t>
      </w:r>
      <w:r w:rsidRPr="00313066">
        <w:t>(f</w:t>
      </w:r>
      <w:r w:rsidRPr="00313066">
        <w:rPr>
          <w:vertAlign w:val="subscript"/>
        </w:rPr>
        <w:t>c</w:t>
      </w:r>
      <w:r w:rsidRPr="00313066">
        <w:t>)</w:t>
      </w:r>
      <w:r w:rsidRPr="00313066">
        <w:t>小於</w:t>
      </w:r>
      <w:r w:rsidRPr="00313066">
        <w:t>1 GHz</w:t>
      </w:r>
      <w:r w:rsidRPr="00313066">
        <w:t>之系統，其必需頻帶寬度應小於或等於</w:t>
      </w:r>
      <w:r w:rsidRPr="00313066">
        <w:t>200 kHz</w:t>
      </w:r>
      <w:r w:rsidRPr="00313066">
        <w:t>，並符合下列二表之遮罩標準。</w:t>
      </w:r>
    </w:p>
    <w:p w14:paraId="34AE75F5" w14:textId="77777777" w:rsidR="000A31F4" w:rsidRPr="00313066" w:rsidRDefault="000A31F4" w:rsidP="008B2A7F">
      <w:pPr>
        <w:pStyle w:val="04"/>
        <w:ind w:left="1313" w:hanging="401"/>
      </w:pPr>
    </w:p>
    <w:tbl>
      <w:tblPr>
        <w:tblW w:w="85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709"/>
        <w:gridCol w:w="850"/>
        <w:gridCol w:w="993"/>
        <w:gridCol w:w="1277"/>
        <w:gridCol w:w="1552"/>
      </w:tblGrid>
      <w:tr w:rsidR="008B2A7F" w:rsidRPr="00313066" w14:paraId="68BCFA9D" w14:textId="77777777" w:rsidTr="00B27997">
        <w:trPr>
          <w:cantSplit/>
          <w:trHeight w:val="398"/>
        </w:trPr>
        <w:tc>
          <w:tcPr>
            <w:tcW w:w="1251" w:type="pct"/>
            <w:vMerge w:val="restart"/>
            <w:vAlign w:val="center"/>
          </w:tcPr>
          <w:p w14:paraId="37367FBD" w14:textId="77777777" w:rsidR="008B2A7F" w:rsidRPr="00B27997" w:rsidRDefault="008B2A7F" w:rsidP="000A31F4">
            <w:pPr>
              <w:snapToGrid w:val="0"/>
              <w:spacing w:line="240" w:lineRule="auto"/>
              <w:ind w:leftChars="-59" w:left="-142" w:firstLineChars="20" w:firstLine="40"/>
              <w:jc w:val="both"/>
              <w:rPr>
                <w:spacing w:val="-10"/>
                <w:sz w:val="22"/>
                <w:szCs w:val="24"/>
              </w:rPr>
            </w:pPr>
            <w:r w:rsidRPr="00B27997">
              <w:rPr>
                <w:spacing w:val="-10"/>
                <w:sz w:val="22"/>
                <w:szCs w:val="24"/>
              </w:rPr>
              <w:t>偏移量</w:t>
            </w:r>
            <w:r w:rsidRPr="00B27997">
              <w:rPr>
                <w:spacing w:val="-10"/>
                <w:sz w:val="22"/>
                <w:szCs w:val="24"/>
              </w:rPr>
              <w:t xml:space="preserve"> </w:t>
            </w:r>
            <w:r w:rsidRPr="00B27997">
              <w:rPr>
                <w:spacing w:val="-10"/>
                <w:sz w:val="22"/>
                <w:szCs w:val="24"/>
              </w:rPr>
              <w:sym w:font="Symbol" w:char="F044"/>
            </w:r>
            <w:r w:rsidRPr="00B27997">
              <w:rPr>
                <w:spacing w:val="-10"/>
                <w:sz w:val="22"/>
                <w:szCs w:val="24"/>
              </w:rPr>
              <w:t>f</w:t>
            </w:r>
          </w:p>
        </w:tc>
        <w:tc>
          <w:tcPr>
            <w:tcW w:w="3749" w:type="pct"/>
            <w:gridSpan w:val="6"/>
            <w:vAlign w:val="center"/>
          </w:tcPr>
          <w:p w14:paraId="40CF38A5" w14:textId="77777777" w:rsidR="008B2A7F" w:rsidRPr="00B27997" w:rsidRDefault="008B2A7F" w:rsidP="000A31F4">
            <w:pPr>
              <w:snapToGrid w:val="0"/>
              <w:spacing w:line="240" w:lineRule="auto"/>
              <w:ind w:leftChars="-12" w:left="1303" w:hangingChars="666" w:hanging="1332"/>
              <w:jc w:val="both"/>
              <w:rPr>
                <w:spacing w:val="-10"/>
                <w:sz w:val="22"/>
                <w:szCs w:val="24"/>
              </w:rPr>
            </w:pPr>
            <w:r w:rsidRPr="00B27997">
              <w:rPr>
                <w:spacing w:val="-10"/>
                <w:sz w:val="22"/>
                <w:szCs w:val="24"/>
              </w:rPr>
              <w:t>類比式系統</w:t>
            </w:r>
          </w:p>
        </w:tc>
      </w:tr>
      <w:tr w:rsidR="000A31F4" w:rsidRPr="00313066" w14:paraId="30B7079D" w14:textId="77777777" w:rsidTr="00B27997">
        <w:trPr>
          <w:cantSplit/>
          <w:trHeight w:val="397"/>
        </w:trPr>
        <w:tc>
          <w:tcPr>
            <w:tcW w:w="1251" w:type="pct"/>
            <w:vMerge/>
            <w:vAlign w:val="center"/>
          </w:tcPr>
          <w:p w14:paraId="34E74FB9" w14:textId="77777777" w:rsidR="008B2A7F" w:rsidRPr="00B27997" w:rsidRDefault="008B2A7F" w:rsidP="000A31F4">
            <w:pPr>
              <w:snapToGrid w:val="0"/>
              <w:spacing w:line="240" w:lineRule="auto"/>
              <w:ind w:leftChars="-18" w:left="953" w:hangingChars="498" w:hanging="996"/>
              <w:jc w:val="both"/>
              <w:rPr>
                <w:spacing w:val="-10"/>
                <w:sz w:val="22"/>
                <w:szCs w:val="24"/>
              </w:rPr>
            </w:pPr>
          </w:p>
        </w:tc>
        <w:tc>
          <w:tcPr>
            <w:tcW w:w="584" w:type="pct"/>
            <w:vAlign w:val="center"/>
          </w:tcPr>
          <w:p w14:paraId="28EA3B42" w14:textId="77777777" w:rsidR="008B2A7F" w:rsidRPr="00B27997" w:rsidRDefault="008B2A7F" w:rsidP="000A31F4">
            <w:pPr>
              <w:snapToGrid w:val="0"/>
              <w:spacing w:line="240" w:lineRule="auto"/>
              <w:ind w:leftChars="1" w:left="1124" w:hangingChars="561" w:hanging="1122"/>
              <w:jc w:val="both"/>
              <w:rPr>
                <w:spacing w:val="-10"/>
                <w:sz w:val="22"/>
                <w:szCs w:val="24"/>
              </w:rPr>
            </w:pPr>
            <w:r w:rsidRPr="00B27997">
              <w:rPr>
                <w:spacing w:val="-10"/>
                <w:sz w:val="22"/>
                <w:szCs w:val="24"/>
              </w:rPr>
              <w:t>限制值</w:t>
            </w:r>
          </w:p>
          <w:p w14:paraId="3CF01EA8" w14:textId="77777777" w:rsidR="008B2A7F" w:rsidRPr="00B27997" w:rsidRDefault="008B2A7F" w:rsidP="000A31F4">
            <w:pPr>
              <w:snapToGrid w:val="0"/>
              <w:spacing w:line="240" w:lineRule="auto"/>
              <w:ind w:leftChars="12" w:left="1107" w:hangingChars="539" w:hanging="1078"/>
              <w:jc w:val="both"/>
              <w:rPr>
                <w:spacing w:val="-10"/>
                <w:sz w:val="22"/>
                <w:szCs w:val="24"/>
              </w:rPr>
            </w:pPr>
            <w:r w:rsidRPr="00B27997">
              <w:rPr>
                <w:spacing w:val="-10"/>
                <w:sz w:val="22"/>
                <w:szCs w:val="24"/>
              </w:rPr>
              <w:t>Limit</w:t>
            </w:r>
          </w:p>
          <w:p w14:paraId="62D4D80A" w14:textId="77777777" w:rsidR="008B2A7F" w:rsidRPr="00B27997" w:rsidRDefault="008B2A7F" w:rsidP="000A31F4">
            <w:pPr>
              <w:snapToGrid w:val="0"/>
              <w:spacing w:line="240" w:lineRule="auto"/>
              <w:ind w:leftChars="6" w:left="1114" w:hangingChars="550" w:hanging="1100"/>
              <w:jc w:val="both"/>
              <w:rPr>
                <w:spacing w:val="-10"/>
                <w:sz w:val="22"/>
                <w:szCs w:val="24"/>
              </w:rPr>
            </w:pPr>
            <w:r w:rsidRPr="00B27997">
              <w:rPr>
                <w:spacing w:val="-10"/>
                <w:sz w:val="22"/>
                <w:szCs w:val="24"/>
              </w:rPr>
              <w:t>(dBc)</w:t>
            </w:r>
          </w:p>
        </w:tc>
        <w:tc>
          <w:tcPr>
            <w:tcW w:w="417" w:type="pct"/>
            <w:vAlign w:val="center"/>
          </w:tcPr>
          <w:p w14:paraId="1A70DCA4"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RBW</w:t>
            </w:r>
          </w:p>
        </w:tc>
        <w:tc>
          <w:tcPr>
            <w:tcW w:w="500" w:type="pct"/>
            <w:vAlign w:val="center"/>
          </w:tcPr>
          <w:p w14:paraId="76CD2D5B"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VBW</w:t>
            </w:r>
          </w:p>
        </w:tc>
        <w:tc>
          <w:tcPr>
            <w:tcW w:w="584" w:type="pct"/>
            <w:vAlign w:val="center"/>
          </w:tcPr>
          <w:p w14:paraId="3851FB96" w14:textId="77777777" w:rsidR="008B2A7F" w:rsidRPr="00B27997" w:rsidRDefault="008B2A7F" w:rsidP="000A31F4">
            <w:pPr>
              <w:snapToGrid w:val="0"/>
              <w:spacing w:line="240" w:lineRule="auto"/>
              <w:ind w:leftChars="-11" w:left="11" w:hangingChars="18" w:hanging="37"/>
              <w:jc w:val="both"/>
              <w:rPr>
                <w:spacing w:val="-6"/>
                <w:sz w:val="22"/>
                <w:szCs w:val="24"/>
              </w:rPr>
            </w:pPr>
            <w:r w:rsidRPr="00B27997">
              <w:rPr>
                <w:spacing w:val="-6"/>
                <w:sz w:val="22"/>
                <w:szCs w:val="24"/>
              </w:rPr>
              <w:t>檢波器</w:t>
            </w:r>
          </w:p>
          <w:p w14:paraId="3C2D8953"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Detector</w:t>
            </w:r>
          </w:p>
        </w:tc>
        <w:tc>
          <w:tcPr>
            <w:tcW w:w="751" w:type="pct"/>
            <w:vAlign w:val="center"/>
          </w:tcPr>
          <w:p w14:paraId="39FA1B35" w14:textId="77777777" w:rsidR="008B2A7F" w:rsidRPr="00B27997" w:rsidRDefault="008B2A7F" w:rsidP="000A31F4">
            <w:pPr>
              <w:snapToGrid w:val="0"/>
              <w:spacing w:line="240" w:lineRule="auto"/>
              <w:jc w:val="both"/>
              <w:rPr>
                <w:spacing w:val="-10"/>
                <w:sz w:val="22"/>
                <w:szCs w:val="24"/>
              </w:rPr>
            </w:pPr>
            <w:r w:rsidRPr="00B27997">
              <w:rPr>
                <w:spacing w:val="-10"/>
                <w:sz w:val="22"/>
                <w:szCs w:val="24"/>
              </w:rPr>
              <w:t>追蹤</w:t>
            </w:r>
          </w:p>
          <w:p w14:paraId="4AF282DD" w14:textId="77777777" w:rsidR="008B2A7F" w:rsidRPr="00B27997" w:rsidRDefault="008B2A7F" w:rsidP="000A31F4">
            <w:pPr>
              <w:snapToGrid w:val="0"/>
              <w:spacing w:line="240" w:lineRule="auto"/>
              <w:jc w:val="both"/>
              <w:rPr>
                <w:spacing w:val="-10"/>
                <w:sz w:val="22"/>
                <w:szCs w:val="24"/>
              </w:rPr>
            </w:pPr>
            <w:r w:rsidRPr="00B27997">
              <w:rPr>
                <w:spacing w:val="-10"/>
                <w:sz w:val="22"/>
                <w:szCs w:val="24"/>
              </w:rPr>
              <w:t>Trace</w:t>
            </w:r>
          </w:p>
        </w:tc>
        <w:tc>
          <w:tcPr>
            <w:tcW w:w="913" w:type="pct"/>
            <w:vAlign w:val="center"/>
          </w:tcPr>
          <w:p w14:paraId="5493447B" w14:textId="77777777" w:rsidR="008B2A7F" w:rsidRPr="00B27997" w:rsidRDefault="008B2A7F" w:rsidP="000A31F4">
            <w:pPr>
              <w:snapToGrid w:val="0"/>
              <w:spacing w:line="240" w:lineRule="auto"/>
              <w:jc w:val="both"/>
              <w:rPr>
                <w:spacing w:val="-10"/>
                <w:sz w:val="22"/>
                <w:szCs w:val="24"/>
              </w:rPr>
            </w:pPr>
            <w:r w:rsidRPr="00B27997">
              <w:rPr>
                <w:spacing w:val="-10"/>
                <w:sz w:val="22"/>
                <w:szCs w:val="24"/>
              </w:rPr>
              <w:t>掃描頻率寬度</w:t>
            </w:r>
            <w:r w:rsidRPr="00B27997">
              <w:rPr>
                <w:spacing w:val="-10"/>
                <w:sz w:val="22"/>
                <w:szCs w:val="24"/>
              </w:rPr>
              <w:t>Span</w:t>
            </w:r>
          </w:p>
        </w:tc>
      </w:tr>
      <w:tr w:rsidR="000A31F4" w:rsidRPr="00313066" w14:paraId="30366B9A" w14:textId="77777777" w:rsidTr="00B27997">
        <w:trPr>
          <w:cantSplit/>
        </w:trPr>
        <w:tc>
          <w:tcPr>
            <w:tcW w:w="1251" w:type="pct"/>
            <w:vAlign w:val="center"/>
          </w:tcPr>
          <w:p w14:paraId="78ABDF35"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 xml:space="preserve">± (0 ≤ </w:t>
            </w:r>
            <w:r w:rsidRPr="00B27997">
              <w:rPr>
                <w:spacing w:val="-10"/>
                <w:sz w:val="22"/>
                <w:szCs w:val="24"/>
              </w:rPr>
              <w:sym w:font="Symbol" w:char="F044"/>
            </w:r>
            <w:r w:rsidRPr="00B27997">
              <w:rPr>
                <w:spacing w:val="-10"/>
                <w:sz w:val="22"/>
                <w:szCs w:val="24"/>
              </w:rPr>
              <w:t>f ≤ 0.35B)</w:t>
            </w:r>
          </w:p>
        </w:tc>
        <w:tc>
          <w:tcPr>
            <w:tcW w:w="584" w:type="pct"/>
          </w:tcPr>
          <w:p w14:paraId="5D94D502" w14:textId="77777777" w:rsidR="00B27997" w:rsidRDefault="008B2A7F" w:rsidP="00B27997">
            <w:pPr>
              <w:snapToGrid w:val="0"/>
              <w:spacing w:line="240" w:lineRule="auto"/>
              <w:ind w:leftChars="1" w:left="944" w:hangingChars="471" w:hanging="942"/>
              <w:jc w:val="both"/>
              <w:rPr>
                <w:spacing w:val="-10"/>
                <w:sz w:val="22"/>
                <w:szCs w:val="24"/>
              </w:rPr>
            </w:pPr>
            <w:r w:rsidRPr="00B27997">
              <w:rPr>
                <w:spacing w:val="-10"/>
                <w:sz w:val="22"/>
                <w:szCs w:val="24"/>
              </w:rPr>
              <w:t>0 ~ -20</w:t>
            </w:r>
          </w:p>
          <w:p w14:paraId="1199384E" w14:textId="5120421B" w:rsidR="008B2A7F" w:rsidRPr="00B27997" w:rsidRDefault="008B2A7F" w:rsidP="00B27997">
            <w:pPr>
              <w:snapToGrid w:val="0"/>
              <w:spacing w:line="240" w:lineRule="auto"/>
              <w:ind w:leftChars="1" w:left="944" w:hangingChars="471" w:hanging="942"/>
              <w:jc w:val="both"/>
              <w:rPr>
                <w:spacing w:val="-10"/>
                <w:sz w:val="22"/>
                <w:szCs w:val="24"/>
              </w:rPr>
            </w:pPr>
            <w:r w:rsidRPr="00B27997">
              <w:rPr>
                <w:spacing w:val="-10"/>
                <w:sz w:val="22"/>
                <w:szCs w:val="24"/>
              </w:rPr>
              <w:t>(</w:t>
            </w:r>
            <w:proofErr w:type="gramStart"/>
            <w:r w:rsidRPr="00B27997">
              <w:rPr>
                <w:spacing w:val="-10"/>
                <w:sz w:val="22"/>
                <w:szCs w:val="24"/>
              </w:rPr>
              <w:t>註</w:t>
            </w:r>
            <w:proofErr w:type="gramEnd"/>
            <w:r w:rsidRPr="00B27997">
              <w:rPr>
                <w:spacing w:val="-10"/>
                <w:sz w:val="22"/>
                <w:szCs w:val="24"/>
              </w:rPr>
              <w:t>1)</w:t>
            </w:r>
          </w:p>
        </w:tc>
        <w:tc>
          <w:tcPr>
            <w:tcW w:w="417" w:type="pct"/>
            <w:vAlign w:val="center"/>
          </w:tcPr>
          <w:p w14:paraId="3E11C4A7"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00" w:type="pct"/>
            <w:vAlign w:val="center"/>
          </w:tcPr>
          <w:p w14:paraId="4AB21CF9"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84" w:type="pct"/>
            <w:vAlign w:val="center"/>
          </w:tcPr>
          <w:p w14:paraId="2E0E6249"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RMS</w:t>
            </w:r>
          </w:p>
        </w:tc>
        <w:tc>
          <w:tcPr>
            <w:tcW w:w="751" w:type="pct"/>
            <w:vAlign w:val="center"/>
          </w:tcPr>
          <w:p w14:paraId="78DD5E96"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Max Hold</w:t>
            </w:r>
          </w:p>
        </w:tc>
        <w:tc>
          <w:tcPr>
            <w:tcW w:w="913" w:type="pct"/>
            <w:vAlign w:val="center"/>
          </w:tcPr>
          <w:p w14:paraId="5F82990D"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f</w:t>
            </w:r>
            <w:r w:rsidRPr="00B27997">
              <w:rPr>
                <w:spacing w:val="-10"/>
                <w:sz w:val="22"/>
                <w:szCs w:val="24"/>
                <w:vertAlign w:val="subscript"/>
              </w:rPr>
              <w:t>c</w:t>
            </w:r>
            <w:r w:rsidRPr="00B27997">
              <w:rPr>
                <w:spacing w:val="-10"/>
                <w:sz w:val="22"/>
                <w:szCs w:val="24"/>
              </w:rPr>
              <w:t xml:space="preserve"> ± 1MHz</w:t>
            </w:r>
          </w:p>
        </w:tc>
      </w:tr>
      <w:tr w:rsidR="000A31F4" w:rsidRPr="00313066" w14:paraId="34DC3F70" w14:textId="77777777" w:rsidTr="00B27997">
        <w:trPr>
          <w:cantSplit/>
        </w:trPr>
        <w:tc>
          <w:tcPr>
            <w:tcW w:w="1251" w:type="pct"/>
            <w:vAlign w:val="center"/>
          </w:tcPr>
          <w:p w14:paraId="32CAD1A8"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 xml:space="preserve">± (0.35B ≤ </w:t>
            </w:r>
            <w:r w:rsidRPr="00B27997">
              <w:rPr>
                <w:spacing w:val="-10"/>
                <w:sz w:val="22"/>
                <w:szCs w:val="24"/>
              </w:rPr>
              <w:sym w:font="Symbol" w:char="F044"/>
            </w:r>
            <w:r w:rsidRPr="00B27997">
              <w:rPr>
                <w:spacing w:val="-10"/>
                <w:sz w:val="22"/>
                <w:szCs w:val="24"/>
              </w:rPr>
              <w:t>f ≤ 0.5B)</w:t>
            </w:r>
          </w:p>
        </w:tc>
        <w:tc>
          <w:tcPr>
            <w:tcW w:w="584" w:type="pct"/>
          </w:tcPr>
          <w:p w14:paraId="535CDDC0" w14:textId="77777777" w:rsidR="00B27997" w:rsidRDefault="008B2A7F" w:rsidP="00B27997">
            <w:pPr>
              <w:snapToGrid w:val="0"/>
              <w:spacing w:line="240" w:lineRule="auto"/>
              <w:jc w:val="both"/>
              <w:rPr>
                <w:spacing w:val="-10"/>
                <w:sz w:val="22"/>
                <w:szCs w:val="24"/>
              </w:rPr>
            </w:pPr>
            <w:r w:rsidRPr="00B27997">
              <w:rPr>
                <w:spacing w:val="-10"/>
                <w:sz w:val="22"/>
                <w:szCs w:val="24"/>
              </w:rPr>
              <w:t>-20 ~ -60</w:t>
            </w:r>
          </w:p>
          <w:p w14:paraId="27179E96" w14:textId="3FEF1DF4" w:rsidR="008B2A7F" w:rsidRPr="00B27997" w:rsidRDefault="008B2A7F" w:rsidP="00B27997">
            <w:pPr>
              <w:snapToGrid w:val="0"/>
              <w:spacing w:line="240" w:lineRule="auto"/>
              <w:jc w:val="both"/>
              <w:rPr>
                <w:spacing w:val="-10"/>
                <w:sz w:val="22"/>
                <w:szCs w:val="24"/>
              </w:rPr>
            </w:pPr>
            <w:r w:rsidRPr="00B27997">
              <w:rPr>
                <w:noProof/>
                <w:spacing w:val="-10"/>
                <w:sz w:val="22"/>
                <w:szCs w:val="24"/>
                <w:lang w:val="en-GB"/>
              </w:rPr>
              <w:t>(</w:t>
            </w:r>
            <w:r w:rsidRPr="00B27997">
              <w:rPr>
                <w:noProof/>
                <w:spacing w:val="-10"/>
                <w:sz w:val="22"/>
                <w:szCs w:val="24"/>
                <w:lang w:val="en-GB"/>
              </w:rPr>
              <w:t>註</w:t>
            </w:r>
            <w:r w:rsidRPr="00B27997">
              <w:rPr>
                <w:noProof/>
                <w:spacing w:val="-10"/>
                <w:sz w:val="22"/>
                <w:szCs w:val="24"/>
                <w:lang w:val="en-GB"/>
              </w:rPr>
              <w:t>1)</w:t>
            </w:r>
          </w:p>
        </w:tc>
        <w:tc>
          <w:tcPr>
            <w:tcW w:w="417" w:type="pct"/>
            <w:vAlign w:val="center"/>
          </w:tcPr>
          <w:p w14:paraId="502BA0B4"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00" w:type="pct"/>
            <w:vAlign w:val="center"/>
          </w:tcPr>
          <w:p w14:paraId="34C10CC8"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84" w:type="pct"/>
            <w:vAlign w:val="center"/>
          </w:tcPr>
          <w:p w14:paraId="6D142401"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RMS</w:t>
            </w:r>
          </w:p>
        </w:tc>
        <w:tc>
          <w:tcPr>
            <w:tcW w:w="751" w:type="pct"/>
            <w:vAlign w:val="center"/>
          </w:tcPr>
          <w:p w14:paraId="38B621EA"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Max Hold</w:t>
            </w:r>
          </w:p>
        </w:tc>
        <w:tc>
          <w:tcPr>
            <w:tcW w:w="913" w:type="pct"/>
            <w:vAlign w:val="center"/>
          </w:tcPr>
          <w:p w14:paraId="3E3FE90C"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f</w:t>
            </w:r>
            <w:r w:rsidRPr="00B27997">
              <w:rPr>
                <w:spacing w:val="-10"/>
                <w:sz w:val="22"/>
                <w:szCs w:val="24"/>
                <w:vertAlign w:val="subscript"/>
              </w:rPr>
              <w:t>c</w:t>
            </w:r>
            <w:r w:rsidRPr="00B27997">
              <w:rPr>
                <w:spacing w:val="-10"/>
                <w:sz w:val="22"/>
                <w:szCs w:val="24"/>
              </w:rPr>
              <w:t xml:space="preserve"> ± 1MHz</w:t>
            </w:r>
          </w:p>
        </w:tc>
      </w:tr>
      <w:tr w:rsidR="000A31F4" w:rsidRPr="00313066" w14:paraId="1EE47070" w14:textId="77777777" w:rsidTr="00B27997">
        <w:trPr>
          <w:cantSplit/>
        </w:trPr>
        <w:tc>
          <w:tcPr>
            <w:tcW w:w="1251" w:type="pct"/>
            <w:vAlign w:val="center"/>
          </w:tcPr>
          <w:p w14:paraId="007A6982"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 xml:space="preserve">± (0.5B ≤ </w:t>
            </w:r>
            <w:r w:rsidRPr="00B27997">
              <w:rPr>
                <w:spacing w:val="-10"/>
                <w:sz w:val="22"/>
                <w:szCs w:val="24"/>
              </w:rPr>
              <w:sym w:font="Symbol" w:char="F044"/>
            </w:r>
            <w:r w:rsidRPr="00B27997">
              <w:rPr>
                <w:spacing w:val="-10"/>
                <w:sz w:val="22"/>
                <w:szCs w:val="24"/>
              </w:rPr>
              <w:t>f ≤ B)</w:t>
            </w:r>
          </w:p>
        </w:tc>
        <w:tc>
          <w:tcPr>
            <w:tcW w:w="584" w:type="pct"/>
          </w:tcPr>
          <w:p w14:paraId="5BE15322" w14:textId="77777777" w:rsidR="00B27997" w:rsidRDefault="008B2A7F" w:rsidP="00B27997">
            <w:pPr>
              <w:snapToGrid w:val="0"/>
              <w:spacing w:line="240" w:lineRule="auto"/>
              <w:ind w:leftChars="-11" w:left="10" w:hangingChars="18" w:hanging="36"/>
              <w:jc w:val="both"/>
              <w:rPr>
                <w:spacing w:val="-10"/>
                <w:sz w:val="22"/>
                <w:szCs w:val="24"/>
              </w:rPr>
            </w:pPr>
            <w:r w:rsidRPr="00B27997">
              <w:rPr>
                <w:spacing w:val="-10"/>
                <w:sz w:val="22"/>
                <w:szCs w:val="24"/>
              </w:rPr>
              <w:t>-60 ~ -80</w:t>
            </w:r>
          </w:p>
          <w:p w14:paraId="52765BC3" w14:textId="4ED1A630" w:rsidR="008B2A7F" w:rsidRPr="00B27997" w:rsidRDefault="008B2A7F" w:rsidP="00B27997">
            <w:pPr>
              <w:snapToGrid w:val="0"/>
              <w:spacing w:line="240" w:lineRule="auto"/>
              <w:ind w:leftChars="-11" w:left="10" w:hangingChars="18" w:hanging="36"/>
              <w:jc w:val="both"/>
              <w:rPr>
                <w:spacing w:val="-10"/>
                <w:sz w:val="22"/>
                <w:szCs w:val="24"/>
              </w:rPr>
            </w:pPr>
            <w:r w:rsidRPr="00B27997">
              <w:rPr>
                <w:noProof/>
                <w:spacing w:val="-10"/>
                <w:sz w:val="22"/>
                <w:szCs w:val="24"/>
                <w:lang w:val="en-GB"/>
              </w:rPr>
              <w:t>(</w:t>
            </w:r>
            <w:r w:rsidRPr="00B27997">
              <w:rPr>
                <w:noProof/>
                <w:spacing w:val="-10"/>
                <w:sz w:val="22"/>
                <w:szCs w:val="24"/>
                <w:lang w:val="en-GB"/>
              </w:rPr>
              <w:t>註</w:t>
            </w:r>
            <w:r w:rsidRPr="00B27997">
              <w:rPr>
                <w:noProof/>
                <w:spacing w:val="-10"/>
                <w:sz w:val="22"/>
                <w:szCs w:val="24"/>
                <w:lang w:val="en-GB"/>
              </w:rPr>
              <w:t>1)</w:t>
            </w:r>
          </w:p>
        </w:tc>
        <w:tc>
          <w:tcPr>
            <w:tcW w:w="417" w:type="pct"/>
            <w:vAlign w:val="center"/>
          </w:tcPr>
          <w:p w14:paraId="21AB2F05"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00" w:type="pct"/>
            <w:vAlign w:val="center"/>
          </w:tcPr>
          <w:p w14:paraId="3F378ADD"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84" w:type="pct"/>
            <w:vAlign w:val="center"/>
          </w:tcPr>
          <w:p w14:paraId="50D71507"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RMS</w:t>
            </w:r>
          </w:p>
        </w:tc>
        <w:tc>
          <w:tcPr>
            <w:tcW w:w="751" w:type="pct"/>
            <w:vAlign w:val="center"/>
          </w:tcPr>
          <w:p w14:paraId="664E9817"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Max Hold</w:t>
            </w:r>
          </w:p>
        </w:tc>
        <w:tc>
          <w:tcPr>
            <w:tcW w:w="913" w:type="pct"/>
            <w:vAlign w:val="center"/>
          </w:tcPr>
          <w:p w14:paraId="702D8F6E"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f</w:t>
            </w:r>
            <w:r w:rsidRPr="00B27997">
              <w:rPr>
                <w:spacing w:val="-10"/>
                <w:sz w:val="22"/>
                <w:szCs w:val="24"/>
                <w:vertAlign w:val="subscript"/>
              </w:rPr>
              <w:t>c</w:t>
            </w:r>
            <w:r w:rsidRPr="00B27997">
              <w:rPr>
                <w:spacing w:val="-10"/>
                <w:sz w:val="22"/>
                <w:szCs w:val="24"/>
              </w:rPr>
              <w:t xml:space="preserve"> ± 1MHz</w:t>
            </w:r>
          </w:p>
        </w:tc>
      </w:tr>
      <w:tr w:rsidR="000A31F4" w:rsidRPr="00313066" w14:paraId="47902044" w14:textId="77777777" w:rsidTr="00B27997">
        <w:trPr>
          <w:cantSplit/>
        </w:trPr>
        <w:tc>
          <w:tcPr>
            <w:tcW w:w="1251" w:type="pct"/>
            <w:vAlign w:val="center"/>
          </w:tcPr>
          <w:p w14:paraId="3CBA4DBB"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 xml:space="preserve">± (B ≤ </w:t>
            </w:r>
            <w:r w:rsidRPr="00B27997">
              <w:rPr>
                <w:spacing w:val="-10"/>
                <w:sz w:val="22"/>
                <w:szCs w:val="24"/>
              </w:rPr>
              <w:sym w:font="Symbol" w:char="F044"/>
            </w:r>
            <w:r w:rsidRPr="00B27997">
              <w:rPr>
                <w:spacing w:val="-10"/>
                <w:sz w:val="22"/>
                <w:szCs w:val="24"/>
              </w:rPr>
              <w:t>f ≤ 1MHz)</w:t>
            </w:r>
          </w:p>
        </w:tc>
        <w:tc>
          <w:tcPr>
            <w:tcW w:w="584" w:type="pct"/>
          </w:tcPr>
          <w:p w14:paraId="17953EC3" w14:textId="77777777" w:rsidR="00B27997" w:rsidRDefault="008B2A7F" w:rsidP="00B27997">
            <w:pPr>
              <w:snapToGrid w:val="0"/>
              <w:spacing w:line="240" w:lineRule="auto"/>
              <w:jc w:val="both"/>
              <w:rPr>
                <w:spacing w:val="-10"/>
                <w:sz w:val="22"/>
                <w:szCs w:val="24"/>
              </w:rPr>
            </w:pPr>
            <w:r w:rsidRPr="00B27997">
              <w:rPr>
                <w:spacing w:val="-10"/>
                <w:sz w:val="22"/>
                <w:szCs w:val="24"/>
              </w:rPr>
              <w:t>-80 ~ -90</w:t>
            </w:r>
          </w:p>
          <w:p w14:paraId="372B8ADE" w14:textId="1CDAF928" w:rsidR="008B2A7F" w:rsidRPr="00B27997" w:rsidRDefault="008B2A7F" w:rsidP="00B27997">
            <w:pPr>
              <w:snapToGrid w:val="0"/>
              <w:spacing w:line="240" w:lineRule="auto"/>
              <w:jc w:val="both"/>
              <w:rPr>
                <w:spacing w:val="-10"/>
                <w:sz w:val="22"/>
                <w:szCs w:val="24"/>
              </w:rPr>
            </w:pPr>
            <w:r w:rsidRPr="00B27997">
              <w:rPr>
                <w:noProof/>
                <w:spacing w:val="-10"/>
                <w:sz w:val="22"/>
                <w:szCs w:val="24"/>
                <w:lang w:val="en-GB"/>
              </w:rPr>
              <w:t>(</w:t>
            </w:r>
            <w:r w:rsidRPr="00B27997">
              <w:rPr>
                <w:noProof/>
                <w:spacing w:val="-10"/>
                <w:sz w:val="22"/>
                <w:szCs w:val="24"/>
                <w:lang w:val="en-GB"/>
              </w:rPr>
              <w:t>註</w:t>
            </w:r>
            <w:r w:rsidRPr="00B27997">
              <w:rPr>
                <w:noProof/>
                <w:spacing w:val="-10"/>
                <w:sz w:val="22"/>
                <w:szCs w:val="24"/>
                <w:lang w:val="en-GB"/>
              </w:rPr>
              <w:t>1)</w:t>
            </w:r>
          </w:p>
        </w:tc>
        <w:tc>
          <w:tcPr>
            <w:tcW w:w="417" w:type="pct"/>
            <w:vAlign w:val="center"/>
          </w:tcPr>
          <w:p w14:paraId="1C7B4343"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00" w:type="pct"/>
            <w:vAlign w:val="center"/>
          </w:tcPr>
          <w:p w14:paraId="3FD0284C"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1kHz</w:t>
            </w:r>
          </w:p>
        </w:tc>
        <w:tc>
          <w:tcPr>
            <w:tcW w:w="584" w:type="pct"/>
            <w:vAlign w:val="center"/>
          </w:tcPr>
          <w:p w14:paraId="2FA6C5F9"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RMS</w:t>
            </w:r>
          </w:p>
        </w:tc>
        <w:tc>
          <w:tcPr>
            <w:tcW w:w="751" w:type="pct"/>
            <w:vAlign w:val="center"/>
          </w:tcPr>
          <w:p w14:paraId="2C05BD8C"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Average</w:t>
            </w:r>
          </w:p>
        </w:tc>
        <w:tc>
          <w:tcPr>
            <w:tcW w:w="913" w:type="pct"/>
            <w:vAlign w:val="center"/>
          </w:tcPr>
          <w:p w14:paraId="73456066" w14:textId="77777777" w:rsidR="008B2A7F" w:rsidRPr="00B27997" w:rsidRDefault="008B2A7F" w:rsidP="000A31F4">
            <w:pPr>
              <w:snapToGrid w:val="0"/>
              <w:spacing w:line="240" w:lineRule="auto"/>
              <w:ind w:leftChars="-11" w:left="10" w:hangingChars="18" w:hanging="36"/>
              <w:jc w:val="both"/>
              <w:rPr>
                <w:spacing w:val="-10"/>
                <w:sz w:val="22"/>
                <w:szCs w:val="24"/>
              </w:rPr>
            </w:pPr>
            <w:r w:rsidRPr="00B27997">
              <w:rPr>
                <w:spacing w:val="-10"/>
                <w:sz w:val="22"/>
                <w:szCs w:val="24"/>
              </w:rPr>
              <w:t>f</w:t>
            </w:r>
            <w:r w:rsidRPr="00B27997">
              <w:rPr>
                <w:spacing w:val="-10"/>
                <w:sz w:val="22"/>
                <w:szCs w:val="24"/>
                <w:vertAlign w:val="subscript"/>
              </w:rPr>
              <w:t>c</w:t>
            </w:r>
            <w:r w:rsidRPr="00B27997">
              <w:rPr>
                <w:spacing w:val="-10"/>
                <w:sz w:val="22"/>
                <w:szCs w:val="24"/>
              </w:rPr>
              <w:t xml:space="preserve"> ± 1MHz</w:t>
            </w:r>
          </w:p>
        </w:tc>
      </w:tr>
      <w:tr w:rsidR="008B2A7F" w:rsidRPr="00313066" w14:paraId="6ECCA73E" w14:textId="77777777" w:rsidTr="000A31F4">
        <w:trPr>
          <w:cantSplit/>
        </w:trPr>
        <w:tc>
          <w:tcPr>
            <w:tcW w:w="5000" w:type="pct"/>
            <w:gridSpan w:val="7"/>
          </w:tcPr>
          <w:p w14:paraId="7F32AA3D" w14:textId="77777777" w:rsidR="008B2A7F" w:rsidRPr="00313066" w:rsidRDefault="008B2A7F" w:rsidP="000D5835">
            <w:pPr>
              <w:snapToGrid w:val="0"/>
              <w:spacing w:line="240" w:lineRule="auto"/>
              <w:ind w:leftChars="-11" w:left="487" w:hangingChars="233" w:hanging="513"/>
              <w:jc w:val="both"/>
              <w:rPr>
                <w:sz w:val="22"/>
                <w:szCs w:val="24"/>
              </w:rPr>
            </w:pPr>
            <w:proofErr w:type="gramStart"/>
            <w:r w:rsidRPr="00313066">
              <w:rPr>
                <w:sz w:val="22"/>
                <w:szCs w:val="24"/>
              </w:rPr>
              <w:t>註</w:t>
            </w:r>
            <w:proofErr w:type="gramEnd"/>
            <w:r w:rsidRPr="00313066">
              <w:rPr>
                <w:sz w:val="22"/>
                <w:szCs w:val="24"/>
              </w:rPr>
              <w:t>: 1.</w:t>
            </w:r>
            <w:r w:rsidRPr="00313066">
              <w:rPr>
                <w:sz w:val="22"/>
                <w:szCs w:val="24"/>
              </w:rPr>
              <w:t>以線性</w:t>
            </w:r>
            <w:proofErr w:type="gramStart"/>
            <w:r w:rsidRPr="00313066">
              <w:rPr>
                <w:sz w:val="22"/>
                <w:szCs w:val="24"/>
              </w:rPr>
              <w:t>插補法</w:t>
            </w:r>
            <w:proofErr w:type="gramEnd"/>
            <w:r w:rsidRPr="00313066">
              <w:rPr>
                <w:sz w:val="22"/>
                <w:szCs w:val="24"/>
              </w:rPr>
              <w:t>（</w:t>
            </w:r>
            <w:r w:rsidRPr="00313066">
              <w:rPr>
                <w:sz w:val="22"/>
                <w:szCs w:val="24"/>
              </w:rPr>
              <w:t>linear interpolations</w:t>
            </w:r>
            <w:r w:rsidRPr="00313066">
              <w:rPr>
                <w:sz w:val="22"/>
                <w:szCs w:val="24"/>
              </w:rPr>
              <w:t>）計算對應之限制值，詳圖</w:t>
            </w:r>
            <w:r w:rsidRPr="00313066">
              <w:rPr>
                <w:sz w:val="22"/>
                <w:szCs w:val="24"/>
              </w:rPr>
              <w:t>1</w:t>
            </w:r>
            <w:r w:rsidRPr="00313066">
              <w:rPr>
                <w:sz w:val="22"/>
                <w:szCs w:val="24"/>
              </w:rPr>
              <w:t>。</w:t>
            </w:r>
          </w:p>
          <w:p w14:paraId="55B9E8AF" w14:textId="77777777" w:rsidR="008B2A7F" w:rsidRPr="00313066" w:rsidRDefault="008B2A7F" w:rsidP="000D5835">
            <w:pPr>
              <w:snapToGrid w:val="0"/>
              <w:spacing w:line="240" w:lineRule="auto"/>
              <w:ind w:leftChars="139" w:left="1091" w:hangingChars="344" w:hanging="757"/>
              <w:jc w:val="both"/>
              <w:rPr>
                <w:sz w:val="22"/>
                <w:szCs w:val="24"/>
              </w:rPr>
            </w:pPr>
            <w:r w:rsidRPr="00313066">
              <w:rPr>
                <w:sz w:val="22"/>
                <w:szCs w:val="24"/>
              </w:rPr>
              <w:t>2.</w:t>
            </w:r>
            <w:proofErr w:type="gramStart"/>
            <w:r w:rsidRPr="00313066">
              <w:rPr>
                <w:sz w:val="22"/>
                <w:szCs w:val="24"/>
              </w:rPr>
              <w:t>各頻段</w:t>
            </w:r>
            <w:proofErr w:type="gramEnd"/>
            <w:r w:rsidRPr="00313066">
              <w:rPr>
                <w:sz w:val="22"/>
                <w:szCs w:val="24"/>
              </w:rPr>
              <w:t>重疊處</w:t>
            </w:r>
            <w:r w:rsidRPr="00313066">
              <w:rPr>
                <w:sz w:val="22"/>
                <w:szCs w:val="24"/>
              </w:rPr>
              <w:t>,</w:t>
            </w:r>
            <w:r w:rsidRPr="00313066">
              <w:rPr>
                <w:sz w:val="22"/>
                <w:szCs w:val="24"/>
              </w:rPr>
              <w:t>以較嚴格之限制值為</w:t>
            </w:r>
            <w:proofErr w:type="gramStart"/>
            <w:r w:rsidRPr="00313066">
              <w:rPr>
                <w:sz w:val="22"/>
                <w:szCs w:val="24"/>
              </w:rPr>
              <w:t>準</w:t>
            </w:r>
            <w:proofErr w:type="gramEnd"/>
            <w:r w:rsidRPr="00313066">
              <w:rPr>
                <w:sz w:val="22"/>
                <w:szCs w:val="24"/>
              </w:rPr>
              <w:t>。</w:t>
            </w:r>
          </w:p>
          <w:p w14:paraId="58206B99" w14:textId="77777777" w:rsidR="008B2A7F" w:rsidRPr="00313066" w:rsidRDefault="008B2A7F" w:rsidP="000D5835">
            <w:pPr>
              <w:snapToGrid w:val="0"/>
              <w:spacing w:line="240" w:lineRule="auto"/>
              <w:ind w:leftChars="139" w:left="1091" w:hangingChars="344" w:hanging="757"/>
              <w:jc w:val="both"/>
              <w:rPr>
                <w:spacing w:val="-10"/>
                <w:sz w:val="22"/>
                <w:szCs w:val="24"/>
              </w:rPr>
            </w:pPr>
            <w:r w:rsidRPr="00313066">
              <w:rPr>
                <w:sz w:val="22"/>
                <w:szCs w:val="24"/>
              </w:rPr>
              <w:t>3. B</w:t>
            </w:r>
            <w:r w:rsidRPr="00313066">
              <w:rPr>
                <w:sz w:val="22"/>
                <w:szCs w:val="24"/>
              </w:rPr>
              <w:t>指廠商宣稱之頻帶寬度。</w:t>
            </w:r>
          </w:p>
        </w:tc>
      </w:tr>
    </w:tbl>
    <w:p w14:paraId="2894CE2C" w14:textId="77777777" w:rsidR="002801AA" w:rsidRDefault="002801AA" w:rsidP="008B2A7F">
      <w:pPr>
        <w:snapToGrid w:val="0"/>
        <w:spacing w:line="240" w:lineRule="auto"/>
        <w:ind w:firstLineChars="300" w:firstLine="720"/>
        <w:jc w:val="both"/>
        <w:rPr>
          <w:szCs w:val="24"/>
        </w:rPr>
      </w:pPr>
    </w:p>
    <w:p w14:paraId="3C38ED7C" w14:textId="6FB630E5" w:rsidR="008B2A7F" w:rsidRPr="00313066" w:rsidRDefault="002801AA" w:rsidP="008B2A7F">
      <w:pPr>
        <w:snapToGrid w:val="0"/>
        <w:spacing w:line="240" w:lineRule="auto"/>
        <w:ind w:firstLineChars="300" w:firstLine="720"/>
        <w:jc w:val="both"/>
        <w:rPr>
          <w:szCs w:val="24"/>
        </w:rPr>
      </w:pPr>
      <w:r w:rsidRPr="00313066">
        <w:rPr>
          <w:noProof/>
          <w:szCs w:val="24"/>
        </w:rPr>
        <w:drawing>
          <wp:anchor distT="0" distB="0" distL="114300" distR="114300" simplePos="0" relativeHeight="251660288" behindDoc="0" locked="0" layoutInCell="1" allowOverlap="1" wp14:anchorId="4AB2430A" wp14:editId="52C72DEE">
            <wp:simplePos x="0" y="0"/>
            <wp:positionH relativeFrom="column">
              <wp:align>center</wp:align>
            </wp:positionH>
            <wp:positionV relativeFrom="paragraph">
              <wp:posOffset>245110</wp:posOffset>
            </wp:positionV>
            <wp:extent cx="3985200" cy="2710800"/>
            <wp:effectExtent l="0" t="0" r="0" b="0"/>
            <wp:wrapTopAndBottom/>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200" cy="271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FB808A" w14:textId="255572CE" w:rsidR="008B2A7F" w:rsidRPr="00313066" w:rsidRDefault="008B2A7F" w:rsidP="008B2A7F">
      <w:pPr>
        <w:snapToGrid w:val="0"/>
        <w:spacing w:line="240" w:lineRule="auto"/>
        <w:ind w:firstLineChars="300" w:firstLine="720"/>
        <w:jc w:val="both"/>
        <w:rPr>
          <w:szCs w:val="24"/>
        </w:rPr>
      </w:pPr>
    </w:p>
    <w:p w14:paraId="417F2DD0" w14:textId="0DE6E472" w:rsidR="00B27997" w:rsidRDefault="008B2A7F" w:rsidP="008B2A7F">
      <w:pPr>
        <w:pStyle w:val="af5"/>
        <w:jc w:val="center"/>
        <w:rPr>
          <w:sz w:val="24"/>
        </w:rPr>
      </w:pPr>
      <w:r w:rsidRPr="002801AA">
        <w:rPr>
          <w:rFonts w:hint="eastAsia"/>
          <w:sz w:val="24"/>
        </w:rPr>
        <w:t>圖</w:t>
      </w:r>
      <w:r w:rsidRPr="002801AA">
        <w:rPr>
          <w:rFonts w:hint="eastAsia"/>
          <w:sz w:val="24"/>
        </w:rPr>
        <w:t>1</w:t>
      </w:r>
    </w:p>
    <w:p w14:paraId="6DD6AB59" w14:textId="77777777" w:rsidR="00B27997" w:rsidRDefault="00B27997">
      <w:pPr>
        <w:widowControl/>
        <w:adjustRightInd/>
        <w:spacing w:line="240" w:lineRule="auto"/>
        <w:textAlignment w:val="auto"/>
      </w:pPr>
      <w:r>
        <w:br w:type="page"/>
      </w:r>
    </w:p>
    <w:tbl>
      <w:tblPr>
        <w:tblpPr w:leftFromText="180" w:rightFromText="180" w:vertAnchor="text" w:horzAnchor="margin" w:tblpXSpec="center" w:tblpY="9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1180"/>
        <w:gridCol w:w="604"/>
        <w:gridCol w:w="716"/>
        <w:gridCol w:w="836"/>
        <w:gridCol w:w="957"/>
        <w:gridCol w:w="1682"/>
        <w:gridCol w:w="1155"/>
      </w:tblGrid>
      <w:tr w:rsidR="00B27997" w:rsidRPr="00313066" w14:paraId="68AFFE89" w14:textId="77777777" w:rsidTr="00B27997">
        <w:trPr>
          <w:cantSplit/>
          <w:trHeight w:val="398"/>
        </w:trPr>
        <w:tc>
          <w:tcPr>
            <w:tcW w:w="939" w:type="pct"/>
            <w:vMerge w:val="restart"/>
            <w:vAlign w:val="center"/>
          </w:tcPr>
          <w:p w14:paraId="7BF0A820" w14:textId="77777777" w:rsidR="00B27997" w:rsidRPr="00B27997" w:rsidRDefault="00B27997" w:rsidP="00B27997">
            <w:pPr>
              <w:snapToGrid w:val="0"/>
              <w:spacing w:line="240" w:lineRule="auto"/>
              <w:ind w:leftChars="-16" w:left="-38"/>
              <w:rPr>
                <w:spacing w:val="-10"/>
                <w:sz w:val="20"/>
                <w:szCs w:val="14"/>
              </w:rPr>
            </w:pPr>
            <w:r w:rsidRPr="00B27997">
              <w:rPr>
                <w:spacing w:val="-10"/>
                <w:sz w:val="20"/>
                <w:szCs w:val="14"/>
              </w:rPr>
              <w:lastRenderedPageBreak/>
              <w:t>偏移量</w:t>
            </w:r>
            <w:r w:rsidRPr="00B27997">
              <w:rPr>
                <w:spacing w:val="-10"/>
                <w:sz w:val="20"/>
                <w:szCs w:val="14"/>
              </w:rPr>
              <w:t xml:space="preserve"> </w:t>
            </w:r>
            <w:r w:rsidRPr="00B27997">
              <w:rPr>
                <w:spacing w:val="-10"/>
                <w:sz w:val="20"/>
                <w:szCs w:val="14"/>
              </w:rPr>
              <w:sym w:font="Symbol" w:char="F044"/>
            </w:r>
            <w:r w:rsidRPr="00B27997">
              <w:rPr>
                <w:spacing w:val="-10"/>
                <w:sz w:val="20"/>
                <w:szCs w:val="14"/>
              </w:rPr>
              <w:t>f</w:t>
            </w:r>
          </w:p>
        </w:tc>
        <w:tc>
          <w:tcPr>
            <w:tcW w:w="4061" w:type="pct"/>
            <w:gridSpan w:val="7"/>
            <w:vAlign w:val="center"/>
          </w:tcPr>
          <w:p w14:paraId="5A6ED360" w14:textId="77777777" w:rsidR="00B27997" w:rsidRPr="00B27997" w:rsidRDefault="00B27997" w:rsidP="00B27997">
            <w:pPr>
              <w:snapToGrid w:val="0"/>
              <w:spacing w:line="240" w:lineRule="auto"/>
              <w:ind w:leftChars="1" w:left="2"/>
              <w:rPr>
                <w:spacing w:val="-10"/>
                <w:sz w:val="20"/>
                <w:szCs w:val="14"/>
              </w:rPr>
            </w:pPr>
            <w:r w:rsidRPr="00B27997">
              <w:rPr>
                <w:spacing w:val="-10"/>
                <w:sz w:val="20"/>
                <w:szCs w:val="14"/>
              </w:rPr>
              <w:t>數位式系統</w:t>
            </w:r>
            <w:r w:rsidRPr="00B27997">
              <w:rPr>
                <w:spacing w:val="-10"/>
                <w:sz w:val="20"/>
                <w:szCs w:val="14"/>
              </w:rPr>
              <w:t>(&lt;1GHz)</w:t>
            </w:r>
          </w:p>
        </w:tc>
      </w:tr>
      <w:tr w:rsidR="00B27997" w:rsidRPr="00313066" w14:paraId="56DE8D8C" w14:textId="77777777" w:rsidTr="00B27997">
        <w:trPr>
          <w:cantSplit/>
          <w:trHeight w:val="397"/>
        </w:trPr>
        <w:tc>
          <w:tcPr>
            <w:tcW w:w="939" w:type="pct"/>
            <w:vMerge/>
            <w:vAlign w:val="center"/>
          </w:tcPr>
          <w:p w14:paraId="42C4C6DB" w14:textId="77777777" w:rsidR="00B27997" w:rsidRPr="00B27997" w:rsidRDefault="00B27997" w:rsidP="00B27997">
            <w:pPr>
              <w:snapToGrid w:val="0"/>
              <w:spacing w:line="240" w:lineRule="auto"/>
              <w:ind w:leftChars="-16" w:left="-38"/>
              <w:rPr>
                <w:spacing w:val="-10"/>
                <w:sz w:val="20"/>
                <w:szCs w:val="14"/>
              </w:rPr>
            </w:pPr>
          </w:p>
        </w:tc>
        <w:tc>
          <w:tcPr>
            <w:tcW w:w="672" w:type="pct"/>
            <w:vAlign w:val="center"/>
          </w:tcPr>
          <w:p w14:paraId="120D876B" w14:textId="77777777" w:rsidR="00B27997" w:rsidRPr="00B27997" w:rsidRDefault="00B27997" w:rsidP="00B27997">
            <w:pPr>
              <w:snapToGrid w:val="0"/>
              <w:spacing w:line="240" w:lineRule="auto"/>
              <w:ind w:leftChars="1" w:left="2"/>
              <w:rPr>
                <w:spacing w:val="-10"/>
                <w:sz w:val="20"/>
                <w:szCs w:val="14"/>
              </w:rPr>
            </w:pPr>
            <w:bookmarkStart w:id="155" w:name="OLE_LINK11"/>
            <w:bookmarkStart w:id="156" w:name="OLE_LINK12"/>
            <w:bookmarkStart w:id="157" w:name="OLE_LINK13"/>
            <w:r w:rsidRPr="00B27997">
              <w:rPr>
                <w:spacing w:val="-10"/>
                <w:sz w:val="20"/>
                <w:szCs w:val="14"/>
              </w:rPr>
              <w:t>限制值</w:t>
            </w:r>
            <w:bookmarkEnd w:id="155"/>
            <w:bookmarkEnd w:id="156"/>
            <w:bookmarkEnd w:id="157"/>
          </w:p>
          <w:p w14:paraId="2C10CEC4" w14:textId="77777777" w:rsidR="00B27997" w:rsidRPr="00B27997" w:rsidRDefault="00B27997" w:rsidP="00B27997">
            <w:pPr>
              <w:snapToGrid w:val="0"/>
              <w:spacing w:line="240" w:lineRule="auto"/>
              <w:ind w:leftChars="1" w:left="2"/>
              <w:rPr>
                <w:spacing w:val="-10"/>
                <w:sz w:val="20"/>
                <w:szCs w:val="14"/>
              </w:rPr>
            </w:pPr>
            <w:r w:rsidRPr="00B27997">
              <w:rPr>
                <w:spacing w:val="-10"/>
                <w:sz w:val="20"/>
                <w:szCs w:val="14"/>
              </w:rPr>
              <w:t>(dBc)</w:t>
            </w:r>
          </w:p>
        </w:tc>
        <w:tc>
          <w:tcPr>
            <w:tcW w:w="344" w:type="pct"/>
            <w:vAlign w:val="center"/>
          </w:tcPr>
          <w:p w14:paraId="1BD90634" w14:textId="77777777" w:rsidR="00B27997" w:rsidRPr="00B27997" w:rsidRDefault="00B27997" w:rsidP="00B27997">
            <w:pPr>
              <w:snapToGrid w:val="0"/>
              <w:spacing w:line="240" w:lineRule="auto"/>
              <w:ind w:leftChars="-29" w:left="-70"/>
              <w:rPr>
                <w:spacing w:val="-10"/>
                <w:sz w:val="20"/>
                <w:szCs w:val="14"/>
              </w:rPr>
            </w:pPr>
            <w:r w:rsidRPr="00B27997">
              <w:rPr>
                <w:spacing w:val="-10"/>
                <w:sz w:val="20"/>
                <w:szCs w:val="14"/>
              </w:rPr>
              <w:t>RBW</w:t>
            </w:r>
          </w:p>
        </w:tc>
        <w:tc>
          <w:tcPr>
            <w:tcW w:w="408" w:type="pct"/>
            <w:vAlign w:val="center"/>
          </w:tcPr>
          <w:p w14:paraId="6FCFB9ED" w14:textId="77777777" w:rsidR="00B27997" w:rsidRPr="00B27997" w:rsidRDefault="00B27997" w:rsidP="00B27997">
            <w:pPr>
              <w:snapToGrid w:val="0"/>
              <w:spacing w:line="240" w:lineRule="auto"/>
              <w:ind w:leftChars="-12" w:left="-29"/>
              <w:rPr>
                <w:spacing w:val="-10"/>
                <w:sz w:val="20"/>
                <w:szCs w:val="14"/>
              </w:rPr>
            </w:pPr>
            <w:r w:rsidRPr="00B27997">
              <w:rPr>
                <w:spacing w:val="-10"/>
                <w:sz w:val="20"/>
                <w:szCs w:val="14"/>
              </w:rPr>
              <w:t>VBW</w:t>
            </w:r>
          </w:p>
        </w:tc>
        <w:tc>
          <w:tcPr>
            <w:tcW w:w="476" w:type="pct"/>
            <w:vAlign w:val="center"/>
          </w:tcPr>
          <w:p w14:paraId="0F1CAC6A" w14:textId="77777777" w:rsidR="00B27997" w:rsidRPr="00B27997" w:rsidRDefault="00B27997" w:rsidP="00B27997">
            <w:pPr>
              <w:snapToGrid w:val="0"/>
              <w:spacing w:line="240" w:lineRule="auto"/>
              <w:ind w:leftChars="-15" w:left="-36"/>
              <w:rPr>
                <w:spacing w:val="-10"/>
                <w:sz w:val="20"/>
                <w:szCs w:val="14"/>
              </w:rPr>
            </w:pPr>
            <w:bookmarkStart w:id="158" w:name="OLE_LINK14"/>
            <w:bookmarkStart w:id="159" w:name="OLE_LINK15"/>
            <w:r w:rsidRPr="00B27997">
              <w:rPr>
                <w:spacing w:val="-10"/>
                <w:sz w:val="20"/>
                <w:szCs w:val="14"/>
              </w:rPr>
              <w:t>檢波器</w:t>
            </w:r>
            <w:bookmarkEnd w:id="158"/>
            <w:bookmarkEnd w:id="159"/>
          </w:p>
          <w:p w14:paraId="5A0F26F6" w14:textId="77777777" w:rsidR="00B27997" w:rsidRPr="00B27997" w:rsidRDefault="00B27997" w:rsidP="00B27997">
            <w:pPr>
              <w:snapToGrid w:val="0"/>
              <w:spacing w:line="240" w:lineRule="auto"/>
              <w:ind w:leftChars="-15" w:left="-36"/>
              <w:rPr>
                <w:spacing w:val="-10"/>
                <w:sz w:val="20"/>
                <w:szCs w:val="14"/>
              </w:rPr>
            </w:pPr>
            <w:r w:rsidRPr="00B27997">
              <w:rPr>
                <w:spacing w:val="-10"/>
                <w:sz w:val="20"/>
                <w:szCs w:val="14"/>
              </w:rPr>
              <w:t>Detector</w:t>
            </w:r>
          </w:p>
        </w:tc>
        <w:tc>
          <w:tcPr>
            <w:tcW w:w="545" w:type="pct"/>
            <w:vAlign w:val="center"/>
          </w:tcPr>
          <w:p w14:paraId="12569E03" w14:textId="77777777" w:rsidR="00B27997" w:rsidRPr="00B27997" w:rsidRDefault="00B27997" w:rsidP="00B27997">
            <w:pPr>
              <w:snapToGrid w:val="0"/>
              <w:spacing w:line="240" w:lineRule="auto"/>
              <w:ind w:leftChars="-21" w:left="-50"/>
              <w:rPr>
                <w:spacing w:val="-10"/>
                <w:sz w:val="20"/>
                <w:szCs w:val="14"/>
              </w:rPr>
            </w:pPr>
            <w:bookmarkStart w:id="160" w:name="OLE_LINK16"/>
            <w:r w:rsidRPr="00B27997">
              <w:rPr>
                <w:spacing w:val="-10"/>
                <w:sz w:val="20"/>
                <w:szCs w:val="14"/>
              </w:rPr>
              <w:t>追蹤</w:t>
            </w:r>
          </w:p>
          <w:bookmarkEnd w:id="160"/>
          <w:p w14:paraId="1FF8891F"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Trace</w:t>
            </w:r>
          </w:p>
        </w:tc>
        <w:tc>
          <w:tcPr>
            <w:tcW w:w="958" w:type="pct"/>
            <w:vAlign w:val="center"/>
          </w:tcPr>
          <w:p w14:paraId="1CB12E4D" w14:textId="77777777" w:rsidR="00B27997" w:rsidRPr="00B27997" w:rsidRDefault="00B27997" w:rsidP="00B27997">
            <w:pPr>
              <w:snapToGrid w:val="0"/>
              <w:spacing w:line="240" w:lineRule="auto"/>
              <w:ind w:leftChars="-33" w:left="-79"/>
              <w:rPr>
                <w:spacing w:val="-10"/>
                <w:sz w:val="20"/>
                <w:szCs w:val="14"/>
              </w:rPr>
            </w:pPr>
            <w:bookmarkStart w:id="161" w:name="OLE_LINK17"/>
            <w:bookmarkStart w:id="162" w:name="OLE_LINK18"/>
            <w:bookmarkStart w:id="163" w:name="OLE_LINK19"/>
            <w:r w:rsidRPr="00B27997">
              <w:rPr>
                <w:spacing w:val="-10"/>
                <w:sz w:val="20"/>
                <w:szCs w:val="14"/>
              </w:rPr>
              <w:t>掃描頻率寬度</w:t>
            </w:r>
            <w:bookmarkEnd w:id="161"/>
            <w:bookmarkEnd w:id="162"/>
            <w:bookmarkEnd w:id="163"/>
          </w:p>
          <w:p w14:paraId="5449F0C0" w14:textId="77777777" w:rsidR="00B27997" w:rsidRPr="00B27997" w:rsidRDefault="00B27997" w:rsidP="00B27997">
            <w:pPr>
              <w:snapToGrid w:val="0"/>
              <w:spacing w:line="240" w:lineRule="auto"/>
              <w:ind w:leftChars="-27" w:left="-65"/>
              <w:rPr>
                <w:spacing w:val="-10"/>
                <w:sz w:val="20"/>
                <w:szCs w:val="14"/>
              </w:rPr>
            </w:pPr>
            <w:r w:rsidRPr="00B27997">
              <w:rPr>
                <w:spacing w:val="-10"/>
                <w:sz w:val="20"/>
                <w:szCs w:val="14"/>
              </w:rPr>
              <w:t>Span</w:t>
            </w:r>
          </w:p>
        </w:tc>
        <w:tc>
          <w:tcPr>
            <w:tcW w:w="657" w:type="pct"/>
            <w:vAlign w:val="center"/>
          </w:tcPr>
          <w:p w14:paraId="33A5D91B" w14:textId="77777777" w:rsidR="00B27997" w:rsidRPr="00B27997" w:rsidRDefault="00B27997" w:rsidP="00B27997">
            <w:pPr>
              <w:snapToGrid w:val="0"/>
              <w:spacing w:line="240" w:lineRule="auto"/>
              <w:ind w:leftChars="-27" w:left="-65"/>
              <w:rPr>
                <w:spacing w:val="-10"/>
                <w:sz w:val="20"/>
                <w:szCs w:val="14"/>
              </w:rPr>
            </w:pPr>
            <w:r w:rsidRPr="00B27997">
              <w:rPr>
                <w:spacing w:val="-10"/>
                <w:sz w:val="20"/>
                <w:szCs w:val="14"/>
              </w:rPr>
              <w:t>掃描時間</w:t>
            </w:r>
          </w:p>
          <w:p w14:paraId="7C86B519" w14:textId="77777777" w:rsidR="00B27997" w:rsidRPr="00B27997" w:rsidRDefault="00B27997" w:rsidP="00B27997">
            <w:pPr>
              <w:snapToGrid w:val="0"/>
              <w:spacing w:line="240" w:lineRule="auto"/>
              <w:ind w:leftChars="-27" w:left="-65"/>
              <w:rPr>
                <w:spacing w:val="-10"/>
                <w:sz w:val="20"/>
                <w:szCs w:val="14"/>
              </w:rPr>
            </w:pPr>
            <w:r w:rsidRPr="00B27997">
              <w:rPr>
                <w:spacing w:val="-10"/>
                <w:sz w:val="20"/>
                <w:szCs w:val="14"/>
              </w:rPr>
              <w:t>Sweep Time</w:t>
            </w:r>
          </w:p>
        </w:tc>
      </w:tr>
      <w:tr w:rsidR="00B27997" w:rsidRPr="00313066" w14:paraId="57568440" w14:textId="77777777" w:rsidTr="00B27997">
        <w:trPr>
          <w:cantSplit/>
        </w:trPr>
        <w:tc>
          <w:tcPr>
            <w:tcW w:w="939" w:type="pct"/>
            <w:vAlign w:val="center"/>
          </w:tcPr>
          <w:p w14:paraId="32E90B4D" w14:textId="77777777" w:rsidR="00B27997" w:rsidRPr="00B27997" w:rsidRDefault="00B27997" w:rsidP="00B27997">
            <w:pPr>
              <w:snapToGrid w:val="0"/>
              <w:spacing w:line="240" w:lineRule="auto"/>
              <w:ind w:leftChars="-16" w:left="-38"/>
              <w:rPr>
                <w:spacing w:val="-10"/>
                <w:sz w:val="20"/>
                <w:szCs w:val="14"/>
              </w:rPr>
            </w:pPr>
            <w:r w:rsidRPr="00B27997">
              <w:rPr>
                <w:spacing w:val="-10"/>
                <w:sz w:val="20"/>
                <w:szCs w:val="14"/>
              </w:rPr>
              <w:t xml:space="preserve">± (0 ≤ </w:t>
            </w:r>
            <w:r w:rsidRPr="00B27997">
              <w:rPr>
                <w:spacing w:val="-10"/>
                <w:sz w:val="20"/>
                <w:szCs w:val="14"/>
              </w:rPr>
              <w:sym w:font="Symbol" w:char="F044"/>
            </w:r>
            <w:r w:rsidRPr="00B27997">
              <w:rPr>
                <w:spacing w:val="-10"/>
                <w:sz w:val="20"/>
                <w:szCs w:val="14"/>
              </w:rPr>
              <w:t>f &lt; 0.5B)</w:t>
            </w:r>
          </w:p>
        </w:tc>
        <w:tc>
          <w:tcPr>
            <w:tcW w:w="672" w:type="pct"/>
          </w:tcPr>
          <w:p w14:paraId="316361D7" w14:textId="77777777" w:rsidR="00B27997" w:rsidRPr="00B27997" w:rsidRDefault="00B27997" w:rsidP="00B27997">
            <w:pPr>
              <w:snapToGrid w:val="0"/>
              <w:spacing w:line="240" w:lineRule="auto"/>
              <w:rPr>
                <w:spacing w:val="-10"/>
                <w:sz w:val="20"/>
                <w:szCs w:val="14"/>
              </w:rPr>
            </w:pPr>
            <w:r w:rsidRPr="00B27997">
              <w:rPr>
                <w:spacing w:val="-10"/>
                <w:sz w:val="20"/>
                <w:szCs w:val="14"/>
              </w:rPr>
              <w:t>0</w:t>
            </w:r>
          </w:p>
        </w:tc>
        <w:tc>
          <w:tcPr>
            <w:tcW w:w="344" w:type="pct"/>
            <w:vAlign w:val="center"/>
          </w:tcPr>
          <w:p w14:paraId="4CAD38EA" w14:textId="77777777" w:rsidR="00B27997" w:rsidRPr="00B27997" w:rsidRDefault="00B27997" w:rsidP="00B27997">
            <w:pPr>
              <w:snapToGrid w:val="0"/>
              <w:spacing w:line="240" w:lineRule="auto"/>
              <w:ind w:leftChars="-33" w:left="-79"/>
              <w:rPr>
                <w:noProof/>
                <w:spacing w:val="-10"/>
                <w:sz w:val="20"/>
                <w:szCs w:val="14"/>
                <w:lang w:val="en-GB"/>
              </w:rPr>
            </w:pPr>
            <w:r w:rsidRPr="00B27997">
              <w:rPr>
                <w:spacing w:val="-10"/>
                <w:sz w:val="20"/>
                <w:szCs w:val="14"/>
              </w:rPr>
              <w:t>1kHz</w:t>
            </w:r>
          </w:p>
        </w:tc>
        <w:tc>
          <w:tcPr>
            <w:tcW w:w="408" w:type="pct"/>
            <w:vAlign w:val="center"/>
          </w:tcPr>
          <w:p w14:paraId="2C6D519C" w14:textId="77777777" w:rsidR="00B27997" w:rsidRPr="00B27997" w:rsidRDefault="00B27997" w:rsidP="00B27997">
            <w:pPr>
              <w:snapToGrid w:val="0"/>
              <w:spacing w:line="240" w:lineRule="auto"/>
              <w:ind w:leftChars="-15" w:left="-36"/>
              <w:rPr>
                <w:spacing w:val="-10"/>
                <w:sz w:val="20"/>
                <w:szCs w:val="14"/>
              </w:rPr>
            </w:pPr>
            <w:r w:rsidRPr="00B27997">
              <w:rPr>
                <w:spacing w:val="-10"/>
                <w:sz w:val="20"/>
                <w:szCs w:val="14"/>
              </w:rPr>
              <w:t>1kHz</w:t>
            </w:r>
          </w:p>
        </w:tc>
        <w:tc>
          <w:tcPr>
            <w:tcW w:w="476" w:type="pct"/>
            <w:vAlign w:val="center"/>
          </w:tcPr>
          <w:p w14:paraId="78E09706" w14:textId="77777777" w:rsidR="00B27997" w:rsidRPr="00B27997" w:rsidRDefault="00B27997" w:rsidP="00B27997">
            <w:pPr>
              <w:snapToGrid w:val="0"/>
              <w:spacing w:line="240" w:lineRule="auto"/>
              <w:ind w:leftChars="-15" w:left="-36"/>
              <w:rPr>
                <w:spacing w:val="-10"/>
                <w:sz w:val="20"/>
                <w:szCs w:val="14"/>
              </w:rPr>
            </w:pPr>
            <w:r w:rsidRPr="00B27997">
              <w:rPr>
                <w:spacing w:val="-10"/>
                <w:sz w:val="20"/>
                <w:szCs w:val="14"/>
              </w:rPr>
              <w:t>RMS</w:t>
            </w:r>
          </w:p>
        </w:tc>
        <w:tc>
          <w:tcPr>
            <w:tcW w:w="545" w:type="pct"/>
            <w:vAlign w:val="center"/>
          </w:tcPr>
          <w:p w14:paraId="5B0EBAB6"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Max Hold</w:t>
            </w:r>
          </w:p>
        </w:tc>
        <w:tc>
          <w:tcPr>
            <w:tcW w:w="958" w:type="pct"/>
            <w:vAlign w:val="center"/>
          </w:tcPr>
          <w:p w14:paraId="5F1DC9EF"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 5 x B</w:t>
            </w:r>
          </w:p>
        </w:tc>
        <w:tc>
          <w:tcPr>
            <w:tcW w:w="657" w:type="pct"/>
            <w:vAlign w:val="center"/>
          </w:tcPr>
          <w:p w14:paraId="14D8AC4B"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 2</w:t>
            </w:r>
            <w:r w:rsidRPr="00B27997">
              <w:rPr>
                <w:spacing w:val="-10"/>
                <w:sz w:val="20"/>
                <w:szCs w:val="14"/>
              </w:rPr>
              <w:t>秒</w:t>
            </w:r>
          </w:p>
        </w:tc>
      </w:tr>
      <w:tr w:rsidR="00B27997" w:rsidRPr="00313066" w14:paraId="1A1CA9A6" w14:textId="77777777" w:rsidTr="00B27997">
        <w:trPr>
          <w:cantSplit/>
        </w:trPr>
        <w:tc>
          <w:tcPr>
            <w:tcW w:w="939" w:type="pct"/>
            <w:vAlign w:val="center"/>
          </w:tcPr>
          <w:p w14:paraId="2D1C5E46" w14:textId="77777777" w:rsidR="00B27997" w:rsidRPr="00B27997" w:rsidRDefault="00B27997" w:rsidP="00B27997">
            <w:pPr>
              <w:snapToGrid w:val="0"/>
              <w:spacing w:line="240" w:lineRule="auto"/>
              <w:ind w:leftChars="-16" w:left="-38"/>
              <w:rPr>
                <w:spacing w:val="-10"/>
                <w:sz w:val="20"/>
                <w:szCs w:val="14"/>
              </w:rPr>
            </w:pPr>
            <w:r w:rsidRPr="00B27997">
              <w:rPr>
                <w:spacing w:val="-10"/>
                <w:sz w:val="20"/>
                <w:szCs w:val="14"/>
              </w:rPr>
              <w:t xml:space="preserve">± (0.5B ≤ </w:t>
            </w:r>
            <w:r w:rsidRPr="00B27997">
              <w:rPr>
                <w:spacing w:val="-10"/>
                <w:sz w:val="20"/>
                <w:szCs w:val="14"/>
              </w:rPr>
              <w:sym w:font="Symbol" w:char="F044"/>
            </w:r>
            <w:r w:rsidRPr="00B27997">
              <w:rPr>
                <w:spacing w:val="-10"/>
                <w:sz w:val="20"/>
                <w:szCs w:val="14"/>
              </w:rPr>
              <w:t>f ≤ 1.75B)</w:t>
            </w:r>
          </w:p>
        </w:tc>
        <w:tc>
          <w:tcPr>
            <w:tcW w:w="672" w:type="pct"/>
            <w:vAlign w:val="center"/>
          </w:tcPr>
          <w:p w14:paraId="345960CC" w14:textId="77777777" w:rsidR="00B27997" w:rsidRPr="00B27997" w:rsidRDefault="00B27997" w:rsidP="00B27997">
            <w:pPr>
              <w:snapToGrid w:val="0"/>
              <w:spacing w:line="240" w:lineRule="auto"/>
              <w:rPr>
                <w:spacing w:val="-10"/>
                <w:sz w:val="20"/>
                <w:szCs w:val="14"/>
              </w:rPr>
            </w:pPr>
            <w:r w:rsidRPr="00B27997">
              <w:rPr>
                <w:spacing w:val="-10"/>
                <w:sz w:val="20"/>
                <w:szCs w:val="14"/>
              </w:rPr>
              <w:t xml:space="preserve">-30 </w:t>
            </w:r>
            <w:r w:rsidRPr="00B27997">
              <w:rPr>
                <w:spacing w:val="-10"/>
                <w:sz w:val="20"/>
                <w:szCs w:val="14"/>
              </w:rPr>
              <w:t>～</w:t>
            </w:r>
            <w:r w:rsidRPr="00B27997">
              <w:rPr>
                <w:spacing w:val="-10"/>
                <w:sz w:val="20"/>
                <w:szCs w:val="14"/>
              </w:rPr>
              <w:t xml:space="preserve"> -80</w:t>
            </w:r>
          </w:p>
          <w:p w14:paraId="63E342E1" w14:textId="77777777" w:rsidR="00B27997" w:rsidRPr="00B27997" w:rsidRDefault="00B27997" w:rsidP="00B27997">
            <w:pPr>
              <w:snapToGrid w:val="0"/>
              <w:spacing w:line="240" w:lineRule="auto"/>
              <w:rPr>
                <w:spacing w:val="-10"/>
                <w:sz w:val="20"/>
                <w:szCs w:val="14"/>
              </w:rPr>
            </w:pPr>
            <w:r w:rsidRPr="00B27997">
              <w:rPr>
                <w:noProof/>
                <w:spacing w:val="-10"/>
                <w:sz w:val="20"/>
                <w:szCs w:val="14"/>
                <w:lang w:val="en-GB"/>
              </w:rPr>
              <w:t>(</w:t>
            </w:r>
            <w:r w:rsidRPr="00B27997">
              <w:rPr>
                <w:noProof/>
                <w:spacing w:val="-10"/>
                <w:sz w:val="20"/>
                <w:szCs w:val="14"/>
                <w:lang w:val="en-GB"/>
              </w:rPr>
              <w:t>註</w:t>
            </w:r>
            <w:r w:rsidRPr="00B27997">
              <w:rPr>
                <w:noProof/>
                <w:spacing w:val="-10"/>
                <w:sz w:val="20"/>
                <w:szCs w:val="14"/>
                <w:lang w:val="en-GB"/>
              </w:rPr>
              <w:t>1)</w:t>
            </w:r>
          </w:p>
        </w:tc>
        <w:tc>
          <w:tcPr>
            <w:tcW w:w="344" w:type="pct"/>
            <w:vAlign w:val="center"/>
          </w:tcPr>
          <w:p w14:paraId="2089AA9A"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1kHz</w:t>
            </w:r>
          </w:p>
        </w:tc>
        <w:tc>
          <w:tcPr>
            <w:tcW w:w="408" w:type="pct"/>
            <w:vAlign w:val="center"/>
          </w:tcPr>
          <w:p w14:paraId="5C6288E5" w14:textId="77777777" w:rsidR="00B27997" w:rsidRPr="00B27997" w:rsidRDefault="00B27997" w:rsidP="00B27997">
            <w:pPr>
              <w:snapToGrid w:val="0"/>
              <w:spacing w:line="240" w:lineRule="auto"/>
              <w:ind w:leftChars="-10" w:left="-24"/>
              <w:rPr>
                <w:spacing w:val="-10"/>
                <w:sz w:val="20"/>
                <w:szCs w:val="14"/>
              </w:rPr>
            </w:pPr>
            <w:r w:rsidRPr="00B27997">
              <w:rPr>
                <w:spacing w:val="-10"/>
                <w:sz w:val="20"/>
                <w:szCs w:val="14"/>
              </w:rPr>
              <w:t>1kHz</w:t>
            </w:r>
          </w:p>
        </w:tc>
        <w:tc>
          <w:tcPr>
            <w:tcW w:w="476" w:type="pct"/>
            <w:vAlign w:val="center"/>
          </w:tcPr>
          <w:p w14:paraId="4B2AA6D0" w14:textId="77777777" w:rsidR="00B27997" w:rsidRPr="00B27997" w:rsidRDefault="00B27997" w:rsidP="00B27997">
            <w:pPr>
              <w:snapToGrid w:val="0"/>
              <w:spacing w:line="240" w:lineRule="auto"/>
              <w:ind w:leftChars="-15" w:left="-36"/>
              <w:rPr>
                <w:spacing w:val="-10"/>
                <w:sz w:val="20"/>
                <w:szCs w:val="14"/>
              </w:rPr>
            </w:pPr>
            <w:r w:rsidRPr="00B27997">
              <w:rPr>
                <w:spacing w:val="-10"/>
                <w:sz w:val="20"/>
                <w:szCs w:val="14"/>
              </w:rPr>
              <w:t>RMS</w:t>
            </w:r>
          </w:p>
        </w:tc>
        <w:tc>
          <w:tcPr>
            <w:tcW w:w="545" w:type="pct"/>
            <w:vAlign w:val="center"/>
          </w:tcPr>
          <w:p w14:paraId="3E4E4970" w14:textId="77777777" w:rsidR="00B27997" w:rsidRPr="00B27997" w:rsidRDefault="00B27997" w:rsidP="00B27997">
            <w:pPr>
              <w:snapToGrid w:val="0"/>
              <w:spacing w:line="240" w:lineRule="auto"/>
              <w:ind w:leftChars="-12" w:left="-29"/>
              <w:rPr>
                <w:spacing w:val="-10"/>
                <w:sz w:val="20"/>
                <w:szCs w:val="14"/>
              </w:rPr>
            </w:pPr>
            <w:r w:rsidRPr="00B27997">
              <w:rPr>
                <w:spacing w:val="-10"/>
                <w:sz w:val="20"/>
                <w:szCs w:val="14"/>
              </w:rPr>
              <w:t>Max Hold</w:t>
            </w:r>
          </w:p>
        </w:tc>
        <w:tc>
          <w:tcPr>
            <w:tcW w:w="958" w:type="pct"/>
            <w:vAlign w:val="center"/>
          </w:tcPr>
          <w:p w14:paraId="5C64194A"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 5 x B</w:t>
            </w:r>
          </w:p>
        </w:tc>
        <w:tc>
          <w:tcPr>
            <w:tcW w:w="657" w:type="pct"/>
            <w:vAlign w:val="center"/>
          </w:tcPr>
          <w:p w14:paraId="072B104A"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 2</w:t>
            </w:r>
            <w:r w:rsidRPr="00B27997">
              <w:rPr>
                <w:spacing w:val="-10"/>
                <w:sz w:val="20"/>
                <w:szCs w:val="14"/>
              </w:rPr>
              <w:t>秒</w:t>
            </w:r>
          </w:p>
        </w:tc>
      </w:tr>
      <w:tr w:rsidR="00B27997" w:rsidRPr="00313066" w14:paraId="3C0F0394" w14:textId="77777777" w:rsidTr="00B27997">
        <w:trPr>
          <w:cantSplit/>
        </w:trPr>
        <w:tc>
          <w:tcPr>
            <w:tcW w:w="939" w:type="pct"/>
            <w:vAlign w:val="center"/>
          </w:tcPr>
          <w:p w14:paraId="58A4F2B6" w14:textId="77777777" w:rsidR="00B27997" w:rsidRPr="00B27997" w:rsidRDefault="00B27997" w:rsidP="00B27997">
            <w:pPr>
              <w:snapToGrid w:val="0"/>
              <w:spacing w:line="240" w:lineRule="auto"/>
              <w:ind w:leftChars="-16" w:left="-38"/>
              <w:rPr>
                <w:spacing w:val="-10"/>
                <w:sz w:val="20"/>
                <w:szCs w:val="14"/>
              </w:rPr>
            </w:pPr>
            <w:r w:rsidRPr="00B27997">
              <w:rPr>
                <w:spacing w:val="-10"/>
                <w:sz w:val="20"/>
                <w:szCs w:val="14"/>
              </w:rPr>
              <w:t xml:space="preserve">± (1.75B ≤ </w:t>
            </w:r>
            <w:r w:rsidRPr="00B27997">
              <w:rPr>
                <w:spacing w:val="-10"/>
                <w:sz w:val="20"/>
                <w:szCs w:val="14"/>
              </w:rPr>
              <w:sym w:font="Symbol" w:char="F044"/>
            </w:r>
            <w:r w:rsidRPr="00B27997">
              <w:rPr>
                <w:spacing w:val="-10"/>
                <w:sz w:val="20"/>
                <w:szCs w:val="14"/>
              </w:rPr>
              <w:t>f ≤ 5B)</w:t>
            </w:r>
          </w:p>
        </w:tc>
        <w:tc>
          <w:tcPr>
            <w:tcW w:w="672" w:type="pct"/>
            <w:vAlign w:val="center"/>
          </w:tcPr>
          <w:p w14:paraId="4B000CCE" w14:textId="77777777" w:rsidR="00B27997" w:rsidRPr="00B27997" w:rsidRDefault="00B27997" w:rsidP="00B27997">
            <w:pPr>
              <w:snapToGrid w:val="0"/>
              <w:spacing w:line="240" w:lineRule="auto"/>
              <w:rPr>
                <w:spacing w:val="-10"/>
                <w:sz w:val="20"/>
                <w:szCs w:val="14"/>
              </w:rPr>
            </w:pPr>
            <w:r w:rsidRPr="00B27997">
              <w:rPr>
                <w:spacing w:val="-10"/>
                <w:sz w:val="20"/>
                <w:szCs w:val="14"/>
              </w:rPr>
              <w:t xml:space="preserve">-80 </w:t>
            </w:r>
            <w:r w:rsidRPr="00B27997">
              <w:rPr>
                <w:spacing w:val="-10"/>
                <w:sz w:val="20"/>
                <w:szCs w:val="14"/>
              </w:rPr>
              <w:t>～</w:t>
            </w:r>
            <w:r w:rsidRPr="00B27997">
              <w:rPr>
                <w:spacing w:val="-10"/>
                <w:sz w:val="20"/>
                <w:szCs w:val="14"/>
              </w:rPr>
              <w:t xml:space="preserve"> -90</w:t>
            </w:r>
          </w:p>
          <w:p w14:paraId="5BF808C3" w14:textId="77777777" w:rsidR="00B27997" w:rsidRPr="00B27997" w:rsidRDefault="00B27997" w:rsidP="00B27997">
            <w:pPr>
              <w:snapToGrid w:val="0"/>
              <w:spacing w:line="240" w:lineRule="auto"/>
              <w:rPr>
                <w:spacing w:val="-10"/>
                <w:sz w:val="20"/>
                <w:szCs w:val="14"/>
              </w:rPr>
            </w:pPr>
            <w:r w:rsidRPr="00B27997">
              <w:rPr>
                <w:noProof/>
                <w:spacing w:val="-10"/>
                <w:sz w:val="20"/>
                <w:szCs w:val="14"/>
                <w:lang w:val="en-GB"/>
              </w:rPr>
              <w:t>(</w:t>
            </w:r>
            <w:r w:rsidRPr="00B27997">
              <w:rPr>
                <w:noProof/>
                <w:spacing w:val="-10"/>
                <w:sz w:val="20"/>
                <w:szCs w:val="14"/>
                <w:lang w:val="en-GB"/>
              </w:rPr>
              <w:t>註</w:t>
            </w:r>
            <w:r w:rsidRPr="00B27997">
              <w:rPr>
                <w:noProof/>
                <w:spacing w:val="-10"/>
                <w:sz w:val="20"/>
                <w:szCs w:val="14"/>
                <w:lang w:val="en-GB"/>
              </w:rPr>
              <w:t>1)</w:t>
            </w:r>
          </w:p>
        </w:tc>
        <w:tc>
          <w:tcPr>
            <w:tcW w:w="344" w:type="pct"/>
            <w:vAlign w:val="center"/>
          </w:tcPr>
          <w:p w14:paraId="5574F715"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1kHz</w:t>
            </w:r>
          </w:p>
        </w:tc>
        <w:tc>
          <w:tcPr>
            <w:tcW w:w="408" w:type="pct"/>
            <w:vAlign w:val="center"/>
          </w:tcPr>
          <w:p w14:paraId="0337BD18" w14:textId="77777777" w:rsidR="00B27997" w:rsidRPr="00B27997" w:rsidRDefault="00B27997" w:rsidP="00B27997">
            <w:pPr>
              <w:snapToGrid w:val="0"/>
              <w:spacing w:line="240" w:lineRule="auto"/>
              <w:ind w:leftChars="-10" w:left="-24"/>
              <w:rPr>
                <w:spacing w:val="-10"/>
                <w:sz w:val="20"/>
                <w:szCs w:val="14"/>
              </w:rPr>
            </w:pPr>
            <w:r w:rsidRPr="00B27997">
              <w:rPr>
                <w:spacing w:val="-10"/>
                <w:sz w:val="20"/>
                <w:szCs w:val="14"/>
              </w:rPr>
              <w:t>1kHz</w:t>
            </w:r>
          </w:p>
        </w:tc>
        <w:tc>
          <w:tcPr>
            <w:tcW w:w="476" w:type="pct"/>
            <w:vAlign w:val="center"/>
          </w:tcPr>
          <w:p w14:paraId="0C5DFABE"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RMS</w:t>
            </w:r>
          </w:p>
        </w:tc>
        <w:tc>
          <w:tcPr>
            <w:tcW w:w="545" w:type="pct"/>
            <w:vAlign w:val="center"/>
          </w:tcPr>
          <w:p w14:paraId="0C690746" w14:textId="77777777" w:rsidR="00B27997" w:rsidRPr="00B27997" w:rsidRDefault="00B27997" w:rsidP="00B27997">
            <w:pPr>
              <w:snapToGrid w:val="0"/>
              <w:spacing w:line="240" w:lineRule="auto"/>
              <w:ind w:leftChars="-21" w:left="-50"/>
              <w:rPr>
                <w:spacing w:val="-10"/>
                <w:sz w:val="20"/>
                <w:szCs w:val="14"/>
              </w:rPr>
            </w:pPr>
            <w:r w:rsidRPr="00B27997">
              <w:rPr>
                <w:spacing w:val="-10"/>
                <w:sz w:val="20"/>
                <w:szCs w:val="14"/>
              </w:rPr>
              <w:t>Average</w:t>
            </w:r>
          </w:p>
        </w:tc>
        <w:tc>
          <w:tcPr>
            <w:tcW w:w="958" w:type="pct"/>
            <w:vAlign w:val="center"/>
          </w:tcPr>
          <w:p w14:paraId="3448AE09" w14:textId="77777777" w:rsidR="00B27997" w:rsidRPr="00B27997" w:rsidRDefault="00B27997" w:rsidP="00B27997">
            <w:pPr>
              <w:snapToGrid w:val="0"/>
              <w:spacing w:line="240" w:lineRule="auto"/>
              <w:ind w:leftChars="-39" w:left="-94"/>
              <w:rPr>
                <w:spacing w:val="-10"/>
                <w:sz w:val="20"/>
                <w:szCs w:val="14"/>
              </w:rPr>
            </w:pPr>
            <w:r w:rsidRPr="00B27997">
              <w:rPr>
                <w:spacing w:val="-10"/>
                <w:sz w:val="20"/>
                <w:szCs w:val="14"/>
              </w:rPr>
              <w:t xml:space="preserve">± (1.75B ≤ </w:t>
            </w:r>
            <w:r w:rsidRPr="00B27997">
              <w:rPr>
                <w:spacing w:val="-10"/>
                <w:sz w:val="20"/>
                <w:szCs w:val="14"/>
              </w:rPr>
              <w:sym w:font="Symbol" w:char="F044"/>
            </w:r>
            <w:r w:rsidRPr="00B27997">
              <w:rPr>
                <w:spacing w:val="-10"/>
                <w:sz w:val="20"/>
                <w:szCs w:val="14"/>
              </w:rPr>
              <w:t>f ≤ 5B)</w:t>
            </w:r>
          </w:p>
        </w:tc>
        <w:tc>
          <w:tcPr>
            <w:tcW w:w="657" w:type="pct"/>
            <w:vAlign w:val="center"/>
          </w:tcPr>
          <w:p w14:paraId="634960E5"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 xml:space="preserve">2 </w:t>
            </w:r>
            <w:r w:rsidRPr="00B27997">
              <w:rPr>
                <w:spacing w:val="-10"/>
                <w:sz w:val="20"/>
                <w:szCs w:val="14"/>
              </w:rPr>
              <w:t>秒</w:t>
            </w:r>
          </w:p>
          <w:p w14:paraId="11170B09" w14:textId="77777777" w:rsidR="00B27997" w:rsidRPr="00B27997" w:rsidRDefault="00B27997" w:rsidP="00B27997">
            <w:pPr>
              <w:snapToGrid w:val="0"/>
              <w:spacing w:line="240" w:lineRule="auto"/>
              <w:ind w:leftChars="-33" w:left="-79"/>
              <w:rPr>
                <w:spacing w:val="-10"/>
                <w:sz w:val="20"/>
                <w:szCs w:val="14"/>
              </w:rPr>
            </w:pPr>
            <w:r w:rsidRPr="00B27997">
              <w:rPr>
                <w:spacing w:val="-10"/>
                <w:sz w:val="20"/>
                <w:szCs w:val="14"/>
              </w:rPr>
              <w:t>Per200 kHz</w:t>
            </w:r>
          </w:p>
        </w:tc>
      </w:tr>
      <w:tr w:rsidR="00B27997" w:rsidRPr="00313066" w14:paraId="233B0B6A" w14:textId="77777777" w:rsidTr="00B27997">
        <w:trPr>
          <w:cantSplit/>
        </w:trPr>
        <w:tc>
          <w:tcPr>
            <w:tcW w:w="5000" w:type="pct"/>
            <w:gridSpan w:val="8"/>
          </w:tcPr>
          <w:p w14:paraId="27091E28" w14:textId="77777777" w:rsidR="00B27997" w:rsidRPr="00313066" w:rsidRDefault="00B27997" w:rsidP="00B27997">
            <w:pPr>
              <w:snapToGrid w:val="0"/>
              <w:spacing w:line="240" w:lineRule="auto"/>
              <w:ind w:leftChars="-5" w:left="881" w:hangingChars="406" w:hanging="893"/>
              <w:rPr>
                <w:szCs w:val="24"/>
              </w:rPr>
            </w:pPr>
            <w:proofErr w:type="gramStart"/>
            <w:r w:rsidRPr="00313066">
              <w:rPr>
                <w:spacing w:val="-10"/>
                <w:szCs w:val="24"/>
              </w:rPr>
              <w:t>註</w:t>
            </w:r>
            <w:proofErr w:type="gramEnd"/>
            <w:r w:rsidRPr="00313066">
              <w:rPr>
                <w:spacing w:val="-10"/>
                <w:szCs w:val="24"/>
              </w:rPr>
              <w:t>：</w:t>
            </w:r>
            <w:r w:rsidRPr="00313066">
              <w:rPr>
                <w:szCs w:val="24"/>
              </w:rPr>
              <w:t>1.</w:t>
            </w:r>
            <w:r w:rsidRPr="00313066">
              <w:rPr>
                <w:szCs w:val="24"/>
              </w:rPr>
              <w:t>以線性</w:t>
            </w:r>
            <w:proofErr w:type="gramStart"/>
            <w:r w:rsidRPr="00313066">
              <w:rPr>
                <w:szCs w:val="24"/>
              </w:rPr>
              <w:t>插補法</w:t>
            </w:r>
            <w:proofErr w:type="gramEnd"/>
            <w:r w:rsidRPr="00313066">
              <w:rPr>
                <w:szCs w:val="24"/>
              </w:rPr>
              <w:t>（</w:t>
            </w:r>
            <w:r w:rsidRPr="00313066">
              <w:rPr>
                <w:szCs w:val="24"/>
              </w:rPr>
              <w:t>linear interpolations</w:t>
            </w:r>
            <w:r w:rsidRPr="00313066">
              <w:rPr>
                <w:szCs w:val="24"/>
              </w:rPr>
              <w:t>）計算對應之限制值，詳圖</w:t>
            </w:r>
            <w:r w:rsidRPr="00313066">
              <w:rPr>
                <w:szCs w:val="24"/>
              </w:rPr>
              <w:t>2</w:t>
            </w:r>
            <w:r w:rsidRPr="00313066">
              <w:rPr>
                <w:szCs w:val="24"/>
              </w:rPr>
              <w:t>。</w:t>
            </w:r>
          </w:p>
          <w:p w14:paraId="23D6B2C2" w14:textId="77777777" w:rsidR="00B27997" w:rsidRPr="00313066" w:rsidRDefault="00B27997" w:rsidP="00B27997">
            <w:pPr>
              <w:snapToGrid w:val="0"/>
              <w:spacing w:line="240" w:lineRule="auto"/>
              <w:ind w:leftChars="249" w:left="1498" w:hangingChars="375" w:hanging="900"/>
              <w:rPr>
                <w:szCs w:val="24"/>
              </w:rPr>
            </w:pPr>
            <w:r w:rsidRPr="00313066">
              <w:rPr>
                <w:szCs w:val="24"/>
              </w:rPr>
              <w:t>2.</w:t>
            </w:r>
            <w:proofErr w:type="gramStart"/>
            <w:r w:rsidRPr="00313066">
              <w:rPr>
                <w:szCs w:val="24"/>
              </w:rPr>
              <w:t>各頻段</w:t>
            </w:r>
            <w:proofErr w:type="gramEnd"/>
            <w:r w:rsidRPr="00313066">
              <w:rPr>
                <w:szCs w:val="24"/>
              </w:rPr>
              <w:t>重疊處</w:t>
            </w:r>
            <w:r w:rsidRPr="00313066">
              <w:rPr>
                <w:szCs w:val="24"/>
              </w:rPr>
              <w:t>,</w:t>
            </w:r>
            <w:r w:rsidRPr="00313066">
              <w:rPr>
                <w:szCs w:val="24"/>
              </w:rPr>
              <w:t>以較嚴格之限制值為</w:t>
            </w:r>
            <w:proofErr w:type="gramStart"/>
            <w:r w:rsidRPr="00313066">
              <w:rPr>
                <w:szCs w:val="24"/>
              </w:rPr>
              <w:t>準</w:t>
            </w:r>
            <w:proofErr w:type="gramEnd"/>
            <w:r w:rsidRPr="00313066">
              <w:rPr>
                <w:szCs w:val="24"/>
              </w:rPr>
              <w:t>。</w:t>
            </w:r>
          </w:p>
          <w:p w14:paraId="7E94883A" w14:textId="77777777" w:rsidR="00B27997" w:rsidRPr="00313066" w:rsidRDefault="00B27997" w:rsidP="00B27997">
            <w:pPr>
              <w:snapToGrid w:val="0"/>
              <w:spacing w:line="240" w:lineRule="auto"/>
              <w:ind w:leftChars="249" w:left="1498" w:hangingChars="375" w:hanging="900"/>
              <w:rPr>
                <w:spacing w:val="-10"/>
                <w:szCs w:val="24"/>
              </w:rPr>
            </w:pPr>
            <w:r w:rsidRPr="00313066">
              <w:rPr>
                <w:szCs w:val="24"/>
              </w:rPr>
              <w:t>3. B</w:t>
            </w:r>
            <w:r w:rsidRPr="00313066">
              <w:rPr>
                <w:szCs w:val="24"/>
              </w:rPr>
              <w:t>指廠商宣稱之頻帶寬度。</w:t>
            </w:r>
          </w:p>
        </w:tc>
      </w:tr>
    </w:tbl>
    <w:p w14:paraId="5C6FCC03" w14:textId="7D4F8C02" w:rsidR="00B27997" w:rsidRPr="00B27997" w:rsidRDefault="001E7CA5" w:rsidP="00B27997">
      <w:r w:rsidRPr="00313066">
        <w:rPr>
          <w:noProof/>
          <w:szCs w:val="24"/>
        </w:rPr>
        <w:drawing>
          <wp:anchor distT="0" distB="0" distL="114300" distR="114300" simplePos="0" relativeHeight="251659264" behindDoc="0" locked="0" layoutInCell="1" allowOverlap="1" wp14:anchorId="521ADF8C" wp14:editId="5405ED6F">
            <wp:simplePos x="0" y="0"/>
            <wp:positionH relativeFrom="column">
              <wp:posOffset>829945</wp:posOffset>
            </wp:positionH>
            <wp:positionV relativeFrom="paragraph">
              <wp:posOffset>2422525</wp:posOffset>
            </wp:positionV>
            <wp:extent cx="3676015" cy="2409825"/>
            <wp:effectExtent l="0" t="0" r="635" b="9525"/>
            <wp:wrapTopAndBottom/>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015" cy="240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8A177F" w14:textId="0F6052A7" w:rsidR="008B2A7F" w:rsidRPr="00313066" w:rsidRDefault="008B2A7F" w:rsidP="008B2A7F">
      <w:pPr>
        <w:snapToGrid w:val="0"/>
        <w:spacing w:line="240" w:lineRule="auto"/>
        <w:jc w:val="both"/>
        <w:rPr>
          <w:szCs w:val="24"/>
        </w:rPr>
      </w:pPr>
    </w:p>
    <w:p w14:paraId="5CB44B5C" w14:textId="355A37C2" w:rsidR="008B2A7F" w:rsidRDefault="008B2A7F" w:rsidP="008B2A7F">
      <w:pPr>
        <w:snapToGrid w:val="0"/>
        <w:spacing w:line="240" w:lineRule="auto"/>
        <w:jc w:val="center"/>
        <w:rPr>
          <w:szCs w:val="24"/>
        </w:rPr>
      </w:pPr>
      <w:r w:rsidRPr="00313066">
        <w:rPr>
          <w:rFonts w:hint="eastAsia"/>
          <w:szCs w:val="24"/>
        </w:rPr>
        <w:t>圖</w:t>
      </w:r>
      <w:r w:rsidRPr="00313066">
        <w:rPr>
          <w:rFonts w:hint="eastAsia"/>
          <w:szCs w:val="24"/>
        </w:rPr>
        <w:t>2</w:t>
      </w:r>
    </w:p>
    <w:p w14:paraId="6119DCD3" w14:textId="77777777" w:rsidR="00C3340C" w:rsidRPr="00313066" w:rsidRDefault="00C3340C" w:rsidP="008B2A7F">
      <w:pPr>
        <w:snapToGrid w:val="0"/>
        <w:spacing w:line="240" w:lineRule="auto"/>
        <w:jc w:val="center"/>
        <w:rPr>
          <w:szCs w:val="24"/>
        </w:rPr>
      </w:pPr>
    </w:p>
    <w:p w14:paraId="0BBBFBAA" w14:textId="3B17EBDB" w:rsidR="008B2A7F" w:rsidRPr="00313066" w:rsidRDefault="008B2A7F" w:rsidP="008B2A7F">
      <w:pPr>
        <w:pStyle w:val="04"/>
        <w:ind w:left="1313" w:hanging="401"/>
      </w:pPr>
      <w:r w:rsidRPr="00313066">
        <w:t>5</w:t>
      </w:r>
      <w:r w:rsidRPr="00313066">
        <w:rPr>
          <w:szCs w:val="24"/>
        </w:rPr>
        <w:t xml:space="preserve">.6.2.2 </w:t>
      </w:r>
      <w:r w:rsidRPr="00313066">
        <w:t>操作頻率</w:t>
      </w:r>
      <w:r w:rsidRPr="00313066">
        <w:t>(f</w:t>
      </w:r>
      <w:r w:rsidRPr="00313066">
        <w:rPr>
          <w:vertAlign w:val="subscript"/>
        </w:rPr>
        <w:t>c</w:t>
      </w:r>
      <w:r w:rsidRPr="00313066">
        <w:t>)</w:t>
      </w:r>
      <w:r w:rsidRPr="00313066">
        <w:t>大於</w:t>
      </w:r>
      <w:r w:rsidRPr="00313066">
        <w:t>1 GHz</w:t>
      </w:r>
      <w:r w:rsidRPr="00313066">
        <w:t>之系統，其必需頻帶寬度應小於或等於</w:t>
      </w:r>
      <w:r w:rsidRPr="00313066">
        <w:t>600 kHz</w:t>
      </w:r>
      <w:r w:rsidRPr="00313066">
        <w:t>，並符合下表之遮罩標準。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1088"/>
        <w:gridCol w:w="618"/>
        <w:gridCol w:w="628"/>
        <w:gridCol w:w="969"/>
        <w:gridCol w:w="1216"/>
        <w:gridCol w:w="1345"/>
        <w:gridCol w:w="1401"/>
      </w:tblGrid>
      <w:tr w:rsidR="008B2A7F" w:rsidRPr="00313066" w14:paraId="58E433A5" w14:textId="77777777" w:rsidTr="000D5835">
        <w:trPr>
          <w:cantSplit/>
          <w:trHeight w:val="398"/>
        </w:trPr>
        <w:tc>
          <w:tcPr>
            <w:tcW w:w="861" w:type="pct"/>
            <w:vMerge w:val="restart"/>
            <w:vAlign w:val="center"/>
          </w:tcPr>
          <w:p w14:paraId="45B26A2C"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偏移量</w:t>
            </w:r>
            <w:r w:rsidRPr="00C3340C">
              <w:rPr>
                <w:spacing w:val="-10"/>
                <w:sz w:val="20"/>
                <w:szCs w:val="14"/>
              </w:rPr>
              <w:t xml:space="preserve"> </w:t>
            </w:r>
            <w:r w:rsidRPr="00C3340C">
              <w:rPr>
                <w:spacing w:val="-10"/>
                <w:sz w:val="20"/>
                <w:szCs w:val="14"/>
              </w:rPr>
              <w:sym w:font="Symbol" w:char="F044"/>
            </w:r>
            <w:r w:rsidRPr="00C3340C">
              <w:rPr>
                <w:spacing w:val="-10"/>
                <w:sz w:val="20"/>
                <w:szCs w:val="14"/>
              </w:rPr>
              <w:t>f</w:t>
            </w:r>
          </w:p>
        </w:tc>
        <w:tc>
          <w:tcPr>
            <w:tcW w:w="4139" w:type="pct"/>
            <w:gridSpan w:val="7"/>
            <w:vAlign w:val="center"/>
          </w:tcPr>
          <w:p w14:paraId="689FE369" w14:textId="6D77C688" w:rsidR="008B2A7F" w:rsidRPr="00C3340C" w:rsidRDefault="008B2A7F" w:rsidP="000D5835">
            <w:pPr>
              <w:snapToGrid w:val="0"/>
              <w:spacing w:line="240" w:lineRule="auto"/>
              <w:jc w:val="both"/>
              <w:rPr>
                <w:spacing w:val="-10"/>
                <w:sz w:val="20"/>
                <w:szCs w:val="14"/>
              </w:rPr>
            </w:pPr>
            <w:r w:rsidRPr="00C3340C">
              <w:rPr>
                <w:spacing w:val="-10"/>
                <w:sz w:val="20"/>
                <w:szCs w:val="14"/>
              </w:rPr>
              <w:t>數位式系統</w:t>
            </w:r>
            <w:r w:rsidRPr="00C3340C">
              <w:rPr>
                <w:spacing w:val="-10"/>
                <w:sz w:val="20"/>
                <w:szCs w:val="14"/>
              </w:rPr>
              <w:t>(&gt;1GHz)</w:t>
            </w:r>
          </w:p>
        </w:tc>
      </w:tr>
      <w:tr w:rsidR="008B2A7F" w:rsidRPr="00313066" w14:paraId="049F29E7" w14:textId="77777777" w:rsidTr="00C3340C">
        <w:trPr>
          <w:cantSplit/>
          <w:trHeight w:val="397"/>
        </w:trPr>
        <w:tc>
          <w:tcPr>
            <w:tcW w:w="861" w:type="pct"/>
            <w:vMerge/>
            <w:vAlign w:val="center"/>
          </w:tcPr>
          <w:p w14:paraId="459E2E7D" w14:textId="77777777" w:rsidR="008B2A7F" w:rsidRPr="00C3340C" w:rsidRDefault="008B2A7F" w:rsidP="000D5835">
            <w:pPr>
              <w:snapToGrid w:val="0"/>
              <w:spacing w:line="240" w:lineRule="auto"/>
              <w:jc w:val="both"/>
              <w:rPr>
                <w:spacing w:val="-10"/>
                <w:sz w:val="20"/>
                <w:szCs w:val="14"/>
              </w:rPr>
            </w:pPr>
          </w:p>
        </w:tc>
        <w:tc>
          <w:tcPr>
            <w:tcW w:w="620" w:type="pct"/>
            <w:vAlign w:val="center"/>
          </w:tcPr>
          <w:p w14:paraId="606A3A50"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限制值</w:t>
            </w:r>
            <w:r w:rsidRPr="00C3340C">
              <w:rPr>
                <w:spacing w:val="-10"/>
                <w:sz w:val="20"/>
                <w:szCs w:val="14"/>
              </w:rPr>
              <w:t xml:space="preserve"> (dBc)</w:t>
            </w:r>
          </w:p>
        </w:tc>
        <w:tc>
          <w:tcPr>
            <w:tcW w:w="352" w:type="pct"/>
            <w:vAlign w:val="center"/>
          </w:tcPr>
          <w:p w14:paraId="664C0526"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RBW</w:t>
            </w:r>
          </w:p>
        </w:tc>
        <w:tc>
          <w:tcPr>
            <w:tcW w:w="358" w:type="pct"/>
            <w:vAlign w:val="center"/>
          </w:tcPr>
          <w:p w14:paraId="0D6E66D6"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VBW</w:t>
            </w:r>
          </w:p>
        </w:tc>
        <w:tc>
          <w:tcPr>
            <w:tcW w:w="552" w:type="pct"/>
            <w:vAlign w:val="center"/>
          </w:tcPr>
          <w:p w14:paraId="5F6BE606"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檢波器</w:t>
            </w:r>
          </w:p>
          <w:p w14:paraId="49645C8E"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Detector</w:t>
            </w:r>
          </w:p>
        </w:tc>
        <w:tc>
          <w:tcPr>
            <w:tcW w:w="693" w:type="pct"/>
            <w:vAlign w:val="center"/>
          </w:tcPr>
          <w:p w14:paraId="2A3F8E67" w14:textId="5699720A" w:rsidR="008B2A7F" w:rsidRPr="00C3340C" w:rsidRDefault="008B2A7F" w:rsidP="000D5835">
            <w:pPr>
              <w:snapToGrid w:val="0"/>
              <w:spacing w:line="240" w:lineRule="auto"/>
              <w:jc w:val="both"/>
              <w:rPr>
                <w:spacing w:val="-10"/>
                <w:sz w:val="20"/>
                <w:szCs w:val="14"/>
              </w:rPr>
            </w:pPr>
            <w:r w:rsidRPr="00C3340C">
              <w:rPr>
                <w:spacing w:val="-10"/>
                <w:sz w:val="20"/>
                <w:szCs w:val="14"/>
              </w:rPr>
              <w:t>追蹤</w:t>
            </w:r>
          </w:p>
          <w:p w14:paraId="6346BE96"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Trace</w:t>
            </w:r>
          </w:p>
        </w:tc>
        <w:tc>
          <w:tcPr>
            <w:tcW w:w="766" w:type="pct"/>
            <w:vAlign w:val="center"/>
          </w:tcPr>
          <w:p w14:paraId="2C0A7109"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掃描頻率寬度</w:t>
            </w:r>
          </w:p>
          <w:p w14:paraId="279F395E"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Span</w:t>
            </w:r>
          </w:p>
        </w:tc>
        <w:tc>
          <w:tcPr>
            <w:tcW w:w="798" w:type="pct"/>
            <w:vAlign w:val="center"/>
          </w:tcPr>
          <w:p w14:paraId="22688F7C"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掃描時間</w:t>
            </w:r>
          </w:p>
          <w:p w14:paraId="205554B3"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Sweep Time</w:t>
            </w:r>
          </w:p>
        </w:tc>
      </w:tr>
      <w:tr w:rsidR="008B2A7F" w:rsidRPr="00313066" w14:paraId="1C0DB8DD" w14:textId="77777777" w:rsidTr="00C3340C">
        <w:trPr>
          <w:cantSplit/>
        </w:trPr>
        <w:tc>
          <w:tcPr>
            <w:tcW w:w="861" w:type="pct"/>
            <w:vAlign w:val="center"/>
          </w:tcPr>
          <w:p w14:paraId="69173258" w14:textId="77777777" w:rsidR="008B2A7F" w:rsidRPr="00C3340C" w:rsidRDefault="008B2A7F" w:rsidP="000D5835">
            <w:pPr>
              <w:snapToGrid w:val="0"/>
              <w:spacing w:line="240" w:lineRule="auto"/>
              <w:ind w:leftChars="-29" w:left="87" w:hangingChars="87" w:hanging="157"/>
              <w:jc w:val="both"/>
              <w:rPr>
                <w:spacing w:val="-10"/>
                <w:sz w:val="20"/>
                <w:szCs w:val="14"/>
              </w:rPr>
            </w:pPr>
            <w:r w:rsidRPr="00C3340C">
              <w:rPr>
                <w:spacing w:val="-10"/>
                <w:sz w:val="20"/>
                <w:szCs w:val="14"/>
              </w:rPr>
              <w:t xml:space="preserve">± (0 ≤ </w:t>
            </w:r>
            <w:r w:rsidRPr="00C3340C">
              <w:rPr>
                <w:spacing w:val="-10"/>
                <w:sz w:val="20"/>
                <w:szCs w:val="14"/>
              </w:rPr>
              <w:sym w:font="Symbol" w:char="F044"/>
            </w:r>
            <w:r w:rsidRPr="00C3340C">
              <w:rPr>
                <w:spacing w:val="-10"/>
                <w:sz w:val="20"/>
                <w:szCs w:val="14"/>
              </w:rPr>
              <w:t>f &lt; 0.5B)</w:t>
            </w:r>
          </w:p>
        </w:tc>
        <w:tc>
          <w:tcPr>
            <w:tcW w:w="620" w:type="pct"/>
            <w:vAlign w:val="center"/>
          </w:tcPr>
          <w:p w14:paraId="39F35959"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0</w:t>
            </w:r>
          </w:p>
        </w:tc>
        <w:tc>
          <w:tcPr>
            <w:tcW w:w="352" w:type="pct"/>
            <w:vAlign w:val="center"/>
          </w:tcPr>
          <w:p w14:paraId="47B77D14"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358" w:type="pct"/>
            <w:vAlign w:val="center"/>
          </w:tcPr>
          <w:p w14:paraId="6546489F"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552" w:type="pct"/>
            <w:vAlign w:val="center"/>
          </w:tcPr>
          <w:p w14:paraId="545CEC3A"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RMS</w:t>
            </w:r>
          </w:p>
        </w:tc>
        <w:tc>
          <w:tcPr>
            <w:tcW w:w="693" w:type="pct"/>
            <w:vAlign w:val="center"/>
          </w:tcPr>
          <w:p w14:paraId="0BDF5F90"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Max Hold</w:t>
            </w:r>
          </w:p>
        </w:tc>
        <w:tc>
          <w:tcPr>
            <w:tcW w:w="766" w:type="pct"/>
            <w:vAlign w:val="center"/>
          </w:tcPr>
          <w:p w14:paraId="1361DFC5" w14:textId="77777777" w:rsidR="008B2A7F" w:rsidRPr="00C3340C" w:rsidRDefault="008B2A7F" w:rsidP="00C3340C">
            <w:pPr>
              <w:snapToGrid w:val="0"/>
              <w:spacing w:line="240" w:lineRule="auto"/>
              <w:ind w:leftChars="-28" w:left="88" w:hangingChars="86" w:hanging="155"/>
              <w:jc w:val="center"/>
              <w:rPr>
                <w:spacing w:val="-10"/>
                <w:sz w:val="20"/>
                <w:szCs w:val="14"/>
              </w:rPr>
            </w:pPr>
            <w:r w:rsidRPr="00C3340C">
              <w:rPr>
                <w:spacing w:val="-10"/>
                <w:sz w:val="20"/>
                <w:szCs w:val="14"/>
              </w:rPr>
              <w:t>≥ 5 x B</w:t>
            </w:r>
          </w:p>
        </w:tc>
        <w:tc>
          <w:tcPr>
            <w:tcW w:w="798" w:type="pct"/>
            <w:vAlign w:val="center"/>
          </w:tcPr>
          <w:p w14:paraId="2CD254D8" w14:textId="77777777" w:rsidR="008B2A7F" w:rsidRPr="00C3340C" w:rsidRDefault="008B2A7F" w:rsidP="00C3340C">
            <w:pPr>
              <w:snapToGrid w:val="0"/>
              <w:spacing w:line="240" w:lineRule="auto"/>
              <w:ind w:leftChars="-36" w:left="108" w:hangingChars="108" w:hanging="194"/>
              <w:jc w:val="center"/>
              <w:rPr>
                <w:spacing w:val="-10"/>
                <w:sz w:val="20"/>
                <w:szCs w:val="14"/>
              </w:rPr>
            </w:pPr>
            <w:r w:rsidRPr="00C3340C">
              <w:rPr>
                <w:spacing w:val="-10"/>
                <w:sz w:val="20"/>
                <w:szCs w:val="14"/>
              </w:rPr>
              <w:t>≥ 2</w:t>
            </w:r>
            <w:r w:rsidRPr="00C3340C">
              <w:rPr>
                <w:spacing w:val="-10"/>
                <w:sz w:val="20"/>
                <w:szCs w:val="14"/>
              </w:rPr>
              <w:t>秒</w:t>
            </w:r>
          </w:p>
        </w:tc>
      </w:tr>
      <w:tr w:rsidR="008B2A7F" w:rsidRPr="00313066" w14:paraId="7705F06E" w14:textId="77777777" w:rsidTr="00C3340C">
        <w:trPr>
          <w:cantSplit/>
        </w:trPr>
        <w:tc>
          <w:tcPr>
            <w:tcW w:w="861" w:type="pct"/>
            <w:vAlign w:val="center"/>
          </w:tcPr>
          <w:p w14:paraId="5579BA52" w14:textId="77777777" w:rsidR="008B2A7F" w:rsidRPr="00C3340C" w:rsidRDefault="008B2A7F" w:rsidP="000D5835">
            <w:pPr>
              <w:snapToGrid w:val="0"/>
              <w:spacing w:line="240" w:lineRule="auto"/>
              <w:ind w:leftChars="-29" w:left="87" w:hangingChars="87" w:hanging="157"/>
              <w:jc w:val="both"/>
              <w:rPr>
                <w:spacing w:val="-10"/>
                <w:sz w:val="20"/>
                <w:szCs w:val="14"/>
              </w:rPr>
            </w:pPr>
            <w:r w:rsidRPr="00C3340C">
              <w:rPr>
                <w:spacing w:val="-10"/>
                <w:sz w:val="20"/>
                <w:szCs w:val="14"/>
              </w:rPr>
              <w:t xml:space="preserve">± (0.5B ≤ </w:t>
            </w:r>
            <w:r w:rsidRPr="00C3340C">
              <w:rPr>
                <w:spacing w:val="-10"/>
                <w:sz w:val="20"/>
                <w:szCs w:val="14"/>
              </w:rPr>
              <w:sym w:font="Symbol" w:char="F044"/>
            </w:r>
            <w:r w:rsidRPr="00C3340C">
              <w:rPr>
                <w:spacing w:val="-10"/>
                <w:sz w:val="20"/>
                <w:szCs w:val="14"/>
              </w:rPr>
              <w:t>f ≤ B)</w:t>
            </w:r>
          </w:p>
        </w:tc>
        <w:tc>
          <w:tcPr>
            <w:tcW w:w="620" w:type="pct"/>
            <w:vAlign w:val="center"/>
          </w:tcPr>
          <w:p w14:paraId="39EDB2EE" w14:textId="77777777" w:rsidR="008B2A7F" w:rsidRPr="00C3340C" w:rsidRDefault="008B2A7F" w:rsidP="000D5835">
            <w:pPr>
              <w:snapToGrid w:val="0"/>
              <w:spacing w:line="240" w:lineRule="auto"/>
              <w:ind w:leftChars="-9" w:left="27" w:hangingChars="27" w:hanging="49"/>
              <w:jc w:val="both"/>
              <w:rPr>
                <w:spacing w:val="-10"/>
                <w:sz w:val="20"/>
                <w:szCs w:val="14"/>
              </w:rPr>
            </w:pPr>
            <w:r w:rsidRPr="00C3340C">
              <w:rPr>
                <w:spacing w:val="-10"/>
                <w:sz w:val="20"/>
                <w:szCs w:val="14"/>
              </w:rPr>
              <w:t xml:space="preserve">-40 </w:t>
            </w:r>
            <w:r w:rsidRPr="00C3340C">
              <w:rPr>
                <w:spacing w:val="-10"/>
                <w:sz w:val="20"/>
                <w:szCs w:val="14"/>
              </w:rPr>
              <w:t>～</w:t>
            </w:r>
            <w:r w:rsidRPr="00C3340C">
              <w:rPr>
                <w:spacing w:val="-10"/>
                <w:sz w:val="20"/>
                <w:szCs w:val="14"/>
              </w:rPr>
              <w:t xml:space="preserve"> -60</w:t>
            </w:r>
          </w:p>
          <w:p w14:paraId="6EF637D0" w14:textId="77777777" w:rsidR="008B2A7F" w:rsidRPr="00C3340C" w:rsidRDefault="008B2A7F" w:rsidP="000D5835">
            <w:pPr>
              <w:snapToGrid w:val="0"/>
              <w:spacing w:line="240" w:lineRule="auto"/>
              <w:jc w:val="both"/>
              <w:rPr>
                <w:spacing w:val="-10"/>
                <w:sz w:val="20"/>
                <w:szCs w:val="14"/>
              </w:rPr>
            </w:pPr>
            <w:r w:rsidRPr="00C3340C">
              <w:rPr>
                <w:noProof/>
                <w:spacing w:val="-10"/>
                <w:sz w:val="20"/>
                <w:szCs w:val="14"/>
                <w:lang w:val="en-GB"/>
              </w:rPr>
              <w:t>(</w:t>
            </w:r>
            <w:r w:rsidRPr="00C3340C">
              <w:rPr>
                <w:noProof/>
                <w:spacing w:val="-10"/>
                <w:sz w:val="20"/>
                <w:szCs w:val="14"/>
                <w:lang w:val="en-GB"/>
              </w:rPr>
              <w:t>註</w:t>
            </w:r>
            <w:r w:rsidRPr="00C3340C">
              <w:rPr>
                <w:noProof/>
                <w:spacing w:val="-10"/>
                <w:sz w:val="20"/>
                <w:szCs w:val="14"/>
                <w:lang w:val="en-GB"/>
              </w:rPr>
              <w:t>1)</w:t>
            </w:r>
          </w:p>
        </w:tc>
        <w:tc>
          <w:tcPr>
            <w:tcW w:w="352" w:type="pct"/>
            <w:vAlign w:val="center"/>
          </w:tcPr>
          <w:p w14:paraId="76C82138"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358" w:type="pct"/>
            <w:vAlign w:val="center"/>
          </w:tcPr>
          <w:p w14:paraId="76AF4884"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552" w:type="pct"/>
            <w:vAlign w:val="center"/>
          </w:tcPr>
          <w:p w14:paraId="3D7DF4CD"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RMS</w:t>
            </w:r>
          </w:p>
        </w:tc>
        <w:tc>
          <w:tcPr>
            <w:tcW w:w="693" w:type="pct"/>
            <w:vAlign w:val="center"/>
          </w:tcPr>
          <w:p w14:paraId="24253843"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Max Hold</w:t>
            </w:r>
          </w:p>
        </w:tc>
        <w:tc>
          <w:tcPr>
            <w:tcW w:w="766" w:type="pct"/>
            <w:vAlign w:val="center"/>
          </w:tcPr>
          <w:p w14:paraId="42EC295F" w14:textId="77777777" w:rsidR="008B2A7F" w:rsidRPr="00C3340C" w:rsidRDefault="008B2A7F" w:rsidP="00C3340C">
            <w:pPr>
              <w:snapToGrid w:val="0"/>
              <w:spacing w:line="240" w:lineRule="auto"/>
              <w:ind w:leftChars="-28" w:left="88" w:hangingChars="86" w:hanging="155"/>
              <w:jc w:val="center"/>
              <w:rPr>
                <w:spacing w:val="-10"/>
                <w:sz w:val="20"/>
                <w:szCs w:val="14"/>
              </w:rPr>
            </w:pPr>
            <w:r w:rsidRPr="00C3340C">
              <w:rPr>
                <w:spacing w:val="-10"/>
                <w:sz w:val="20"/>
                <w:szCs w:val="14"/>
              </w:rPr>
              <w:t>≥ 5 x B</w:t>
            </w:r>
          </w:p>
        </w:tc>
        <w:tc>
          <w:tcPr>
            <w:tcW w:w="798" w:type="pct"/>
            <w:vAlign w:val="center"/>
          </w:tcPr>
          <w:p w14:paraId="78FC02D7" w14:textId="77777777" w:rsidR="008B2A7F" w:rsidRPr="00C3340C" w:rsidRDefault="008B2A7F" w:rsidP="00C3340C">
            <w:pPr>
              <w:snapToGrid w:val="0"/>
              <w:spacing w:line="240" w:lineRule="auto"/>
              <w:ind w:leftChars="-36" w:left="108" w:hangingChars="108" w:hanging="194"/>
              <w:jc w:val="center"/>
              <w:rPr>
                <w:spacing w:val="-10"/>
                <w:sz w:val="20"/>
                <w:szCs w:val="14"/>
              </w:rPr>
            </w:pPr>
            <w:r w:rsidRPr="00C3340C">
              <w:rPr>
                <w:spacing w:val="-10"/>
                <w:sz w:val="20"/>
                <w:szCs w:val="14"/>
              </w:rPr>
              <w:t>≥ 2</w:t>
            </w:r>
            <w:r w:rsidRPr="00C3340C">
              <w:rPr>
                <w:spacing w:val="-10"/>
                <w:sz w:val="20"/>
                <w:szCs w:val="14"/>
              </w:rPr>
              <w:t>秒</w:t>
            </w:r>
          </w:p>
        </w:tc>
      </w:tr>
      <w:tr w:rsidR="008B2A7F" w:rsidRPr="00313066" w14:paraId="370D77D6" w14:textId="77777777" w:rsidTr="00C3340C">
        <w:trPr>
          <w:cantSplit/>
        </w:trPr>
        <w:tc>
          <w:tcPr>
            <w:tcW w:w="861" w:type="pct"/>
            <w:vAlign w:val="center"/>
          </w:tcPr>
          <w:p w14:paraId="39E5B5C1" w14:textId="77777777" w:rsidR="008B2A7F" w:rsidRPr="00C3340C" w:rsidRDefault="008B2A7F" w:rsidP="000D5835">
            <w:pPr>
              <w:snapToGrid w:val="0"/>
              <w:spacing w:line="240" w:lineRule="auto"/>
              <w:ind w:leftChars="-29" w:left="87" w:hangingChars="87" w:hanging="157"/>
              <w:jc w:val="both"/>
              <w:rPr>
                <w:spacing w:val="-10"/>
                <w:sz w:val="20"/>
                <w:szCs w:val="14"/>
              </w:rPr>
            </w:pPr>
            <w:r w:rsidRPr="00C3340C">
              <w:rPr>
                <w:spacing w:val="-10"/>
                <w:sz w:val="20"/>
                <w:szCs w:val="14"/>
              </w:rPr>
              <w:t xml:space="preserve">± (B ≤ </w:t>
            </w:r>
            <w:r w:rsidRPr="00C3340C">
              <w:rPr>
                <w:spacing w:val="-10"/>
                <w:sz w:val="20"/>
                <w:szCs w:val="14"/>
              </w:rPr>
              <w:sym w:font="Symbol" w:char="F044"/>
            </w:r>
            <w:r w:rsidRPr="00C3340C">
              <w:rPr>
                <w:spacing w:val="-10"/>
                <w:sz w:val="20"/>
                <w:szCs w:val="14"/>
              </w:rPr>
              <w:t>f ≤ 1MHz)</w:t>
            </w:r>
          </w:p>
        </w:tc>
        <w:tc>
          <w:tcPr>
            <w:tcW w:w="620" w:type="pct"/>
            <w:vAlign w:val="center"/>
          </w:tcPr>
          <w:p w14:paraId="3C7A8874"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-60</w:t>
            </w:r>
          </w:p>
        </w:tc>
        <w:tc>
          <w:tcPr>
            <w:tcW w:w="352" w:type="pct"/>
            <w:vAlign w:val="center"/>
          </w:tcPr>
          <w:p w14:paraId="43D18DBA"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358" w:type="pct"/>
            <w:vAlign w:val="center"/>
          </w:tcPr>
          <w:p w14:paraId="5936EC44"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1kHz</w:t>
            </w:r>
          </w:p>
        </w:tc>
        <w:tc>
          <w:tcPr>
            <w:tcW w:w="552" w:type="pct"/>
            <w:vAlign w:val="center"/>
          </w:tcPr>
          <w:p w14:paraId="2B12C26C"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RMS</w:t>
            </w:r>
          </w:p>
        </w:tc>
        <w:tc>
          <w:tcPr>
            <w:tcW w:w="693" w:type="pct"/>
            <w:vAlign w:val="center"/>
          </w:tcPr>
          <w:p w14:paraId="09B97B49" w14:textId="77777777" w:rsidR="008B2A7F" w:rsidRPr="00C3340C" w:rsidRDefault="008B2A7F" w:rsidP="000D5835">
            <w:pPr>
              <w:snapToGrid w:val="0"/>
              <w:spacing w:line="240" w:lineRule="auto"/>
              <w:jc w:val="both"/>
              <w:rPr>
                <w:spacing w:val="-10"/>
                <w:sz w:val="20"/>
                <w:szCs w:val="14"/>
              </w:rPr>
            </w:pPr>
            <w:r w:rsidRPr="00C3340C">
              <w:rPr>
                <w:spacing w:val="-10"/>
                <w:sz w:val="20"/>
                <w:szCs w:val="14"/>
              </w:rPr>
              <w:t>Average</w:t>
            </w:r>
          </w:p>
        </w:tc>
        <w:tc>
          <w:tcPr>
            <w:tcW w:w="766" w:type="pct"/>
            <w:vAlign w:val="center"/>
          </w:tcPr>
          <w:p w14:paraId="2BBB4F07" w14:textId="77777777" w:rsidR="008B2A7F" w:rsidRPr="00C3340C" w:rsidRDefault="008B2A7F" w:rsidP="00C3340C">
            <w:pPr>
              <w:snapToGrid w:val="0"/>
              <w:spacing w:line="240" w:lineRule="auto"/>
              <w:ind w:leftChars="-28" w:left="88" w:hangingChars="86" w:hanging="155"/>
              <w:jc w:val="center"/>
              <w:rPr>
                <w:spacing w:val="-10"/>
                <w:sz w:val="20"/>
                <w:szCs w:val="14"/>
              </w:rPr>
            </w:pPr>
            <w:r w:rsidRPr="00C3340C">
              <w:rPr>
                <w:spacing w:val="-10"/>
                <w:sz w:val="20"/>
                <w:szCs w:val="14"/>
              </w:rPr>
              <w:t xml:space="preserve">± (B ≤ </w:t>
            </w:r>
            <w:r w:rsidRPr="00C3340C">
              <w:rPr>
                <w:spacing w:val="-10"/>
                <w:sz w:val="20"/>
                <w:szCs w:val="14"/>
              </w:rPr>
              <w:sym w:font="Symbol" w:char="F044"/>
            </w:r>
            <w:r w:rsidRPr="00C3340C">
              <w:rPr>
                <w:spacing w:val="-10"/>
                <w:sz w:val="20"/>
                <w:szCs w:val="14"/>
              </w:rPr>
              <w:t>f ≤ 1MHz)</w:t>
            </w:r>
          </w:p>
        </w:tc>
        <w:tc>
          <w:tcPr>
            <w:tcW w:w="798" w:type="pct"/>
            <w:vAlign w:val="center"/>
          </w:tcPr>
          <w:p w14:paraId="4BD3792A" w14:textId="77777777" w:rsidR="008B2A7F" w:rsidRPr="00C3340C" w:rsidRDefault="008B2A7F" w:rsidP="00C3340C">
            <w:pPr>
              <w:snapToGrid w:val="0"/>
              <w:spacing w:line="240" w:lineRule="auto"/>
              <w:ind w:leftChars="-36" w:left="108" w:hangingChars="108" w:hanging="194"/>
              <w:jc w:val="center"/>
              <w:rPr>
                <w:spacing w:val="-10"/>
                <w:sz w:val="20"/>
                <w:szCs w:val="14"/>
              </w:rPr>
            </w:pPr>
            <w:r w:rsidRPr="00C3340C">
              <w:rPr>
                <w:spacing w:val="-10"/>
                <w:sz w:val="20"/>
                <w:szCs w:val="14"/>
              </w:rPr>
              <w:t xml:space="preserve">2 </w:t>
            </w:r>
            <w:r w:rsidRPr="00C3340C">
              <w:rPr>
                <w:spacing w:val="-10"/>
                <w:sz w:val="20"/>
                <w:szCs w:val="14"/>
              </w:rPr>
              <w:t>秒</w:t>
            </w:r>
          </w:p>
          <w:p w14:paraId="0ADC0DE3" w14:textId="77777777" w:rsidR="008B2A7F" w:rsidRPr="00C3340C" w:rsidRDefault="008B2A7F" w:rsidP="00C3340C">
            <w:pPr>
              <w:snapToGrid w:val="0"/>
              <w:spacing w:line="240" w:lineRule="auto"/>
              <w:ind w:leftChars="-36" w:left="108" w:hangingChars="108" w:hanging="194"/>
              <w:jc w:val="center"/>
              <w:rPr>
                <w:spacing w:val="-10"/>
                <w:sz w:val="20"/>
                <w:szCs w:val="14"/>
              </w:rPr>
            </w:pPr>
            <w:r w:rsidRPr="00C3340C">
              <w:rPr>
                <w:spacing w:val="-10"/>
                <w:sz w:val="20"/>
                <w:szCs w:val="14"/>
              </w:rPr>
              <w:t>per 200 kHz</w:t>
            </w:r>
          </w:p>
        </w:tc>
      </w:tr>
      <w:tr w:rsidR="008B2A7F" w:rsidRPr="00313066" w14:paraId="0B2BE067" w14:textId="77777777" w:rsidTr="000D5835">
        <w:trPr>
          <w:cantSplit/>
        </w:trPr>
        <w:tc>
          <w:tcPr>
            <w:tcW w:w="5000" w:type="pct"/>
            <w:gridSpan w:val="8"/>
          </w:tcPr>
          <w:p w14:paraId="1ABB1354" w14:textId="77777777" w:rsidR="008B2A7F" w:rsidRPr="00313066" w:rsidRDefault="008B2A7F" w:rsidP="000D5835">
            <w:pPr>
              <w:snapToGrid w:val="0"/>
              <w:spacing w:line="240" w:lineRule="auto"/>
              <w:ind w:left="486" w:hangingChars="221" w:hanging="486"/>
              <w:jc w:val="both"/>
              <w:rPr>
                <w:sz w:val="22"/>
                <w:szCs w:val="24"/>
              </w:rPr>
            </w:pPr>
            <w:proofErr w:type="gramStart"/>
            <w:r w:rsidRPr="00313066">
              <w:rPr>
                <w:sz w:val="22"/>
                <w:szCs w:val="24"/>
              </w:rPr>
              <w:t>註</w:t>
            </w:r>
            <w:proofErr w:type="gramEnd"/>
            <w:r w:rsidRPr="00313066">
              <w:rPr>
                <w:sz w:val="22"/>
                <w:szCs w:val="24"/>
              </w:rPr>
              <w:t>:1.</w:t>
            </w:r>
            <w:r w:rsidRPr="00313066">
              <w:rPr>
                <w:sz w:val="22"/>
                <w:szCs w:val="24"/>
              </w:rPr>
              <w:t>以線性</w:t>
            </w:r>
            <w:proofErr w:type="gramStart"/>
            <w:r w:rsidRPr="00313066">
              <w:rPr>
                <w:sz w:val="22"/>
                <w:szCs w:val="24"/>
              </w:rPr>
              <w:t>插補法</w:t>
            </w:r>
            <w:proofErr w:type="gramEnd"/>
            <w:r w:rsidRPr="00313066">
              <w:rPr>
                <w:sz w:val="22"/>
                <w:szCs w:val="24"/>
              </w:rPr>
              <w:t>（</w:t>
            </w:r>
            <w:r w:rsidRPr="00313066">
              <w:rPr>
                <w:sz w:val="22"/>
                <w:szCs w:val="24"/>
              </w:rPr>
              <w:t>linear interpolations</w:t>
            </w:r>
            <w:r w:rsidRPr="00313066">
              <w:rPr>
                <w:sz w:val="22"/>
                <w:szCs w:val="24"/>
              </w:rPr>
              <w:t>）計算對應之限制值，詳圖</w:t>
            </w:r>
            <w:r w:rsidRPr="00313066">
              <w:rPr>
                <w:sz w:val="22"/>
                <w:szCs w:val="24"/>
              </w:rPr>
              <w:t>3</w:t>
            </w:r>
            <w:r w:rsidRPr="00313066">
              <w:rPr>
                <w:sz w:val="22"/>
                <w:szCs w:val="24"/>
              </w:rPr>
              <w:t>。</w:t>
            </w:r>
          </w:p>
          <w:p w14:paraId="15E1350A" w14:textId="77777777" w:rsidR="008B2A7F" w:rsidRPr="00313066" w:rsidRDefault="008B2A7F" w:rsidP="000D5835">
            <w:pPr>
              <w:snapToGrid w:val="0"/>
              <w:spacing w:line="240" w:lineRule="auto"/>
              <w:ind w:leftChars="144" w:left="346"/>
              <w:jc w:val="both"/>
              <w:rPr>
                <w:sz w:val="22"/>
                <w:szCs w:val="24"/>
              </w:rPr>
            </w:pPr>
            <w:r w:rsidRPr="00313066">
              <w:rPr>
                <w:sz w:val="22"/>
                <w:szCs w:val="24"/>
              </w:rPr>
              <w:t>2.</w:t>
            </w:r>
            <w:proofErr w:type="gramStart"/>
            <w:r w:rsidRPr="00313066">
              <w:rPr>
                <w:sz w:val="22"/>
                <w:szCs w:val="24"/>
              </w:rPr>
              <w:t>各頻段</w:t>
            </w:r>
            <w:proofErr w:type="gramEnd"/>
            <w:r w:rsidRPr="00313066">
              <w:rPr>
                <w:sz w:val="22"/>
                <w:szCs w:val="24"/>
              </w:rPr>
              <w:t>重疊處</w:t>
            </w:r>
            <w:r w:rsidRPr="00313066">
              <w:rPr>
                <w:sz w:val="22"/>
                <w:szCs w:val="24"/>
              </w:rPr>
              <w:t>,</w:t>
            </w:r>
            <w:r w:rsidRPr="00313066">
              <w:rPr>
                <w:sz w:val="22"/>
                <w:szCs w:val="24"/>
              </w:rPr>
              <w:t>以較嚴格之限制值為</w:t>
            </w:r>
            <w:proofErr w:type="gramStart"/>
            <w:r w:rsidRPr="00313066">
              <w:rPr>
                <w:sz w:val="22"/>
                <w:szCs w:val="24"/>
              </w:rPr>
              <w:t>準</w:t>
            </w:r>
            <w:proofErr w:type="gramEnd"/>
            <w:r w:rsidRPr="00313066">
              <w:rPr>
                <w:sz w:val="22"/>
                <w:szCs w:val="24"/>
              </w:rPr>
              <w:t>。</w:t>
            </w:r>
          </w:p>
          <w:p w14:paraId="7BBC8AF5" w14:textId="77777777" w:rsidR="008B2A7F" w:rsidRPr="00313066" w:rsidRDefault="008B2A7F" w:rsidP="000D5835">
            <w:pPr>
              <w:snapToGrid w:val="0"/>
              <w:spacing w:line="240" w:lineRule="auto"/>
              <w:ind w:leftChars="144" w:left="346"/>
              <w:jc w:val="both"/>
              <w:rPr>
                <w:b/>
                <w:szCs w:val="24"/>
              </w:rPr>
            </w:pPr>
            <w:r w:rsidRPr="00313066">
              <w:rPr>
                <w:sz w:val="22"/>
                <w:szCs w:val="24"/>
              </w:rPr>
              <w:t>3. B</w:t>
            </w:r>
            <w:r w:rsidRPr="00313066">
              <w:rPr>
                <w:sz w:val="22"/>
                <w:szCs w:val="24"/>
              </w:rPr>
              <w:t>指廠商宣稱之頻帶寬度。</w:t>
            </w:r>
          </w:p>
        </w:tc>
      </w:tr>
    </w:tbl>
    <w:p w14:paraId="2D4C8B96" w14:textId="77777777" w:rsidR="008B2A7F" w:rsidRPr="00313066" w:rsidRDefault="008B2A7F" w:rsidP="008B2A7F">
      <w:pPr>
        <w:snapToGrid w:val="0"/>
        <w:spacing w:line="240" w:lineRule="auto"/>
        <w:ind w:firstLineChars="400" w:firstLine="960"/>
        <w:jc w:val="both"/>
      </w:pPr>
    </w:p>
    <w:p w14:paraId="7D4D5EFD" w14:textId="0D2B55B1" w:rsidR="008B2A7F" w:rsidRPr="00313066" w:rsidRDefault="008B2A7F" w:rsidP="001E7CA5">
      <w:pPr>
        <w:snapToGrid w:val="0"/>
        <w:spacing w:line="240" w:lineRule="auto"/>
        <w:jc w:val="center"/>
      </w:pPr>
      <w:r w:rsidRPr="00313066">
        <w:rPr>
          <w:noProof/>
        </w:rPr>
        <w:lastRenderedPageBreak/>
        <w:drawing>
          <wp:anchor distT="0" distB="0" distL="114300" distR="114300" simplePos="0" relativeHeight="251661312" behindDoc="0" locked="0" layoutInCell="1" allowOverlap="1" wp14:anchorId="7DB52816" wp14:editId="1BF62250">
            <wp:simplePos x="0" y="0"/>
            <wp:positionH relativeFrom="column">
              <wp:posOffset>741250</wp:posOffset>
            </wp:positionH>
            <wp:positionV relativeFrom="paragraph">
              <wp:posOffset>136193</wp:posOffset>
            </wp:positionV>
            <wp:extent cx="3978000" cy="2638800"/>
            <wp:effectExtent l="0" t="0" r="3810" b="9525"/>
            <wp:wrapTopAndBottom/>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8000" cy="263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3066">
        <w:t>圖</w:t>
      </w:r>
      <w:r w:rsidRPr="00313066">
        <w:t>3</w:t>
      </w:r>
    </w:p>
    <w:p w14:paraId="1C4209AC" w14:textId="77777777" w:rsidR="008B2A7F" w:rsidRPr="00313066" w:rsidRDefault="008B2A7F" w:rsidP="008B2A7F">
      <w:pPr>
        <w:pStyle w:val="04"/>
        <w:ind w:left="1313" w:hanging="401"/>
      </w:pPr>
      <w:r w:rsidRPr="00313066">
        <w:t>5.6.2.3</w:t>
      </w:r>
      <w:r w:rsidRPr="00313066">
        <w:t>測試方法參照</w:t>
      </w:r>
      <w:r w:rsidRPr="00313066">
        <w:t>ETSI EN 300 422-1</w:t>
      </w:r>
      <w:r w:rsidRPr="00313066">
        <w:t>規定。</w:t>
      </w:r>
    </w:p>
    <w:p w14:paraId="2C79C568" w14:textId="77777777" w:rsidR="008B2A7F" w:rsidRPr="00313066" w:rsidRDefault="008B2A7F" w:rsidP="008B2A7F">
      <w:pPr>
        <w:pStyle w:val="0-3"/>
      </w:pPr>
      <w:r w:rsidRPr="00313066">
        <w:t xml:space="preserve">5.6.3 </w:t>
      </w:r>
      <w:proofErr w:type="gramStart"/>
      <w:r w:rsidRPr="00313066">
        <w:t>主波發射</w:t>
      </w:r>
      <w:proofErr w:type="gramEnd"/>
      <w:r w:rsidRPr="00313066">
        <w:t>功率（</w:t>
      </w:r>
      <w:r w:rsidRPr="00313066">
        <w:t>ERP</w:t>
      </w:r>
      <w:r w:rsidRPr="00313066">
        <w:t>）：</w:t>
      </w:r>
    </w:p>
    <w:p w14:paraId="5696E9EA" w14:textId="77777777" w:rsidR="008B2A7F" w:rsidRPr="00313066" w:rsidRDefault="008B2A7F" w:rsidP="008B2A7F">
      <w:pPr>
        <w:pStyle w:val="04"/>
        <w:ind w:left="1313" w:hanging="401"/>
      </w:pPr>
      <w:r w:rsidRPr="00313066">
        <w:t xml:space="preserve">5.6.3.1 </w:t>
      </w:r>
      <w:r w:rsidRPr="00313066">
        <w:t>操作於</w:t>
      </w:r>
      <w:r w:rsidRPr="00313066">
        <w:t>227.1 MHz</w:t>
      </w:r>
      <w:r w:rsidRPr="00313066">
        <w:rPr>
          <w:bCs/>
        </w:rPr>
        <w:t>～</w:t>
      </w:r>
      <w:r w:rsidRPr="00313066">
        <w:t>227.4 MHz</w:t>
      </w:r>
      <w:r w:rsidRPr="00313066">
        <w:t>，</w:t>
      </w:r>
      <w:r w:rsidRPr="00313066">
        <w:t>229.4 MHz</w:t>
      </w:r>
      <w:r w:rsidRPr="00313066">
        <w:rPr>
          <w:bCs/>
        </w:rPr>
        <w:t>～</w:t>
      </w:r>
      <w:r w:rsidRPr="00313066">
        <w:t>230.0 MHz</w:t>
      </w:r>
      <w:r w:rsidRPr="00313066">
        <w:t>，</w:t>
      </w:r>
      <w:r w:rsidRPr="00313066">
        <w:t>231.0 MHz</w:t>
      </w:r>
      <w:r w:rsidRPr="00313066">
        <w:rPr>
          <w:bCs/>
        </w:rPr>
        <w:t>～</w:t>
      </w:r>
      <w:r w:rsidRPr="00313066">
        <w:t>231.9 MHz</w:t>
      </w:r>
      <w:r w:rsidRPr="00313066">
        <w:t>者：</w:t>
      </w:r>
    </w:p>
    <w:tbl>
      <w:tblPr>
        <w:tblW w:w="5218" w:type="dxa"/>
        <w:tblInd w:w="1550" w:type="dxa"/>
        <w:tblLayout w:type="fixed"/>
        <w:tblCellMar>
          <w:left w:w="0" w:type="dxa"/>
          <w:right w:w="0" w:type="dxa"/>
        </w:tblCellMar>
        <w:tblLook w:val="04A0" w:firstRow="1" w:lastRow="0" w:firstColumn="1" w:lastColumn="0" w:noHBand="0" w:noVBand="1"/>
      </w:tblPr>
      <w:tblGrid>
        <w:gridCol w:w="2808"/>
        <w:gridCol w:w="2410"/>
      </w:tblGrid>
      <w:tr w:rsidR="008B2A7F" w:rsidRPr="00313066" w14:paraId="0F56896C" w14:textId="77777777" w:rsidTr="00C3340C">
        <w:trPr>
          <w:trHeight w:val="227"/>
        </w:trPr>
        <w:tc>
          <w:tcPr>
            <w:tcW w:w="2808" w:type="dxa"/>
            <w:tcBorders>
              <w:top w:val="single" w:sz="8" w:space="0" w:color="auto"/>
              <w:left w:val="single" w:sz="8" w:space="0" w:color="auto"/>
              <w:bottom w:val="single" w:sz="8" w:space="0" w:color="auto"/>
              <w:right w:val="single" w:sz="8" w:space="0" w:color="auto"/>
            </w:tcBorders>
            <w:vAlign w:val="center"/>
            <w:hideMark/>
          </w:tcPr>
          <w:p w14:paraId="7698AC9E" w14:textId="77777777" w:rsidR="008B2A7F" w:rsidRPr="00313066" w:rsidRDefault="008B2A7F" w:rsidP="000D5835">
            <w:pPr>
              <w:tabs>
                <w:tab w:val="num" w:pos="192"/>
              </w:tabs>
              <w:snapToGrid w:val="0"/>
              <w:spacing w:line="240" w:lineRule="auto"/>
              <w:ind w:leftChars="14" w:left="34" w:firstLineChars="6" w:firstLine="14"/>
              <w:jc w:val="both"/>
              <w:rPr>
                <w:szCs w:val="24"/>
              </w:rPr>
            </w:pPr>
            <w:r w:rsidRPr="00313066">
              <w:rPr>
                <w:szCs w:val="24"/>
              </w:rPr>
              <w:t>頻道寬度</w:t>
            </w:r>
          </w:p>
        </w:tc>
        <w:tc>
          <w:tcPr>
            <w:tcW w:w="2410" w:type="dxa"/>
            <w:tcBorders>
              <w:top w:val="single" w:sz="8" w:space="0" w:color="auto"/>
              <w:left w:val="nil"/>
              <w:bottom w:val="single" w:sz="8" w:space="0" w:color="auto"/>
              <w:right w:val="single" w:sz="8" w:space="0" w:color="auto"/>
            </w:tcBorders>
            <w:vAlign w:val="center"/>
            <w:hideMark/>
          </w:tcPr>
          <w:p w14:paraId="5A2317D7" w14:textId="77777777" w:rsidR="008B2A7F" w:rsidRPr="00313066" w:rsidRDefault="008B2A7F" w:rsidP="000D5835">
            <w:pPr>
              <w:tabs>
                <w:tab w:val="num" w:pos="192"/>
              </w:tabs>
              <w:snapToGrid w:val="0"/>
              <w:spacing w:line="240" w:lineRule="auto"/>
              <w:ind w:leftChars="14" w:left="34" w:firstLineChars="6" w:firstLine="14"/>
              <w:jc w:val="both"/>
              <w:rPr>
                <w:szCs w:val="24"/>
              </w:rPr>
            </w:pPr>
            <w:proofErr w:type="gramStart"/>
            <w:r w:rsidRPr="00313066">
              <w:rPr>
                <w:szCs w:val="24"/>
              </w:rPr>
              <w:t>主波發射</w:t>
            </w:r>
            <w:proofErr w:type="gramEnd"/>
            <w:r w:rsidRPr="00313066">
              <w:rPr>
                <w:szCs w:val="24"/>
              </w:rPr>
              <w:t>限制值</w:t>
            </w:r>
          </w:p>
        </w:tc>
      </w:tr>
      <w:tr w:rsidR="008B2A7F" w:rsidRPr="00313066" w14:paraId="30B77961" w14:textId="77777777" w:rsidTr="00C3340C">
        <w:trPr>
          <w:trHeight w:val="227"/>
        </w:trPr>
        <w:tc>
          <w:tcPr>
            <w:tcW w:w="2808" w:type="dxa"/>
            <w:tcBorders>
              <w:top w:val="nil"/>
              <w:left w:val="single" w:sz="8" w:space="0" w:color="auto"/>
              <w:bottom w:val="single" w:sz="8" w:space="0" w:color="auto"/>
              <w:right w:val="single" w:sz="8" w:space="0" w:color="auto"/>
            </w:tcBorders>
            <w:vAlign w:val="center"/>
            <w:hideMark/>
          </w:tcPr>
          <w:p w14:paraId="05E2A072" w14:textId="77777777" w:rsidR="008B2A7F" w:rsidRPr="00313066" w:rsidRDefault="008B2A7F" w:rsidP="000D5835">
            <w:pPr>
              <w:tabs>
                <w:tab w:val="num" w:pos="192"/>
              </w:tabs>
              <w:snapToGrid w:val="0"/>
              <w:spacing w:line="240" w:lineRule="auto"/>
              <w:ind w:leftChars="14" w:left="34" w:firstLineChars="6" w:firstLine="14"/>
              <w:jc w:val="both"/>
              <w:rPr>
                <w:szCs w:val="24"/>
              </w:rPr>
            </w:pPr>
            <w:r w:rsidRPr="00313066">
              <w:rPr>
                <w:szCs w:val="24"/>
              </w:rPr>
              <w:t>50 kHz(</w:t>
            </w:r>
            <w:r w:rsidRPr="00313066">
              <w:rPr>
                <w:szCs w:val="24"/>
              </w:rPr>
              <w:t>含</w:t>
            </w:r>
            <w:r w:rsidRPr="00313066">
              <w:rPr>
                <w:szCs w:val="24"/>
              </w:rPr>
              <w:t>)</w:t>
            </w:r>
            <w:r w:rsidRPr="00313066">
              <w:rPr>
                <w:szCs w:val="24"/>
              </w:rPr>
              <w:t>以下</w:t>
            </w:r>
          </w:p>
        </w:tc>
        <w:tc>
          <w:tcPr>
            <w:tcW w:w="2410" w:type="dxa"/>
            <w:tcBorders>
              <w:top w:val="nil"/>
              <w:left w:val="nil"/>
              <w:bottom w:val="single" w:sz="8" w:space="0" w:color="auto"/>
              <w:right w:val="single" w:sz="8" w:space="0" w:color="auto"/>
            </w:tcBorders>
            <w:vAlign w:val="center"/>
            <w:hideMark/>
          </w:tcPr>
          <w:p w14:paraId="6231EF55" w14:textId="77777777" w:rsidR="008B2A7F" w:rsidRPr="00313066" w:rsidRDefault="008B2A7F" w:rsidP="000D5835">
            <w:pPr>
              <w:tabs>
                <w:tab w:val="num" w:pos="192"/>
              </w:tabs>
              <w:snapToGrid w:val="0"/>
              <w:spacing w:line="240" w:lineRule="auto"/>
              <w:ind w:leftChars="14" w:left="34" w:firstLineChars="6" w:firstLine="14"/>
              <w:jc w:val="both"/>
              <w:rPr>
                <w:szCs w:val="24"/>
              </w:rPr>
            </w:pPr>
            <w:r w:rsidRPr="00313066">
              <w:rPr>
                <w:szCs w:val="24"/>
              </w:rPr>
              <w:t>10 mW(</w:t>
            </w:r>
            <w:r w:rsidRPr="00313066">
              <w:rPr>
                <w:szCs w:val="24"/>
              </w:rPr>
              <w:t>含</w:t>
            </w:r>
            <w:r w:rsidRPr="00313066">
              <w:rPr>
                <w:szCs w:val="24"/>
              </w:rPr>
              <w:t>)</w:t>
            </w:r>
            <w:r w:rsidRPr="00313066">
              <w:rPr>
                <w:szCs w:val="24"/>
              </w:rPr>
              <w:t>以下</w:t>
            </w:r>
          </w:p>
        </w:tc>
      </w:tr>
      <w:tr w:rsidR="008B2A7F" w:rsidRPr="00313066" w14:paraId="084F8693" w14:textId="77777777" w:rsidTr="00C3340C">
        <w:trPr>
          <w:trHeight w:val="227"/>
        </w:trPr>
        <w:tc>
          <w:tcPr>
            <w:tcW w:w="2808" w:type="dxa"/>
            <w:tcBorders>
              <w:top w:val="nil"/>
              <w:left w:val="single" w:sz="8" w:space="0" w:color="auto"/>
              <w:bottom w:val="single" w:sz="8" w:space="0" w:color="auto"/>
              <w:right w:val="single" w:sz="8" w:space="0" w:color="auto"/>
            </w:tcBorders>
            <w:vAlign w:val="center"/>
            <w:hideMark/>
          </w:tcPr>
          <w:p w14:paraId="09B84E7D" w14:textId="77777777" w:rsidR="008B2A7F" w:rsidRPr="00313066" w:rsidRDefault="008B2A7F" w:rsidP="000D5835">
            <w:pPr>
              <w:tabs>
                <w:tab w:val="num" w:pos="192"/>
              </w:tabs>
              <w:snapToGrid w:val="0"/>
              <w:spacing w:line="240" w:lineRule="auto"/>
              <w:ind w:leftChars="14" w:left="34" w:firstLineChars="6" w:firstLine="14"/>
              <w:jc w:val="both"/>
              <w:rPr>
                <w:szCs w:val="24"/>
              </w:rPr>
            </w:pPr>
            <w:r w:rsidRPr="00313066">
              <w:rPr>
                <w:szCs w:val="24"/>
              </w:rPr>
              <w:t>50 kHz(</w:t>
            </w:r>
            <w:r w:rsidRPr="00313066">
              <w:rPr>
                <w:szCs w:val="24"/>
              </w:rPr>
              <w:t>不含</w:t>
            </w:r>
            <w:r w:rsidRPr="00313066">
              <w:rPr>
                <w:szCs w:val="24"/>
              </w:rPr>
              <w:t>)</w:t>
            </w:r>
            <w:r w:rsidRPr="00313066">
              <w:rPr>
                <w:szCs w:val="24"/>
              </w:rPr>
              <w:t>～</w:t>
            </w:r>
            <w:r w:rsidRPr="00313066">
              <w:rPr>
                <w:szCs w:val="24"/>
              </w:rPr>
              <w:t>200 kHz</w:t>
            </w:r>
          </w:p>
        </w:tc>
        <w:tc>
          <w:tcPr>
            <w:tcW w:w="2410" w:type="dxa"/>
            <w:tcBorders>
              <w:top w:val="nil"/>
              <w:left w:val="nil"/>
              <w:bottom w:val="single" w:sz="8" w:space="0" w:color="auto"/>
              <w:right w:val="single" w:sz="8" w:space="0" w:color="auto"/>
            </w:tcBorders>
            <w:vAlign w:val="center"/>
            <w:hideMark/>
          </w:tcPr>
          <w:p w14:paraId="7EA7D97D" w14:textId="77777777" w:rsidR="008B2A7F" w:rsidRPr="00313066" w:rsidRDefault="008B2A7F" w:rsidP="000D5835">
            <w:pPr>
              <w:tabs>
                <w:tab w:val="num" w:pos="192"/>
              </w:tabs>
              <w:snapToGrid w:val="0"/>
              <w:spacing w:line="240" w:lineRule="auto"/>
              <w:ind w:leftChars="14" w:left="34" w:firstLineChars="6" w:firstLine="14"/>
              <w:jc w:val="both"/>
              <w:rPr>
                <w:szCs w:val="24"/>
              </w:rPr>
            </w:pPr>
            <w:r w:rsidRPr="00313066">
              <w:rPr>
                <w:szCs w:val="24"/>
              </w:rPr>
              <w:t>5 mW(</w:t>
            </w:r>
            <w:r w:rsidRPr="00313066">
              <w:rPr>
                <w:szCs w:val="24"/>
              </w:rPr>
              <w:t>含</w:t>
            </w:r>
            <w:r w:rsidRPr="00313066">
              <w:rPr>
                <w:szCs w:val="24"/>
              </w:rPr>
              <w:t>)</w:t>
            </w:r>
            <w:r w:rsidRPr="00313066">
              <w:rPr>
                <w:szCs w:val="24"/>
              </w:rPr>
              <w:t>以下</w:t>
            </w:r>
          </w:p>
        </w:tc>
      </w:tr>
    </w:tbl>
    <w:p w14:paraId="6DEA7A1C" w14:textId="77777777" w:rsidR="008B2A7F" w:rsidRPr="00313066" w:rsidRDefault="008B2A7F" w:rsidP="008B2A7F">
      <w:pPr>
        <w:pStyle w:val="04"/>
        <w:ind w:left="1313" w:hanging="401"/>
      </w:pPr>
      <w:r w:rsidRPr="00313066">
        <w:t xml:space="preserve">5.6.3.2 </w:t>
      </w:r>
      <w:r w:rsidRPr="00313066">
        <w:t>操作於</w:t>
      </w:r>
      <w:r w:rsidRPr="00313066">
        <w:t>510.0 MHz</w:t>
      </w:r>
      <w:r w:rsidRPr="00313066">
        <w:t>～</w:t>
      </w:r>
      <w:r w:rsidRPr="00313066">
        <w:t>530.0 MHz</w:t>
      </w:r>
      <w:r w:rsidRPr="00313066">
        <w:t>者：</w:t>
      </w:r>
      <w:r w:rsidRPr="00313066">
        <w:t>50 mW</w:t>
      </w:r>
      <w:r w:rsidRPr="00313066">
        <w:t>以下。</w:t>
      </w:r>
    </w:p>
    <w:p w14:paraId="575B73AA" w14:textId="77777777" w:rsidR="008B2A7F" w:rsidRPr="00313066" w:rsidRDefault="008B2A7F" w:rsidP="008B2A7F">
      <w:pPr>
        <w:pStyle w:val="04"/>
        <w:ind w:left="1313" w:hanging="401"/>
      </w:pPr>
      <w:r w:rsidRPr="00313066">
        <w:t xml:space="preserve">5.6.3.3 </w:t>
      </w:r>
      <w:r w:rsidRPr="00313066">
        <w:t>操作於</w:t>
      </w:r>
      <w:r w:rsidRPr="00313066">
        <w:t>748.0 MHz</w:t>
      </w:r>
      <w:r w:rsidRPr="00313066">
        <w:rPr>
          <w:bCs/>
        </w:rPr>
        <w:t>～</w:t>
      </w:r>
      <w:r w:rsidRPr="00313066">
        <w:t>758.0 MHz</w:t>
      </w:r>
      <w:r w:rsidRPr="00313066">
        <w:t>者：</w:t>
      </w:r>
      <w:r w:rsidRPr="00313066">
        <w:t>10 mW</w:t>
      </w:r>
      <w:r w:rsidRPr="00313066">
        <w:t>以下。</w:t>
      </w:r>
    </w:p>
    <w:p w14:paraId="6A712562" w14:textId="77777777" w:rsidR="008B2A7F" w:rsidRPr="00313066" w:rsidRDefault="008B2A7F" w:rsidP="008B2A7F">
      <w:pPr>
        <w:pStyle w:val="04"/>
        <w:ind w:left="1313" w:hanging="401"/>
      </w:pPr>
      <w:r w:rsidRPr="00313066">
        <w:t xml:space="preserve">5.6.3.4 </w:t>
      </w:r>
      <w:r w:rsidRPr="00313066">
        <w:t>操作於</w:t>
      </w:r>
      <w:r w:rsidRPr="00313066">
        <w:t>803.0 MHz</w:t>
      </w:r>
      <w:r w:rsidRPr="00313066">
        <w:rPr>
          <w:bCs/>
        </w:rPr>
        <w:t>～</w:t>
      </w:r>
      <w:r w:rsidRPr="00313066">
        <w:t>806.0 MHz</w:t>
      </w:r>
      <w:r w:rsidRPr="00313066">
        <w:t>者：</w:t>
      </w:r>
      <w:r w:rsidRPr="00313066">
        <w:t>10 mW</w:t>
      </w:r>
      <w:r w:rsidRPr="00313066">
        <w:t>以下。</w:t>
      </w:r>
    </w:p>
    <w:p w14:paraId="11B41EA2" w14:textId="77777777" w:rsidR="008B2A7F" w:rsidRPr="00313066" w:rsidRDefault="008B2A7F" w:rsidP="008B2A7F">
      <w:pPr>
        <w:pStyle w:val="04"/>
        <w:ind w:left="1313" w:hanging="401"/>
      </w:pPr>
      <w:r w:rsidRPr="00313066">
        <w:t xml:space="preserve">5.6.3.5 </w:t>
      </w:r>
      <w:r w:rsidRPr="00313066">
        <w:t>操作於</w:t>
      </w:r>
      <w:r w:rsidRPr="00313066">
        <w:t>1790.0 MHz</w:t>
      </w:r>
      <w:r w:rsidRPr="00313066">
        <w:rPr>
          <w:bCs/>
        </w:rPr>
        <w:t>～</w:t>
      </w:r>
      <w:r w:rsidRPr="00313066">
        <w:t>1805.0 MHz</w:t>
      </w:r>
      <w:r w:rsidRPr="00313066">
        <w:t>者：</w:t>
      </w:r>
      <w:r w:rsidRPr="00313066">
        <w:t>10 mW</w:t>
      </w:r>
      <w:r w:rsidRPr="00313066">
        <w:t>以下。</w:t>
      </w:r>
    </w:p>
    <w:p w14:paraId="4607F442" w14:textId="48ED02A3" w:rsidR="008B2A7F" w:rsidRDefault="008B2A7F" w:rsidP="008B2A7F">
      <w:pPr>
        <w:pStyle w:val="04"/>
        <w:ind w:left="1313" w:hanging="401"/>
      </w:pPr>
      <w:r w:rsidRPr="00313066">
        <w:t xml:space="preserve">5.6.3.6 </w:t>
      </w:r>
      <w:r w:rsidRPr="00313066">
        <w:t>在測量頻道寬度時</w:t>
      </w:r>
      <w:proofErr w:type="gramStart"/>
      <w:r w:rsidRPr="00313066">
        <w:t>的主波功率</w:t>
      </w:r>
      <w:proofErr w:type="gramEnd"/>
      <w:r w:rsidRPr="00313066">
        <w:t>測量，須按下表設定值操作。</w:t>
      </w:r>
    </w:p>
    <w:p w14:paraId="478AFD62" w14:textId="77777777" w:rsidR="00C3340C" w:rsidRPr="00313066" w:rsidRDefault="00C3340C" w:rsidP="008B2A7F">
      <w:pPr>
        <w:pStyle w:val="04"/>
        <w:ind w:left="1313" w:hanging="401"/>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092"/>
        <w:gridCol w:w="1096"/>
        <w:gridCol w:w="1092"/>
        <w:gridCol w:w="1096"/>
        <w:gridCol w:w="1335"/>
        <w:gridCol w:w="1277"/>
      </w:tblGrid>
      <w:tr w:rsidR="008B2A7F" w:rsidRPr="00313066" w14:paraId="3A77B9BE" w14:textId="77777777" w:rsidTr="00C3340C">
        <w:trPr>
          <w:cantSplit/>
          <w:trHeight w:val="398"/>
        </w:trPr>
        <w:tc>
          <w:tcPr>
            <w:tcW w:w="5000" w:type="pct"/>
            <w:gridSpan w:val="7"/>
            <w:vAlign w:val="center"/>
          </w:tcPr>
          <w:p w14:paraId="3A3265CA" w14:textId="77777777" w:rsidR="008B2A7F" w:rsidRPr="00313066" w:rsidRDefault="008B2A7F" w:rsidP="000D5835">
            <w:pPr>
              <w:snapToGrid w:val="0"/>
              <w:spacing w:line="240" w:lineRule="auto"/>
              <w:ind w:leftChars="1" w:left="1124" w:hangingChars="561" w:hanging="1122"/>
              <w:jc w:val="both"/>
              <w:rPr>
                <w:sz w:val="20"/>
                <w:szCs w:val="24"/>
              </w:rPr>
            </w:pPr>
            <w:proofErr w:type="gramStart"/>
            <w:r w:rsidRPr="00313066">
              <w:rPr>
                <w:sz w:val="20"/>
                <w:szCs w:val="24"/>
              </w:rPr>
              <w:t>主波發射</w:t>
            </w:r>
            <w:proofErr w:type="gramEnd"/>
            <w:r w:rsidRPr="00313066">
              <w:rPr>
                <w:sz w:val="20"/>
                <w:szCs w:val="24"/>
              </w:rPr>
              <w:t>功率</w:t>
            </w:r>
            <w:r w:rsidRPr="00313066">
              <w:rPr>
                <w:sz w:val="20"/>
                <w:szCs w:val="24"/>
              </w:rPr>
              <w:t>(Carrier Power)</w:t>
            </w:r>
            <w:r w:rsidRPr="00313066">
              <w:rPr>
                <w:sz w:val="20"/>
                <w:szCs w:val="24"/>
              </w:rPr>
              <w:t>測量設定</w:t>
            </w:r>
          </w:p>
        </w:tc>
      </w:tr>
      <w:tr w:rsidR="008B2A7F" w:rsidRPr="00313066" w14:paraId="189433B2" w14:textId="77777777" w:rsidTr="00C3340C">
        <w:trPr>
          <w:cantSplit/>
          <w:trHeight w:val="397"/>
        </w:trPr>
        <w:tc>
          <w:tcPr>
            <w:tcW w:w="676" w:type="pct"/>
            <w:vAlign w:val="center"/>
          </w:tcPr>
          <w:p w14:paraId="1E1D932E" w14:textId="77777777" w:rsidR="008B2A7F" w:rsidRPr="00C3340C" w:rsidRDefault="008B2A7F" w:rsidP="000D5835">
            <w:pPr>
              <w:snapToGrid w:val="0"/>
              <w:spacing w:line="240" w:lineRule="auto"/>
              <w:ind w:leftChars="-23" w:left="31" w:hangingChars="39" w:hanging="86"/>
              <w:jc w:val="both"/>
              <w:rPr>
                <w:sz w:val="22"/>
                <w:szCs w:val="16"/>
              </w:rPr>
            </w:pPr>
            <w:r w:rsidRPr="00C3340C">
              <w:rPr>
                <w:sz w:val="22"/>
                <w:szCs w:val="16"/>
              </w:rPr>
              <w:t>中心發射頻率</w:t>
            </w:r>
          </w:p>
        </w:tc>
        <w:tc>
          <w:tcPr>
            <w:tcW w:w="676" w:type="pct"/>
            <w:vAlign w:val="center"/>
          </w:tcPr>
          <w:p w14:paraId="6FA4076D" w14:textId="77777777" w:rsidR="008B2A7F" w:rsidRPr="00C3340C" w:rsidRDefault="008B2A7F" w:rsidP="000D5835">
            <w:pPr>
              <w:snapToGrid w:val="0"/>
              <w:spacing w:line="240" w:lineRule="auto"/>
              <w:ind w:leftChars="-23" w:left="1058" w:hangingChars="506" w:hanging="1113"/>
              <w:jc w:val="both"/>
              <w:rPr>
                <w:sz w:val="22"/>
                <w:szCs w:val="16"/>
              </w:rPr>
            </w:pPr>
            <w:r w:rsidRPr="00C3340C">
              <w:rPr>
                <w:sz w:val="22"/>
                <w:szCs w:val="16"/>
              </w:rPr>
              <w:t>RBW</w:t>
            </w:r>
          </w:p>
        </w:tc>
        <w:tc>
          <w:tcPr>
            <w:tcW w:w="678" w:type="pct"/>
            <w:vAlign w:val="center"/>
          </w:tcPr>
          <w:p w14:paraId="02BDD7E3" w14:textId="77777777" w:rsidR="008B2A7F" w:rsidRPr="00C3340C" w:rsidRDefault="008B2A7F" w:rsidP="000D5835">
            <w:pPr>
              <w:snapToGrid w:val="0"/>
              <w:spacing w:line="240" w:lineRule="auto"/>
              <w:ind w:leftChars="-23" w:left="1058" w:hangingChars="506" w:hanging="1113"/>
              <w:jc w:val="both"/>
              <w:rPr>
                <w:sz w:val="22"/>
                <w:szCs w:val="16"/>
              </w:rPr>
            </w:pPr>
            <w:r w:rsidRPr="00C3340C">
              <w:rPr>
                <w:sz w:val="22"/>
                <w:szCs w:val="16"/>
              </w:rPr>
              <w:t>VBW</w:t>
            </w:r>
          </w:p>
        </w:tc>
        <w:tc>
          <w:tcPr>
            <w:tcW w:w="676" w:type="pct"/>
            <w:vAlign w:val="center"/>
          </w:tcPr>
          <w:p w14:paraId="480FD989" w14:textId="77777777" w:rsidR="008B2A7F" w:rsidRPr="00C3340C" w:rsidRDefault="008B2A7F" w:rsidP="000D5835">
            <w:pPr>
              <w:snapToGrid w:val="0"/>
              <w:spacing w:line="240" w:lineRule="auto"/>
              <w:ind w:leftChars="-23" w:left="1058" w:hangingChars="506" w:hanging="1113"/>
              <w:jc w:val="both"/>
              <w:rPr>
                <w:sz w:val="22"/>
                <w:szCs w:val="16"/>
              </w:rPr>
            </w:pPr>
            <w:r w:rsidRPr="00C3340C">
              <w:rPr>
                <w:sz w:val="22"/>
                <w:szCs w:val="16"/>
              </w:rPr>
              <w:t>檢波器</w:t>
            </w:r>
          </w:p>
          <w:p w14:paraId="23192DD9" w14:textId="77777777" w:rsidR="008B2A7F" w:rsidRPr="00C3340C" w:rsidRDefault="008B2A7F" w:rsidP="000D5835">
            <w:pPr>
              <w:snapToGrid w:val="0"/>
              <w:spacing w:line="240" w:lineRule="auto"/>
              <w:ind w:leftChars="-1" w:left="1111" w:hangingChars="506" w:hanging="1113"/>
              <w:jc w:val="both"/>
              <w:rPr>
                <w:sz w:val="22"/>
                <w:szCs w:val="16"/>
              </w:rPr>
            </w:pPr>
            <w:r w:rsidRPr="00C3340C">
              <w:rPr>
                <w:sz w:val="22"/>
                <w:szCs w:val="16"/>
              </w:rPr>
              <w:t>Detector</w:t>
            </w:r>
          </w:p>
        </w:tc>
        <w:tc>
          <w:tcPr>
            <w:tcW w:w="678" w:type="pct"/>
            <w:vAlign w:val="center"/>
          </w:tcPr>
          <w:p w14:paraId="1800967B" w14:textId="77777777" w:rsidR="008B2A7F" w:rsidRPr="00C3340C" w:rsidRDefault="008B2A7F" w:rsidP="000D5835">
            <w:pPr>
              <w:snapToGrid w:val="0"/>
              <w:spacing w:line="240" w:lineRule="auto"/>
              <w:ind w:leftChars="-24" w:left="1055" w:hangingChars="506" w:hanging="1113"/>
              <w:jc w:val="both"/>
              <w:rPr>
                <w:sz w:val="22"/>
                <w:szCs w:val="16"/>
              </w:rPr>
            </w:pPr>
            <w:r w:rsidRPr="00C3340C">
              <w:rPr>
                <w:sz w:val="22"/>
                <w:szCs w:val="16"/>
              </w:rPr>
              <w:t>追蹤</w:t>
            </w:r>
          </w:p>
          <w:p w14:paraId="6999AC72" w14:textId="77777777" w:rsidR="008B2A7F" w:rsidRPr="00C3340C" w:rsidRDefault="008B2A7F" w:rsidP="000D5835">
            <w:pPr>
              <w:snapToGrid w:val="0"/>
              <w:spacing w:line="240" w:lineRule="auto"/>
              <w:ind w:leftChars="-12" w:left="1084" w:hangingChars="506" w:hanging="1113"/>
              <w:jc w:val="both"/>
              <w:rPr>
                <w:sz w:val="22"/>
                <w:szCs w:val="16"/>
              </w:rPr>
            </w:pPr>
            <w:r w:rsidRPr="00C3340C">
              <w:rPr>
                <w:sz w:val="22"/>
                <w:szCs w:val="16"/>
              </w:rPr>
              <w:t>Trace</w:t>
            </w:r>
          </w:p>
        </w:tc>
        <w:tc>
          <w:tcPr>
            <w:tcW w:w="826" w:type="pct"/>
            <w:vAlign w:val="center"/>
          </w:tcPr>
          <w:p w14:paraId="4779815B" w14:textId="77777777" w:rsidR="008B2A7F" w:rsidRPr="00C3340C" w:rsidRDefault="008B2A7F" w:rsidP="000D5835">
            <w:pPr>
              <w:snapToGrid w:val="0"/>
              <w:spacing w:line="240" w:lineRule="auto"/>
              <w:jc w:val="both"/>
              <w:rPr>
                <w:sz w:val="22"/>
                <w:szCs w:val="16"/>
              </w:rPr>
            </w:pPr>
            <w:r w:rsidRPr="00C3340C">
              <w:rPr>
                <w:sz w:val="22"/>
                <w:szCs w:val="16"/>
              </w:rPr>
              <w:t>掃描頻率寬度</w:t>
            </w:r>
          </w:p>
          <w:p w14:paraId="1B646823" w14:textId="77777777" w:rsidR="008B2A7F" w:rsidRPr="00C3340C" w:rsidRDefault="008B2A7F" w:rsidP="000D5835">
            <w:pPr>
              <w:snapToGrid w:val="0"/>
              <w:spacing w:line="240" w:lineRule="auto"/>
              <w:jc w:val="both"/>
              <w:rPr>
                <w:sz w:val="22"/>
                <w:szCs w:val="16"/>
              </w:rPr>
            </w:pPr>
            <w:r w:rsidRPr="00C3340C">
              <w:rPr>
                <w:sz w:val="22"/>
                <w:szCs w:val="16"/>
              </w:rPr>
              <w:t>Span</w:t>
            </w:r>
          </w:p>
        </w:tc>
        <w:tc>
          <w:tcPr>
            <w:tcW w:w="790" w:type="pct"/>
            <w:vAlign w:val="center"/>
          </w:tcPr>
          <w:p w14:paraId="75FBC5A7" w14:textId="77777777" w:rsidR="008B2A7F" w:rsidRPr="00C3340C" w:rsidRDefault="008B2A7F" w:rsidP="000D5835">
            <w:pPr>
              <w:snapToGrid w:val="0"/>
              <w:spacing w:line="240" w:lineRule="auto"/>
              <w:ind w:leftChars="-18" w:left="-32" w:hangingChars="5" w:hanging="11"/>
              <w:jc w:val="both"/>
              <w:rPr>
                <w:sz w:val="22"/>
                <w:szCs w:val="16"/>
              </w:rPr>
            </w:pPr>
            <w:r w:rsidRPr="00C3340C">
              <w:rPr>
                <w:sz w:val="22"/>
                <w:szCs w:val="16"/>
              </w:rPr>
              <w:t>掃描時間</w:t>
            </w:r>
          </w:p>
          <w:p w14:paraId="56DA87AF" w14:textId="77777777" w:rsidR="008B2A7F" w:rsidRPr="00C3340C" w:rsidRDefault="008B2A7F" w:rsidP="000D5835">
            <w:pPr>
              <w:snapToGrid w:val="0"/>
              <w:spacing w:line="240" w:lineRule="auto"/>
              <w:ind w:leftChars="-18" w:left="16" w:hangingChars="27" w:hanging="59"/>
              <w:jc w:val="both"/>
              <w:rPr>
                <w:sz w:val="22"/>
                <w:szCs w:val="16"/>
              </w:rPr>
            </w:pPr>
            <w:r w:rsidRPr="00C3340C">
              <w:rPr>
                <w:sz w:val="22"/>
                <w:szCs w:val="16"/>
              </w:rPr>
              <w:t>Sweep Time</w:t>
            </w:r>
          </w:p>
        </w:tc>
      </w:tr>
      <w:tr w:rsidR="008B2A7F" w:rsidRPr="00313066" w14:paraId="4CC443AC" w14:textId="77777777" w:rsidTr="00C3340C">
        <w:trPr>
          <w:cantSplit/>
        </w:trPr>
        <w:tc>
          <w:tcPr>
            <w:tcW w:w="676" w:type="pct"/>
            <w:vAlign w:val="center"/>
          </w:tcPr>
          <w:p w14:paraId="088FF574" w14:textId="77777777" w:rsidR="008B2A7F" w:rsidRPr="00C3340C" w:rsidRDefault="008B2A7F" w:rsidP="00C3340C">
            <w:pPr>
              <w:snapToGrid w:val="0"/>
              <w:spacing w:line="240" w:lineRule="auto"/>
              <w:ind w:leftChars="-23" w:left="1058" w:hangingChars="506" w:hanging="1113"/>
              <w:jc w:val="center"/>
              <w:rPr>
                <w:sz w:val="22"/>
                <w:szCs w:val="16"/>
              </w:rPr>
            </w:pPr>
            <w:r w:rsidRPr="00C3340C">
              <w:rPr>
                <w:sz w:val="22"/>
                <w:szCs w:val="16"/>
              </w:rPr>
              <w:t>f</w:t>
            </w:r>
            <w:r w:rsidRPr="00C3340C">
              <w:rPr>
                <w:sz w:val="22"/>
                <w:szCs w:val="16"/>
                <w:vertAlign w:val="subscript"/>
              </w:rPr>
              <w:t>c</w:t>
            </w:r>
          </w:p>
        </w:tc>
        <w:tc>
          <w:tcPr>
            <w:tcW w:w="676" w:type="pct"/>
            <w:vAlign w:val="center"/>
          </w:tcPr>
          <w:p w14:paraId="15C8290D" w14:textId="77777777" w:rsidR="008B2A7F" w:rsidRPr="00C3340C" w:rsidRDefault="008B2A7F" w:rsidP="000D5835">
            <w:pPr>
              <w:snapToGrid w:val="0"/>
              <w:spacing w:line="240" w:lineRule="auto"/>
              <w:ind w:leftChars="-23" w:left="1058" w:hangingChars="506" w:hanging="1113"/>
              <w:jc w:val="both"/>
              <w:rPr>
                <w:sz w:val="22"/>
                <w:szCs w:val="16"/>
              </w:rPr>
            </w:pPr>
            <w:r w:rsidRPr="00C3340C">
              <w:rPr>
                <w:sz w:val="22"/>
                <w:szCs w:val="16"/>
              </w:rPr>
              <w:t>5 x B</w:t>
            </w:r>
          </w:p>
        </w:tc>
        <w:tc>
          <w:tcPr>
            <w:tcW w:w="678" w:type="pct"/>
            <w:vAlign w:val="center"/>
          </w:tcPr>
          <w:p w14:paraId="3ADB9D42" w14:textId="77777777" w:rsidR="008B2A7F" w:rsidRPr="00C3340C" w:rsidRDefault="008B2A7F" w:rsidP="000D5835">
            <w:pPr>
              <w:snapToGrid w:val="0"/>
              <w:spacing w:line="240" w:lineRule="auto"/>
              <w:ind w:leftChars="-23" w:left="1058" w:hangingChars="506" w:hanging="1113"/>
              <w:jc w:val="both"/>
              <w:rPr>
                <w:sz w:val="22"/>
                <w:szCs w:val="16"/>
              </w:rPr>
            </w:pPr>
            <w:r w:rsidRPr="00C3340C">
              <w:rPr>
                <w:sz w:val="22"/>
                <w:szCs w:val="16"/>
              </w:rPr>
              <w:t>5 x B</w:t>
            </w:r>
          </w:p>
        </w:tc>
        <w:tc>
          <w:tcPr>
            <w:tcW w:w="676" w:type="pct"/>
            <w:vAlign w:val="center"/>
          </w:tcPr>
          <w:p w14:paraId="162CB609" w14:textId="77777777" w:rsidR="008B2A7F" w:rsidRPr="00C3340C" w:rsidRDefault="008B2A7F" w:rsidP="000D5835">
            <w:pPr>
              <w:snapToGrid w:val="0"/>
              <w:spacing w:line="240" w:lineRule="auto"/>
              <w:ind w:leftChars="-7" w:left="1043" w:hangingChars="482" w:hanging="1060"/>
              <w:jc w:val="both"/>
              <w:rPr>
                <w:sz w:val="22"/>
                <w:szCs w:val="16"/>
              </w:rPr>
            </w:pPr>
            <w:r w:rsidRPr="00C3340C">
              <w:rPr>
                <w:sz w:val="22"/>
                <w:szCs w:val="16"/>
              </w:rPr>
              <w:t>RMS</w:t>
            </w:r>
          </w:p>
        </w:tc>
        <w:tc>
          <w:tcPr>
            <w:tcW w:w="678" w:type="pct"/>
            <w:vAlign w:val="center"/>
          </w:tcPr>
          <w:p w14:paraId="4C502E91" w14:textId="77777777" w:rsidR="008B2A7F" w:rsidRPr="00C3340C" w:rsidRDefault="008B2A7F" w:rsidP="000D5835">
            <w:pPr>
              <w:snapToGrid w:val="0"/>
              <w:spacing w:line="240" w:lineRule="auto"/>
              <w:ind w:left="1" w:firstLineChars="1" w:firstLine="2"/>
              <w:jc w:val="both"/>
              <w:rPr>
                <w:sz w:val="22"/>
                <w:szCs w:val="16"/>
              </w:rPr>
            </w:pPr>
            <w:r w:rsidRPr="00C3340C">
              <w:rPr>
                <w:sz w:val="22"/>
                <w:szCs w:val="16"/>
              </w:rPr>
              <w:t>Average</w:t>
            </w:r>
          </w:p>
        </w:tc>
        <w:tc>
          <w:tcPr>
            <w:tcW w:w="826" w:type="pct"/>
            <w:vAlign w:val="center"/>
          </w:tcPr>
          <w:p w14:paraId="3B174C77" w14:textId="77777777" w:rsidR="008B2A7F" w:rsidRPr="00C3340C" w:rsidRDefault="008B2A7F" w:rsidP="000D5835">
            <w:pPr>
              <w:snapToGrid w:val="0"/>
              <w:spacing w:line="240" w:lineRule="auto"/>
              <w:ind w:left="1" w:firstLineChars="1" w:firstLine="2"/>
              <w:jc w:val="both"/>
              <w:rPr>
                <w:sz w:val="22"/>
                <w:szCs w:val="16"/>
              </w:rPr>
            </w:pPr>
            <w:r w:rsidRPr="00C3340C">
              <w:rPr>
                <w:sz w:val="22"/>
                <w:szCs w:val="16"/>
              </w:rPr>
              <w:t>Zero Span</w:t>
            </w:r>
          </w:p>
        </w:tc>
        <w:tc>
          <w:tcPr>
            <w:tcW w:w="790" w:type="pct"/>
            <w:vAlign w:val="center"/>
          </w:tcPr>
          <w:p w14:paraId="07DD3844" w14:textId="77777777" w:rsidR="008B2A7F" w:rsidRPr="00C3340C" w:rsidRDefault="008B2A7F" w:rsidP="000D5835">
            <w:pPr>
              <w:snapToGrid w:val="0"/>
              <w:spacing w:line="240" w:lineRule="auto"/>
              <w:ind w:leftChars="-5" w:left="1053" w:hangingChars="484" w:hanging="1065"/>
              <w:jc w:val="both"/>
              <w:rPr>
                <w:sz w:val="22"/>
                <w:szCs w:val="16"/>
              </w:rPr>
            </w:pPr>
            <w:r w:rsidRPr="00C3340C">
              <w:rPr>
                <w:sz w:val="22"/>
                <w:szCs w:val="16"/>
              </w:rPr>
              <w:t>≥ 2</w:t>
            </w:r>
            <w:r w:rsidRPr="00C3340C">
              <w:rPr>
                <w:spacing w:val="-10"/>
                <w:sz w:val="22"/>
                <w:szCs w:val="16"/>
              </w:rPr>
              <w:t>秒</w:t>
            </w:r>
          </w:p>
        </w:tc>
      </w:tr>
      <w:tr w:rsidR="008B2A7F" w:rsidRPr="00313066" w14:paraId="5C29200E" w14:textId="77777777" w:rsidTr="00C3340C">
        <w:trPr>
          <w:cantSplit/>
        </w:trPr>
        <w:tc>
          <w:tcPr>
            <w:tcW w:w="5000" w:type="pct"/>
            <w:gridSpan w:val="7"/>
            <w:vAlign w:val="center"/>
          </w:tcPr>
          <w:p w14:paraId="2064F574" w14:textId="77777777" w:rsidR="008B2A7F" w:rsidRPr="00313066" w:rsidRDefault="008B2A7F" w:rsidP="000D5835">
            <w:pPr>
              <w:snapToGrid w:val="0"/>
              <w:spacing w:line="240" w:lineRule="auto"/>
              <w:ind w:leftChars="-17" w:left="754" w:hangingChars="497" w:hanging="795"/>
              <w:jc w:val="both"/>
              <w:rPr>
                <w:sz w:val="16"/>
                <w:szCs w:val="16"/>
              </w:rPr>
            </w:pPr>
            <w:r w:rsidRPr="00313066">
              <w:rPr>
                <w:sz w:val="16"/>
                <w:szCs w:val="16"/>
              </w:rPr>
              <w:t>備註：</w:t>
            </w:r>
            <w:r w:rsidRPr="00313066">
              <w:rPr>
                <w:sz w:val="16"/>
                <w:szCs w:val="16"/>
              </w:rPr>
              <w:t>B</w:t>
            </w:r>
            <w:r w:rsidRPr="00313066">
              <w:rPr>
                <w:sz w:val="16"/>
                <w:szCs w:val="16"/>
              </w:rPr>
              <w:t>代表發射頻寬</w:t>
            </w:r>
          </w:p>
        </w:tc>
      </w:tr>
    </w:tbl>
    <w:p w14:paraId="30BFACC7" w14:textId="77777777" w:rsidR="008B2A7F" w:rsidRPr="00313066" w:rsidRDefault="008B2A7F" w:rsidP="008B2A7F">
      <w:pPr>
        <w:pStyle w:val="0-3"/>
      </w:pPr>
      <w:r w:rsidRPr="00313066">
        <w:t xml:space="preserve">5.6.4 </w:t>
      </w:r>
      <w:proofErr w:type="gramStart"/>
      <w:r w:rsidRPr="00313066">
        <w:t>頻移量</w:t>
      </w:r>
      <w:proofErr w:type="gramEnd"/>
      <w:r w:rsidRPr="00313066">
        <w:t>（</w:t>
      </w:r>
      <w:r w:rsidRPr="00313066">
        <w:t>frequency deviation</w:t>
      </w:r>
      <w:r w:rsidRPr="00313066">
        <w:t>）：小於或等於</w:t>
      </w:r>
      <w:r w:rsidRPr="00313066">
        <w:t>±75 kHz</w:t>
      </w:r>
      <w:r w:rsidRPr="00313066">
        <w:t>，僅適用類比系統。</w:t>
      </w:r>
    </w:p>
    <w:p w14:paraId="44541327" w14:textId="77777777" w:rsidR="008B2A7F" w:rsidRPr="00313066" w:rsidRDefault="008B2A7F" w:rsidP="008B2A7F">
      <w:pPr>
        <w:pStyle w:val="0-3"/>
      </w:pPr>
      <w:r w:rsidRPr="00313066">
        <w:t xml:space="preserve">5.6.5 </w:t>
      </w:r>
      <w:r w:rsidRPr="00313066">
        <w:t>頻率穩定度（</w:t>
      </w:r>
      <w:r w:rsidRPr="00313066">
        <w:t>frequency stability</w:t>
      </w:r>
      <w:r w:rsidRPr="00313066">
        <w:t>）：</w:t>
      </w:r>
    </w:p>
    <w:p w14:paraId="686F963C" w14:textId="77777777" w:rsidR="008B2A7F" w:rsidRPr="00313066" w:rsidRDefault="008B2A7F" w:rsidP="008B2A7F">
      <w:pPr>
        <w:pStyle w:val="04"/>
        <w:ind w:left="1313" w:hanging="401"/>
      </w:pPr>
      <w:r w:rsidRPr="00313066">
        <w:t xml:space="preserve">5.6.5.1 </w:t>
      </w:r>
      <w:r w:rsidRPr="00313066">
        <w:t>操作頻率小於</w:t>
      </w:r>
      <w:r w:rsidRPr="00313066">
        <w:t>1 GHz</w:t>
      </w:r>
      <w:r w:rsidRPr="00313066">
        <w:t>之系統</w:t>
      </w:r>
      <w:r w:rsidRPr="00313066">
        <w:t>:20 ppm</w:t>
      </w:r>
    </w:p>
    <w:p w14:paraId="1BE35830" w14:textId="77777777" w:rsidR="008B2A7F" w:rsidRPr="00313066" w:rsidRDefault="008B2A7F" w:rsidP="008B2A7F">
      <w:pPr>
        <w:pStyle w:val="04"/>
        <w:ind w:left="1313" w:hanging="401"/>
      </w:pPr>
      <w:r w:rsidRPr="00313066">
        <w:t xml:space="preserve">5.6.5.2 </w:t>
      </w:r>
      <w:r w:rsidRPr="00313066">
        <w:t>操作頻率大於</w:t>
      </w:r>
      <w:r w:rsidRPr="00313066">
        <w:t>1 GHz</w:t>
      </w:r>
      <w:r w:rsidRPr="00313066">
        <w:t>之系統</w:t>
      </w:r>
      <w:r w:rsidRPr="00313066">
        <w:t>:15 ppm</w:t>
      </w:r>
    </w:p>
    <w:p w14:paraId="7BBADB7C" w14:textId="46A29DB3" w:rsidR="00C3340C" w:rsidRDefault="008B2A7F" w:rsidP="008B2A7F">
      <w:pPr>
        <w:pStyle w:val="0-3"/>
      </w:pPr>
      <w:r w:rsidRPr="00313066">
        <w:t xml:space="preserve">5.6.6 </w:t>
      </w:r>
      <w:proofErr w:type="gramStart"/>
      <w:r w:rsidRPr="00313066">
        <w:t>混附發射</w:t>
      </w:r>
      <w:proofErr w:type="gramEnd"/>
      <w:r w:rsidRPr="00313066">
        <w:t>（</w:t>
      </w:r>
      <w:r w:rsidRPr="00313066">
        <w:t>spurious emissions</w:t>
      </w:r>
      <w:r w:rsidRPr="00313066">
        <w:t>）</w:t>
      </w:r>
      <w:r w:rsidRPr="00313066">
        <w:t>(ERP)</w:t>
      </w:r>
      <w:r w:rsidRPr="00313066">
        <w:t>：</w:t>
      </w:r>
    </w:p>
    <w:p w14:paraId="6788B7D0" w14:textId="77777777" w:rsidR="00C3340C" w:rsidRDefault="00C3340C">
      <w:pPr>
        <w:widowControl/>
        <w:adjustRightInd/>
        <w:spacing w:line="240" w:lineRule="auto"/>
        <w:textAlignment w:val="auto"/>
        <w:rPr>
          <w:bCs/>
          <w:kern w:val="2"/>
          <w:szCs w:val="22"/>
        </w:rPr>
      </w:pPr>
      <w:r>
        <w:br w:type="page"/>
      </w:r>
    </w:p>
    <w:p w14:paraId="03E36B93" w14:textId="77777777" w:rsidR="008B2A7F" w:rsidRPr="00313066" w:rsidRDefault="008B2A7F" w:rsidP="008B2A7F">
      <w:pPr>
        <w:pStyle w:val="0-3"/>
      </w:pPr>
    </w:p>
    <w:tbl>
      <w:tblPr>
        <w:tblW w:w="7655" w:type="dxa"/>
        <w:tblInd w:w="11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134"/>
        <w:gridCol w:w="3544"/>
        <w:gridCol w:w="1418"/>
        <w:gridCol w:w="1559"/>
      </w:tblGrid>
      <w:tr w:rsidR="008B2A7F" w:rsidRPr="00313066" w14:paraId="0BA14831" w14:textId="77777777" w:rsidTr="00C3340C">
        <w:trPr>
          <w:trHeight w:val="227"/>
        </w:trPr>
        <w:tc>
          <w:tcPr>
            <w:tcW w:w="1134" w:type="dxa"/>
          </w:tcPr>
          <w:p w14:paraId="4A833123" w14:textId="77777777" w:rsidR="008B2A7F" w:rsidRPr="00C3340C" w:rsidRDefault="008B2A7F" w:rsidP="000D5835">
            <w:pPr>
              <w:snapToGrid w:val="0"/>
              <w:spacing w:line="240" w:lineRule="auto"/>
              <w:ind w:left="834" w:hanging="400"/>
              <w:jc w:val="both"/>
              <w:rPr>
                <w:sz w:val="22"/>
                <w:szCs w:val="24"/>
              </w:rPr>
            </w:pPr>
          </w:p>
        </w:tc>
        <w:tc>
          <w:tcPr>
            <w:tcW w:w="6521" w:type="dxa"/>
            <w:gridSpan w:val="3"/>
            <w:vAlign w:val="center"/>
          </w:tcPr>
          <w:p w14:paraId="2600E6C1" w14:textId="77777777" w:rsidR="008B2A7F" w:rsidRPr="00C3340C" w:rsidRDefault="008B2A7F" w:rsidP="000D5835">
            <w:pPr>
              <w:snapToGrid w:val="0"/>
              <w:spacing w:line="240" w:lineRule="auto"/>
              <w:ind w:leftChars="36" w:left="845" w:hangingChars="345" w:hanging="759"/>
              <w:jc w:val="both"/>
              <w:rPr>
                <w:sz w:val="22"/>
                <w:szCs w:val="24"/>
              </w:rPr>
            </w:pPr>
            <w:r w:rsidRPr="00C3340C">
              <w:rPr>
                <w:sz w:val="22"/>
                <w:szCs w:val="24"/>
              </w:rPr>
              <w:t>頻率範圍</w:t>
            </w:r>
          </w:p>
        </w:tc>
      </w:tr>
      <w:tr w:rsidR="008B2A7F" w:rsidRPr="00313066" w14:paraId="387ED596" w14:textId="77777777" w:rsidTr="00C3340C">
        <w:trPr>
          <w:trHeight w:val="227"/>
        </w:trPr>
        <w:tc>
          <w:tcPr>
            <w:tcW w:w="1134" w:type="dxa"/>
          </w:tcPr>
          <w:p w14:paraId="455B3D9E" w14:textId="77777777" w:rsidR="008B2A7F" w:rsidRPr="00C3340C" w:rsidRDefault="008B2A7F" w:rsidP="000D5835">
            <w:pPr>
              <w:snapToGrid w:val="0"/>
              <w:spacing w:line="240" w:lineRule="auto"/>
              <w:ind w:left="834" w:hanging="405"/>
              <w:jc w:val="both"/>
              <w:rPr>
                <w:sz w:val="22"/>
                <w:szCs w:val="24"/>
              </w:rPr>
            </w:pPr>
          </w:p>
        </w:tc>
        <w:tc>
          <w:tcPr>
            <w:tcW w:w="3544" w:type="dxa"/>
            <w:vAlign w:val="center"/>
          </w:tcPr>
          <w:p w14:paraId="5857AA9E" w14:textId="77777777" w:rsidR="008B2A7F" w:rsidRPr="00C3340C" w:rsidRDefault="008B2A7F" w:rsidP="000D5835">
            <w:pPr>
              <w:snapToGrid w:val="0"/>
              <w:spacing w:line="240" w:lineRule="auto"/>
              <w:ind w:leftChars="10" w:left="24" w:rightChars="-2" w:right="-5" w:firstLineChars="17" w:firstLine="37"/>
              <w:jc w:val="both"/>
              <w:rPr>
                <w:sz w:val="22"/>
                <w:szCs w:val="24"/>
              </w:rPr>
            </w:pPr>
            <w:r w:rsidRPr="00C3340C">
              <w:rPr>
                <w:sz w:val="22"/>
                <w:szCs w:val="24"/>
              </w:rPr>
              <w:t>47 MHz</w:t>
            </w:r>
            <w:r w:rsidRPr="00C3340C">
              <w:rPr>
                <w:sz w:val="22"/>
                <w:szCs w:val="24"/>
              </w:rPr>
              <w:t>～</w:t>
            </w:r>
            <w:r w:rsidRPr="00C3340C">
              <w:rPr>
                <w:sz w:val="22"/>
                <w:szCs w:val="24"/>
              </w:rPr>
              <w:t>74 MHz</w:t>
            </w:r>
            <w:r w:rsidRPr="00C3340C">
              <w:rPr>
                <w:sz w:val="22"/>
                <w:szCs w:val="24"/>
              </w:rPr>
              <w:t>、</w:t>
            </w:r>
            <w:r w:rsidRPr="00C3340C">
              <w:rPr>
                <w:sz w:val="22"/>
                <w:szCs w:val="24"/>
              </w:rPr>
              <w:t>87.5 MHz</w:t>
            </w:r>
            <w:r w:rsidRPr="00C3340C">
              <w:rPr>
                <w:sz w:val="22"/>
                <w:szCs w:val="24"/>
              </w:rPr>
              <w:t>～</w:t>
            </w:r>
            <w:r w:rsidRPr="00C3340C">
              <w:rPr>
                <w:sz w:val="22"/>
                <w:szCs w:val="24"/>
              </w:rPr>
              <w:t>137 MHz</w:t>
            </w:r>
            <w:r w:rsidRPr="00C3340C">
              <w:rPr>
                <w:sz w:val="22"/>
                <w:szCs w:val="24"/>
              </w:rPr>
              <w:t>、</w:t>
            </w:r>
            <w:r w:rsidRPr="00C3340C">
              <w:rPr>
                <w:sz w:val="22"/>
                <w:szCs w:val="24"/>
              </w:rPr>
              <w:t>174 MHz</w:t>
            </w:r>
            <w:r w:rsidRPr="00C3340C">
              <w:rPr>
                <w:sz w:val="22"/>
                <w:szCs w:val="24"/>
              </w:rPr>
              <w:t>～</w:t>
            </w:r>
            <w:r w:rsidRPr="00C3340C">
              <w:rPr>
                <w:sz w:val="22"/>
                <w:szCs w:val="24"/>
              </w:rPr>
              <w:t>230 MHz</w:t>
            </w:r>
            <w:r w:rsidRPr="00C3340C">
              <w:rPr>
                <w:sz w:val="22"/>
                <w:szCs w:val="24"/>
              </w:rPr>
              <w:t>、</w:t>
            </w:r>
            <w:r w:rsidRPr="00C3340C">
              <w:rPr>
                <w:sz w:val="22"/>
                <w:szCs w:val="24"/>
              </w:rPr>
              <w:t>470 MHz</w:t>
            </w:r>
            <w:r w:rsidRPr="00C3340C">
              <w:rPr>
                <w:sz w:val="22"/>
                <w:szCs w:val="24"/>
              </w:rPr>
              <w:t>～</w:t>
            </w:r>
            <w:r w:rsidRPr="00C3340C">
              <w:rPr>
                <w:sz w:val="22"/>
                <w:szCs w:val="24"/>
              </w:rPr>
              <w:t>862 MHz</w:t>
            </w:r>
          </w:p>
        </w:tc>
        <w:tc>
          <w:tcPr>
            <w:tcW w:w="1418" w:type="dxa"/>
            <w:vAlign w:val="center"/>
          </w:tcPr>
          <w:p w14:paraId="36394F88" w14:textId="77777777" w:rsidR="008B2A7F" w:rsidRPr="00C3340C" w:rsidRDefault="008B2A7F" w:rsidP="00995DBB">
            <w:pPr>
              <w:snapToGrid w:val="0"/>
              <w:spacing w:line="240" w:lineRule="auto"/>
              <w:ind w:leftChars="7" w:left="17" w:firstLineChars="20" w:firstLine="44"/>
              <w:jc w:val="center"/>
              <w:rPr>
                <w:sz w:val="22"/>
                <w:szCs w:val="24"/>
              </w:rPr>
            </w:pPr>
            <w:r w:rsidRPr="00C3340C">
              <w:rPr>
                <w:sz w:val="22"/>
                <w:szCs w:val="24"/>
              </w:rPr>
              <w:t>&lt; 1 GHz</w:t>
            </w:r>
          </w:p>
        </w:tc>
        <w:tc>
          <w:tcPr>
            <w:tcW w:w="1559" w:type="dxa"/>
            <w:vAlign w:val="center"/>
          </w:tcPr>
          <w:p w14:paraId="4FACEFF8" w14:textId="77777777" w:rsidR="008B2A7F" w:rsidRPr="00C3340C" w:rsidRDefault="008B2A7F" w:rsidP="00995DBB">
            <w:pPr>
              <w:snapToGrid w:val="0"/>
              <w:spacing w:line="240" w:lineRule="auto"/>
              <w:ind w:leftChars="36" w:left="845" w:hangingChars="345" w:hanging="759"/>
              <w:jc w:val="center"/>
              <w:rPr>
                <w:sz w:val="22"/>
                <w:szCs w:val="24"/>
              </w:rPr>
            </w:pPr>
            <w:r w:rsidRPr="00C3340C">
              <w:rPr>
                <w:sz w:val="22"/>
                <w:szCs w:val="24"/>
              </w:rPr>
              <w:t>＞</w:t>
            </w:r>
            <w:r w:rsidRPr="00C3340C">
              <w:rPr>
                <w:sz w:val="22"/>
                <w:szCs w:val="24"/>
              </w:rPr>
              <w:t>1 GHz</w:t>
            </w:r>
          </w:p>
        </w:tc>
      </w:tr>
      <w:tr w:rsidR="008B2A7F" w:rsidRPr="00313066" w14:paraId="6D2829D7" w14:textId="77777777" w:rsidTr="00C3340C">
        <w:trPr>
          <w:trHeight w:val="227"/>
        </w:trPr>
        <w:tc>
          <w:tcPr>
            <w:tcW w:w="1134" w:type="dxa"/>
            <w:vAlign w:val="center"/>
          </w:tcPr>
          <w:p w14:paraId="74D4A2D2" w14:textId="77777777" w:rsidR="008B2A7F" w:rsidRPr="00C3340C" w:rsidRDefault="008B2A7F" w:rsidP="00C3340C">
            <w:pPr>
              <w:snapToGrid w:val="0"/>
              <w:spacing w:line="240" w:lineRule="auto"/>
              <w:ind w:leftChars="-2" w:left="2" w:hangingChars="3" w:hanging="7"/>
              <w:jc w:val="both"/>
              <w:rPr>
                <w:sz w:val="22"/>
                <w:szCs w:val="24"/>
              </w:rPr>
            </w:pPr>
            <w:r w:rsidRPr="00C3340C">
              <w:rPr>
                <w:sz w:val="22"/>
                <w:szCs w:val="24"/>
              </w:rPr>
              <w:t>操作狀態</w:t>
            </w:r>
          </w:p>
        </w:tc>
        <w:tc>
          <w:tcPr>
            <w:tcW w:w="3544" w:type="dxa"/>
            <w:vAlign w:val="center"/>
            <w:hideMark/>
          </w:tcPr>
          <w:p w14:paraId="1C774F7F" w14:textId="77777777" w:rsidR="008B2A7F" w:rsidRPr="00C3340C" w:rsidRDefault="008B2A7F" w:rsidP="00995DBB">
            <w:pPr>
              <w:snapToGrid w:val="0"/>
              <w:spacing w:line="240" w:lineRule="auto"/>
              <w:ind w:leftChars="28" w:left="844" w:hangingChars="353" w:hanging="777"/>
              <w:jc w:val="center"/>
              <w:rPr>
                <w:sz w:val="22"/>
                <w:szCs w:val="24"/>
              </w:rPr>
            </w:pPr>
            <w:r w:rsidRPr="00C3340C">
              <w:rPr>
                <w:sz w:val="22"/>
                <w:szCs w:val="24"/>
              </w:rPr>
              <w:t>4 nW</w:t>
            </w:r>
            <w:r w:rsidRPr="00C3340C">
              <w:rPr>
                <w:sz w:val="22"/>
                <w:szCs w:val="24"/>
              </w:rPr>
              <w:t>以下</w:t>
            </w:r>
          </w:p>
        </w:tc>
        <w:tc>
          <w:tcPr>
            <w:tcW w:w="1418" w:type="dxa"/>
            <w:vAlign w:val="center"/>
            <w:hideMark/>
          </w:tcPr>
          <w:p w14:paraId="283182B2" w14:textId="77777777" w:rsidR="008B2A7F" w:rsidRPr="00C3340C" w:rsidRDefault="008B2A7F" w:rsidP="00995DBB">
            <w:pPr>
              <w:snapToGrid w:val="0"/>
              <w:spacing w:line="240" w:lineRule="auto"/>
              <w:ind w:leftChars="7" w:left="17" w:firstLineChars="20" w:firstLine="44"/>
              <w:jc w:val="center"/>
              <w:rPr>
                <w:sz w:val="22"/>
                <w:szCs w:val="24"/>
              </w:rPr>
            </w:pPr>
            <w:r w:rsidRPr="00C3340C">
              <w:rPr>
                <w:sz w:val="22"/>
                <w:szCs w:val="24"/>
              </w:rPr>
              <w:t>250 nW</w:t>
            </w:r>
            <w:r w:rsidRPr="00C3340C">
              <w:rPr>
                <w:sz w:val="22"/>
                <w:szCs w:val="24"/>
              </w:rPr>
              <w:t>以下</w:t>
            </w:r>
          </w:p>
        </w:tc>
        <w:tc>
          <w:tcPr>
            <w:tcW w:w="1559" w:type="dxa"/>
          </w:tcPr>
          <w:p w14:paraId="0E6FAC0D" w14:textId="77777777" w:rsidR="008B2A7F" w:rsidRPr="00C3340C" w:rsidRDefault="008B2A7F" w:rsidP="00995DBB">
            <w:pPr>
              <w:snapToGrid w:val="0"/>
              <w:spacing w:line="240" w:lineRule="auto"/>
              <w:ind w:leftChars="36" w:left="845" w:hangingChars="345" w:hanging="759"/>
              <w:jc w:val="center"/>
              <w:rPr>
                <w:sz w:val="22"/>
                <w:szCs w:val="24"/>
              </w:rPr>
            </w:pPr>
            <w:r w:rsidRPr="00C3340C">
              <w:rPr>
                <w:sz w:val="22"/>
                <w:szCs w:val="24"/>
              </w:rPr>
              <w:t xml:space="preserve">1 </w:t>
            </w:r>
            <w:r w:rsidRPr="00C3340C">
              <w:rPr>
                <w:sz w:val="22"/>
              </w:rPr>
              <w:t>μ</w:t>
            </w:r>
            <w:r w:rsidRPr="00C3340C">
              <w:rPr>
                <w:sz w:val="22"/>
                <w:szCs w:val="24"/>
              </w:rPr>
              <w:t>W</w:t>
            </w:r>
            <w:r w:rsidRPr="00C3340C">
              <w:rPr>
                <w:sz w:val="22"/>
                <w:szCs w:val="24"/>
              </w:rPr>
              <w:t>以下</w:t>
            </w:r>
          </w:p>
        </w:tc>
      </w:tr>
      <w:tr w:rsidR="008B2A7F" w:rsidRPr="00313066" w14:paraId="6F09BAAD" w14:textId="77777777" w:rsidTr="00C3340C">
        <w:trPr>
          <w:trHeight w:val="227"/>
        </w:trPr>
        <w:tc>
          <w:tcPr>
            <w:tcW w:w="1134" w:type="dxa"/>
            <w:vAlign w:val="center"/>
          </w:tcPr>
          <w:p w14:paraId="38DA0302" w14:textId="77777777" w:rsidR="008B2A7F" w:rsidRPr="00C3340C" w:rsidRDefault="008B2A7F" w:rsidP="00C3340C">
            <w:pPr>
              <w:snapToGrid w:val="0"/>
              <w:spacing w:line="240" w:lineRule="auto"/>
              <w:ind w:leftChars="-2" w:left="2" w:hangingChars="3" w:hanging="7"/>
              <w:jc w:val="both"/>
              <w:rPr>
                <w:sz w:val="22"/>
                <w:szCs w:val="24"/>
              </w:rPr>
            </w:pPr>
            <w:r w:rsidRPr="00C3340C">
              <w:rPr>
                <w:sz w:val="22"/>
                <w:szCs w:val="24"/>
              </w:rPr>
              <w:t>待機狀態</w:t>
            </w:r>
          </w:p>
        </w:tc>
        <w:tc>
          <w:tcPr>
            <w:tcW w:w="3544" w:type="dxa"/>
            <w:vAlign w:val="center"/>
            <w:hideMark/>
          </w:tcPr>
          <w:p w14:paraId="1EB23EC4" w14:textId="77777777" w:rsidR="008B2A7F" w:rsidRPr="00C3340C" w:rsidRDefault="008B2A7F" w:rsidP="00995DBB">
            <w:pPr>
              <w:snapToGrid w:val="0"/>
              <w:spacing w:line="240" w:lineRule="auto"/>
              <w:ind w:leftChars="28" w:left="844" w:hangingChars="353" w:hanging="777"/>
              <w:jc w:val="center"/>
              <w:rPr>
                <w:sz w:val="22"/>
                <w:szCs w:val="24"/>
              </w:rPr>
            </w:pPr>
            <w:r w:rsidRPr="00C3340C">
              <w:rPr>
                <w:sz w:val="22"/>
                <w:szCs w:val="24"/>
              </w:rPr>
              <w:t>2 nW</w:t>
            </w:r>
            <w:r w:rsidRPr="00C3340C">
              <w:rPr>
                <w:sz w:val="22"/>
                <w:szCs w:val="24"/>
              </w:rPr>
              <w:t>以下</w:t>
            </w:r>
          </w:p>
        </w:tc>
        <w:tc>
          <w:tcPr>
            <w:tcW w:w="1418" w:type="dxa"/>
            <w:vAlign w:val="center"/>
            <w:hideMark/>
          </w:tcPr>
          <w:p w14:paraId="371EB347" w14:textId="77777777" w:rsidR="008B2A7F" w:rsidRPr="00C3340C" w:rsidRDefault="008B2A7F" w:rsidP="00995DBB">
            <w:pPr>
              <w:snapToGrid w:val="0"/>
              <w:spacing w:line="240" w:lineRule="auto"/>
              <w:ind w:leftChars="7" w:left="17" w:firstLineChars="20" w:firstLine="44"/>
              <w:jc w:val="center"/>
              <w:rPr>
                <w:sz w:val="22"/>
                <w:szCs w:val="24"/>
              </w:rPr>
            </w:pPr>
            <w:r w:rsidRPr="00C3340C">
              <w:rPr>
                <w:sz w:val="22"/>
                <w:szCs w:val="24"/>
              </w:rPr>
              <w:t>2 nW</w:t>
            </w:r>
            <w:r w:rsidRPr="00C3340C">
              <w:rPr>
                <w:sz w:val="22"/>
                <w:szCs w:val="24"/>
              </w:rPr>
              <w:t>以下</w:t>
            </w:r>
          </w:p>
        </w:tc>
        <w:tc>
          <w:tcPr>
            <w:tcW w:w="1559" w:type="dxa"/>
          </w:tcPr>
          <w:p w14:paraId="2FD08EF9" w14:textId="77777777" w:rsidR="008B2A7F" w:rsidRPr="00C3340C" w:rsidRDefault="008B2A7F" w:rsidP="00995DBB">
            <w:pPr>
              <w:snapToGrid w:val="0"/>
              <w:spacing w:line="240" w:lineRule="auto"/>
              <w:ind w:leftChars="36" w:left="86"/>
              <w:jc w:val="center"/>
              <w:rPr>
                <w:sz w:val="22"/>
                <w:szCs w:val="24"/>
              </w:rPr>
            </w:pPr>
            <w:r w:rsidRPr="00C3340C">
              <w:rPr>
                <w:sz w:val="22"/>
                <w:szCs w:val="24"/>
              </w:rPr>
              <w:t>20 nW</w:t>
            </w:r>
            <w:r w:rsidRPr="00C3340C">
              <w:rPr>
                <w:sz w:val="22"/>
                <w:szCs w:val="24"/>
              </w:rPr>
              <w:t>以下</w:t>
            </w:r>
          </w:p>
        </w:tc>
      </w:tr>
    </w:tbl>
    <w:p w14:paraId="634B5EFB" w14:textId="77777777" w:rsidR="008B2A7F" w:rsidRPr="00313066" w:rsidRDefault="008B2A7F" w:rsidP="008B2A7F">
      <w:pPr>
        <w:pStyle w:val="0-3"/>
      </w:pPr>
      <w:r w:rsidRPr="00313066">
        <w:t xml:space="preserve">5.6.7 </w:t>
      </w:r>
      <w:r w:rsidRPr="00313066">
        <w:t>接收機（</w:t>
      </w:r>
      <w:r w:rsidRPr="00313066">
        <w:t>receiver</w:t>
      </w:r>
      <w:r w:rsidRPr="00313066">
        <w:t>）</w:t>
      </w:r>
      <w:proofErr w:type="gramStart"/>
      <w:r w:rsidRPr="00313066">
        <w:t>之混附發射</w:t>
      </w:r>
      <w:proofErr w:type="gramEnd"/>
      <w:r w:rsidRPr="00313066">
        <w:t>（</w:t>
      </w:r>
      <w:r w:rsidRPr="00313066">
        <w:t>spurious emissions</w:t>
      </w:r>
      <w:r w:rsidRPr="00313066">
        <w:t>）</w:t>
      </w:r>
      <w:r w:rsidRPr="00313066">
        <w:t>(ERP)</w:t>
      </w:r>
      <w:r w:rsidRPr="00313066">
        <w:t>：</w:t>
      </w:r>
      <w:r w:rsidRPr="00313066">
        <w:t>2 nW(</w:t>
      </w:r>
      <w:r w:rsidRPr="00313066">
        <w:t>含</w:t>
      </w:r>
      <w:r w:rsidRPr="00313066">
        <w:t>)</w:t>
      </w:r>
      <w:r w:rsidRPr="00313066">
        <w:t>以下。</w:t>
      </w:r>
    </w:p>
    <w:p w14:paraId="5D879ED2" w14:textId="77777777" w:rsidR="008B2A7F" w:rsidRPr="00313066" w:rsidRDefault="008B2A7F" w:rsidP="008B2A7F">
      <w:pPr>
        <w:pStyle w:val="0-3"/>
      </w:pPr>
      <w:r w:rsidRPr="00313066">
        <w:t xml:space="preserve">5.6.8 </w:t>
      </w:r>
      <w:r w:rsidRPr="00313066">
        <w:t>傳輸發射訊號之天線不可與機體分離。</w:t>
      </w:r>
    </w:p>
    <w:p w14:paraId="36E4BDC0" w14:textId="77777777" w:rsidR="008B2A7F" w:rsidRPr="00313066" w:rsidRDefault="008B2A7F" w:rsidP="008B2A7F">
      <w:pPr>
        <w:pStyle w:val="0-3"/>
      </w:pPr>
      <w:r w:rsidRPr="00313066">
        <w:t xml:space="preserve">5.6.9 </w:t>
      </w:r>
      <w:r w:rsidRPr="00313066">
        <w:t>頻率穩定度測量時，在正常供應電壓下，溫度在</w:t>
      </w:r>
      <w:r w:rsidRPr="00313066">
        <w:t>-10℃</w:t>
      </w:r>
      <w:r w:rsidRPr="00313066">
        <w:t>～</w:t>
      </w:r>
      <w:r w:rsidRPr="00313066">
        <w:t>45℃</w:t>
      </w:r>
      <w:r w:rsidRPr="00313066">
        <w:t>間變化；及在</w:t>
      </w:r>
      <w:r w:rsidRPr="00313066">
        <w:t>20℃</w:t>
      </w:r>
      <w:r w:rsidRPr="00313066">
        <w:t>下，主供應電壓在額定值之</w:t>
      </w:r>
      <w:r w:rsidRPr="00313066">
        <w:t>±15%</w:t>
      </w:r>
      <w:r w:rsidRPr="00313066">
        <w:t>內變化時。以電池作業者，應以新電池測試，並須符合</w:t>
      </w:r>
      <w:r w:rsidRPr="00313066">
        <w:t>6.18</w:t>
      </w:r>
      <w:r w:rsidRPr="00313066">
        <w:t>之要求。</w:t>
      </w:r>
    </w:p>
    <w:p w14:paraId="005031F7" w14:textId="77777777" w:rsidR="008B2A7F" w:rsidRPr="00313066" w:rsidRDefault="008B2A7F" w:rsidP="008B2A7F">
      <w:pPr>
        <w:pStyle w:val="02"/>
        <w:rPr>
          <w:rFonts w:cs="Times New Roman"/>
          <w:bCs/>
        </w:rPr>
      </w:pPr>
      <w:bookmarkStart w:id="164" w:name="_Toc175448628"/>
      <w:bookmarkStart w:id="165" w:name="_Toc457400241"/>
      <w:bookmarkStart w:id="166" w:name="_Toc503286319"/>
      <w:r w:rsidRPr="00313066">
        <w:rPr>
          <w:rFonts w:cs="Times New Roman"/>
          <w:bCs/>
        </w:rPr>
        <w:t xml:space="preserve">5.7 </w:t>
      </w:r>
      <w:r w:rsidRPr="00313066">
        <w:rPr>
          <w:rFonts w:cs="Times New Roman"/>
        </w:rPr>
        <w:t>無線資訊傳輸設備</w:t>
      </w:r>
      <w:r w:rsidRPr="00313066">
        <w:rPr>
          <w:rFonts w:cs="Times New Roman"/>
        </w:rPr>
        <w:t>(Unlicensed National Information Infrastructure)</w:t>
      </w:r>
      <w:r w:rsidRPr="00313066">
        <w:rPr>
          <w:rFonts w:cs="Times New Roman"/>
        </w:rPr>
        <w:t>：使用寬頻數位調變技術，提供個人、商業及相關機構高資料傳輸速率之行動及固定通信。</w:t>
      </w:r>
      <w:bookmarkEnd w:id="164"/>
      <w:bookmarkEnd w:id="165"/>
      <w:bookmarkEnd w:id="166"/>
    </w:p>
    <w:p w14:paraId="1F998196" w14:textId="77777777" w:rsidR="008B2A7F" w:rsidRPr="00313066" w:rsidRDefault="008B2A7F" w:rsidP="008B2A7F">
      <w:pPr>
        <w:pStyle w:val="0-3"/>
      </w:pPr>
      <w:r w:rsidRPr="00313066">
        <w:t>5</w:t>
      </w:r>
      <w:r w:rsidRPr="00313066">
        <w:rPr>
          <w:szCs w:val="24"/>
        </w:rPr>
        <w:t xml:space="preserve">.7.1 </w:t>
      </w:r>
      <w:r w:rsidRPr="00313066">
        <w:t>使用頻率範圍：</w:t>
      </w:r>
      <w:r w:rsidRPr="00313066">
        <w:t>5.15 GHz</w:t>
      </w:r>
      <w:r w:rsidRPr="00313066">
        <w:t>～</w:t>
      </w:r>
      <w:r w:rsidRPr="00313066">
        <w:t>5.25 GHz</w:t>
      </w:r>
      <w:r w:rsidRPr="00313066">
        <w:t>、</w:t>
      </w:r>
      <w:r w:rsidRPr="00313066">
        <w:t>5.25 GHz</w:t>
      </w:r>
      <w:r w:rsidRPr="00313066">
        <w:t>～</w:t>
      </w:r>
      <w:r w:rsidRPr="00313066">
        <w:t>5.35 GHz</w:t>
      </w:r>
      <w:r w:rsidRPr="00313066">
        <w:t>、</w:t>
      </w:r>
      <w:r w:rsidRPr="00313066">
        <w:t>5.470 GHz</w:t>
      </w:r>
      <w:r w:rsidRPr="00313066">
        <w:t>～</w:t>
      </w:r>
      <w:r w:rsidRPr="00313066">
        <w:t>5.725 GHz</w:t>
      </w:r>
      <w:r w:rsidRPr="00313066">
        <w:t>及</w:t>
      </w:r>
      <w:r w:rsidRPr="00313066">
        <w:t>5.725 GHz</w:t>
      </w:r>
      <w:r w:rsidRPr="00313066">
        <w:t>～</w:t>
      </w:r>
      <w:r w:rsidRPr="00313066">
        <w:t>5.85 GHz</w:t>
      </w:r>
      <w:r w:rsidRPr="00313066">
        <w:t>。</w:t>
      </w:r>
    </w:p>
    <w:p w14:paraId="5F0D1B74" w14:textId="77777777" w:rsidR="008B2A7F" w:rsidRPr="00313066" w:rsidRDefault="008B2A7F" w:rsidP="008B2A7F">
      <w:pPr>
        <w:pStyle w:val="0-3"/>
      </w:pPr>
      <w:r w:rsidRPr="00313066">
        <w:t xml:space="preserve">5.7.2 </w:t>
      </w:r>
      <w:r w:rsidRPr="00313066">
        <w:t>名詞解釋：</w:t>
      </w:r>
    </w:p>
    <w:p w14:paraId="14E30FB4" w14:textId="77777777" w:rsidR="008B2A7F" w:rsidRPr="00313066" w:rsidRDefault="008B2A7F" w:rsidP="008B2A7F">
      <w:pPr>
        <w:pStyle w:val="04"/>
        <w:ind w:left="1313" w:hanging="401"/>
      </w:pPr>
      <w:r w:rsidRPr="00313066">
        <w:t xml:space="preserve">5.7.2.1 </w:t>
      </w:r>
      <w:r w:rsidRPr="00313066">
        <w:t>平均</w:t>
      </w:r>
      <w:proofErr w:type="gramStart"/>
      <w:r w:rsidRPr="00313066">
        <w:t>符號波封功率</w:t>
      </w:r>
      <w:proofErr w:type="gramEnd"/>
      <w:r w:rsidRPr="00313066">
        <w:t>(average symbol envelope power)</w:t>
      </w:r>
      <w:r w:rsidRPr="00313066">
        <w:t>：指訊號符號集</w:t>
      </w:r>
      <w:r w:rsidRPr="00313066">
        <w:t xml:space="preserve"> (signaling alphabet)</w:t>
      </w:r>
      <w:r w:rsidRPr="00313066">
        <w:t>中每</w:t>
      </w:r>
      <w:proofErr w:type="gramStart"/>
      <w:r w:rsidRPr="00313066">
        <w:t>個</w:t>
      </w:r>
      <w:proofErr w:type="gramEnd"/>
      <w:r w:rsidRPr="00313066">
        <w:t>符號</w:t>
      </w:r>
      <w:proofErr w:type="gramStart"/>
      <w:r w:rsidRPr="00313066">
        <w:t>的波封功率</w:t>
      </w:r>
      <w:proofErr w:type="gramEnd"/>
      <w:r w:rsidRPr="00313066">
        <w:t>之平均值。</w:t>
      </w:r>
    </w:p>
    <w:p w14:paraId="65DE28B5" w14:textId="77777777" w:rsidR="008B2A7F" w:rsidRPr="00313066" w:rsidRDefault="008B2A7F" w:rsidP="008B2A7F">
      <w:pPr>
        <w:pStyle w:val="04"/>
        <w:ind w:left="1313" w:hanging="401"/>
      </w:pPr>
      <w:r w:rsidRPr="00313066">
        <w:t xml:space="preserve">5.7.2.2 </w:t>
      </w:r>
      <w:r w:rsidRPr="00313066">
        <w:t>數位調變</w:t>
      </w:r>
      <w:r w:rsidRPr="00313066">
        <w:t>(digital modulation)</w:t>
      </w:r>
      <w:r w:rsidRPr="00313066">
        <w:t>：依據數位調變函數</w:t>
      </w:r>
      <w:r w:rsidRPr="00313066">
        <w:t>(digital modulating function</w:t>
      </w:r>
      <w:r w:rsidRPr="00313066">
        <w:t>：參照標準</w:t>
      </w:r>
      <w:r w:rsidRPr="00313066">
        <w:t>ANSI C63.17-1998)</w:t>
      </w:r>
      <w:r w:rsidRPr="00313066">
        <w:t>將載波之特性在一組事先設定之離散數值中變化之程序。</w:t>
      </w:r>
    </w:p>
    <w:p w14:paraId="16CC8A10" w14:textId="77777777" w:rsidR="008B2A7F" w:rsidRPr="00313066" w:rsidRDefault="008B2A7F" w:rsidP="008B2A7F">
      <w:pPr>
        <w:pStyle w:val="04"/>
        <w:ind w:left="1313" w:hanging="401"/>
      </w:pPr>
      <w:r w:rsidRPr="00313066">
        <w:t xml:space="preserve">5.7.2.3 </w:t>
      </w:r>
      <w:r w:rsidRPr="00313066">
        <w:t>發射頻寬</w:t>
      </w:r>
      <w:r w:rsidRPr="00313066">
        <w:t>(emission bandwidth)</w:t>
      </w:r>
      <w:r w:rsidRPr="00313066">
        <w:t>：係測量訊號兩點之間寬度而得，此兩點是調變載波中心頻率上下</w:t>
      </w:r>
      <w:proofErr w:type="gramStart"/>
      <w:r w:rsidRPr="00313066">
        <w:t>兩邊，</w:t>
      </w:r>
      <w:proofErr w:type="gramEnd"/>
      <w:r w:rsidRPr="00313066">
        <w:t>相對其調變載波最高功率降低</w:t>
      </w:r>
      <w:r w:rsidRPr="00313066">
        <w:t>26 dB</w:t>
      </w:r>
      <w:r w:rsidRPr="00313066">
        <w:t>處。需使用峰值檢測</w:t>
      </w:r>
      <w:r w:rsidRPr="00313066">
        <w:t>(peak detector)</w:t>
      </w:r>
      <w:r w:rsidRPr="00313066">
        <w:t>功能及解析頻寬約等於</w:t>
      </w:r>
      <w:proofErr w:type="gramStart"/>
      <w:r w:rsidRPr="00313066">
        <w:t>受測物發射</w:t>
      </w:r>
      <w:proofErr w:type="gramEnd"/>
      <w:r w:rsidRPr="00313066">
        <w:t>頻寬</w:t>
      </w:r>
      <w:r w:rsidRPr="00313066">
        <w:t>1%</w:t>
      </w:r>
      <w:r w:rsidRPr="00313066">
        <w:t>之儀器。</w:t>
      </w:r>
    </w:p>
    <w:p w14:paraId="3FD94747" w14:textId="77777777" w:rsidR="008B2A7F" w:rsidRPr="00313066" w:rsidRDefault="008B2A7F" w:rsidP="008B2A7F">
      <w:pPr>
        <w:pStyle w:val="04"/>
        <w:ind w:left="1313" w:hanging="401"/>
      </w:pPr>
      <w:r w:rsidRPr="00313066">
        <w:t xml:space="preserve">5.7.2.4 </w:t>
      </w:r>
      <w:proofErr w:type="gramStart"/>
      <w:r w:rsidRPr="00313066">
        <w:t>接取點</w:t>
      </w:r>
      <w:proofErr w:type="gramEnd"/>
      <w:r w:rsidRPr="00313066">
        <w:t>( Access Point ;AP)</w:t>
      </w:r>
      <w:r w:rsidRPr="00313066">
        <w:t>：透過無線方式提供網路連接或有線及無線</w:t>
      </w:r>
      <w:proofErr w:type="gramStart"/>
      <w:r w:rsidRPr="00313066">
        <w:t>網路間橋接</w:t>
      </w:r>
      <w:proofErr w:type="gramEnd"/>
      <w:r w:rsidRPr="00313066">
        <w:t>功能之無線收發機。</w:t>
      </w:r>
    </w:p>
    <w:p w14:paraId="0D9042DE" w14:textId="77777777" w:rsidR="008B2A7F" w:rsidRPr="00313066" w:rsidRDefault="008B2A7F" w:rsidP="008B2A7F">
      <w:pPr>
        <w:pStyle w:val="04"/>
        <w:ind w:left="1313" w:hanging="401"/>
      </w:pPr>
      <w:r w:rsidRPr="00313066">
        <w:t xml:space="preserve">5.7.2.5 </w:t>
      </w:r>
      <w:r w:rsidRPr="00313066">
        <w:t>可用頻道</w:t>
      </w:r>
      <w:r w:rsidRPr="00313066">
        <w:t>(Available Channel)</w:t>
      </w:r>
      <w:r w:rsidRPr="00313066">
        <w:t>：經頻道可用性檢查確認無雷達訊號之頻道。</w:t>
      </w:r>
    </w:p>
    <w:p w14:paraId="316D547D" w14:textId="77777777" w:rsidR="008B2A7F" w:rsidRPr="00313066" w:rsidRDefault="008B2A7F" w:rsidP="008B2A7F">
      <w:pPr>
        <w:pStyle w:val="04"/>
        <w:ind w:left="1313" w:hanging="401"/>
      </w:pPr>
      <w:r w:rsidRPr="00313066">
        <w:t xml:space="preserve">5.7.2.6 </w:t>
      </w:r>
      <w:r w:rsidRPr="00313066">
        <w:t>功率頻譜密度</w:t>
      </w:r>
      <w:r w:rsidRPr="00313066">
        <w:t>(power spectral density)</w:t>
      </w:r>
      <w:r w:rsidRPr="00313066">
        <w:t>：發射功率在最高位準時，</w:t>
      </w:r>
      <w:proofErr w:type="gramStart"/>
      <w:r w:rsidRPr="00313066">
        <w:t>一</w:t>
      </w:r>
      <w:proofErr w:type="gramEnd"/>
      <w:r w:rsidRPr="00313066">
        <w:t>脈衝或</w:t>
      </w:r>
      <w:proofErr w:type="gramStart"/>
      <w:r w:rsidRPr="00313066">
        <w:t>一</w:t>
      </w:r>
      <w:proofErr w:type="gramEnd"/>
      <w:r w:rsidRPr="00313066">
        <w:t>序列脈衝，其單位頻寬的總輸出能量除以總脈衝持續時間，該時間不包括發射功率關閉或低於其最高值時。</w:t>
      </w:r>
    </w:p>
    <w:p w14:paraId="4A4F1727" w14:textId="77777777" w:rsidR="008B2A7F" w:rsidRPr="00313066" w:rsidRDefault="008B2A7F" w:rsidP="008B2A7F">
      <w:pPr>
        <w:pStyle w:val="04"/>
        <w:ind w:left="1313" w:hanging="401"/>
      </w:pPr>
      <w:r w:rsidRPr="00313066">
        <w:t xml:space="preserve">5.7.2.7 </w:t>
      </w:r>
      <w:r w:rsidRPr="00313066">
        <w:t>脈衝</w:t>
      </w:r>
      <w:r w:rsidRPr="00313066">
        <w:t>(pulse)</w:t>
      </w:r>
      <w:r w:rsidRPr="00313066">
        <w:t>：連續傳輸的</w:t>
      </w:r>
      <w:proofErr w:type="gramStart"/>
      <w:r w:rsidRPr="00313066">
        <w:t>一</w:t>
      </w:r>
      <w:proofErr w:type="gramEnd"/>
      <w:r w:rsidRPr="00313066">
        <w:t>序列調變符號，此期間平均</w:t>
      </w:r>
      <w:proofErr w:type="gramStart"/>
      <w:r w:rsidRPr="00313066">
        <w:t>符號波封功率</w:t>
      </w:r>
      <w:proofErr w:type="gramEnd"/>
      <w:r w:rsidRPr="00313066">
        <w:t>為常數。</w:t>
      </w:r>
    </w:p>
    <w:p w14:paraId="5738018B" w14:textId="77777777" w:rsidR="008B2A7F" w:rsidRPr="00313066" w:rsidRDefault="008B2A7F" w:rsidP="008B2A7F">
      <w:pPr>
        <w:pStyle w:val="04"/>
        <w:ind w:left="1313" w:hanging="401"/>
      </w:pPr>
      <w:r w:rsidRPr="00313066">
        <w:t xml:space="preserve">5.7.2.8 </w:t>
      </w:r>
      <w:r w:rsidRPr="00313066">
        <w:t>操作頻道</w:t>
      </w:r>
      <w:r w:rsidRPr="00313066">
        <w:t>( Operating Channel)</w:t>
      </w:r>
      <w:r w:rsidRPr="00313066">
        <w:t>：經確認頻道可用後所使用之頻道。</w:t>
      </w:r>
    </w:p>
    <w:p w14:paraId="1AA00B30" w14:textId="77777777" w:rsidR="008B2A7F" w:rsidRPr="00313066" w:rsidRDefault="008B2A7F" w:rsidP="008B2A7F">
      <w:pPr>
        <w:pStyle w:val="04"/>
        <w:ind w:left="1313" w:hanging="401"/>
      </w:pPr>
      <w:r w:rsidRPr="00313066">
        <w:t xml:space="preserve">5.7.2.9 </w:t>
      </w:r>
      <w:r w:rsidRPr="00313066">
        <w:t>發射功率控制</w:t>
      </w:r>
      <w:r w:rsidRPr="00313066">
        <w:t>(Transmit Power Control</w:t>
      </w:r>
      <w:r w:rsidRPr="00313066">
        <w:t>，</w:t>
      </w:r>
      <w:r w:rsidRPr="00313066">
        <w:t>TPC)</w:t>
      </w:r>
      <w:r w:rsidRPr="00313066">
        <w:t>：指設備在資料傳輸過程中，可在數個傳輸功率位</w:t>
      </w:r>
      <w:proofErr w:type="gramStart"/>
      <w:r w:rsidRPr="00313066">
        <w:t>準</w:t>
      </w:r>
      <w:proofErr w:type="gramEnd"/>
      <w:r w:rsidRPr="00313066">
        <w:t>間動態切換功率。</w:t>
      </w:r>
    </w:p>
    <w:p w14:paraId="08D9F42D" w14:textId="77777777" w:rsidR="008B2A7F" w:rsidRPr="00313066" w:rsidRDefault="008B2A7F" w:rsidP="008B2A7F">
      <w:pPr>
        <w:pStyle w:val="04"/>
        <w:ind w:left="1313" w:hanging="401"/>
      </w:pPr>
      <w:r w:rsidRPr="00313066">
        <w:t xml:space="preserve">5.7.2.10 </w:t>
      </w:r>
      <w:r w:rsidRPr="00313066">
        <w:t>頻道可用性檢查</w:t>
      </w:r>
      <w:r w:rsidRPr="00313066">
        <w:t>(Channel Availability Check)</w:t>
      </w:r>
      <w:r w:rsidRPr="00313066">
        <w:t>：指設備在聽候某一特定無線電頻道時，用以辨認是否有雷達在該無線電頻道操作的一種檢查。</w:t>
      </w:r>
    </w:p>
    <w:p w14:paraId="2C791D9E" w14:textId="77777777" w:rsidR="008B2A7F" w:rsidRPr="00313066" w:rsidRDefault="008B2A7F" w:rsidP="008B2A7F">
      <w:pPr>
        <w:pStyle w:val="04"/>
        <w:ind w:left="1313" w:hanging="401"/>
      </w:pPr>
      <w:r w:rsidRPr="00313066">
        <w:t xml:space="preserve">5.7.2.11 </w:t>
      </w:r>
      <w:r w:rsidRPr="00313066">
        <w:t>動態頻率選擇</w:t>
      </w:r>
      <w:r w:rsidRPr="00313066">
        <w:t xml:space="preserve"> (Dynamic Frequency Selection</w:t>
      </w:r>
      <w:r w:rsidRPr="00313066">
        <w:t>，</w:t>
      </w:r>
      <w:r w:rsidRPr="00313066">
        <w:t>DFS)</w:t>
      </w:r>
      <w:r w:rsidRPr="00313066">
        <w:t>：動態偵測其他系統的訊號，避免與其它系統</w:t>
      </w:r>
      <w:r w:rsidRPr="00313066">
        <w:t>(</w:t>
      </w:r>
      <w:r w:rsidRPr="00313066">
        <w:t>特別是雷達系統</w:t>
      </w:r>
      <w:r w:rsidRPr="00313066">
        <w:t>)</w:t>
      </w:r>
      <w:r w:rsidRPr="00313066">
        <w:t>使用共同頻道的功能。</w:t>
      </w:r>
    </w:p>
    <w:p w14:paraId="3D7203E0" w14:textId="77777777" w:rsidR="008B2A7F" w:rsidRPr="00313066" w:rsidRDefault="008B2A7F" w:rsidP="008B2A7F">
      <w:pPr>
        <w:pStyle w:val="04"/>
        <w:ind w:left="1313" w:hanging="401"/>
      </w:pPr>
      <w:r w:rsidRPr="00313066">
        <w:t>5.7.2.12 DFS</w:t>
      </w:r>
      <w:r w:rsidRPr="00313066">
        <w:t>偵測門檻值</w:t>
      </w:r>
      <w:r w:rsidRPr="00313066">
        <w:t>(DFS Detection Threshold)</w:t>
      </w:r>
      <w:r w:rsidRPr="00313066">
        <w:t>：指</w:t>
      </w:r>
      <w:r w:rsidRPr="00313066">
        <w:t>DFS</w:t>
      </w:r>
      <w:r w:rsidRPr="00313066">
        <w:t>需要的偵測位</w:t>
      </w:r>
      <w:proofErr w:type="gramStart"/>
      <w:r w:rsidRPr="00313066">
        <w:t>準</w:t>
      </w:r>
      <w:proofErr w:type="gramEnd"/>
      <w:r w:rsidRPr="00313066">
        <w:t>，在設備的頻道使用頻寬內，偵測某一接收訊號的強度大於指定的門檻值。</w:t>
      </w:r>
    </w:p>
    <w:p w14:paraId="5A0B7B2B" w14:textId="77777777" w:rsidR="008B2A7F" w:rsidRPr="00313066" w:rsidRDefault="008B2A7F" w:rsidP="008B2A7F">
      <w:pPr>
        <w:pStyle w:val="04"/>
        <w:ind w:left="1313" w:hanging="401"/>
      </w:pPr>
      <w:r w:rsidRPr="00313066">
        <w:t>5</w:t>
      </w:r>
      <w:r w:rsidRPr="00313066">
        <w:rPr>
          <w:szCs w:val="24"/>
        </w:rPr>
        <w:t xml:space="preserve">.7.2.13 </w:t>
      </w:r>
      <w:r w:rsidRPr="00313066">
        <w:t>頻道移動時間</w:t>
      </w:r>
      <w:r w:rsidRPr="00313066">
        <w:t>(Channel Move Time)</w:t>
      </w:r>
      <w:r w:rsidRPr="00313066">
        <w:t>：指設備偵測到超出動態頻率選</w:t>
      </w:r>
      <w:r w:rsidRPr="00313066">
        <w:lastRenderedPageBreak/>
        <w:t>擇門檻值的雷達訊號時，終止目前頻道上所有傳送所需花費的時間。</w:t>
      </w:r>
    </w:p>
    <w:p w14:paraId="058115D0" w14:textId="77777777" w:rsidR="008B2A7F" w:rsidRPr="00313066" w:rsidRDefault="008B2A7F" w:rsidP="008B2A7F">
      <w:pPr>
        <w:pStyle w:val="04"/>
        <w:ind w:left="1313" w:hanging="401"/>
      </w:pPr>
      <w:r w:rsidRPr="00313066">
        <w:t xml:space="preserve">5.7.2.14 </w:t>
      </w:r>
      <w:r w:rsidRPr="00313066">
        <w:t>「服務中」之監視</w:t>
      </w:r>
      <w:r w:rsidRPr="00313066">
        <w:t>(In-Service Monitoring )</w:t>
      </w:r>
      <w:r w:rsidRPr="00313066">
        <w:t>：指設備在使用頻道中，監視雷達系統是否存在。</w:t>
      </w:r>
    </w:p>
    <w:p w14:paraId="442E8356" w14:textId="77777777" w:rsidR="008B2A7F" w:rsidRPr="00313066" w:rsidRDefault="008B2A7F" w:rsidP="008B2A7F">
      <w:pPr>
        <w:pStyle w:val="04"/>
        <w:ind w:left="1313" w:hanging="401"/>
      </w:pPr>
      <w:r w:rsidRPr="00313066">
        <w:t xml:space="preserve">5.7.2.15 </w:t>
      </w:r>
      <w:r w:rsidRPr="00313066">
        <w:t>不可占用</w:t>
      </w:r>
      <w:proofErr w:type="gramStart"/>
      <w:r w:rsidRPr="00313066">
        <w:t>期間</w:t>
      </w:r>
      <w:r w:rsidRPr="00313066">
        <w:t>(</w:t>
      </w:r>
      <w:proofErr w:type="gramEnd"/>
      <w:r w:rsidRPr="00313066">
        <w:t>Non-Occupancy Period)</w:t>
      </w:r>
      <w:r w:rsidRPr="00313066">
        <w:t>：當某一頻道被設備確認含有雷達訊號時，該頻道將不被選為可用頻道之時間。</w:t>
      </w:r>
    </w:p>
    <w:p w14:paraId="47714B9D" w14:textId="77777777" w:rsidR="008B2A7F" w:rsidRPr="00313066" w:rsidRDefault="008B2A7F" w:rsidP="008B2A7F">
      <w:pPr>
        <w:pStyle w:val="04"/>
        <w:ind w:left="1313" w:hanging="401"/>
      </w:pPr>
      <w:r w:rsidRPr="00313066">
        <w:t xml:space="preserve">5.7.2.16 </w:t>
      </w:r>
      <w:r w:rsidRPr="00313066">
        <w:t>最大功率</w:t>
      </w:r>
      <w:r w:rsidRPr="00313066">
        <w:t>(</w:t>
      </w:r>
      <w:r w:rsidRPr="00313066">
        <w:t>頻譜</w:t>
      </w:r>
      <w:r w:rsidRPr="00313066">
        <w:t>)</w:t>
      </w:r>
      <w:r w:rsidRPr="00313066">
        <w:t>密度</w:t>
      </w:r>
      <w:r w:rsidRPr="00313066">
        <w:t>( Maximum Power Spectral Density)</w:t>
      </w:r>
      <w:r w:rsidRPr="00313066">
        <w:t>：於工作頻帶中指定頻寬內所能測量之功率密度最大值。</w:t>
      </w:r>
    </w:p>
    <w:p w14:paraId="606EA9EA" w14:textId="77777777" w:rsidR="008B2A7F" w:rsidRPr="00313066" w:rsidRDefault="008B2A7F" w:rsidP="008B2A7F">
      <w:pPr>
        <w:pStyle w:val="0-3"/>
      </w:pPr>
      <w:r w:rsidRPr="00313066">
        <w:t>5.7.3</w:t>
      </w:r>
      <w:r w:rsidRPr="00313066">
        <w:t>功率限制</w:t>
      </w:r>
    </w:p>
    <w:p w14:paraId="107954B8" w14:textId="77777777" w:rsidR="008B2A7F" w:rsidRPr="00313066" w:rsidRDefault="008B2A7F" w:rsidP="008B2A7F">
      <w:pPr>
        <w:pStyle w:val="04"/>
        <w:ind w:left="1313" w:hanging="401"/>
      </w:pPr>
      <w:r w:rsidRPr="00313066">
        <w:t>5.7.3.1</w:t>
      </w:r>
      <w:r w:rsidRPr="00313066">
        <w:t>使用於</w:t>
      </w:r>
      <w:r w:rsidRPr="00313066">
        <w:t>5.15 GHz</w:t>
      </w:r>
      <w:r w:rsidRPr="00313066">
        <w:t>～</w:t>
      </w:r>
      <w:r w:rsidRPr="00313066">
        <w:t>5.25 GHz</w:t>
      </w:r>
      <w:r w:rsidRPr="00313066">
        <w:t>頻段</w:t>
      </w:r>
    </w:p>
    <w:p w14:paraId="19B3E11A" w14:textId="77777777" w:rsidR="008B2A7F" w:rsidRPr="00313066" w:rsidRDefault="008B2A7F" w:rsidP="008B2A7F">
      <w:pPr>
        <w:pStyle w:val="0-41"/>
      </w:pPr>
      <w:r w:rsidRPr="00313066">
        <w:t>(1)</w:t>
      </w:r>
      <w:r w:rsidRPr="00313066">
        <w:t>供戶外操作使用</w:t>
      </w:r>
      <w:r w:rsidRPr="00313066">
        <w:t>:</w:t>
      </w:r>
    </w:p>
    <w:p w14:paraId="24CF5626" w14:textId="77777777" w:rsidR="008B2A7F" w:rsidRPr="00313066" w:rsidRDefault="008B2A7F" w:rsidP="008B2A7F">
      <w:pPr>
        <w:pStyle w:val="041A"/>
      </w:pPr>
      <w:r w:rsidRPr="00313066">
        <w:t>(A)</w:t>
      </w:r>
      <w:r w:rsidRPr="00313066">
        <w:t>最大傳導輸出功率應小於或等於</w:t>
      </w:r>
      <w:r w:rsidRPr="00313066">
        <w:t>1 W</w:t>
      </w:r>
      <w:r w:rsidRPr="00313066">
        <w:t>。</w:t>
      </w:r>
    </w:p>
    <w:p w14:paraId="4128B005" w14:textId="77777777" w:rsidR="008B2A7F" w:rsidRPr="00313066" w:rsidRDefault="008B2A7F" w:rsidP="008B2A7F">
      <w:pPr>
        <w:pStyle w:val="041A"/>
      </w:pPr>
      <w:r w:rsidRPr="00313066">
        <w:t>(B)</w:t>
      </w:r>
      <w:r w:rsidRPr="00313066">
        <w:t>在任何</w:t>
      </w:r>
      <w:r w:rsidRPr="00313066">
        <w:t>1 MHz</w:t>
      </w:r>
      <w:r w:rsidRPr="00313066">
        <w:t>頻帶中最大功率頻譜密度應小於或等於</w:t>
      </w:r>
      <w:r w:rsidRPr="00313066">
        <w:t>17 dBm</w:t>
      </w:r>
      <w:r w:rsidRPr="00313066">
        <w:t>。</w:t>
      </w:r>
    </w:p>
    <w:p w14:paraId="50F57CD8" w14:textId="77777777" w:rsidR="008B2A7F" w:rsidRPr="00313066" w:rsidRDefault="008B2A7F" w:rsidP="008B2A7F">
      <w:pPr>
        <w:pStyle w:val="041A"/>
      </w:pPr>
      <w:r w:rsidRPr="00313066">
        <w:t>(C)</w:t>
      </w:r>
      <w:r w:rsidRPr="00313066">
        <w:t>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總量，等量減少最大傳導輸出功率及最大功率頻譜密度。</w:t>
      </w:r>
    </w:p>
    <w:p w14:paraId="74C339D1" w14:textId="77777777" w:rsidR="008B2A7F" w:rsidRPr="00313066" w:rsidRDefault="008B2A7F" w:rsidP="008B2A7F">
      <w:pPr>
        <w:pStyle w:val="041A"/>
      </w:pPr>
      <w:r w:rsidRPr="00313066">
        <w:t>(D)</w:t>
      </w:r>
      <w:r w:rsidRPr="00313066">
        <w:t>在水平面仰角超過</w:t>
      </w:r>
      <w:r w:rsidRPr="00313066">
        <w:t>30</w:t>
      </w:r>
      <w:r w:rsidRPr="00313066">
        <w:t>度時，其最大</w:t>
      </w:r>
      <w:r w:rsidRPr="00313066">
        <w:t>EIRP</w:t>
      </w:r>
      <w:r w:rsidRPr="00313066">
        <w:t>應小於或等於</w:t>
      </w:r>
      <w:r w:rsidRPr="00313066">
        <w:t>21 dBm</w:t>
      </w:r>
      <w:r w:rsidRPr="00313066">
        <w:t>。</w:t>
      </w:r>
    </w:p>
    <w:p w14:paraId="008DEE7B" w14:textId="77777777" w:rsidR="008B2A7F" w:rsidRPr="00313066" w:rsidRDefault="008B2A7F" w:rsidP="008B2A7F">
      <w:pPr>
        <w:pStyle w:val="0-41"/>
      </w:pPr>
      <w:r w:rsidRPr="00313066">
        <w:t>(2)</w:t>
      </w:r>
      <w:r w:rsidRPr="00313066">
        <w:t>供室內操作使用</w:t>
      </w:r>
      <w:r w:rsidRPr="00313066">
        <w:t>:</w:t>
      </w:r>
    </w:p>
    <w:p w14:paraId="6002995B" w14:textId="77777777" w:rsidR="008B2A7F" w:rsidRPr="00313066" w:rsidRDefault="008B2A7F" w:rsidP="008B2A7F">
      <w:pPr>
        <w:pStyle w:val="041A"/>
      </w:pPr>
      <w:r w:rsidRPr="00313066">
        <w:t>(A)</w:t>
      </w:r>
      <w:r w:rsidRPr="00313066">
        <w:t>最大傳導輸出功率應小於或等於</w:t>
      </w:r>
      <w:r w:rsidRPr="00313066">
        <w:t>1 W</w:t>
      </w:r>
      <w:r w:rsidRPr="00313066">
        <w:t>。</w:t>
      </w:r>
    </w:p>
    <w:p w14:paraId="5EC22C7F" w14:textId="77777777" w:rsidR="008B2A7F" w:rsidRPr="00313066" w:rsidRDefault="008B2A7F" w:rsidP="008B2A7F">
      <w:pPr>
        <w:pStyle w:val="041A"/>
      </w:pPr>
      <w:r w:rsidRPr="00313066">
        <w:t>(B)</w:t>
      </w:r>
      <w:r w:rsidRPr="00313066">
        <w:t>在任何</w:t>
      </w:r>
      <w:r w:rsidRPr="00313066">
        <w:t>1 MHz</w:t>
      </w:r>
      <w:r w:rsidRPr="00313066">
        <w:t>頻帶中最大功率頻譜密度應小於或等於</w:t>
      </w:r>
      <w:r w:rsidRPr="00313066">
        <w:t>17 dBm</w:t>
      </w:r>
      <w:r w:rsidRPr="00313066">
        <w:t>。</w:t>
      </w:r>
    </w:p>
    <w:p w14:paraId="5A31F3C7" w14:textId="77777777" w:rsidR="008B2A7F" w:rsidRPr="00313066" w:rsidRDefault="008B2A7F" w:rsidP="008B2A7F">
      <w:pPr>
        <w:pStyle w:val="041A"/>
      </w:pPr>
      <w:r w:rsidRPr="00313066">
        <w:t>(C)</w:t>
      </w:r>
      <w:r w:rsidRPr="00313066">
        <w:t>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總量，等量減少最大傳導輸出功率及最大功率頻譜密度。</w:t>
      </w:r>
    </w:p>
    <w:p w14:paraId="49620BDC" w14:textId="77777777" w:rsidR="008B2A7F" w:rsidRPr="00313066" w:rsidRDefault="008B2A7F" w:rsidP="008B2A7F">
      <w:pPr>
        <w:pStyle w:val="0-41"/>
      </w:pPr>
      <w:r w:rsidRPr="00313066">
        <w:t>(3)</w:t>
      </w:r>
      <w:r w:rsidRPr="00313066">
        <w:t>供固定式點對點操作使用</w:t>
      </w:r>
      <w:r w:rsidRPr="00313066">
        <w:t>:</w:t>
      </w:r>
    </w:p>
    <w:p w14:paraId="516DC658" w14:textId="77777777" w:rsidR="008B2A7F" w:rsidRPr="00313066" w:rsidRDefault="008B2A7F" w:rsidP="008B2A7F">
      <w:pPr>
        <w:pStyle w:val="041A"/>
      </w:pPr>
      <w:r w:rsidRPr="00313066">
        <w:t>(A)</w:t>
      </w:r>
      <w:r w:rsidRPr="00313066">
        <w:t>最大傳導輸出功率應小於或等於</w:t>
      </w:r>
      <w:r w:rsidRPr="00313066">
        <w:t>1 W</w:t>
      </w:r>
      <w:r w:rsidRPr="00313066">
        <w:t>。</w:t>
      </w:r>
    </w:p>
    <w:p w14:paraId="7B5F0C7C" w14:textId="77777777" w:rsidR="008B2A7F" w:rsidRPr="00313066" w:rsidRDefault="008B2A7F" w:rsidP="008B2A7F">
      <w:pPr>
        <w:pStyle w:val="041A"/>
      </w:pPr>
      <w:r w:rsidRPr="00313066">
        <w:t>(B)</w:t>
      </w:r>
      <w:r w:rsidRPr="00313066">
        <w:t>在任何</w:t>
      </w:r>
      <w:r w:rsidRPr="00313066">
        <w:t>1 MHz</w:t>
      </w:r>
      <w:r w:rsidRPr="00313066">
        <w:t>頻帶中最大功率頻譜密度應小於或等於</w:t>
      </w:r>
      <w:r w:rsidRPr="00313066">
        <w:t>17 dBm</w:t>
      </w:r>
      <w:r w:rsidRPr="00313066">
        <w:t>。</w:t>
      </w:r>
    </w:p>
    <w:p w14:paraId="086EEE2E" w14:textId="77777777" w:rsidR="008B2A7F" w:rsidRPr="00313066" w:rsidRDefault="008B2A7F" w:rsidP="008B2A7F">
      <w:pPr>
        <w:pStyle w:val="041A"/>
      </w:pPr>
      <w:r w:rsidRPr="00313066">
        <w:t>(C)</w:t>
      </w:r>
      <w:r w:rsidRPr="00313066">
        <w:t>使用超過</w:t>
      </w:r>
      <w:r w:rsidRPr="00313066">
        <w:t>23 dBi</w:t>
      </w:r>
      <w:r w:rsidRPr="00313066">
        <w:t>方向增益之指向性天線時，應依超過</w:t>
      </w:r>
      <w:r w:rsidRPr="00313066">
        <w:t>23 dBi</w:t>
      </w:r>
      <w:r w:rsidRPr="00313066">
        <w:t>天線方向增益的</w:t>
      </w:r>
      <w:r w:rsidRPr="00313066">
        <w:t>dBi</w:t>
      </w:r>
      <w:r w:rsidRPr="00313066">
        <w:t>總量，等量減少最大傳導輸出功率及最大功率頻譜密度。</w:t>
      </w:r>
    </w:p>
    <w:p w14:paraId="22B41B60" w14:textId="77777777" w:rsidR="008B2A7F" w:rsidRPr="00313066" w:rsidRDefault="008B2A7F" w:rsidP="008B2A7F">
      <w:pPr>
        <w:pStyle w:val="041A"/>
      </w:pPr>
      <w:r w:rsidRPr="00313066">
        <w:t>(D)</w:t>
      </w:r>
      <w:r w:rsidRPr="00313066">
        <w:t>固定式點對點操作，不包括點對多點系統、全方向性應用及多台共站發射機傳送相同資訊。</w:t>
      </w:r>
    </w:p>
    <w:p w14:paraId="728B0258" w14:textId="77777777" w:rsidR="008B2A7F" w:rsidRPr="00313066" w:rsidRDefault="008B2A7F" w:rsidP="008B2A7F">
      <w:pPr>
        <w:pStyle w:val="0-41"/>
      </w:pPr>
      <w:r w:rsidRPr="00313066">
        <w:t>(4)</w:t>
      </w:r>
      <w:r w:rsidRPr="00313066">
        <w:t>供用戶端裝置</w:t>
      </w:r>
      <w:r w:rsidRPr="00313066">
        <w:t>(Client Device)</w:t>
      </w:r>
      <w:r w:rsidRPr="00313066">
        <w:t>操作使用</w:t>
      </w:r>
      <w:r w:rsidRPr="00313066">
        <w:t>:</w:t>
      </w:r>
    </w:p>
    <w:p w14:paraId="59E5ED51" w14:textId="77777777" w:rsidR="008B2A7F" w:rsidRPr="00313066" w:rsidRDefault="008B2A7F" w:rsidP="008B2A7F">
      <w:pPr>
        <w:pStyle w:val="041A"/>
      </w:pPr>
      <w:r w:rsidRPr="00313066">
        <w:t>(A)</w:t>
      </w:r>
      <w:r w:rsidRPr="00313066">
        <w:t>最大傳導輸出功率應小於或等於</w:t>
      </w:r>
      <w:r w:rsidRPr="00313066">
        <w:t>250 mW</w:t>
      </w:r>
      <w:r w:rsidRPr="00313066">
        <w:t>。</w:t>
      </w:r>
    </w:p>
    <w:p w14:paraId="64CE264C" w14:textId="77777777" w:rsidR="008B2A7F" w:rsidRPr="00313066" w:rsidRDefault="008B2A7F" w:rsidP="008B2A7F">
      <w:pPr>
        <w:pStyle w:val="041A"/>
      </w:pPr>
      <w:r w:rsidRPr="00313066">
        <w:t>(B)</w:t>
      </w:r>
      <w:r w:rsidRPr="00313066">
        <w:t>在任何</w:t>
      </w:r>
      <w:r w:rsidRPr="00313066">
        <w:t>1 MHz</w:t>
      </w:r>
      <w:r w:rsidRPr="00313066">
        <w:t>頻帶中最大功率頻譜密度應小於或等於</w:t>
      </w:r>
      <w:r w:rsidRPr="00313066">
        <w:t>11 dBm</w:t>
      </w:r>
      <w:r w:rsidRPr="00313066">
        <w:t>。</w:t>
      </w:r>
    </w:p>
    <w:p w14:paraId="53A024B3" w14:textId="77777777" w:rsidR="008B2A7F" w:rsidRPr="00313066" w:rsidRDefault="008B2A7F" w:rsidP="008B2A7F">
      <w:pPr>
        <w:pStyle w:val="041A"/>
      </w:pPr>
      <w:r w:rsidRPr="00313066">
        <w:t>(C)</w:t>
      </w:r>
      <w:r w:rsidRPr="00313066">
        <w:t>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總量，等量減少最大傳導輸出功率及最大功率頻譜密度。</w:t>
      </w:r>
    </w:p>
    <w:p w14:paraId="41ACC0DE" w14:textId="77777777" w:rsidR="008B2A7F" w:rsidRPr="00313066" w:rsidRDefault="008B2A7F" w:rsidP="008B2A7F">
      <w:pPr>
        <w:pStyle w:val="04"/>
        <w:ind w:left="1313" w:hanging="401"/>
      </w:pPr>
      <w:r w:rsidRPr="00313066">
        <w:t>5.7.3.2</w:t>
      </w:r>
      <w:r w:rsidRPr="00313066">
        <w:t>使用頻率於</w:t>
      </w:r>
      <w:r w:rsidRPr="00313066">
        <w:t>5.25 GHz</w:t>
      </w:r>
      <w:r w:rsidRPr="00313066">
        <w:t>～</w:t>
      </w:r>
      <w:r w:rsidRPr="00313066">
        <w:t>5.35 GHz</w:t>
      </w:r>
      <w:r w:rsidRPr="00313066">
        <w:t>與</w:t>
      </w:r>
      <w:r w:rsidRPr="00313066">
        <w:t>5.470 GHz</w:t>
      </w:r>
      <w:r w:rsidRPr="00313066">
        <w:t>～</w:t>
      </w:r>
      <w:r w:rsidRPr="00313066">
        <w:t>5.725 GHz</w:t>
      </w:r>
      <w:r w:rsidRPr="00313066">
        <w:t>頻段</w:t>
      </w:r>
    </w:p>
    <w:p w14:paraId="1B6FD653" w14:textId="77777777" w:rsidR="008B2A7F" w:rsidRPr="00313066" w:rsidRDefault="008B2A7F" w:rsidP="008B2A7F">
      <w:pPr>
        <w:pStyle w:val="0-41"/>
      </w:pPr>
      <w:r w:rsidRPr="00313066">
        <w:t>(1)</w:t>
      </w:r>
      <w:r w:rsidRPr="00313066">
        <w:t>最大傳導輸出功率應小於或等於</w:t>
      </w:r>
      <w:r w:rsidRPr="00313066">
        <w:t>250 mW</w:t>
      </w:r>
      <w:r w:rsidRPr="00313066">
        <w:t>或</w:t>
      </w:r>
      <w:r w:rsidRPr="00313066">
        <w:t>11dBm+10log B (B</w:t>
      </w:r>
      <w:r w:rsidRPr="00313066">
        <w:t>是</w:t>
      </w:r>
      <w:r w:rsidRPr="00313066">
        <w:t>26 dB</w:t>
      </w:r>
      <w:r w:rsidRPr="00313066">
        <w:t>發射頻寬，單位</w:t>
      </w:r>
      <w:r w:rsidRPr="00313066">
        <w:t>MHz)</w:t>
      </w:r>
      <w:r w:rsidRPr="00313066">
        <w:t>之較小者。</w:t>
      </w:r>
    </w:p>
    <w:p w14:paraId="2C7DE12E" w14:textId="77777777" w:rsidR="008B2A7F" w:rsidRPr="00313066" w:rsidRDefault="008B2A7F" w:rsidP="008B2A7F">
      <w:pPr>
        <w:pStyle w:val="0-41"/>
      </w:pPr>
      <w:r w:rsidRPr="00313066">
        <w:t>(2)</w:t>
      </w:r>
      <w:r w:rsidRPr="00313066">
        <w:t>最大功率頻譜密度在任何</w:t>
      </w:r>
      <w:r w:rsidRPr="00313066">
        <w:t>1 MHz</w:t>
      </w:r>
      <w:r w:rsidRPr="00313066">
        <w:t>頻帶中應小於或等於</w:t>
      </w:r>
      <w:r w:rsidRPr="00313066">
        <w:t>11 dBm</w:t>
      </w:r>
      <w:r w:rsidRPr="00313066">
        <w:t>。</w:t>
      </w:r>
    </w:p>
    <w:p w14:paraId="74346FEF" w14:textId="77777777" w:rsidR="008B2A7F" w:rsidRPr="00313066" w:rsidRDefault="008B2A7F" w:rsidP="008B2A7F">
      <w:pPr>
        <w:pStyle w:val="0-41"/>
      </w:pPr>
      <w:r w:rsidRPr="00313066">
        <w:t>(3)</w:t>
      </w:r>
      <w:r w:rsidRPr="00313066">
        <w:t>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總量，等量減少最大傳導輸出功率及最大功率頻譜密度。</w:t>
      </w:r>
    </w:p>
    <w:p w14:paraId="1AB715F1" w14:textId="77777777" w:rsidR="008B2A7F" w:rsidRPr="00313066" w:rsidRDefault="008B2A7F" w:rsidP="008B2A7F">
      <w:pPr>
        <w:pStyle w:val="04"/>
        <w:ind w:left="1313" w:hanging="401"/>
      </w:pPr>
      <w:r w:rsidRPr="00313066">
        <w:t>5.7.3.3</w:t>
      </w:r>
      <w:r w:rsidRPr="00313066">
        <w:t>使用頻率於</w:t>
      </w:r>
      <w:r w:rsidRPr="00313066">
        <w:t>5.725 GHz</w:t>
      </w:r>
      <w:r w:rsidRPr="00313066">
        <w:t>～</w:t>
      </w:r>
      <w:r w:rsidRPr="00313066">
        <w:t>5.850 GHz</w:t>
      </w:r>
      <w:r w:rsidRPr="00313066">
        <w:t>頻段</w:t>
      </w:r>
    </w:p>
    <w:p w14:paraId="7CD18A9A" w14:textId="77777777" w:rsidR="008B2A7F" w:rsidRPr="00313066" w:rsidRDefault="008B2A7F" w:rsidP="008B2A7F">
      <w:pPr>
        <w:pStyle w:val="0-41"/>
      </w:pPr>
      <w:r w:rsidRPr="00313066">
        <w:t>(1)</w:t>
      </w:r>
      <w:r w:rsidRPr="00313066">
        <w:t>最大傳導輸出功率應小於或等於</w:t>
      </w:r>
      <w:r w:rsidRPr="00313066">
        <w:t>1 W</w:t>
      </w:r>
      <w:r w:rsidRPr="00313066">
        <w:t>。</w:t>
      </w:r>
    </w:p>
    <w:p w14:paraId="0DBF1DCD" w14:textId="77777777" w:rsidR="008B2A7F" w:rsidRPr="00313066" w:rsidRDefault="008B2A7F" w:rsidP="008B2A7F">
      <w:pPr>
        <w:pStyle w:val="0-41"/>
      </w:pPr>
      <w:r w:rsidRPr="00313066">
        <w:t>(2)</w:t>
      </w:r>
      <w:r w:rsidRPr="00313066">
        <w:t>在任何</w:t>
      </w:r>
      <w:r w:rsidRPr="00313066">
        <w:t>500 kHz</w:t>
      </w:r>
      <w:r w:rsidRPr="00313066">
        <w:t>頻帶中最大功率頻譜密度應小於或等於</w:t>
      </w:r>
      <w:r w:rsidRPr="00313066">
        <w:t>30 dBm</w:t>
      </w:r>
      <w:r w:rsidRPr="00313066">
        <w:t>。</w:t>
      </w:r>
    </w:p>
    <w:p w14:paraId="77E6EBA7" w14:textId="77777777" w:rsidR="008B2A7F" w:rsidRPr="00313066" w:rsidRDefault="008B2A7F" w:rsidP="008B2A7F">
      <w:pPr>
        <w:pStyle w:val="0-41"/>
      </w:pPr>
      <w:r w:rsidRPr="00313066">
        <w:t>(3)</w:t>
      </w:r>
      <w:r w:rsidRPr="00313066">
        <w:t>供固定式點對點操作時，使用方向增益超過</w:t>
      </w:r>
      <w:r w:rsidRPr="00313066">
        <w:t>6 dBi</w:t>
      </w:r>
      <w:r w:rsidRPr="00313066">
        <w:t>之發射天線，可不需對應減少發射器之傳導輸出功率限制值。</w:t>
      </w:r>
    </w:p>
    <w:p w14:paraId="70EB6FFC" w14:textId="77777777" w:rsidR="008B2A7F" w:rsidRPr="00313066" w:rsidRDefault="008B2A7F" w:rsidP="008B2A7F">
      <w:pPr>
        <w:pStyle w:val="0-41"/>
      </w:pPr>
      <w:r w:rsidRPr="00313066">
        <w:lastRenderedPageBreak/>
        <w:t>(4)</w:t>
      </w:r>
      <w:r w:rsidRPr="00313066">
        <w:t>除</w:t>
      </w:r>
      <w:r w:rsidRPr="00313066">
        <w:t>(3)</w:t>
      </w:r>
      <w:r w:rsidRPr="00313066">
        <w:t>外，使用超過</w:t>
      </w:r>
      <w:r w:rsidRPr="00313066">
        <w:t>6 dBi</w:t>
      </w:r>
      <w:r w:rsidRPr="00313066">
        <w:t>方向增益之發射天線時，應依超過</w:t>
      </w:r>
      <w:r w:rsidRPr="00313066">
        <w:t>6 dBi</w:t>
      </w:r>
      <w:r w:rsidRPr="00313066">
        <w:t>天線方向增益的</w:t>
      </w:r>
      <w:r w:rsidRPr="00313066">
        <w:t>dBi</w:t>
      </w:r>
      <w:r w:rsidRPr="00313066">
        <w:t>總量，等量減少最大傳導輸出功率及最大功率頻譜密度。</w:t>
      </w:r>
    </w:p>
    <w:p w14:paraId="1333FC61" w14:textId="77777777" w:rsidR="008B2A7F" w:rsidRPr="00313066" w:rsidRDefault="008B2A7F" w:rsidP="008B2A7F">
      <w:pPr>
        <w:pStyle w:val="04"/>
        <w:ind w:left="1313" w:hanging="401"/>
      </w:pPr>
      <w:r w:rsidRPr="00313066">
        <w:t>5.7.3.4</w:t>
      </w:r>
      <w:r w:rsidRPr="00313066">
        <w:t>相關檢驗規定</w:t>
      </w:r>
    </w:p>
    <w:p w14:paraId="4C65C305" w14:textId="77777777" w:rsidR="008B2A7F" w:rsidRPr="00313066" w:rsidRDefault="008B2A7F" w:rsidP="008B2A7F">
      <w:pPr>
        <w:pStyle w:val="0-41"/>
      </w:pPr>
      <w:r w:rsidRPr="00313066">
        <w:t>(1)</w:t>
      </w:r>
      <w:r w:rsidRPr="00313066">
        <w:t>最大傳導輸出功率必須使用依據均</w:t>
      </w:r>
      <w:proofErr w:type="gramStart"/>
      <w:r w:rsidRPr="00313066">
        <w:t>方根等效電壓</w:t>
      </w:r>
      <w:proofErr w:type="gramEnd"/>
      <w:r w:rsidRPr="00313066">
        <w:t>校準之儀器測量於任何連續傳輸之時段，測量結果須依儀器限制</w:t>
      </w:r>
      <w:r w:rsidRPr="00313066">
        <w:t>(</w:t>
      </w:r>
      <w:r w:rsidRPr="00313066">
        <w:t>如偵測器反應時間、相較於發射頻寬有限之解析頻寬能力，靈敏度等</w:t>
      </w:r>
      <w:r w:rsidRPr="00313066">
        <w:t>)</w:t>
      </w:r>
      <w:r w:rsidRPr="00313066">
        <w:t>調整得出正確之峰值測量，以符合本段落所提之發射定義。</w:t>
      </w:r>
    </w:p>
    <w:p w14:paraId="76F76FFA" w14:textId="77777777" w:rsidR="008B2A7F" w:rsidRPr="00313066" w:rsidRDefault="008B2A7F" w:rsidP="008B2A7F">
      <w:pPr>
        <w:pStyle w:val="0-41"/>
      </w:pPr>
      <w:r w:rsidRPr="00313066">
        <w:t>(2)</w:t>
      </w:r>
      <w:r w:rsidRPr="00313066">
        <w:t>最大功率頻譜密度檢驗規定：</w:t>
      </w:r>
    </w:p>
    <w:p w14:paraId="0D8FCFDF" w14:textId="77777777" w:rsidR="008B2A7F" w:rsidRPr="00313066" w:rsidRDefault="008B2A7F" w:rsidP="008B2A7F">
      <w:pPr>
        <w:pStyle w:val="041A"/>
      </w:pPr>
      <w:r w:rsidRPr="00313066">
        <w:t>(A)</w:t>
      </w:r>
      <w:r w:rsidRPr="00313066">
        <w:t>應將測試儀器直接連</w:t>
      </w:r>
      <w:proofErr w:type="gramStart"/>
      <w:r w:rsidRPr="00313066">
        <w:t>接待測物</w:t>
      </w:r>
      <w:proofErr w:type="gramEnd"/>
      <w:r w:rsidRPr="00313066">
        <w:t>，以傳導方式執行。</w:t>
      </w:r>
    </w:p>
    <w:p w14:paraId="61264FD6" w14:textId="77777777" w:rsidR="008B2A7F" w:rsidRPr="00313066" w:rsidRDefault="008B2A7F" w:rsidP="008B2A7F">
      <w:pPr>
        <w:pStyle w:val="041A"/>
      </w:pPr>
      <w:r w:rsidRPr="00313066">
        <w:t>(B)5.15 GHz</w:t>
      </w:r>
      <w:r w:rsidRPr="00313066">
        <w:t>～</w:t>
      </w:r>
      <w:r w:rsidRPr="00313066">
        <w:t>5.25 GHz</w:t>
      </w:r>
      <w:r w:rsidRPr="00313066">
        <w:t>、</w:t>
      </w:r>
      <w:r w:rsidRPr="00313066">
        <w:t>5.25 GHz</w:t>
      </w:r>
      <w:r w:rsidRPr="00313066">
        <w:t>～</w:t>
      </w:r>
      <w:r w:rsidRPr="00313066">
        <w:t>5.35 GHz</w:t>
      </w:r>
      <w:r w:rsidRPr="00313066">
        <w:t>及</w:t>
      </w:r>
      <w:r w:rsidRPr="00313066">
        <w:t>5.47 GHz</w:t>
      </w:r>
      <w:r w:rsidRPr="00313066">
        <w:t>～</w:t>
      </w:r>
      <w:r w:rsidRPr="00313066">
        <w:t>5.725 GHz</w:t>
      </w:r>
      <w:r w:rsidRPr="00313066">
        <w:t>頻段，測試儀器之</w:t>
      </w:r>
      <w:proofErr w:type="gramStart"/>
      <w:r w:rsidRPr="00313066">
        <w:t>頻寬應設定</w:t>
      </w:r>
      <w:proofErr w:type="gramEnd"/>
      <w:r w:rsidRPr="00313066">
        <w:t>為</w:t>
      </w:r>
      <w:r w:rsidRPr="00313066">
        <w:t>1 MHz</w:t>
      </w:r>
      <w:r w:rsidRPr="00313066">
        <w:t>頻寬或</w:t>
      </w:r>
      <w:proofErr w:type="gramStart"/>
      <w:r w:rsidRPr="00313066">
        <w:t>待測物</w:t>
      </w:r>
      <w:proofErr w:type="gramEnd"/>
      <w:r w:rsidRPr="00313066">
        <w:t>之</w:t>
      </w:r>
      <w:r w:rsidRPr="00313066">
        <w:t>26 dB</w:t>
      </w:r>
      <w:r w:rsidRPr="00313066">
        <w:t>發射頻寬，兩者取較小者。</w:t>
      </w:r>
    </w:p>
    <w:p w14:paraId="15D1BCEE" w14:textId="77777777" w:rsidR="008B2A7F" w:rsidRPr="00313066" w:rsidRDefault="008B2A7F" w:rsidP="008B2A7F">
      <w:pPr>
        <w:pStyle w:val="041A"/>
      </w:pPr>
      <w:r w:rsidRPr="00313066">
        <w:t>(C)5.725 GHz</w:t>
      </w:r>
      <w:r w:rsidRPr="00313066">
        <w:t>～</w:t>
      </w:r>
      <w:r w:rsidRPr="00313066">
        <w:t>5.850 GHz</w:t>
      </w:r>
      <w:r w:rsidRPr="00313066">
        <w:t>頻段，測試儀器之</w:t>
      </w:r>
      <w:proofErr w:type="gramStart"/>
      <w:r w:rsidRPr="00313066">
        <w:t>頻寬應設定</w:t>
      </w:r>
      <w:proofErr w:type="gramEnd"/>
      <w:r w:rsidRPr="00313066">
        <w:t>為</w:t>
      </w:r>
      <w:r w:rsidRPr="00313066">
        <w:t>500 kHz</w:t>
      </w:r>
      <w:r w:rsidRPr="00313066">
        <w:t>或</w:t>
      </w:r>
      <w:proofErr w:type="gramStart"/>
      <w:r w:rsidRPr="00313066">
        <w:t>待測物</w:t>
      </w:r>
      <w:proofErr w:type="gramEnd"/>
      <w:r w:rsidRPr="00313066">
        <w:t>之</w:t>
      </w:r>
      <w:r w:rsidRPr="00313066">
        <w:t>26 dB</w:t>
      </w:r>
      <w:r w:rsidRPr="00313066">
        <w:t>發射頻寬，兩者取較小者。</w:t>
      </w:r>
    </w:p>
    <w:p w14:paraId="2A49B76D" w14:textId="77777777" w:rsidR="008B2A7F" w:rsidRPr="00313066" w:rsidRDefault="008B2A7F" w:rsidP="008B2A7F">
      <w:pPr>
        <w:pStyle w:val="041A"/>
      </w:pPr>
      <w:r w:rsidRPr="00313066">
        <w:t>(D)</w:t>
      </w:r>
      <w:r w:rsidRPr="00313066">
        <w:t>解析頻寬小於</w:t>
      </w:r>
      <w:r w:rsidRPr="00313066">
        <w:t>(B)</w:t>
      </w:r>
      <w:r w:rsidRPr="00313066">
        <w:t>或</w:t>
      </w:r>
      <w:r w:rsidRPr="00313066">
        <w:t>(C)</w:t>
      </w:r>
      <w:r w:rsidRPr="00313066">
        <w:t>時，應以補償方式計算總功率頻譜密度。</w:t>
      </w:r>
    </w:p>
    <w:p w14:paraId="690E9694" w14:textId="77777777" w:rsidR="008B2A7F" w:rsidRPr="00313066" w:rsidRDefault="008B2A7F" w:rsidP="008B2A7F">
      <w:pPr>
        <w:pStyle w:val="0-3"/>
      </w:pPr>
      <w:r w:rsidRPr="00313066">
        <w:t>5.7.4</w:t>
      </w:r>
      <w:r w:rsidRPr="00313066">
        <w:t>不必要發射之限制值：在操作頻帶外的峰值發射應衰減至符合下列限制值：</w:t>
      </w:r>
    </w:p>
    <w:p w14:paraId="6FB39EA1" w14:textId="77777777" w:rsidR="008B2A7F" w:rsidRPr="00313066" w:rsidRDefault="008B2A7F" w:rsidP="008B2A7F">
      <w:pPr>
        <w:pStyle w:val="04"/>
        <w:ind w:left="1313" w:hanging="401"/>
      </w:pPr>
      <w:r w:rsidRPr="00313066">
        <w:t>5.7.4.1</w:t>
      </w:r>
      <w:r w:rsidRPr="00313066">
        <w:t>在</w:t>
      </w:r>
      <w:r w:rsidRPr="00313066">
        <w:t>5.15 GHz</w:t>
      </w:r>
      <w:r w:rsidRPr="00313066">
        <w:t>～</w:t>
      </w:r>
      <w:r w:rsidRPr="00313066">
        <w:t>5.35 GHz</w:t>
      </w:r>
      <w:r w:rsidRPr="00313066">
        <w:t>及</w:t>
      </w:r>
      <w:r w:rsidRPr="00313066">
        <w:t>5.470 GHz</w:t>
      </w:r>
      <w:r w:rsidRPr="00313066">
        <w:t>～</w:t>
      </w:r>
      <w:r w:rsidRPr="00313066">
        <w:t>5.725 GHz</w:t>
      </w:r>
      <w:r w:rsidRPr="00313066">
        <w:t>頻段操作的發射器：帶外發射之有效等向輻射功率</w:t>
      </w:r>
      <w:r w:rsidRPr="00313066">
        <w:t>(EIRP)</w:t>
      </w:r>
      <w:proofErr w:type="gramStart"/>
      <w:r w:rsidRPr="00313066">
        <w:rPr>
          <w:rFonts w:ascii="新細明體" w:eastAsia="新細明體" w:hAnsi="新細明體" w:cs="新細明體" w:hint="eastAsia"/>
        </w:rPr>
        <w:t>≦</w:t>
      </w:r>
      <w:proofErr w:type="gramEnd"/>
      <w:r w:rsidRPr="00313066">
        <w:t>-27 dBm/MHz</w:t>
      </w:r>
      <w:r w:rsidRPr="00313066">
        <w:t>。</w:t>
      </w:r>
    </w:p>
    <w:p w14:paraId="58D971C9" w14:textId="77777777" w:rsidR="008B2A7F" w:rsidRPr="00313066" w:rsidRDefault="008B2A7F" w:rsidP="008B2A7F">
      <w:pPr>
        <w:pStyle w:val="04"/>
        <w:ind w:left="1313" w:hanging="401"/>
      </w:pPr>
      <w:r w:rsidRPr="00313066">
        <w:t>5.7.4.2</w:t>
      </w:r>
      <w:r w:rsidRPr="00313066">
        <w:t>在</w:t>
      </w:r>
      <w:r w:rsidRPr="00313066">
        <w:t>5.725 GHz</w:t>
      </w:r>
      <w:r w:rsidRPr="00313066">
        <w:t>～</w:t>
      </w:r>
      <w:r w:rsidRPr="00313066">
        <w:t>5.850 GHz</w:t>
      </w:r>
      <w:r w:rsidRPr="00313066">
        <w:t>的頻段操作之發射器：所有頻帶邊緣向外</w:t>
      </w:r>
      <w:r w:rsidRPr="00313066">
        <w:t>5 MHz</w:t>
      </w:r>
      <w:r w:rsidRPr="00313066">
        <w:t>內頻率之發射，有效等向輻射功率</w:t>
      </w:r>
      <w:r w:rsidRPr="00313066">
        <w:t>(EIRP)</w:t>
      </w:r>
      <w:proofErr w:type="gramStart"/>
      <w:r w:rsidRPr="00313066">
        <w:rPr>
          <w:rFonts w:ascii="新細明體" w:eastAsia="新細明體" w:hAnsi="新細明體" w:cs="新細明體" w:hint="eastAsia"/>
        </w:rPr>
        <w:t>≦</w:t>
      </w:r>
      <w:proofErr w:type="gramEnd"/>
      <w:r w:rsidRPr="00313066">
        <w:t>27 dBm/MHz</w:t>
      </w:r>
      <w:r w:rsidRPr="00313066">
        <w:t>～</w:t>
      </w:r>
      <w:r w:rsidRPr="00313066">
        <w:t>15.6 dBm/MHz (</w:t>
      </w:r>
      <w:r w:rsidRPr="00313066">
        <w:t>以線性法計算對應之限制值</w:t>
      </w:r>
      <w:r w:rsidRPr="00313066">
        <w:t>)</w:t>
      </w:r>
      <w:r w:rsidRPr="00313066">
        <w:t>；所有頻帶邊緣向外</w:t>
      </w:r>
      <w:r w:rsidRPr="00313066">
        <w:t>5 MHz</w:t>
      </w:r>
      <w:r w:rsidRPr="00313066">
        <w:t>～</w:t>
      </w:r>
      <w:r w:rsidRPr="00313066">
        <w:t>25 MHz</w:t>
      </w:r>
      <w:r w:rsidRPr="00313066">
        <w:t>，有效等向輻射功率</w:t>
      </w:r>
      <w:r w:rsidRPr="00313066">
        <w:t>(EIRP)</w:t>
      </w:r>
      <w:proofErr w:type="gramStart"/>
      <w:r w:rsidRPr="00313066">
        <w:rPr>
          <w:rFonts w:ascii="新細明體" w:eastAsia="新細明體" w:hAnsi="新細明體" w:cs="新細明體" w:hint="eastAsia"/>
        </w:rPr>
        <w:t>≦</w:t>
      </w:r>
      <w:proofErr w:type="gramEnd"/>
      <w:r w:rsidRPr="00313066">
        <w:t>15.6 dBm/MHz</w:t>
      </w:r>
      <w:r w:rsidRPr="00313066">
        <w:t>～</w:t>
      </w:r>
      <w:r w:rsidRPr="00313066">
        <w:t>10 dBm/MHz (</w:t>
      </w:r>
      <w:r w:rsidRPr="00313066">
        <w:t>以線性法計算對應之限制值</w:t>
      </w:r>
      <w:r w:rsidRPr="00313066">
        <w:t>)</w:t>
      </w:r>
      <w:r w:rsidRPr="00313066">
        <w:t>；所有頻帶邊緣外</w:t>
      </w:r>
      <w:r w:rsidRPr="00313066">
        <w:t>25 MHz</w:t>
      </w:r>
      <w:r w:rsidRPr="00313066">
        <w:t>～</w:t>
      </w:r>
      <w:r w:rsidRPr="00313066">
        <w:t>75 MHz</w:t>
      </w:r>
      <w:r w:rsidRPr="00313066">
        <w:t>，有效等向輻射功率</w:t>
      </w:r>
      <w:r w:rsidRPr="00313066">
        <w:t>(EIRP)</w:t>
      </w:r>
      <w:proofErr w:type="gramStart"/>
      <w:r w:rsidRPr="00313066">
        <w:rPr>
          <w:rFonts w:ascii="新細明體" w:eastAsia="新細明體" w:hAnsi="新細明體" w:cs="新細明體" w:hint="eastAsia"/>
        </w:rPr>
        <w:t>≦</w:t>
      </w:r>
      <w:proofErr w:type="gramEnd"/>
      <w:r w:rsidRPr="00313066">
        <w:t>10 dBm/MHz</w:t>
      </w:r>
      <w:r w:rsidRPr="00313066">
        <w:t>～</w:t>
      </w:r>
      <w:r w:rsidRPr="00313066">
        <w:t>-27 dBm/MHz (</w:t>
      </w:r>
      <w:r w:rsidRPr="00313066">
        <w:t>以線性法計算對應之限制值</w:t>
      </w:r>
      <w:r w:rsidRPr="00313066">
        <w:t>)</w:t>
      </w:r>
      <w:r w:rsidRPr="00313066">
        <w:t>；所有頻帶邊緣外</w:t>
      </w:r>
      <w:proofErr w:type="gramStart"/>
      <w:r w:rsidRPr="00313066">
        <w:rPr>
          <w:rFonts w:ascii="新細明體" w:eastAsia="新細明體" w:hAnsi="新細明體" w:cs="新細明體" w:hint="eastAsia"/>
        </w:rPr>
        <w:t>≧</w:t>
      </w:r>
      <w:proofErr w:type="gramEnd"/>
      <w:r w:rsidRPr="00313066">
        <w:t>75 MHz</w:t>
      </w:r>
      <w:r w:rsidRPr="00313066">
        <w:t>的頻率之發射，有效等向輻射功率</w:t>
      </w:r>
      <w:r w:rsidRPr="00313066">
        <w:t>(EIRP)</w:t>
      </w:r>
      <w:proofErr w:type="gramStart"/>
      <w:r w:rsidRPr="00313066">
        <w:rPr>
          <w:rFonts w:ascii="新細明體" w:eastAsia="新細明體" w:hAnsi="新細明體" w:cs="新細明體" w:hint="eastAsia"/>
        </w:rPr>
        <w:t>≦</w:t>
      </w:r>
      <w:proofErr w:type="gramEnd"/>
      <w:r w:rsidRPr="00313066">
        <w:t>-27 dBm/MHz</w:t>
      </w:r>
      <w:r w:rsidRPr="00313066">
        <w:t>；有關遮罩限制值詳圖</w:t>
      </w:r>
      <w:r w:rsidRPr="00313066">
        <w:t>4</w:t>
      </w:r>
      <w:r w:rsidRPr="00313066">
        <w:t>。</w:t>
      </w:r>
    </w:p>
    <w:p w14:paraId="28EF0A0E" w14:textId="1F4F83DC" w:rsidR="008B2A7F" w:rsidRPr="00313066" w:rsidRDefault="00995DBB" w:rsidP="00FD6F34">
      <w:pPr>
        <w:snapToGrid w:val="0"/>
        <w:ind w:leftChars="-40" w:left="144" w:hangingChars="100" w:hanging="240"/>
        <w:jc w:val="center"/>
      </w:pPr>
      <w:r w:rsidRPr="00313066">
        <w:object w:dxaOrig="5952" w:dyaOrig="4056" w14:anchorId="0B39A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4.4pt;height:197.75pt" o:ole="">
            <v:imagedata r:id="rId14" o:title=""/>
          </v:shape>
          <o:OLEObject Type="Embed" ProgID="PBrush" ShapeID="_x0000_i1027" DrawAspect="Content" ObjectID="_1658929234" r:id="rId15"/>
        </w:object>
      </w:r>
    </w:p>
    <w:p w14:paraId="75619359" w14:textId="77777777" w:rsidR="008B2A7F" w:rsidRPr="00313066" w:rsidRDefault="008B2A7F" w:rsidP="008B2A7F">
      <w:pPr>
        <w:snapToGrid w:val="0"/>
        <w:jc w:val="center"/>
      </w:pPr>
      <w:r w:rsidRPr="00313066">
        <w:t>圖</w:t>
      </w:r>
      <w:r w:rsidRPr="00313066">
        <w:t>4</w:t>
      </w:r>
    </w:p>
    <w:p w14:paraId="3B5EBC7C" w14:textId="77777777" w:rsidR="008B2A7F" w:rsidRPr="00313066" w:rsidRDefault="008B2A7F" w:rsidP="008B2A7F">
      <w:pPr>
        <w:pStyle w:val="04"/>
        <w:ind w:left="1313" w:hanging="401"/>
      </w:pPr>
      <w:r w:rsidRPr="00313066">
        <w:t>5.7.4.3</w:t>
      </w:r>
      <w:r w:rsidRPr="00313066">
        <w:t>測量不必要發射時，應使用之最低解析頻寬為</w:t>
      </w:r>
      <w:r w:rsidRPr="00313066">
        <w:t>1 MHz</w:t>
      </w:r>
      <w:r w:rsidRPr="00313066">
        <w:t>。必要時，於頻帶邊緣附近可使用小於</w:t>
      </w:r>
      <w:r w:rsidRPr="00313066">
        <w:t>1 MHz</w:t>
      </w:r>
      <w:r w:rsidRPr="00313066">
        <w:t>之解析頻寬，並以補償方式計算其總值。</w:t>
      </w:r>
    </w:p>
    <w:p w14:paraId="3C71C454" w14:textId="77777777" w:rsidR="008B2A7F" w:rsidRPr="00313066" w:rsidRDefault="008B2A7F" w:rsidP="008B2A7F">
      <w:pPr>
        <w:pStyle w:val="04"/>
        <w:ind w:left="1313" w:hanging="401"/>
      </w:pPr>
      <w:r w:rsidRPr="00313066">
        <w:t>5.7.4.4</w:t>
      </w:r>
      <w:r w:rsidRPr="00313066">
        <w:t>當測量不必要發射之限制值時，應將</w:t>
      </w:r>
      <w:proofErr w:type="gramStart"/>
      <w:r w:rsidRPr="00313066">
        <w:t>待測物</w:t>
      </w:r>
      <w:proofErr w:type="gramEnd"/>
      <w:r w:rsidRPr="00313066">
        <w:t>的載波頻率調整到</w:t>
      </w:r>
      <w:proofErr w:type="gramStart"/>
      <w:r w:rsidRPr="00313066">
        <w:t>儘</w:t>
      </w:r>
      <w:proofErr w:type="gramEnd"/>
      <w:r w:rsidRPr="00313066">
        <w:t>可能接近設備設計所允許的上、下頻帶邊緣。</w:t>
      </w:r>
    </w:p>
    <w:p w14:paraId="738597D7" w14:textId="529AE636" w:rsidR="008B2A7F" w:rsidRPr="00313066" w:rsidRDefault="008B2A7F" w:rsidP="008B2A7F">
      <w:pPr>
        <w:pStyle w:val="04"/>
        <w:ind w:left="1313" w:hanging="401"/>
      </w:pPr>
      <w:r w:rsidRPr="00313066">
        <w:lastRenderedPageBreak/>
        <w:t>5.7.4.5</w:t>
      </w:r>
      <w:r w:rsidRPr="00313066">
        <w:t>在</w:t>
      </w:r>
      <w:r w:rsidRPr="00313066">
        <w:t>1 GHz</w:t>
      </w:r>
      <w:r w:rsidRPr="00313066">
        <w:t>以下不必要之發射，應符合</w:t>
      </w:r>
      <w:r w:rsidRPr="00313066">
        <w:t>3.6</w:t>
      </w:r>
      <w:r w:rsidRPr="00313066">
        <w:t>之規定，任何使用市電為供應電源之設備亦須符合</w:t>
      </w:r>
      <w:r w:rsidR="00E9351D">
        <w:t>3</w:t>
      </w:r>
      <w:r w:rsidRPr="00313066">
        <w:t>.3</w:t>
      </w:r>
      <w:r w:rsidRPr="00313066">
        <w:t>之電源線傳導限制值。</w:t>
      </w:r>
    </w:p>
    <w:p w14:paraId="671EFE53" w14:textId="77777777" w:rsidR="008B2A7F" w:rsidRPr="00313066" w:rsidRDefault="008B2A7F" w:rsidP="008B2A7F">
      <w:pPr>
        <w:pStyle w:val="04"/>
        <w:ind w:left="1313" w:hanging="401"/>
      </w:pPr>
      <w:r w:rsidRPr="00313066">
        <w:t>5.7.4.6</w:t>
      </w:r>
      <w:r w:rsidRPr="00313066">
        <w:t>不必要發射頻率屬</w:t>
      </w:r>
      <w:r w:rsidRPr="00313066">
        <w:t>3.5</w:t>
      </w:r>
      <w:r w:rsidRPr="00313066">
        <w:t>規定</w:t>
      </w:r>
      <w:proofErr w:type="gramStart"/>
      <w:r w:rsidRPr="00313066">
        <w:t>頻段者</w:t>
      </w:r>
      <w:proofErr w:type="gramEnd"/>
      <w:r w:rsidRPr="00313066">
        <w:t>，應符合</w:t>
      </w:r>
      <w:r w:rsidRPr="00313066">
        <w:t>3.6</w:t>
      </w:r>
      <w:r w:rsidRPr="00313066">
        <w:t>之規定。</w:t>
      </w:r>
    </w:p>
    <w:p w14:paraId="2B0FB3A9" w14:textId="77777777" w:rsidR="008B2A7F" w:rsidRPr="00313066" w:rsidRDefault="008B2A7F" w:rsidP="008B2A7F">
      <w:pPr>
        <w:pStyle w:val="04"/>
        <w:ind w:left="1313" w:hanging="401"/>
      </w:pPr>
      <w:r w:rsidRPr="00313066">
        <w:t>5.7.4.7</w:t>
      </w:r>
      <w:r w:rsidRPr="00313066">
        <w:t>在</w:t>
      </w:r>
      <w:r w:rsidRPr="00313066">
        <w:t>5.725 GHz</w:t>
      </w:r>
      <w:r w:rsidRPr="00313066">
        <w:t>～</w:t>
      </w:r>
      <w:r w:rsidRPr="00313066">
        <w:t>5.850 GHz</w:t>
      </w:r>
      <w:r w:rsidRPr="00313066">
        <w:t>頻段操作且天線增益大於</w:t>
      </w:r>
      <w:r w:rsidRPr="00313066">
        <w:t>10dBi</w:t>
      </w:r>
      <w:r w:rsidRPr="00313066">
        <w:t>之設備於</w:t>
      </w:r>
      <w:r w:rsidRPr="00313066">
        <w:t>106</w:t>
      </w:r>
      <w:r w:rsidRPr="00313066">
        <w:t>年</w:t>
      </w:r>
      <w:r w:rsidRPr="00313066">
        <w:t>3</w:t>
      </w:r>
      <w:r w:rsidRPr="00313066">
        <w:t>月</w:t>
      </w:r>
      <w:r w:rsidRPr="00313066">
        <w:t xml:space="preserve">2 </w:t>
      </w:r>
      <w:r w:rsidRPr="00313066">
        <w:t>日前得適用</w:t>
      </w:r>
      <w:r w:rsidRPr="00313066">
        <w:t>4.10.1.5</w:t>
      </w:r>
      <w:r w:rsidRPr="00313066">
        <w:t>帶外發射限制；在</w:t>
      </w:r>
      <w:r w:rsidRPr="00313066">
        <w:t>5.725 GHz</w:t>
      </w:r>
      <w:r w:rsidRPr="00313066">
        <w:t>～</w:t>
      </w:r>
      <w:r w:rsidRPr="00313066">
        <w:t>5.850 GHz</w:t>
      </w:r>
      <w:r w:rsidRPr="00313066">
        <w:t>頻段操作且天線增益小於等於</w:t>
      </w:r>
      <w:r w:rsidRPr="00313066">
        <w:t>10dBi</w:t>
      </w:r>
      <w:r w:rsidRPr="00313066">
        <w:t>之設備於</w:t>
      </w:r>
      <w:r w:rsidRPr="00313066">
        <w:t>107</w:t>
      </w:r>
      <w:r w:rsidRPr="00313066">
        <w:t>年</w:t>
      </w:r>
      <w:r w:rsidRPr="00313066">
        <w:t>3</w:t>
      </w:r>
      <w:r w:rsidRPr="00313066">
        <w:t>月</w:t>
      </w:r>
      <w:r w:rsidRPr="00313066">
        <w:t>2</w:t>
      </w:r>
      <w:r w:rsidRPr="00313066">
        <w:t>日前得適用</w:t>
      </w:r>
      <w:r w:rsidRPr="00313066">
        <w:t>4.10.1.5</w:t>
      </w:r>
      <w:r w:rsidRPr="00313066">
        <w:t>帶外發射限制規定。</w:t>
      </w:r>
    </w:p>
    <w:p w14:paraId="146C1764" w14:textId="77777777" w:rsidR="008B2A7F" w:rsidRPr="00313066" w:rsidRDefault="008B2A7F" w:rsidP="008B2A7F">
      <w:pPr>
        <w:pStyle w:val="0-3"/>
      </w:pPr>
      <w:r w:rsidRPr="00313066">
        <w:t>5.7.5</w:t>
      </w:r>
      <w:r w:rsidRPr="00313066">
        <w:t>在</w:t>
      </w:r>
      <w:r w:rsidRPr="00313066">
        <w:t>5.725 GHz</w:t>
      </w:r>
      <w:r w:rsidRPr="00313066">
        <w:t>～</w:t>
      </w:r>
      <w:r w:rsidRPr="00313066">
        <w:t>5.850 GHz</w:t>
      </w:r>
      <w:r w:rsidRPr="00313066">
        <w:t>頻段操作之設備，其</w:t>
      </w:r>
      <w:r w:rsidRPr="00313066">
        <w:t>6 dB</w:t>
      </w:r>
      <w:r w:rsidRPr="00313066">
        <w:t>頻寬至少應有</w:t>
      </w:r>
      <w:r w:rsidRPr="00313066">
        <w:t>500 kHz</w:t>
      </w:r>
      <w:r w:rsidRPr="00313066">
        <w:t>。</w:t>
      </w:r>
    </w:p>
    <w:p w14:paraId="11CA0543" w14:textId="77777777" w:rsidR="008B2A7F" w:rsidRPr="00313066" w:rsidRDefault="008B2A7F" w:rsidP="008B2A7F">
      <w:pPr>
        <w:pStyle w:val="0-3"/>
      </w:pPr>
      <w:r w:rsidRPr="00313066">
        <w:t>5.7.6</w:t>
      </w:r>
      <w:r w:rsidRPr="00313066">
        <w:t>無線資訊傳輸設備應在</w:t>
      </w:r>
      <w:proofErr w:type="gramStart"/>
      <w:r w:rsidRPr="00313066">
        <w:t>”</w:t>
      </w:r>
      <w:proofErr w:type="gramEnd"/>
      <w:r w:rsidRPr="00313066">
        <w:t>無資料傳輸</w:t>
      </w:r>
      <w:proofErr w:type="gramStart"/>
      <w:r w:rsidRPr="00313066">
        <w:t>”</w:t>
      </w:r>
      <w:proofErr w:type="gramEnd"/>
      <w:r w:rsidRPr="00313066">
        <w:t>或</w:t>
      </w:r>
      <w:proofErr w:type="gramStart"/>
      <w:r w:rsidRPr="00313066">
        <w:t>”</w:t>
      </w:r>
      <w:proofErr w:type="gramEnd"/>
      <w:r w:rsidRPr="00313066">
        <w:t>操作失效</w:t>
      </w:r>
      <w:proofErr w:type="gramStart"/>
      <w:r w:rsidRPr="00313066">
        <w:t>”</w:t>
      </w:r>
      <w:proofErr w:type="gramEnd"/>
      <w:r w:rsidRPr="00313066">
        <w:t>時自動中斷傳輸，此規定並不預先排除傳送控制</w:t>
      </w:r>
      <w:r w:rsidRPr="00313066">
        <w:t>(control)</w:t>
      </w:r>
      <w:r w:rsidRPr="00313066">
        <w:t>或訊號</w:t>
      </w:r>
      <w:r w:rsidRPr="00313066">
        <w:t xml:space="preserve">(signalling) </w:t>
      </w:r>
      <w:r w:rsidRPr="00313066">
        <w:t>資訊或使用運用數位技術</w:t>
      </w:r>
      <w:proofErr w:type="gramStart"/>
      <w:r w:rsidRPr="00313066">
        <w:t>完整碼框</w:t>
      </w:r>
      <w:proofErr w:type="gramEnd"/>
      <w:r w:rsidRPr="00313066">
        <w:t>(complete frame)</w:t>
      </w:r>
      <w:r w:rsidRPr="00313066">
        <w:t>或資料突發區間</w:t>
      </w:r>
      <w:r w:rsidRPr="00313066">
        <w:t>(burst interval)</w:t>
      </w:r>
      <w:r w:rsidRPr="00313066">
        <w:t>的重複碼</w:t>
      </w:r>
      <w:r w:rsidRPr="00313066">
        <w:t>(repetitive codes)</w:t>
      </w:r>
      <w:r w:rsidRPr="00313066">
        <w:t>，申請人應在申請型式認證文件中提供符合本規範之說明。</w:t>
      </w:r>
    </w:p>
    <w:p w14:paraId="0E389C15" w14:textId="77777777" w:rsidR="008B2A7F" w:rsidRPr="00313066" w:rsidRDefault="008B2A7F" w:rsidP="008B2A7F">
      <w:pPr>
        <w:pStyle w:val="0-3"/>
      </w:pPr>
      <w:r w:rsidRPr="00313066">
        <w:t>5.7.7</w:t>
      </w:r>
      <w:r w:rsidRPr="00313066">
        <w:t>其它限制事項</w:t>
      </w:r>
      <w:r w:rsidRPr="00313066">
        <w:t>:</w:t>
      </w:r>
    </w:p>
    <w:p w14:paraId="2CC882B5" w14:textId="77777777" w:rsidR="008B2A7F" w:rsidRPr="00313066" w:rsidRDefault="008B2A7F" w:rsidP="008B2A7F">
      <w:pPr>
        <w:pStyle w:val="04"/>
        <w:ind w:left="1313" w:hanging="401"/>
      </w:pPr>
      <w:r w:rsidRPr="00313066">
        <w:t>5.7.7.1</w:t>
      </w:r>
      <w:r w:rsidRPr="00313066">
        <w:t>發射功率控制</w:t>
      </w:r>
      <w:r w:rsidRPr="00313066">
        <w:t>(TPC)</w:t>
      </w:r>
      <w:r w:rsidRPr="00313066">
        <w:t>：操作於</w:t>
      </w:r>
      <w:r w:rsidRPr="00313066">
        <w:t>5.25 GHz</w:t>
      </w:r>
      <w:r w:rsidRPr="00313066">
        <w:t>～</w:t>
      </w:r>
      <w:r w:rsidRPr="00313066">
        <w:t>5.35 GHz</w:t>
      </w:r>
      <w:r w:rsidRPr="00313066">
        <w:t>與</w:t>
      </w:r>
      <w:r w:rsidRPr="00313066">
        <w:t>5.470 GHz</w:t>
      </w:r>
      <w:r w:rsidRPr="00313066">
        <w:t>～</w:t>
      </w:r>
      <w:r w:rsidRPr="00313066">
        <w:t>5.725 GHz</w:t>
      </w:r>
      <w:r w:rsidRPr="00313066">
        <w:t>頻段的設備，應具備發射功率控制功能。設備必須至少具有</w:t>
      </w:r>
      <w:r w:rsidRPr="00313066">
        <w:t>6 dB</w:t>
      </w:r>
      <w:r w:rsidRPr="00313066">
        <w:t>低於平均</w:t>
      </w:r>
      <w:r w:rsidRPr="00313066">
        <w:t>EIRP</w:t>
      </w:r>
      <w:r w:rsidRPr="00313066" w:rsidDel="00605A00">
        <w:t xml:space="preserve"> </w:t>
      </w:r>
      <w:r w:rsidRPr="00313066">
        <w:t>30 dBm</w:t>
      </w:r>
      <w:r w:rsidRPr="00313066">
        <w:t>的能力。</w:t>
      </w:r>
      <w:r w:rsidRPr="00313066">
        <w:t>EIRP</w:t>
      </w:r>
      <w:r w:rsidRPr="00313066">
        <w:t>低於</w:t>
      </w:r>
      <w:r w:rsidRPr="00313066">
        <w:t>500 mW</w:t>
      </w:r>
      <w:r w:rsidRPr="00313066">
        <w:t>之系統不須具備</w:t>
      </w:r>
      <w:r w:rsidRPr="00313066">
        <w:t>TPC</w:t>
      </w:r>
      <w:r w:rsidRPr="00313066">
        <w:t>功能。</w:t>
      </w:r>
    </w:p>
    <w:p w14:paraId="234B329F" w14:textId="77777777" w:rsidR="008B2A7F" w:rsidRPr="00313066" w:rsidRDefault="008B2A7F" w:rsidP="008B2A7F">
      <w:pPr>
        <w:pStyle w:val="04"/>
        <w:ind w:left="1313" w:hanging="401"/>
      </w:pPr>
      <w:r w:rsidRPr="00313066">
        <w:t>5.7.7.2</w:t>
      </w:r>
      <w:r w:rsidRPr="00313066">
        <w:t>動態頻率選擇</w:t>
      </w:r>
      <w:r w:rsidRPr="00313066">
        <w:t>(DFS):</w:t>
      </w:r>
      <w:r w:rsidRPr="00313066">
        <w:t>操作於</w:t>
      </w:r>
      <w:r w:rsidRPr="00313066">
        <w:t>5.25 GHz</w:t>
      </w:r>
      <w:r w:rsidRPr="00313066">
        <w:t>～</w:t>
      </w:r>
      <w:r w:rsidRPr="00313066">
        <w:t>5.35 GHz</w:t>
      </w:r>
      <w:r w:rsidRPr="00313066">
        <w:t>與</w:t>
      </w:r>
      <w:r w:rsidRPr="00313066">
        <w:t>5.470 GHz</w:t>
      </w:r>
      <w:r w:rsidRPr="00313066">
        <w:t>～</w:t>
      </w:r>
      <w:r w:rsidRPr="00313066">
        <w:t>5.725 GHz</w:t>
      </w:r>
      <w:r w:rsidRPr="00313066">
        <w:t>頻段之設備應具備動態頻率選擇雷達偵測功能並啟動之，以完整偵測使用頻帶內之雷達訊號，避免與雷達系統同頻道操作。相關規定如下：</w:t>
      </w:r>
    </w:p>
    <w:p w14:paraId="16E1C193" w14:textId="77777777" w:rsidR="008B2A7F" w:rsidRPr="00313066" w:rsidRDefault="008B2A7F" w:rsidP="008B2A7F">
      <w:pPr>
        <w:pStyle w:val="0-41"/>
      </w:pPr>
      <w:r w:rsidRPr="00313066">
        <w:t>(1)</w:t>
      </w:r>
      <w:r w:rsidRPr="00313066">
        <w:t>最低動態頻率選擇的偵測門檻</w:t>
      </w:r>
    </w:p>
    <w:p w14:paraId="6DCBE6A3" w14:textId="77777777" w:rsidR="008B2A7F" w:rsidRPr="00313066" w:rsidRDefault="008B2A7F" w:rsidP="008B2A7F">
      <w:pPr>
        <w:pStyle w:val="041A"/>
      </w:pPr>
      <w:r w:rsidRPr="00313066">
        <w:t>(A)</w:t>
      </w:r>
      <w:r w:rsidRPr="00313066">
        <w:t>最大</w:t>
      </w:r>
      <w:r w:rsidRPr="00313066">
        <w:t>EIRP</w:t>
      </w:r>
      <w:r w:rsidRPr="00313066">
        <w:t>為</w:t>
      </w:r>
      <w:r w:rsidRPr="00313066">
        <w:t>200 mW</w:t>
      </w:r>
      <w:r w:rsidRPr="00313066">
        <w:t>～</w:t>
      </w:r>
      <w:r w:rsidRPr="00313066">
        <w:t>1 W</w:t>
      </w:r>
      <w:r w:rsidRPr="00313066">
        <w:t>之設備，其最低動態頻率選擇的偵測門檻值為</w:t>
      </w:r>
      <w:r w:rsidRPr="00313066">
        <w:t>-64 dBm</w:t>
      </w:r>
      <w:r w:rsidRPr="00313066">
        <w:t>。</w:t>
      </w:r>
    </w:p>
    <w:p w14:paraId="425BEAEF" w14:textId="77777777" w:rsidR="008B2A7F" w:rsidRPr="00313066" w:rsidRDefault="008B2A7F" w:rsidP="008B2A7F">
      <w:pPr>
        <w:pStyle w:val="041A"/>
      </w:pPr>
      <w:r w:rsidRPr="00313066">
        <w:t>(B)</w:t>
      </w:r>
      <w:r w:rsidRPr="00313066">
        <w:t>最大</w:t>
      </w:r>
      <w:r w:rsidRPr="00313066">
        <w:t>EIRP</w:t>
      </w:r>
      <w:r w:rsidRPr="00313066">
        <w:t>低於</w:t>
      </w:r>
      <w:r w:rsidRPr="00313066">
        <w:t>200 mW</w:t>
      </w:r>
      <w:r w:rsidRPr="00313066">
        <w:t>，且功率頻譜密度小於</w:t>
      </w:r>
      <w:r w:rsidRPr="00313066">
        <w:t>10 dBm/MHz</w:t>
      </w:r>
      <w:r w:rsidRPr="00313066">
        <w:t>之設備，其最低動態頻率選擇的偵測門檻值為</w:t>
      </w:r>
      <w:r w:rsidRPr="00313066">
        <w:t>-62 dBm</w:t>
      </w:r>
      <w:r w:rsidRPr="00313066">
        <w:t>。</w:t>
      </w:r>
    </w:p>
    <w:p w14:paraId="5B50A611" w14:textId="77777777" w:rsidR="008B2A7F" w:rsidRPr="00313066" w:rsidRDefault="008B2A7F" w:rsidP="008B2A7F">
      <w:pPr>
        <w:pStyle w:val="041A"/>
      </w:pPr>
      <w:r w:rsidRPr="00313066">
        <w:t>(C)</w:t>
      </w:r>
      <w:r w:rsidRPr="00313066">
        <w:t>最大</w:t>
      </w:r>
      <w:r w:rsidRPr="00313066">
        <w:t>EIRP</w:t>
      </w:r>
      <w:r w:rsidRPr="00313066">
        <w:t>低於</w:t>
      </w:r>
      <w:r w:rsidRPr="00313066">
        <w:t>200 mW</w:t>
      </w:r>
      <w:r w:rsidRPr="00313066">
        <w:t>，且功率頻譜密度大於或等於</w:t>
      </w:r>
      <w:r w:rsidRPr="00313066">
        <w:t>10 dBm/MHz</w:t>
      </w:r>
      <w:r w:rsidRPr="00313066">
        <w:t>之設備，其最低動態頻率選擇的偵測門檻值為</w:t>
      </w:r>
      <w:r w:rsidRPr="00313066">
        <w:t>-64 dBm</w:t>
      </w:r>
      <w:r w:rsidRPr="00313066">
        <w:t>。</w:t>
      </w:r>
    </w:p>
    <w:p w14:paraId="3FFFD2D0" w14:textId="77777777" w:rsidR="008B2A7F" w:rsidRPr="00313066" w:rsidRDefault="008B2A7F" w:rsidP="008B2A7F">
      <w:pPr>
        <w:pStyle w:val="041A"/>
      </w:pPr>
      <w:r w:rsidRPr="00313066">
        <w:t>(D)</w:t>
      </w:r>
      <w:r w:rsidRPr="00313066">
        <w:t>此偵測門檻值為</w:t>
      </w:r>
      <w:r w:rsidRPr="00313066">
        <w:t>1</w:t>
      </w:r>
      <w:r w:rsidRPr="00313066">
        <w:t>微秒內之平均接收功率，並以</w:t>
      </w:r>
      <w:r w:rsidRPr="00313066">
        <w:t>0 dBi</w:t>
      </w:r>
      <w:r w:rsidRPr="00313066">
        <w:t>天線為參考基準。頻道初始設定得由系統隨機選取或使用者手動選取。</w:t>
      </w:r>
    </w:p>
    <w:p w14:paraId="544739F9" w14:textId="77777777" w:rsidR="008B2A7F" w:rsidRPr="00313066" w:rsidRDefault="008B2A7F" w:rsidP="008B2A7F">
      <w:pPr>
        <w:pStyle w:val="0-41"/>
      </w:pPr>
      <w:r w:rsidRPr="00313066">
        <w:t>(2)</w:t>
      </w:r>
      <w:r w:rsidRPr="00313066">
        <w:t>操作模式：動態頻率選擇之規定適用於以下之操作模式：</w:t>
      </w:r>
    </w:p>
    <w:p w14:paraId="4B87D914" w14:textId="77777777" w:rsidR="008B2A7F" w:rsidRPr="00313066" w:rsidRDefault="008B2A7F" w:rsidP="008B2A7F">
      <w:pPr>
        <w:pStyle w:val="041A"/>
      </w:pPr>
      <w:r w:rsidRPr="00313066">
        <w:t>(A)</w:t>
      </w:r>
      <w:r w:rsidRPr="00313066">
        <w:t>頻道可用性檢查時間之規定，適用於主控運作模式。</w:t>
      </w:r>
    </w:p>
    <w:p w14:paraId="359FA304" w14:textId="77777777" w:rsidR="008B2A7F" w:rsidRPr="00313066" w:rsidRDefault="008B2A7F" w:rsidP="008B2A7F">
      <w:pPr>
        <w:pStyle w:val="041A"/>
      </w:pPr>
      <w:r w:rsidRPr="00313066">
        <w:t>(B)</w:t>
      </w:r>
      <w:r w:rsidRPr="00313066">
        <w:t>頻道移動時間之規定，適用於主控及受控運作模式。</w:t>
      </w:r>
    </w:p>
    <w:p w14:paraId="483DA69F" w14:textId="77777777" w:rsidR="008B2A7F" w:rsidRPr="00313066" w:rsidRDefault="008B2A7F" w:rsidP="008B2A7F">
      <w:pPr>
        <w:pStyle w:val="0-41"/>
      </w:pPr>
      <w:r w:rsidRPr="00313066">
        <w:t>(3)</w:t>
      </w:r>
      <w:r w:rsidRPr="00313066">
        <w:t>頻道可用性檢查時間：設備必須檢查其可在某一頻道上起始傳送之前是否有雷達系統已經操作在該頻道上，以及何時其必須移動到另一新的頻道，在</w:t>
      </w:r>
      <w:r w:rsidRPr="00313066">
        <w:t>60</w:t>
      </w:r>
      <w:r w:rsidRPr="00313066">
        <w:t>秒內若沒有偵測到功率位</w:t>
      </w:r>
      <w:proofErr w:type="gramStart"/>
      <w:r w:rsidRPr="00313066">
        <w:t>準</w:t>
      </w:r>
      <w:proofErr w:type="gramEnd"/>
      <w:r w:rsidRPr="00313066">
        <w:t>大過上述之干擾門檻值的雷達訊號時，設備才可開始使用該頻道。</w:t>
      </w:r>
    </w:p>
    <w:p w14:paraId="002DF742" w14:textId="77777777" w:rsidR="008B2A7F" w:rsidRPr="00313066" w:rsidRDefault="008B2A7F" w:rsidP="008B2A7F">
      <w:pPr>
        <w:pStyle w:val="0-41"/>
      </w:pPr>
      <w:r w:rsidRPr="00313066">
        <w:t>(4)</w:t>
      </w:r>
      <w:r w:rsidRPr="00313066">
        <w:t>頻道移動時間：在偵測到雷達的存在後，所有在該操作頻道上的所有傳輸須在</w:t>
      </w:r>
      <w:r w:rsidRPr="00313066">
        <w:t>10</w:t>
      </w:r>
      <w:r w:rsidRPr="00313066">
        <w:t>秒內停止，在偵測到雷達訊號後，該期間內的傳輸應維持最多</w:t>
      </w:r>
      <w:r w:rsidRPr="00313066">
        <w:t>200</w:t>
      </w:r>
      <w:r w:rsidRPr="00313066">
        <w:t>毫秒的正常通訊。另外，間歇性的管理與控制訊號可在剩餘的時間中傳送，以便撤離該操作頻道。</w:t>
      </w:r>
    </w:p>
    <w:p w14:paraId="7E735C1D" w14:textId="77777777" w:rsidR="008B2A7F" w:rsidRPr="00313066" w:rsidRDefault="008B2A7F" w:rsidP="008B2A7F">
      <w:pPr>
        <w:pStyle w:val="0-41"/>
      </w:pPr>
      <w:r w:rsidRPr="00313066">
        <w:t>(5)</w:t>
      </w:r>
      <w:r w:rsidRPr="00313066">
        <w:t>不可占用期間：某一頻道已被頻道可用性檢查或「服務中」監視顯示含有雷達系統，至少須有</w:t>
      </w:r>
      <w:r w:rsidRPr="00313066">
        <w:t>30</w:t>
      </w:r>
      <w:r w:rsidRPr="00313066">
        <w:t>分鐘的不可占用期間。不可占用期間起始於偵測到雷達系統的當時。</w:t>
      </w:r>
    </w:p>
    <w:p w14:paraId="2AA1CD22" w14:textId="77777777" w:rsidR="008B2A7F" w:rsidRPr="00313066" w:rsidRDefault="008B2A7F" w:rsidP="008B2A7F">
      <w:pPr>
        <w:pStyle w:val="04"/>
        <w:ind w:left="1313" w:hanging="401"/>
      </w:pPr>
      <w:r w:rsidRPr="00313066">
        <w:t>5.7.7.3</w:t>
      </w:r>
      <w:r w:rsidRPr="00313066">
        <w:t>無線資訊傳輸設備必須擁有安全功能，以保護未經授權之一方更改軟</w:t>
      </w:r>
      <w:r w:rsidRPr="00313066">
        <w:lastRenderedPageBreak/>
        <w:t>體。製造商應提出符合本節規定之相關證明文件或符合性聲明。</w:t>
      </w:r>
    </w:p>
    <w:p w14:paraId="1C475850" w14:textId="77777777" w:rsidR="008B2A7F" w:rsidRPr="00313066" w:rsidRDefault="008B2A7F" w:rsidP="008B2A7F">
      <w:pPr>
        <w:pStyle w:val="04"/>
        <w:ind w:left="1313" w:hanging="401"/>
      </w:pPr>
      <w:r w:rsidRPr="00313066">
        <w:t>5.7.7.4</w:t>
      </w:r>
      <w:r w:rsidRPr="00313066">
        <w:t>製造商必須在操作於</w:t>
      </w:r>
      <w:r w:rsidRPr="00313066">
        <w:t>U-NII</w:t>
      </w:r>
      <w:r w:rsidRPr="00313066">
        <w:t>頻段上之數位調變系統中提供安全功能，使第三方團體無法重寫程式，使其操作於非經認證之設定。該軟體必須避免發射機操作於非經認證之頻率、輸出功率、調</w:t>
      </w:r>
      <w:proofErr w:type="gramStart"/>
      <w:r w:rsidRPr="00313066">
        <w:t>變形式或其他</w:t>
      </w:r>
      <w:proofErr w:type="gramEnd"/>
      <w:r w:rsidRPr="00313066">
        <w:t>射頻參數。製造商可使用私有網路，只有經授權的用戶能下載軟體、進行軟體式電子簽章或</w:t>
      </w:r>
      <w:proofErr w:type="gramStart"/>
      <w:r w:rsidRPr="00313066">
        <w:t>硬體式的韌體</w:t>
      </w:r>
      <w:proofErr w:type="gramEnd"/>
      <w:r w:rsidRPr="00313066">
        <w:t>更新，新的軟體可以被合法的載入到設備中，同時又能符合上述事項，並於應用程式中描述設備授權的方法。</w:t>
      </w:r>
    </w:p>
    <w:p w14:paraId="7813A90F" w14:textId="77777777" w:rsidR="008B2A7F" w:rsidRPr="00313066" w:rsidRDefault="008B2A7F" w:rsidP="008B2A7F">
      <w:pPr>
        <w:pStyle w:val="04"/>
        <w:ind w:left="1313" w:hanging="401"/>
      </w:pPr>
      <w:r w:rsidRPr="00313066">
        <w:t>5.7.7.5</w:t>
      </w:r>
      <w:r w:rsidRPr="00313066">
        <w:t>製造商必須確保</w:t>
      </w:r>
      <w:r w:rsidRPr="00313066">
        <w:t>DFS</w:t>
      </w:r>
      <w:r w:rsidRPr="00313066">
        <w:t>功能無法被無線資訊傳輸設備之操作者取消。</w:t>
      </w:r>
    </w:p>
    <w:p w14:paraId="2549A6E7" w14:textId="77777777" w:rsidR="008B2A7F" w:rsidRPr="00313066" w:rsidRDefault="008B2A7F" w:rsidP="008B2A7F">
      <w:pPr>
        <w:pStyle w:val="0-3"/>
      </w:pPr>
      <w:r w:rsidRPr="00313066">
        <w:t>5.7.8</w:t>
      </w:r>
      <w:r w:rsidRPr="00313066">
        <w:t>天線之規格不受</w:t>
      </w:r>
      <w:r w:rsidRPr="00313066">
        <w:t>3.2</w:t>
      </w:r>
      <w:r w:rsidRPr="00313066">
        <w:t>規定之限制。</w:t>
      </w:r>
    </w:p>
    <w:p w14:paraId="1594A88A" w14:textId="77777777" w:rsidR="008B2A7F" w:rsidRPr="00313066" w:rsidRDefault="008B2A7F" w:rsidP="008B2A7F">
      <w:pPr>
        <w:pStyle w:val="0-3"/>
      </w:pPr>
      <w:r w:rsidRPr="00313066">
        <w:t>5.7.9</w:t>
      </w:r>
      <w:r w:rsidRPr="00313066">
        <w:t>使用手冊或說明書應載明事項，除依</w:t>
      </w:r>
      <w:r w:rsidRPr="00313066">
        <w:t>3.8</w:t>
      </w:r>
      <w:r w:rsidRPr="00313066">
        <w:t>規定外，並應載明下列事項：</w:t>
      </w:r>
    </w:p>
    <w:p w14:paraId="03126797" w14:textId="77777777" w:rsidR="008B2A7F" w:rsidRPr="00313066" w:rsidRDefault="008B2A7F" w:rsidP="008B2A7F">
      <w:pPr>
        <w:pStyle w:val="04"/>
        <w:ind w:left="1313" w:hanging="401"/>
      </w:pPr>
      <w:r w:rsidRPr="00313066">
        <w:t>5.7.9.1</w:t>
      </w:r>
      <w:r w:rsidRPr="00313066">
        <w:t>應避免影響附近雷達系統之操作。</w:t>
      </w:r>
    </w:p>
    <w:p w14:paraId="741CBAD5" w14:textId="77777777" w:rsidR="008B2A7F" w:rsidRPr="00313066" w:rsidRDefault="008B2A7F" w:rsidP="008B2A7F">
      <w:pPr>
        <w:pStyle w:val="04"/>
        <w:ind w:left="1313" w:hanging="401"/>
      </w:pPr>
      <w:r w:rsidRPr="00313066">
        <w:t>5.7.9.2</w:t>
      </w:r>
      <w:r w:rsidRPr="00313066">
        <w:t>高增益指向性天線只得應用於固定式點對點系統。</w:t>
      </w:r>
    </w:p>
    <w:p w14:paraId="0D387951" w14:textId="77777777" w:rsidR="008B2A7F" w:rsidRPr="00313066" w:rsidRDefault="008B2A7F" w:rsidP="008B2A7F">
      <w:pPr>
        <w:pStyle w:val="02"/>
      </w:pPr>
      <w:bookmarkStart w:id="167" w:name="_Toc175448629"/>
      <w:bookmarkStart w:id="168" w:name="_Toc457400242"/>
      <w:bookmarkStart w:id="169" w:name="_Toc503286320"/>
      <w:r w:rsidRPr="00313066">
        <w:rPr>
          <w:szCs w:val="24"/>
        </w:rPr>
        <w:t>5</w:t>
      </w:r>
      <w:r w:rsidRPr="00313066">
        <w:t>.8</w:t>
      </w:r>
      <w:r w:rsidRPr="00313066">
        <w:t>射頻識別（</w:t>
      </w:r>
      <w:r w:rsidRPr="00313066">
        <w:t>Radio Frequency Identification</w:t>
      </w:r>
      <w:r w:rsidRPr="00313066">
        <w:t>，</w:t>
      </w:r>
      <w:r w:rsidRPr="00313066">
        <w:t>RFID</w:t>
      </w:r>
      <w:r w:rsidRPr="00313066">
        <w:t>）、海上</w:t>
      </w:r>
      <w:proofErr w:type="gramStart"/>
      <w:r w:rsidRPr="00313066">
        <w:t>活動示標器</w:t>
      </w:r>
      <w:proofErr w:type="gramEnd"/>
      <w:r w:rsidRPr="00313066">
        <w:t>及其他</w:t>
      </w:r>
      <w:proofErr w:type="gramStart"/>
      <w:r w:rsidRPr="00313066">
        <w:t>種類物聯網</w:t>
      </w:r>
      <w:proofErr w:type="gramEnd"/>
      <w:r w:rsidRPr="00313066">
        <w:t>器材</w:t>
      </w:r>
      <w:bookmarkEnd w:id="167"/>
      <w:bookmarkEnd w:id="168"/>
      <w:bookmarkEnd w:id="169"/>
    </w:p>
    <w:p w14:paraId="4A92CD40" w14:textId="77777777" w:rsidR="008B2A7F" w:rsidRPr="00313066" w:rsidRDefault="008B2A7F" w:rsidP="008B2A7F">
      <w:pPr>
        <w:pStyle w:val="0-3"/>
      </w:pPr>
      <w:r w:rsidRPr="00313066">
        <w:t>5.8.1</w:t>
      </w:r>
      <w:r w:rsidRPr="00313066">
        <w:t>採用跳頻系統（</w:t>
      </w:r>
      <w:r w:rsidRPr="00313066">
        <w:t>Frequency hopping systems</w:t>
      </w:r>
      <w:r w:rsidRPr="00313066">
        <w:t>）或數位調變技術（</w:t>
      </w:r>
      <w:r w:rsidRPr="00313066">
        <w:t>Digital modulation techniques</w:t>
      </w:r>
      <w:r w:rsidRPr="00313066">
        <w:t>）器材，不含被動式標籤（</w:t>
      </w:r>
      <w:r w:rsidRPr="00313066">
        <w:t>Passive tag</w:t>
      </w:r>
      <w:r w:rsidRPr="00313066">
        <w:t>）器材。</w:t>
      </w:r>
    </w:p>
    <w:p w14:paraId="7CD8EC42" w14:textId="77777777" w:rsidR="008B2A7F" w:rsidRPr="00313066" w:rsidRDefault="008B2A7F" w:rsidP="008B2A7F">
      <w:pPr>
        <w:pStyle w:val="04"/>
        <w:ind w:left="1313" w:hanging="401"/>
      </w:pPr>
      <w:r w:rsidRPr="00313066">
        <w:rPr>
          <w:szCs w:val="24"/>
        </w:rPr>
        <w:t>5</w:t>
      </w:r>
      <w:r w:rsidRPr="00313066">
        <w:t xml:space="preserve">.8.1.1 </w:t>
      </w:r>
      <w:r w:rsidRPr="00313066">
        <w:t>使用頻率：</w:t>
      </w:r>
    </w:p>
    <w:p w14:paraId="28ECA247" w14:textId="77777777" w:rsidR="008B2A7F" w:rsidRPr="00313066" w:rsidRDefault="008B2A7F" w:rsidP="008B2A7F">
      <w:pPr>
        <w:pStyle w:val="0-41"/>
      </w:pPr>
      <w:r w:rsidRPr="00313066">
        <w:t>(1)</w:t>
      </w:r>
      <w:r w:rsidRPr="00313066">
        <w:t>射頻識別（</w:t>
      </w:r>
      <w:r w:rsidRPr="00313066">
        <w:t>Radio Frequency Identification</w:t>
      </w:r>
      <w:r w:rsidRPr="00313066">
        <w:t>，</w:t>
      </w:r>
      <w:r w:rsidRPr="00313066">
        <w:t>RFID</w:t>
      </w:r>
      <w:r w:rsidRPr="00313066">
        <w:t>）器材：</w:t>
      </w:r>
      <w:r w:rsidRPr="00313066">
        <w:t>920 MHz</w:t>
      </w:r>
      <w:r w:rsidRPr="00313066">
        <w:t>～</w:t>
      </w:r>
      <w:r w:rsidRPr="00313066">
        <w:t>928 MHz</w:t>
      </w:r>
      <w:r w:rsidRPr="00313066">
        <w:t>。</w:t>
      </w:r>
    </w:p>
    <w:p w14:paraId="191A52D7" w14:textId="77777777" w:rsidR="008B2A7F" w:rsidRPr="00313066" w:rsidRDefault="008B2A7F" w:rsidP="008B2A7F">
      <w:pPr>
        <w:pStyle w:val="0-41"/>
      </w:pPr>
      <w:r w:rsidRPr="00313066">
        <w:t>(2)</w:t>
      </w:r>
      <w:r w:rsidRPr="00313066">
        <w:t>海上</w:t>
      </w:r>
      <w:proofErr w:type="gramStart"/>
      <w:r w:rsidRPr="00313066">
        <w:t>活動示標器</w:t>
      </w:r>
      <w:proofErr w:type="gramEnd"/>
      <w:r w:rsidRPr="00313066">
        <w:t>：</w:t>
      </w:r>
      <w:r w:rsidRPr="00313066">
        <w:t>926 MHz</w:t>
      </w:r>
      <w:r w:rsidRPr="00313066">
        <w:t>～</w:t>
      </w:r>
      <w:r w:rsidRPr="00313066">
        <w:t>928 MHz</w:t>
      </w:r>
      <w:r w:rsidRPr="00313066">
        <w:t>。</w:t>
      </w:r>
    </w:p>
    <w:p w14:paraId="21E8BBCD" w14:textId="77777777" w:rsidR="008B2A7F" w:rsidRPr="00313066" w:rsidRDefault="008B2A7F" w:rsidP="008B2A7F">
      <w:pPr>
        <w:pStyle w:val="0-41"/>
      </w:pPr>
      <w:r w:rsidRPr="00313066">
        <w:t>(3)</w:t>
      </w:r>
      <w:r w:rsidRPr="00313066">
        <w:t>其他</w:t>
      </w:r>
      <w:proofErr w:type="gramStart"/>
      <w:r w:rsidRPr="00313066">
        <w:t>種類物聯網</w:t>
      </w:r>
      <w:proofErr w:type="gramEnd"/>
      <w:r w:rsidRPr="00313066">
        <w:t>器材：</w:t>
      </w:r>
      <w:r w:rsidRPr="00313066">
        <w:t>920 MHz</w:t>
      </w:r>
      <w:r w:rsidRPr="00313066">
        <w:t>～</w:t>
      </w:r>
      <w:r w:rsidRPr="00313066">
        <w:t>925 MHz</w:t>
      </w:r>
      <w:r w:rsidRPr="00313066">
        <w:t>。</w:t>
      </w:r>
    </w:p>
    <w:p w14:paraId="78797C10" w14:textId="77777777" w:rsidR="008B2A7F" w:rsidRPr="00313066" w:rsidRDefault="008B2A7F" w:rsidP="008B2A7F">
      <w:pPr>
        <w:pStyle w:val="04"/>
        <w:ind w:left="1313" w:hanging="401"/>
      </w:pPr>
      <w:r w:rsidRPr="00313066">
        <w:t>5</w:t>
      </w:r>
      <w:r w:rsidRPr="00313066">
        <w:rPr>
          <w:szCs w:val="24"/>
        </w:rPr>
        <w:t>.8.1.2</w:t>
      </w:r>
      <w:r w:rsidRPr="00313066">
        <w:t>功率限制：</w:t>
      </w:r>
    </w:p>
    <w:p w14:paraId="679974C9" w14:textId="77777777" w:rsidR="008B2A7F" w:rsidRPr="00313066" w:rsidRDefault="008B2A7F" w:rsidP="008B2A7F">
      <w:pPr>
        <w:pStyle w:val="0-41"/>
      </w:pPr>
      <w:r w:rsidRPr="00313066">
        <w:t>(1)</w:t>
      </w:r>
      <w:r w:rsidRPr="00313066">
        <w:t>海上</w:t>
      </w:r>
      <w:proofErr w:type="gramStart"/>
      <w:r w:rsidRPr="00313066">
        <w:t>活動示標器</w:t>
      </w:r>
      <w:proofErr w:type="gramEnd"/>
      <w:r w:rsidRPr="00313066">
        <w:t>以外之器材設置場所</w:t>
      </w:r>
      <w:proofErr w:type="gramStart"/>
      <w:r w:rsidRPr="00313066">
        <w:t>及其峰值</w:t>
      </w:r>
      <w:proofErr w:type="gramEnd"/>
      <w:r w:rsidRPr="00313066">
        <w:t>輸出功率限制值：</w:t>
      </w:r>
    </w:p>
    <w:p w14:paraId="05223058" w14:textId="77777777" w:rsidR="008B2A7F" w:rsidRPr="00313066" w:rsidRDefault="008B2A7F" w:rsidP="008B2A7F">
      <w:pPr>
        <w:pStyle w:val="041A"/>
      </w:pPr>
      <w:r w:rsidRPr="00313066">
        <w:rPr>
          <w:szCs w:val="24"/>
        </w:rPr>
        <w:t>(A)</w:t>
      </w:r>
      <w:r w:rsidRPr="00313066">
        <w:t>設置於室內或特殊場所者：最大峰值輸出功率</w:t>
      </w:r>
      <w:r w:rsidRPr="00313066">
        <w:t>1 W</w:t>
      </w:r>
      <w:r w:rsidRPr="00313066">
        <w:t>（含）以下。</w:t>
      </w:r>
    </w:p>
    <w:p w14:paraId="0BA553F9" w14:textId="77777777" w:rsidR="008B2A7F" w:rsidRPr="00313066" w:rsidRDefault="008B2A7F" w:rsidP="008B2A7F">
      <w:pPr>
        <w:pStyle w:val="041A"/>
      </w:pPr>
      <w:r w:rsidRPr="00313066">
        <w:t>(B)</w:t>
      </w:r>
      <w:r w:rsidRPr="00313066">
        <w:t>設置於室外者：最大峰值輸出功率</w:t>
      </w:r>
      <w:r w:rsidRPr="00313066">
        <w:t>0.5 W</w:t>
      </w:r>
      <w:r w:rsidRPr="00313066">
        <w:t>（含）以下。</w:t>
      </w:r>
    </w:p>
    <w:p w14:paraId="60932D2E" w14:textId="77777777" w:rsidR="008B2A7F" w:rsidRPr="00313066" w:rsidRDefault="008B2A7F" w:rsidP="008B2A7F">
      <w:pPr>
        <w:pStyle w:val="041A"/>
      </w:pPr>
      <w:r w:rsidRPr="00313066">
        <w:t>(C)</w:t>
      </w:r>
      <w:r w:rsidRPr="00313066">
        <w:t>前揭（</w:t>
      </w:r>
      <w:r w:rsidRPr="00313066">
        <w:t>A</w:t>
      </w:r>
      <w:r w:rsidRPr="00313066">
        <w:t>）所稱特殊場所係指於某特定、封閉且管制人員進出之專屬區域（不限室內或室外）場所。</w:t>
      </w:r>
    </w:p>
    <w:p w14:paraId="0939209F" w14:textId="77777777" w:rsidR="008B2A7F" w:rsidRPr="00313066" w:rsidRDefault="008B2A7F" w:rsidP="008B2A7F">
      <w:pPr>
        <w:pStyle w:val="0-41"/>
      </w:pPr>
      <w:r w:rsidRPr="00313066">
        <w:t>(2)</w:t>
      </w:r>
      <w:r w:rsidRPr="00313066">
        <w:t>海上</w:t>
      </w:r>
      <w:proofErr w:type="gramStart"/>
      <w:r w:rsidRPr="00313066">
        <w:t>活動示標器</w:t>
      </w:r>
      <w:proofErr w:type="gramEnd"/>
      <w:r w:rsidRPr="00313066">
        <w:t>最大峰值輸出功率</w:t>
      </w:r>
      <w:r w:rsidRPr="00313066">
        <w:t>0.5 W</w:t>
      </w:r>
      <w:r w:rsidRPr="00313066">
        <w:t>（含）以下。</w:t>
      </w:r>
    </w:p>
    <w:p w14:paraId="6FA51E3E" w14:textId="77777777" w:rsidR="008B2A7F" w:rsidRPr="00313066" w:rsidRDefault="008B2A7F" w:rsidP="008B2A7F">
      <w:pPr>
        <w:pStyle w:val="0-41"/>
      </w:pPr>
      <w:r w:rsidRPr="00313066">
        <w:t>(3)</w:t>
      </w:r>
      <w:r w:rsidRPr="00313066">
        <w:t>使用超過</w:t>
      </w:r>
      <w:r w:rsidRPr="00313066">
        <w:t>6 dBi</w:t>
      </w:r>
      <w:r w:rsidRPr="00313066">
        <w:t>方向性增益（</w:t>
      </w:r>
      <w:r w:rsidRPr="00313066">
        <w:t>directional gain</w:t>
      </w:r>
      <w:r w:rsidRPr="00313066">
        <w:t>）之發射天線時，應依超過</w:t>
      </w:r>
      <w:r w:rsidRPr="00313066">
        <w:t>6 dBi</w:t>
      </w:r>
      <w:r w:rsidRPr="00313066">
        <w:t>天線方向性增益的</w:t>
      </w:r>
      <w:r w:rsidRPr="00313066">
        <w:t>dBi</w:t>
      </w:r>
      <w:r w:rsidRPr="00313066">
        <w:t>總量，等量減少最大傳導輸出功率。</w:t>
      </w:r>
    </w:p>
    <w:p w14:paraId="2C86305A" w14:textId="77777777" w:rsidR="008B2A7F" w:rsidRPr="00313066" w:rsidRDefault="008B2A7F" w:rsidP="008B2A7F">
      <w:pPr>
        <w:pStyle w:val="04"/>
        <w:ind w:left="1313" w:hanging="401"/>
      </w:pPr>
      <w:r w:rsidRPr="00313066">
        <w:t>5</w:t>
      </w:r>
      <w:r w:rsidRPr="00313066">
        <w:rPr>
          <w:szCs w:val="24"/>
        </w:rPr>
        <w:t>.8.1.3</w:t>
      </w:r>
      <w:r w:rsidRPr="00313066">
        <w:t>天線之規格不受</w:t>
      </w:r>
      <w:r w:rsidRPr="00313066">
        <w:t>3.2</w:t>
      </w:r>
      <w:r w:rsidRPr="00313066">
        <w:t>規定之限制。</w:t>
      </w:r>
    </w:p>
    <w:p w14:paraId="32F9C20A" w14:textId="77777777" w:rsidR="008B2A7F" w:rsidRPr="00313066" w:rsidRDefault="008B2A7F" w:rsidP="008B2A7F">
      <w:pPr>
        <w:pStyle w:val="04"/>
        <w:ind w:left="1313" w:hanging="401"/>
      </w:pPr>
      <w:r w:rsidRPr="00313066">
        <w:t>5.8.1.4</w:t>
      </w:r>
      <w:r w:rsidRPr="00313066">
        <w:t>發射限制：</w:t>
      </w:r>
    </w:p>
    <w:p w14:paraId="3295CF34" w14:textId="77777777" w:rsidR="008B2A7F" w:rsidRPr="00313066" w:rsidRDefault="008B2A7F" w:rsidP="008B2A7F">
      <w:pPr>
        <w:pStyle w:val="04"/>
        <w:ind w:leftChars="547" w:left="1313" w:firstLineChars="0" w:firstLine="1"/>
      </w:pPr>
      <w:r w:rsidRPr="00313066">
        <w:t>使用頻帶範圍外之任意</w:t>
      </w:r>
      <w:r w:rsidRPr="00313066">
        <w:t>100 kHz</w:t>
      </w:r>
      <w:r w:rsidRPr="00313066">
        <w:t>內，發射器所產生的射頻功率相較於使用頻帶範圍中包含最高所需功率之</w:t>
      </w:r>
      <w:r w:rsidRPr="00313066">
        <w:t>100 kHz</w:t>
      </w:r>
      <w:r w:rsidRPr="00313066">
        <w:t>內的射頻功率，</w:t>
      </w:r>
      <w:proofErr w:type="gramStart"/>
      <w:r w:rsidRPr="00313066">
        <w:t>以射頻</w:t>
      </w:r>
      <w:proofErr w:type="gramEnd"/>
      <w:r w:rsidRPr="00313066">
        <w:t>傳導或輻射方式測量峰值須衰減</w:t>
      </w:r>
      <w:r w:rsidRPr="00313066">
        <w:t>20 dB</w:t>
      </w:r>
      <w:r w:rsidRPr="00313066">
        <w:t>以上，測量均方根值須衰減</w:t>
      </w:r>
      <w:r w:rsidRPr="00313066">
        <w:t>30 dB</w:t>
      </w:r>
      <w:r w:rsidRPr="00313066">
        <w:t>以上。</w:t>
      </w:r>
      <w:proofErr w:type="gramStart"/>
      <w:r w:rsidRPr="00313066">
        <w:t>此外，</w:t>
      </w:r>
      <w:proofErr w:type="gramEnd"/>
      <w:r w:rsidRPr="00313066">
        <w:t>落於</w:t>
      </w:r>
      <w:r w:rsidRPr="00313066">
        <w:t>3.5</w:t>
      </w:r>
      <w:r w:rsidRPr="00313066">
        <w:t>禁用頻段之輻射發射，應符合</w:t>
      </w:r>
      <w:r w:rsidRPr="00313066">
        <w:t>3.6</w:t>
      </w:r>
      <w:r w:rsidRPr="00313066">
        <w:t>之規定。</w:t>
      </w:r>
    </w:p>
    <w:p w14:paraId="383AC200" w14:textId="77777777" w:rsidR="008B2A7F" w:rsidRPr="00313066" w:rsidRDefault="008B2A7F" w:rsidP="008B2A7F">
      <w:pPr>
        <w:pStyle w:val="04"/>
        <w:ind w:left="1313" w:hanging="401"/>
      </w:pPr>
      <w:r w:rsidRPr="00313066">
        <w:t>5.8.1.5</w:t>
      </w:r>
      <w:r w:rsidRPr="00313066">
        <w:t>其他限制事項：</w:t>
      </w:r>
    </w:p>
    <w:p w14:paraId="4131581C" w14:textId="77777777" w:rsidR="008B2A7F" w:rsidRPr="00313066" w:rsidRDefault="008B2A7F" w:rsidP="008B2A7F">
      <w:pPr>
        <w:pStyle w:val="0-41"/>
      </w:pPr>
      <w:r w:rsidRPr="00313066">
        <w:t>(1)</w:t>
      </w:r>
      <w:r w:rsidRPr="00313066">
        <w:t>跳頻系統：</w:t>
      </w:r>
    </w:p>
    <w:p w14:paraId="1D0E0968" w14:textId="77777777" w:rsidR="008B2A7F" w:rsidRPr="00313066" w:rsidRDefault="008B2A7F" w:rsidP="008B2A7F">
      <w:pPr>
        <w:pStyle w:val="041A"/>
      </w:pPr>
      <w:r w:rsidRPr="00313066">
        <w:t>(A)</w:t>
      </w:r>
      <w:r w:rsidRPr="00313066">
        <w:t>跳頻系統之載波頻率頻道間隔應至少</w:t>
      </w:r>
      <w:r w:rsidRPr="00313066">
        <w:t>25 kHz</w:t>
      </w:r>
      <w:r w:rsidRPr="00313066">
        <w:t>或跳頻頻道之</w:t>
      </w:r>
      <w:r w:rsidRPr="00313066">
        <w:t>20 dB</w:t>
      </w:r>
      <w:r w:rsidRPr="00313066">
        <w:t>頻寬，兩者取</w:t>
      </w:r>
      <w:proofErr w:type="gramStart"/>
      <w:r w:rsidRPr="00313066">
        <w:t>較寬者</w:t>
      </w:r>
      <w:proofErr w:type="gramEnd"/>
      <w:r w:rsidRPr="00313066">
        <w:t>。系統之跳頻頻道應依虛擬亂數排列，在各頻率之跳頻頻道上跳躍。每一發射機必須均等的使用每一頻率。</w:t>
      </w:r>
    </w:p>
    <w:p w14:paraId="3E8BAF73" w14:textId="77777777" w:rsidR="008B2A7F" w:rsidRPr="00313066" w:rsidRDefault="008B2A7F" w:rsidP="008B2A7F">
      <w:pPr>
        <w:pStyle w:val="041A"/>
      </w:pPr>
      <w:r w:rsidRPr="00313066">
        <w:t>(B)</w:t>
      </w:r>
      <w:r w:rsidRPr="00313066">
        <w:t>跳頻頻道之</w:t>
      </w:r>
      <w:r w:rsidRPr="00313066">
        <w:t>20 dB</w:t>
      </w:r>
      <w:r w:rsidRPr="00313066">
        <w:t>頻寬及使用頻道數：當跳頻頻道之</w:t>
      </w:r>
      <w:r w:rsidRPr="00313066">
        <w:t>20 dB</w:t>
      </w:r>
      <w:r w:rsidRPr="00313066">
        <w:t>頻寬小於或等於</w:t>
      </w:r>
      <w:r w:rsidRPr="00313066">
        <w:t>250 kHz</w:t>
      </w:r>
      <w:r w:rsidRPr="00313066">
        <w:t>者，須至少使用</w:t>
      </w:r>
      <w:r w:rsidRPr="00313066">
        <w:t>X</w:t>
      </w:r>
      <w:proofErr w:type="gramStart"/>
      <w:r w:rsidRPr="00313066">
        <w:t>個</w:t>
      </w:r>
      <w:proofErr w:type="gramEnd"/>
      <w:r w:rsidRPr="00313066">
        <w:t>(</w:t>
      </w:r>
      <w:r w:rsidRPr="00313066">
        <w:t>含</w:t>
      </w:r>
      <w:r w:rsidRPr="00313066">
        <w:t>)</w:t>
      </w:r>
      <w:r w:rsidRPr="00313066">
        <w:t>跳頻頻道。當跳頻頻道之</w:t>
      </w:r>
      <w:r w:rsidRPr="00313066">
        <w:t>20 dB</w:t>
      </w:r>
      <w:r w:rsidRPr="00313066">
        <w:t>頻寬大於</w:t>
      </w:r>
      <w:r w:rsidRPr="00313066">
        <w:t>250 kHz</w:t>
      </w:r>
      <w:r w:rsidRPr="00313066">
        <w:t>者，須至少使用</w:t>
      </w:r>
      <w:r w:rsidRPr="00313066">
        <w:t>X/2</w:t>
      </w:r>
      <w:r w:rsidRPr="00313066">
        <w:t>個</w:t>
      </w:r>
      <w:r w:rsidRPr="00313066">
        <w:t>(</w:t>
      </w:r>
      <w:r w:rsidRPr="00313066">
        <w:t>含</w:t>
      </w:r>
      <w:r w:rsidRPr="00313066">
        <w:t>)</w:t>
      </w:r>
      <w:r w:rsidRPr="00313066">
        <w:t>跳頻頻道。跳頻頻</w:t>
      </w:r>
      <w:r w:rsidRPr="00313066">
        <w:lastRenderedPageBreak/>
        <w:t>道之</w:t>
      </w:r>
      <w:r w:rsidRPr="00313066">
        <w:t>20 dB</w:t>
      </w:r>
      <w:r w:rsidRPr="00313066">
        <w:t>頻寬最大不得超過</w:t>
      </w:r>
      <w:r w:rsidRPr="00313066">
        <w:t>500 kHz</w:t>
      </w:r>
      <w:r w:rsidRPr="00313066">
        <w:t>。</w:t>
      </w:r>
    </w:p>
    <w:p w14:paraId="0FD6B25C" w14:textId="77777777" w:rsidR="008B2A7F" w:rsidRPr="00313066" w:rsidRDefault="008B2A7F" w:rsidP="008B2A7F">
      <w:pPr>
        <w:snapToGrid w:val="0"/>
        <w:spacing w:line="240" w:lineRule="auto"/>
        <w:ind w:leftChars="665" w:left="1596" w:firstLineChars="20" w:firstLine="48"/>
        <w:jc w:val="both"/>
      </w:pPr>
      <w:r w:rsidRPr="00313066">
        <w:t>X</w:t>
      </w:r>
      <w:r w:rsidRPr="00313066">
        <w:t>＝使用頻帶（</w:t>
      </w:r>
      <w:r w:rsidRPr="00313066">
        <w:t>MHz</w:t>
      </w:r>
      <w:r w:rsidRPr="00313066">
        <w:t>）</w:t>
      </w:r>
      <w:r w:rsidRPr="00313066">
        <w:t>/26×50</w:t>
      </w:r>
      <w:r w:rsidRPr="00313066">
        <w:t>，並</w:t>
      </w:r>
      <w:proofErr w:type="gramStart"/>
      <w:r w:rsidRPr="00313066">
        <w:t>採</w:t>
      </w:r>
      <w:proofErr w:type="gramEnd"/>
      <w:r w:rsidRPr="00313066">
        <w:t>無條件進位法至整數，且</w:t>
      </w:r>
      <w:r w:rsidRPr="00313066">
        <w:t>X</w:t>
      </w:r>
      <w:proofErr w:type="gramStart"/>
      <w:r w:rsidRPr="00313066">
        <w:rPr>
          <w:rFonts w:ascii="新細明體" w:eastAsia="新細明體" w:hAnsi="新細明體" w:cs="新細明體" w:hint="eastAsia"/>
        </w:rPr>
        <w:t>≧</w:t>
      </w:r>
      <w:proofErr w:type="gramEnd"/>
      <w:r w:rsidRPr="00313066">
        <w:t>10</w:t>
      </w:r>
    </w:p>
    <w:p w14:paraId="3A853642" w14:textId="77777777" w:rsidR="008B2A7F" w:rsidRPr="00313066" w:rsidRDefault="008B2A7F" w:rsidP="008B2A7F">
      <w:pPr>
        <w:pStyle w:val="041A"/>
      </w:pPr>
      <w:r w:rsidRPr="00313066">
        <w:t>(C)</w:t>
      </w:r>
      <w:proofErr w:type="gramStart"/>
      <w:r w:rsidRPr="00313066">
        <w:t>操作於跳頻頻</w:t>
      </w:r>
      <w:proofErr w:type="gramEnd"/>
      <w:r w:rsidRPr="00313066">
        <w:t>道系統，其每一載波頻率在週期</w:t>
      </w:r>
      <w:r w:rsidRPr="00313066">
        <w:t>(</w:t>
      </w:r>
      <w:r w:rsidRPr="00313066">
        <w:t>跳</w:t>
      </w:r>
      <w:proofErr w:type="gramStart"/>
      <w:r w:rsidRPr="00313066">
        <w:t>頻頻道數限制</w:t>
      </w:r>
      <w:proofErr w:type="gramEnd"/>
      <w:r w:rsidRPr="00313066">
        <w:t>值乘以</w:t>
      </w:r>
      <w:r w:rsidRPr="00313066">
        <w:t>0.4</w:t>
      </w:r>
      <w:r w:rsidRPr="00313066">
        <w:t>秒</w:t>
      </w:r>
      <w:r w:rsidRPr="00313066">
        <w:t>)</w:t>
      </w:r>
      <w:r w:rsidRPr="00313066">
        <w:t>內，任</w:t>
      </w:r>
      <w:proofErr w:type="gramStart"/>
      <w:r w:rsidRPr="00313066">
        <w:t>一</w:t>
      </w:r>
      <w:proofErr w:type="gramEnd"/>
      <w:r w:rsidRPr="00313066">
        <w:t>頻率每次出現占用之平均時間應小於或等於</w:t>
      </w:r>
      <w:r w:rsidRPr="00313066">
        <w:t>0.4</w:t>
      </w:r>
      <w:r w:rsidRPr="00313066">
        <w:t>秒。</w:t>
      </w:r>
    </w:p>
    <w:p w14:paraId="237F5CB7" w14:textId="77777777" w:rsidR="008B2A7F" w:rsidRPr="00313066" w:rsidRDefault="008B2A7F" w:rsidP="008B2A7F">
      <w:pPr>
        <w:pStyle w:val="0-41"/>
      </w:pPr>
      <w:r w:rsidRPr="00313066">
        <w:t>(2)</w:t>
      </w:r>
      <w:r w:rsidRPr="00313066">
        <w:t>數位調變技術系統：</w:t>
      </w:r>
    </w:p>
    <w:p w14:paraId="6814B10B" w14:textId="77777777" w:rsidR="008B2A7F" w:rsidRPr="00313066" w:rsidRDefault="008B2A7F" w:rsidP="008B2A7F">
      <w:pPr>
        <w:pStyle w:val="041A"/>
      </w:pPr>
      <w:r w:rsidRPr="00313066">
        <w:t>(A) 6 dB</w:t>
      </w:r>
      <w:r w:rsidRPr="00313066">
        <w:t>頻寬至少應有</w:t>
      </w:r>
      <w:r w:rsidRPr="00313066">
        <w:t>500 kHz</w:t>
      </w:r>
      <w:r w:rsidRPr="00313066">
        <w:t>。</w:t>
      </w:r>
    </w:p>
    <w:p w14:paraId="7CD8E7A8" w14:textId="77777777" w:rsidR="008B2A7F" w:rsidRPr="00313066" w:rsidRDefault="008B2A7F" w:rsidP="008B2A7F">
      <w:pPr>
        <w:pStyle w:val="041A"/>
      </w:pPr>
      <w:r w:rsidRPr="00313066">
        <w:t>(B)</w:t>
      </w:r>
      <w:r w:rsidRPr="00313066">
        <w:t>頻帶範圍內任意</w:t>
      </w:r>
      <w:r w:rsidRPr="00313066">
        <w:t>3 kHz</w:t>
      </w:r>
      <w:r w:rsidRPr="00313066">
        <w:t>頻寬內由發射機傳導至天線之功率頻譜</w:t>
      </w:r>
      <w:proofErr w:type="gramStart"/>
      <w:r w:rsidRPr="00313066">
        <w:t>密度均應小於</w:t>
      </w:r>
      <w:proofErr w:type="gramEnd"/>
      <w:r w:rsidRPr="00313066">
        <w:t>或等於</w:t>
      </w:r>
      <w:r w:rsidRPr="00313066">
        <w:t>8 dBm</w:t>
      </w:r>
      <w:r w:rsidRPr="00313066">
        <w:t>。</w:t>
      </w:r>
    </w:p>
    <w:p w14:paraId="283C111E" w14:textId="77777777" w:rsidR="008B2A7F" w:rsidRPr="00313066" w:rsidRDefault="008B2A7F" w:rsidP="008B2A7F">
      <w:pPr>
        <w:pStyle w:val="0-41"/>
      </w:pPr>
      <w:r w:rsidRPr="00313066">
        <w:t>(3)</w:t>
      </w:r>
      <w:r w:rsidRPr="00313066">
        <w:t>採用跳頻與數位調變技術之複合系統</w:t>
      </w:r>
      <w:r w:rsidRPr="00313066">
        <w:t>(Hybrid systems)</w:t>
      </w:r>
      <w:r w:rsidRPr="00313066">
        <w:t>：</w:t>
      </w:r>
    </w:p>
    <w:p w14:paraId="236973C2" w14:textId="77777777" w:rsidR="008B2A7F" w:rsidRPr="00313066" w:rsidRDefault="008B2A7F" w:rsidP="008B2A7F">
      <w:pPr>
        <w:pStyle w:val="041A"/>
      </w:pPr>
      <w:r w:rsidRPr="00313066">
        <w:t>(A)</w:t>
      </w:r>
      <w:r w:rsidRPr="00313066">
        <w:t>複合系統之跳頻作業，關閉直接序列或數位調變作業時，其每一載波頻率在週期</w:t>
      </w:r>
      <w:r w:rsidRPr="00313066">
        <w:t>(</w:t>
      </w:r>
      <w:r w:rsidRPr="00313066">
        <w:t>跳</w:t>
      </w:r>
      <w:proofErr w:type="gramStart"/>
      <w:r w:rsidRPr="00313066">
        <w:t>頻頻道數乘</w:t>
      </w:r>
      <w:proofErr w:type="gramEnd"/>
      <w:r w:rsidRPr="00313066">
        <w:t>以</w:t>
      </w:r>
      <w:r w:rsidRPr="00313066">
        <w:t>0.4</w:t>
      </w:r>
      <w:r w:rsidRPr="00313066">
        <w:t>秒</w:t>
      </w:r>
      <w:r w:rsidRPr="00313066">
        <w:t>)</w:t>
      </w:r>
      <w:r w:rsidRPr="00313066">
        <w:t>內，每次出現所占用之平均時間應小於或等於</w:t>
      </w:r>
      <w:r w:rsidRPr="00313066">
        <w:t>0.4</w:t>
      </w:r>
      <w:r w:rsidRPr="00313066">
        <w:t>秒。</w:t>
      </w:r>
    </w:p>
    <w:p w14:paraId="1F8A945F" w14:textId="448D76F8" w:rsidR="008B2A7F" w:rsidRPr="00313066" w:rsidRDefault="008B2A7F" w:rsidP="008B2A7F">
      <w:pPr>
        <w:pStyle w:val="041A"/>
      </w:pPr>
      <w:r w:rsidRPr="00313066">
        <w:t>(B)</w:t>
      </w:r>
      <w:r w:rsidRPr="00313066">
        <w:t>關閉跳頻作業之複合系統以數位調變技術作業時，應符合</w:t>
      </w:r>
      <w:r w:rsidRPr="00313066">
        <w:t>5.8.1.</w:t>
      </w:r>
      <w:r w:rsidR="003A24F4">
        <w:t>5</w:t>
      </w:r>
      <w:r w:rsidRPr="00313066">
        <w:t>其他限制事項</w:t>
      </w:r>
      <w:r w:rsidRPr="00313066">
        <w:t>(2)</w:t>
      </w:r>
      <w:r w:rsidRPr="00313066">
        <w:t>數位調變技術系統</w:t>
      </w:r>
      <w:r w:rsidRPr="00313066">
        <w:t>(B)</w:t>
      </w:r>
      <w:r w:rsidRPr="00313066">
        <w:t>之功率頻譜密度規定。</w:t>
      </w:r>
    </w:p>
    <w:p w14:paraId="226AD183" w14:textId="77777777" w:rsidR="008B2A7F" w:rsidRPr="00313066" w:rsidRDefault="008B2A7F" w:rsidP="008B2A7F">
      <w:pPr>
        <w:pStyle w:val="0-41"/>
      </w:pPr>
      <w:r w:rsidRPr="00313066">
        <w:t>(4)</w:t>
      </w:r>
      <w:proofErr w:type="gramStart"/>
      <w:r w:rsidRPr="00313066">
        <w:t>跳頻展頻</w:t>
      </w:r>
      <w:proofErr w:type="gramEnd"/>
      <w:r w:rsidRPr="00313066">
        <w:t>系統無需在每次傳輸中使用所有可用之跳頻頻道；但由發射機與接收機組成之系統仍須符合</w:t>
      </w:r>
      <w:r w:rsidRPr="00313066">
        <w:t>5.8.1</w:t>
      </w:r>
      <w:r w:rsidRPr="00313066">
        <w:t>的所有規定，發射機應以連續的資料或資訊流傳送。</w:t>
      </w:r>
      <w:proofErr w:type="gramStart"/>
      <w:r w:rsidRPr="00313066">
        <w:t>此外，</w:t>
      </w:r>
      <w:proofErr w:type="gramEnd"/>
      <w:r w:rsidRPr="00313066">
        <w:t>系統所使用的急速傳輸脈衝</w:t>
      </w:r>
      <w:r w:rsidRPr="00313066">
        <w:t>(transmission bursts)</w:t>
      </w:r>
      <w:r w:rsidRPr="00313066">
        <w:t>須符合頻率跳頻系統的定義且其傳輸須分散於</w:t>
      </w:r>
      <w:r w:rsidRPr="00313066">
        <w:t>5.8.1</w:t>
      </w:r>
      <w:r w:rsidRPr="00313066">
        <w:t>所規定之最少的使用跳</w:t>
      </w:r>
      <w:proofErr w:type="gramStart"/>
      <w:r w:rsidRPr="00313066">
        <w:t>頻頻道數</w:t>
      </w:r>
      <w:proofErr w:type="gramEnd"/>
      <w:r w:rsidRPr="00313066">
        <w:t>。</w:t>
      </w:r>
    </w:p>
    <w:p w14:paraId="76F44FA0" w14:textId="77777777" w:rsidR="008B2A7F" w:rsidRPr="00313066" w:rsidRDefault="008B2A7F" w:rsidP="008B2A7F">
      <w:pPr>
        <w:pStyle w:val="0-41"/>
      </w:pPr>
      <w:r w:rsidRPr="00313066">
        <w:t>(5)</w:t>
      </w:r>
      <w:proofErr w:type="gramStart"/>
      <w:r w:rsidRPr="00313066">
        <w:t>跳頻展頻</w:t>
      </w:r>
      <w:proofErr w:type="gramEnd"/>
      <w:r w:rsidRPr="00313066">
        <w:t>系統可使用在系統操作</w:t>
      </w:r>
      <w:proofErr w:type="gramStart"/>
      <w:r w:rsidRPr="00313066">
        <w:t>頻譜內辨認</w:t>
      </w:r>
      <w:proofErr w:type="gramEnd"/>
      <w:r w:rsidRPr="00313066">
        <w:t>其他使用者並能個別獨立的選擇和調整自己的</w:t>
      </w:r>
      <w:proofErr w:type="gramStart"/>
      <w:r w:rsidRPr="00313066">
        <w:t>跳頻組</w:t>
      </w:r>
      <w:proofErr w:type="gramEnd"/>
      <w:r w:rsidRPr="00313066">
        <w:t>，以避免跳至已被占用的頻道之智慧型裝置。但頻率</w:t>
      </w:r>
      <w:proofErr w:type="gramStart"/>
      <w:r w:rsidRPr="00313066">
        <w:t>跳頻展頻</w:t>
      </w:r>
      <w:proofErr w:type="gramEnd"/>
      <w:r w:rsidRPr="00313066">
        <w:t>系統不可為增加傳輸速率而使用多部並聯發射機，以避免同時占用個別之跳頻頻率之其他任何協調方式。</w:t>
      </w:r>
    </w:p>
    <w:p w14:paraId="159FA071" w14:textId="77777777" w:rsidR="008B2A7F" w:rsidRPr="00313066" w:rsidRDefault="008B2A7F" w:rsidP="008B2A7F">
      <w:pPr>
        <w:pStyle w:val="0-3"/>
        <w:rPr>
          <w:szCs w:val="24"/>
        </w:rPr>
      </w:pPr>
      <w:r w:rsidRPr="00313066">
        <w:t>5</w:t>
      </w:r>
      <w:r w:rsidRPr="00313066">
        <w:rPr>
          <w:szCs w:val="24"/>
        </w:rPr>
        <w:t>.8.2</w:t>
      </w:r>
      <w:r w:rsidRPr="00313066">
        <w:t>任何發射型式之器材。</w:t>
      </w:r>
    </w:p>
    <w:p w14:paraId="27DAD782" w14:textId="77777777" w:rsidR="008B2A7F" w:rsidRPr="00313066" w:rsidRDefault="008B2A7F" w:rsidP="008B2A7F">
      <w:pPr>
        <w:pStyle w:val="04"/>
        <w:ind w:left="1313" w:hanging="401"/>
      </w:pPr>
      <w:r w:rsidRPr="00313066">
        <w:t>5.8.2.1</w:t>
      </w:r>
      <w:r w:rsidRPr="00313066">
        <w:t>使用頻率：同</w:t>
      </w:r>
      <w:r w:rsidRPr="00313066">
        <w:rPr>
          <w:szCs w:val="24"/>
        </w:rPr>
        <w:t>5</w:t>
      </w:r>
      <w:r w:rsidRPr="00313066">
        <w:t>.8.1.1</w:t>
      </w:r>
      <w:r w:rsidRPr="00313066">
        <w:t>規定。</w:t>
      </w:r>
    </w:p>
    <w:p w14:paraId="118A6282" w14:textId="77777777" w:rsidR="008B2A7F" w:rsidRPr="00313066" w:rsidRDefault="008B2A7F" w:rsidP="008B2A7F">
      <w:pPr>
        <w:pStyle w:val="04"/>
        <w:ind w:left="1313" w:hanging="401"/>
      </w:pPr>
      <w:r w:rsidRPr="00313066">
        <w:t>5.8.2.2</w:t>
      </w:r>
      <w:r w:rsidRPr="00313066">
        <w:t>主發射波：距器材</w:t>
      </w:r>
      <w:r w:rsidRPr="00313066">
        <w:t>3</w:t>
      </w:r>
      <w:r w:rsidRPr="00313066">
        <w:t>公尺處</w:t>
      </w:r>
      <w:proofErr w:type="gramStart"/>
      <w:r w:rsidRPr="00313066">
        <w:t>之主波電場</w:t>
      </w:r>
      <w:proofErr w:type="gramEnd"/>
      <w:r w:rsidRPr="00313066">
        <w:t>強度及其</w:t>
      </w:r>
      <w:proofErr w:type="gramStart"/>
      <w:r w:rsidRPr="00313066">
        <w:t>諧</w:t>
      </w:r>
      <w:proofErr w:type="gramEnd"/>
      <w:r w:rsidRPr="00313066">
        <w:t>波電場強度限制值如下表，指定</w:t>
      </w:r>
      <w:proofErr w:type="gramStart"/>
      <w:r w:rsidRPr="00313066">
        <w:t>頻段外之</w:t>
      </w:r>
      <w:proofErr w:type="gramEnd"/>
      <w:r w:rsidRPr="00313066">
        <w:t>發射除</w:t>
      </w:r>
      <w:proofErr w:type="gramStart"/>
      <w:r w:rsidRPr="00313066">
        <w:t>諧波外</w:t>
      </w:r>
      <w:proofErr w:type="gramEnd"/>
      <w:r w:rsidRPr="00313066">
        <w:t>應</w:t>
      </w:r>
      <w:proofErr w:type="gramStart"/>
      <w:r w:rsidRPr="00313066">
        <w:t>比主波低</w:t>
      </w:r>
      <w:proofErr w:type="gramEnd"/>
      <w:r w:rsidRPr="00313066">
        <w:t>50 dB</w:t>
      </w:r>
      <w:r w:rsidRPr="00313066">
        <w:t>以上或依</w:t>
      </w:r>
      <w:r w:rsidRPr="00313066">
        <w:rPr>
          <w:szCs w:val="24"/>
        </w:rPr>
        <w:t>3.6</w:t>
      </w:r>
      <w:r w:rsidRPr="00313066">
        <w:t>之發射限制，兩者可擇</w:t>
      </w:r>
      <w:proofErr w:type="gramStart"/>
      <w:r w:rsidRPr="00313066">
        <w:t>一</w:t>
      </w:r>
      <w:proofErr w:type="gramEnd"/>
      <w:r w:rsidRPr="00313066">
        <w:t>適用之。</w:t>
      </w:r>
    </w:p>
    <w:tbl>
      <w:tblPr>
        <w:tblW w:w="3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672"/>
      </w:tblGrid>
      <w:tr w:rsidR="008B2A7F" w:rsidRPr="00313066" w14:paraId="1112E2AE" w14:textId="77777777" w:rsidTr="000D5835">
        <w:trPr>
          <w:jc w:val="center"/>
        </w:trPr>
        <w:tc>
          <w:tcPr>
            <w:tcW w:w="1752" w:type="dxa"/>
            <w:vAlign w:val="center"/>
          </w:tcPr>
          <w:p w14:paraId="04F1C542" w14:textId="77777777" w:rsidR="008B2A7F" w:rsidRPr="00313066" w:rsidRDefault="008B2A7F" w:rsidP="006F0303">
            <w:pPr>
              <w:snapToGrid w:val="0"/>
              <w:spacing w:line="240" w:lineRule="auto"/>
              <w:jc w:val="center"/>
              <w:rPr>
                <w:szCs w:val="24"/>
              </w:rPr>
            </w:pPr>
            <w:proofErr w:type="gramStart"/>
            <w:r w:rsidRPr="00313066">
              <w:rPr>
                <w:szCs w:val="24"/>
              </w:rPr>
              <w:t>主波電場</w:t>
            </w:r>
            <w:proofErr w:type="gramEnd"/>
            <w:r w:rsidRPr="00313066">
              <w:rPr>
                <w:szCs w:val="24"/>
              </w:rPr>
              <w:t>強度</w:t>
            </w:r>
          </w:p>
          <w:p w14:paraId="4A293903" w14:textId="77777777" w:rsidR="008B2A7F" w:rsidRPr="00313066" w:rsidRDefault="008B2A7F" w:rsidP="006F0303">
            <w:pPr>
              <w:snapToGrid w:val="0"/>
              <w:spacing w:line="240" w:lineRule="auto"/>
              <w:jc w:val="center"/>
              <w:rPr>
                <w:szCs w:val="24"/>
              </w:rPr>
            </w:pPr>
            <w:r w:rsidRPr="00313066">
              <w:rPr>
                <w:szCs w:val="24"/>
              </w:rPr>
              <w:t>(mV/m)</w:t>
            </w:r>
          </w:p>
        </w:tc>
        <w:tc>
          <w:tcPr>
            <w:tcW w:w="1672" w:type="dxa"/>
            <w:vAlign w:val="center"/>
          </w:tcPr>
          <w:p w14:paraId="2A7CFF3C" w14:textId="77777777" w:rsidR="008B2A7F" w:rsidRPr="00313066" w:rsidRDefault="008B2A7F" w:rsidP="006F0303">
            <w:pPr>
              <w:snapToGrid w:val="0"/>
              <w:spacing w:line="240" w:lineRule="auto"/>
              <w:jc w:val="center"/>
              <w:rPr>
                <w:szCs w:val="24"/>
              </w:rPr>
            </w:pPr>
            <w:proofErr w:type="gramStart"/>
            <w:r w:rsidRPr="00313066">
              <w:rPr>
                <w:szCs w:val="24"/>
              </w:rPr>
              <w:t>諧</w:t>
            </w:r>
            <w:proofErr w:type="gramEnd"/>
            <w:r w:rsidRPr="00313066">
              <w:rPr>
                <w:szCs w:val="24"/>
              </w:rPr>
              <w:t>波電場強度</w:t>
            </w:r>
          </w:p>
          <w:p w14:paraId="18585DCB" w14:textId="77777777" w:rsidR="008B2A7F" w:rsidRPr="00313066" w:rsidRDefault="008B2A7F" w:rsidP="006F0303">
            <w:pPr>
              <w:snapToGrid w:val="0"/>
              <w:spacing w:line="240" w:lineRule="auto"/>
              <w:jc w:val="center"/>
              <w:rPr>
                <w:szCs w:val="24"/>
              </w:rPr>
            </w:pPr>
            <w:r w:rsidRPr="00313066">
              <w:rPr>
                <w:szCs w:val="24"/>
              </w:rPr>
              <w:t>(</w:t>
            </w:r>
            <w:r w:rsidRPr="00313066">
              <w:t>μ</w:t>
            </w:r>
            <w:r w:rsidRPr="00313066">
              <w:rPr>
                <w:szCs w:val="24"/>
              </w:rPr>
              <w:t>V/m)</w:t>
            </w:r>
          </w:p>
        </w:tc>
      </w:tr>
      <w:tr w:rsidR="008B2A7F" w:rsidRPr="00313066" w14:paraId="0FE41DB6" w14:textId="77777777" w:rsidTr="000D5835">
        <w:trPr>
          <w:jc w:val="center"/>
        </w:trPr>
        <w:tc>
          <w:tcPr>
            <w:tcW w:w="1752" w:type="dxa"/>
            <w:vAlign w:val="center"/>
          </w:tcPr>
          <w:p w14:paraId="1C8EEDF4" w14:textId="77777777" w:rsidR="008B2A7F" w:rsidRPr="00313066" w:rsidRDefault="008B2A7F" w:rsidP="006F0303">
            <w:pPr>
              <w:snapToGrid w:val="0"/>
              <w:spacing w:line="240" w:lineRule="auto"/>
              <w:jc w:val="center"/>
              <w:rPr>
                <w:szCs w:val="24"/>
              </w:rPr>
            </w:pPr>
            <w:r w:rsidRPr="00313066">
              <w:rPr>
                <w:szCs w:val="24"/>
              </w:rPr>
              <w:t>50</w:t>
            </w:r>
          </w:p>
        </w:tc>
        <w:tc>
          <w:tcPr>
            <w:tcW w:w="1672" w:type="dxa"/>
            <w:vAlign w:val="center"/>
          </w:tcPr>
          <w:p w14:paraId="324B5AB8" w14:textId="77777777" w:rsidR="008B2A7F" w:rsidRPr="00313066" w:rsidRDefault="008B2A7F" w:rsidP="006F0303">
            <w:pPr>
              <w:snapToGrid w:val="0"/>
              <w:spacing w:line="240" w:lineRule="auto"/>
              <w:jc w:val="center"/>
              <w:rPr>
                <w:szCs w:val="24"/>
              </w:rPr>
            </w:pPr>
            <w:r w:rsidRPr="00313066">
              <w:rPr>
                <w:szCs w:val="24"/>
              </w:rPr>
              <w:t>500</w:t>
            </w:r>
          </w:p>
        </w:tc>
      </w:tr>
    </w:tbl>
    <w:p w14:paraId="3D5492EE" w14:textId="77777777" w:rsidR="008B2A7F" w:rsidRPr="00313066" w:rsidRDefault="008B2A7F" w:rsidP="008B2A7F">
      <w:pPr>
        <w:pStyle w:val="04"/>
        <w:ind w:left="1313" w:hanging="401"/>
      </w:pPr>
      <w:r w:rsidRPr="00313066">
        <w:t>5.8.2.3 5.8.2</w:t>
      </w:r>
      <w:r w:rsidRPr="00313066">
        <w:t>之所有發射</w:t>
      </w:r>
      <w:proofErr w:type="gramStart"/>
      <w:r w:rsidRPr="00313066">
        <w:t>限制值係以</w:t>
      </w:r>
      <w:proofErr w:type="gramEnd"/>
      <w:r w:rsidRPr="00313066">
        <w:t>平均值檢波器測量，且須符合</w:t>
      </w:r>
      <w:r w:rsidRPr="00313066">
        <w:t>6.15.2</w:t>
      </w:r>
      <w:r w:rsidRPr="00313066">
        <w:t>之峰值規定。</w:t>
      </w:r>
    </w:p>
    <w:p w14:paraId="709576B2" w14:textId="77777777" w:rsidR="008B2A7F" w:rsidRPr="00313066" w:rsidRDefault="008B2A7F" w:rsidP="008B2A7F">
      <w:pPr>
        <w:pStyle w:val="02"/>
        <w:rPr>
          <w:rFonts w:cs="Times New Roman"/>
          <w:bCs/>
        </w:rPr>
      </w:pPr>
      <w:bookmarkStart w:id="170" w:name="_Toc457400243"/>
      <w:bookmarkStart w:id="171" w:name="_Toc503286321"/>
      <w:r w:rsidRPr="00313066">
        <w:rPr>
          <w:rFonts w:cs="Times New Roman"/>
        </w:rPr>
        <w:t xml:space="preserve">5.9 </w:t>
      </w:r>
      <w:r w:rsidRPr="00313066">
        <w:rPr>
          <w:rFonts w:cs="Times New Roman"/>
        </w:rPr>
        <w:t>汽機車無線防盜器（</w:t>
      </w:r>
      <w:r w:rsidRPr="00313066">
        <w:rPr>
          <w:rFonts w:cs="Times New Roman"/>
        </w:rPr>
        <w:t>Auto</w:t>
      </w:r>
      <w:r w:rsidRPr="00313066">
        <w:rPr>
          <w:rFonts w:cs="Times New Roman"/>
        </w:rPr>
        <w:t>，</w:t>
      </w:r>
      <w:r w:rsidRPr="00313066">
        <w:rPr>
          <w:rFonts w:cs="Times New Roman"/>
        </w:rPr>
        <w:t>motorcycle Theft-proof Remote Control</w:t>
      </w:r>
      <w:r w:rsidRPr="00313066">
        <w:rPr>
          <w:rFonts w:cs="Times New Roman"/>
        </w:rPr>
        <w:t>）</w:t>
      </w:r>
      <w:bookmarkEnd w:id="170"/>
      <w:bookmarkEnd w:id="171"/>
    </w:p>
    <w:p w14:paraId="30F77A62" w14:textId="77777777" w:rsidR="008B2A7F" w:rsidRPr="00313066" w:rsidRDefault="008B2A7F" w:rsidP="008B2A7F">
      <w:pPr>
        <w:pStyle w:val="0-3"/>
      </w:pPr>
      <w:r w:rsidRPr="00313066">
        <w:rPr>
          <w:szCs w:val="24"/>
        </w:rPr>
        <w:t>5</w:t>
      </w:r>
      <w:r w:rsidRPr="00313066">
        <w:t xml:space="preserve">.9.1 </w:t>
      </w:r>
      <w:r w:rsidRPr="00313066">
        <w:t>工作頻率：</w:t>
      </w:r>
      <w:r w:rsidRPr="00313066">
        <w:t>467.4625 MHz</w:t>
      </w:r>
      <w:r w:rsidRPr="00313066">
        <w:t>～</w:t>
      </w:r>
      <w:r w:rsidRPr="00313066">
        <w:t>467.4875 MHz</w:t>
      </w:r>
    </w:p>
    <w:p w14:paraId="211ED4D9" w14:textId="77777777" w:rsidR="008B2A7F" w:rsidRPr="00313066" w:rsidRDefault="008B2A7F" w:rsidP="008B2A7F">
      <w:pPr>
        <w:pStyle w:val="0-3"/>
      </w:pPr>
      <w:r w:rsidRPr="00313066">
        <w:rPr>
          <w:szCs w:val="24"/>
        </w:rPr>
        <w:t>5</w:t>
      </w:r>
      <w:r w:rsidRPr="00313066">
        <w:t xml:space="preserve">.9.2 </w:t>
      </w:r>
      <w:r w:rsidRPr="00313066">
        <w:t>輸出功率：</w:t>
      </w:r>
      <w:r w:rsidRPr="00313066">
        <w:t>0.5 W</w:t>
      </w:r>
      <w:r w:rsidRPr="00313066">
        <w:t>（</w:t>
      </w:r>
      <w:r w:rsidRPr="00313066">
        <w:t>ERP</w:t>
      </w:r>
      <w:r w:rsidRPr="00313066">
        <w:t>）以下</w:t>
      </w:r>
    </w:p>
    <w:p w14:paraId="36D85B1B" w14:textId="77777777" w:rsidR="008B2A7F" w:rsidRPr="00313066" w:rsidRDefault="008B2A7F" w:rsidP="008B2A7F">
      <w:pPr>
        <w:pStyle w:val="0-3"/>
      </w:pPr>
      <w:r w:rsidRPr="00313066">
        <w:rPr>
          <w:szCs w:val="24"/>
        </w:rPr>
        <w:t>5</w:t>
      </w:r>
      <w:r w:rsidRPr="00313066">
        <w:t xml:space="preserve">.9.3 </w:t>
      </w:r>
      <w:r w:rsidRPr="00313066">
        <w:t>不必要之發射：應符合</w:t>
      </w:r>
      <w:r w:rsidRPr="00313066">
        <w:t>3.6</w:t>
      </w:r>
      <w:r w:rsidRPr="00313066">
        <w:t>之規定。</w:t>
      </w:r>
    </w:p>
    <w:p w14:paraId="252BDF38" w14:textId="77777777" w:rsidR="008B2A7F" w:rsidRPr="00313066" w:rsidRDefault="008B2A7F" w:rsidP="008B2A7F">
      <w:pPr>
        <w:pStyle w:val="0-3"/>
      </w:pPr>
      <w:r w:rsidRPr="00313066">
        <w:rPr>
          <w:szCs w:val="24"/>
        </w:rPr>
        <w:t>5</w:t>
      </w:r>
      <w:r w:rsidRPr="00313066">
        <w:t xml:space="preserve">.9.4 </w:t>
      </w:r>
      <w:r w:rsidRPr="00313066">
        <w:t>僅限用於傳送控制訊號用。</w:t>
      </w:r>
    </w:p>
    <w:p w14:paraId="1F1F3AF7" w14:textId="77777777" w:rsidR="008B2A7F" w:rsidRPr="00313066" w:rsidRDefault="008B2A7F" w:rsidP="008B2A7F">
      <w:pPr>
        <w:pStyle w:val="0-3"/>
      </w:pPr>
      <w:r w:rsidRPr="00313066">
        <w:rPr>
          <w:szCs w:val="24"/>
        </w:rPr>
        <w:t>5</w:t>
      </w:r>
      <w:r w:rsidRPr="00313066">
        <w:t xml:space="preserve">.9.5 </w:t>
      </w:r>
      <w:r w:rsidRPr="00313066">
        <w:t>頻率</w:t>
      </w:r>
      <w:proofErr w:type="gramStart"/>
      <w:r w:rsidRPr="00313066">
        <w:t>容許差度</w:t>
      </w:r>
      <w:proofErr w:type="gramEnd"/>
      <w:r w:rsidRPr="00313066">
        <w:t>：</w:t>
      </w:r>
    </w:p>
    <w:p w14:paraId="0C25E47C" w14:textId="77777777" w:rsidR="008B2A7F" w:rsidRPr="00313066" w:rsidRDefault="008B2A7F" w:rsidP="008B2A7F">
      <w:pPr>
        <w:snapToGrid w:val="0"/>
        <w:spacing w:line="240" w:lineRule="auto"/>
        <w:ind w:leftChars="359" w:left="862"/>
        <w:jc w:val="both"/>
      </w:pPr>
      <w:r w:rsidRPr="00313066">
        <w:t>應維持</w:t>
      </w:r>
      <w:proofErr w:type="gramStart"/>
      <w:r w:rsidRPr="00313066">
        <w:t>於</w:t>
      </w:r>
      <w:r w:rsidRPr="00313066">
        <w:rPr>
          <w:szCs w:val="36"/>
        </w:rPr>
        <w:t>主波頻率</w:t>
      </w:r>
      <w:proofErr w:type="gramEnd"/>
      <w:r w:rsidRPr="00313066">
        <w:rPr>
          <w:szCs w:val="36"/>
        </w:rPr>
        <w:t>3 ppm</w:t>
      </w:r>
      <w:r w:rsidRPr="00313066">
        <w:t>。正常供應電壓下，溫度在</w:t>
      </w:r>
      <w:r w:rsidRPr="00313066">
        <w:t>-5℃</w:t>
      </w:r>
      <w:r w:rsidRPr="00313066">
        <w:t>～</w:t>
      </w:r>
      <w:r w:rsidRPr="00313066">
        <w:t>50℃</w:t>
      </w:r>
      <w:r w:rsidRPr="00313066">
        <w:t>間變化；及於</w:t>
      </w:r>
      <w:r w:rsidRPr="00313066">
        <w:t>20℃</w:t>
      </w:r>
      <w:r w:rsidRPr="00313066">
        <w:t>下，供應電壓在額定值之</w:t>
      </w:r>
      <w:r w:rsidRPr="00313066">
        <w:sym w:font="Symbol" w:char="F0B1"/>
      </w:r>
      <w:r w:rsidRPr="00313066">
        <w:t>15%</w:t>
      </w:r>
      <w:r w:rsidRPr="00313066">
        <w:t>內變化時。器材以電池供電者，應以新電池測試。</w:t>
      </w:r>
    </w:p>
    <w:p w14:paraId="24BB18DA" w14:textId="77777777" w:rsidR="008B2A7F" w:rsidRPr="00313066" w:rsidRDefault="008B2A7F" w:rsidP="008B2A7F">
      <w:pPr>
        <w:pStyle w:val="0-3"/>
      </w:pPr>
      <w:r w:rsidRPr="00313066">
        <w:rPr>
          <w:szCs w:val="24"/>
        </w:rPr>
        <w:t>5</w:t>
      </w:r>
      <w:r w:rsidRPr="00313066">
        <w:t xml:space="preserve">.9.6 </w:t>
      </w:r>
      <w:r w:rsidRPr="00313066">
        <w:t>操作方式：</w:t>
      </w:r>
    </w:p>
    <w:p w14:paraId="38B538B0" w14:textId="77777777" w:rsidR="008B2A7F" w:rsidRPr="00313066" w:rsidRDefault="008B2A7F" w:rsidP="008B2A7F">
      <w:pPr>
        <w:pStyle w:val="04"/>
        <w:ind w:left="1313" w:hanging="401"/>
      </w:pPr>
      <w:r w:rsidRPr="00313066">
        <w:rPr>
          <w:szCs w:val="24"/>
        </w:rPr>
        <w:t>5</w:t>
      </w:r>
      <w:r w:rsidRPr="00313066">
        <w:t xml:space="preserve">.9.6.1 </w:t>
      </w:r>
      <w:r w:rsidRPr="00313066">
        <w:t>器材為手動發射者，須有開關設計且按下並釋放此開關後</w:t>
      </w:r>
      <w:r w:rsidRPr="00313066">
        <w:t>5</w:t>
      </w:r>
      <w:r w:rsidRPr="00313066">
        <w:t>秒內應自</w:t>
      </w:r>
      <w:r w:rsidRPr="00313066">
        <w:lastRenderedPageBreak/>
        <w:t>動停止發射。</w:t>
      </w:r>
    </w:p>
    <w:p w14:paraId="1B4C9B72" w14:textId="77777777" w:rsidR="008B2A7F" w:rsidRPr="00313066" w:rsidRDefault="008B2A7F" w:rsidP="008B2A7F">
      <w:pPr>
        <w:pStyle w:val="04"/>
        <w:ind w:left="1313" w:hanging="401"/>
      </w:pPr>
      <w:r w:rsidRPr="00313066">
        <w:rPr>
          <w:szCs w:val="24"/>
        </w:rPr>
        <w:t>5</w:t>
      </w:r>
      <w:r w:rsidRPr="00313066">
        <w:t xml:space="preserve">.9.6.2 </w:t>
      </w:r>
      <w:r w:rsidRPr="00313066">
        <w:t>器材具自動控制裝置者，每次發射時間應少於</w:t>
      </w:r>
      <w:r w:rsidRPr="00313066">
        <w:t>5</w:t>
      </w:r>
      <w:r w:rsidRPr="00313066">
        <w:t>秒，發射週期之休止時間應大於</w:t>
      </w:r>
      <w:r w:rsidRPr="00313066">
        <w:t>5</w:t>
      </w:r>
      <w:r w:rsidRPr="00313066">
        <w:t>秒，且每次觸發（狀態改變）</w:t>
      </w:r>
      <w:r w:rsidRPr="00313066">
        <w:t xml:space="preserve">2 </w:t>
      </w:r>
      <w:r w:rsidRPr="00313066">
        <w:t>分鐘後不得再發射。</w:t>
      </w:r>
    </w:p>
    <w:p w14:paraId="64F42048" w14:textId="77777777" w:rsidR="008B2A7F" w:rsidRPr="00313066" w:rsidRDefault="008B2A7F" w:rsidP="008B2A7F">
      <w:pPr>
        <w:pStyle w:val="02"/>
        <w:rPr>
          <w:rFonts w:cs="Times New Roman"/>
        </w:rPr>
      </w:pPr>
      <w:bookmarkStart w:id="172" w:name="_Toc175448631"/>
      <w:bookmarkStart w:id="173" w:name="_Toc457400244"/>
      <w:bookmarkStart w:id="174" w:name="_Toc503286322"/>
      <w:r w:rsidRPr="00313066">
        <w:rPr>
          <w:rFonts w:cs="Times New Roman"/>
          <w:szCs w:val="24"/>
        </w:rPr>
        <w:t>5</w:t>
      </w:r>
      <w:r w:rsidRPr="00313066">
        <w:rPr>
          <w:rFonts w:cs="Times New Roman"/>
        </w:rPr>
        <w:t xml:space="preserve">.10 </w:t>
      </w:r>
      <w:r w:rsidRPr="00313066">
        <w:rPr>
          <w:rFonts w:cs="Times New Roman"/>
        </w:rPr>
        <w:t>視障輔助通訊器材（</w:t>
      </w:r>
      <w:r w:rsidRPr="00313066">
        <w:rPr>
          <w:rFonts w:cs="Times New Roman"/>
        </w:rPr>
        <w:t>Assistive Vision Disabled Communication Devices</w:t>
      </w:r>
      <w:r w:rsidRPr="00313066">
        <w:rPr>
          <w:rFonts w:cs="Times New Roman"/>
        </w:rPr>
        <w:t>）</w:t>
      </w:r>
      <w:bookmarkEnd w:id="172"/>
      <w:bookmarkEnd w:id="173"/>
      <w:bookmarkEnd w:id="174"/>
    </w:p>
    <w:p w14:paraId="04874905" w14:textId="77777777" w:rsidR="008B2A7F" w:rsidRPr="00313066" w:rsidRDefault="008B2A7F" w:rsidP="008B2A7F">
      <w:pPr>
        <w:pStyle w:val="0-3"/>
      </w:pPr>
      <w:r w:rsidRPr="00313066">
        <w:rPr>
          <w:szCs w:val="24"/>
        </w:rPr>
        <w:t>5</w:t>
      </w:r>
      <w:r w:rsidRPr="00313066">
        <w:t xml:space="preserve">.10.1 </w:t>
      </w:r>
      <w:r w:rsidRPr="00313066">
        <w:t>工作頻率：</w:t>
      </w:r>
      <w:r w:rsidRPr="00313066">
        <w:t>475.5 MHz</w:t>
      </w:r>
      <w:r w:rsidRPr="00313066">
        <w:t>～</w:t>
      </w:r>
      <w:r w:rsidRPr="00313066">
        <w:t>476.5 MHz</w:t>
      </w:r>
    </w:p>
    <w:p w14:paraId="5508F6A5" w14:textId="77777777" w:rsidR="008B2A7F" w:rsidRPr="00313066" w:rsidRDefault="008B2A7F" w:rsidP="008B2A7F">
      <w:pPr>
        <w:pStyle w:val="0-3"/>
      </w:pPr>
      <w:r w:rsidRPr="00313066">
        <w:t xml:space="preserve">5.10.2 </w:t>
      </w:r>
      <w:r w:rsidRPr="00313066">
        <w:t>輸出功率：</w:t>
      </w:r>
      <w:r w:rsidRPr="00313066">
        <w:t>0.5 W</w:t>
      </w:r>
      <w:r w:rsidRPr="00313066">
        <w:t>（</w:t>
      </w:r>
      <w:r w:rsidRPr="00313066">
        <w:t>ERP</w:t>
      </w:r>
      <w:r w:rsidRPr="00313066">
        <w:t>）以下</w:t>
      </w:r>
    </w:p>
    <w:p w14:paraId="53EAE9C3" w14:textId="77777777" w:rsidR="008B2A7F" w:rsidRPr="00313066" w:rsidRDefault="008B2A7F" w:rsidP="008B2A7F">
      <w:pPr>
        <w:pStyle w:val="0-3"/>
      </w:pPr>
      <w:r w:rsidRPr="00313066">
        <w:t xml:space="preserve">5.10.3 </w:t>
      </w:r>
      <w:r w:rsidRPr="00313066">
        <w:t>不必要之發射：應符合</w:t>
      </w:r>
      <w:r w:rsidRPr="00313066">
        <w:t>3.6</w:t>
      </w:r>
      <w:r w:rsidRPr="00313066">
        <w:t>之規定。</w:t>
      </w:r>
    </w:p>
    <w:p w14:paraId="7616C52A" w14:textId="77777777" w:rsidR="008B2A7F" w:rsidRPr="00313066" w:rsidRDefault="008B2A7F" w:rsidP="008B2A7F">
      <w:pPr>
        <w:pStyle w:val="0-3"/>
      </w:pPr>
      <w:r w:rsidRPr="00313066">
        <w:rPr>
          <w:szCs w:val="24"/>
        </w:rPr>
        <w:t>5</w:t>
      </w:r>
      <w:r w:rsidRPr="00313066">
        <w:t xml:space="preserve">.10.4 </w:t>
      </w:r>
      <w:r w:rsidRPr="00313066">
        <w:t>頻率</w:t>
      </w:r>
      <w:proofErr w:type="gramStart"/>
      <w:r w:rsidRPr="00313066">
        <w:t>容許差度</w:t>
      </w:r>
      <w:proofErr w:type="gramEnd"/>
      <w:r w:rsidRPr="00313066">
        <w:t>：</w:t>
      </w:r>
    </w:p>
    <w:p w14:paraId="6296C89A" w14:textId="77777777" w:rsidR="008B2A7F" w:rsidRPr="00313066" w:rsidRDefault="008B2A7F" w:rsidP="008B2A7F">
      <w:pPr>
        <w:pStyle w:val="a9"/>
        <w:snapToGrid w:val="0"/>
        <w:spacing w:line="240" w:lineRule="auto"/>
        <w:ind w:leftChars="429" w:left="1030" w:firstLineChars="6" w:firstLine="14"/>
        <w:jc w:val="both"/>
      </w:pPr>
      <w:r w:rsidRPr="00313066">
        <w:t>應維持</w:t>
      </w:r>
      <w:proofErr w:type="gramStart"/>
      <w:r w:rsidRPr="00313066">
        <w:t>於主波</w:t>
      </w:r>
      <w:r w:rsidRPr="00313066">
        <w:rPr>
          <w:bCs/>
          <w:szCs w:val="36"/>
        </w:rPr>
        <w:t>頻率</w:t>
      </w:r>
      <w:proofErr w:type="gramEnd"/>
      <w:r w:rsidRPr="00313066">
        <w:sym w:font="Symbol" w:char="F0B1"/>
      </w:r>
      <w:r w:rsidRPr="00313066">
        <w:t>0.01 %</w:t>
      </w:r>
      <w:r w:rsidRPr="00313066">
        <w:t>以內。於正常供應電壓下，溫度在</w:t>
      </w:r>
      <w:r w:rsidRPr="00313066">
        <w:t>-5℃</w:t>
      </w:r>
      <w:r w:rsidRPr="00313066">
        <w:t>～</w:t>
      </w:r>
      <w:r w:rsidRPr="00313066">
        <w:t>50℃</w:t>
      </w:r>
      <w:r w:rsidRPr="00313066">
        <w:t>間變化；及於</w:t>
      </w:r>
      <w:r w:rsidRPr="00313066">
        <w:t>20℃</w:t>
      </w:r>
      <w:r w:rsidRPr="00313066">
        <w:t>下，供應電壓在額定值之</w:t>
      </w:r>
      <w:r w:rsidRPr="00313066">
        <w:sym w:font="Symbol" w:char="F0B1"/>
      </w:r>
      <w:r w:rsidRPr="00313066">
        <w:t>15%</w:t>
      </w:r>
      <w:r w:rsidRPr="00313066">
        <w:t>內變化時。器材以電池供電者，應以新電池測試。</w:t>
      </w:r>
    </w:p>
    <w:p w14:paraId="4D9AAEF6" w14:textId="77777777" w:rsidR="008B2A7F" w:rsidRPr="00313066" w:rsidRDefault="008B2A7F" w:rsidP="008B2A7F">
      <w:pPr>
        <w:pStyle w:val="02"/>
        <w:rPr>
          <w:rFonts w:cs="Times New Roman"/>
        </w:rPr>
      </w:pPr>
      <w:bookmarkStart w:id="175" w:name="_Toc175448632"/>
      <w:bookmarkStart w:id="176" w:name="_Toc457400245"/>
      <w:bookmarkStart w:id="177" w:name="_Toc503286323"/>
      <w:r w:rsidRPr="00313066">
        <w:rPr>
          <w:rFonts w:cs="Times New Roman"/>
        </w:rPr>
        <w:t>5</w:t>
      </w:r>
      <w:r w:rsidRPr="00313066">
        <w:rPr>
          <w:rFonts w:cs="Times New Roman"/>
          <w:bCs/>
        </w:rPr>
        <w:t>.11</w:t>
      </w:r>
      <w:r w:rsidRPr="00313066">
        <w:rPr>
          <w:rFonts w:cs="Times New Roman"/>
        </w:rPr>
        <w:t>醫療通訊服務發射器</w:t>
      </w:r>
      <w:r w:rsidRPr="00313066">
        <w:rPr>
          <w:rFonts w:cs="Times New Roman"/>
        </w:rPr>
        <w:t>Medical Device Radiocommunication Service (MedRadio)</w:t>
      </w:r>
      <w:r w:rsidRPr="00313066">
        <w:rPr>
          <w:rFonts w:cs="Times New Roman"/>
        </w:rPr>
        <w:t>：指程式</w:t>
      </w:r>
      <w:r w:rsidRPr="00313066">
        <w:rPr>
          <w:rFonts w:cs="Times New Roman"/>
        </w:rPr>
        <w:t>/</w:t>
      </w:r>
      <w:r w:rsidRPr="00313066">
        <w:rPr>
          <w:rFonts w:cs="Times New Roman"/>
        </w:rPr>
        <w:t>控制發射器與人體使用之植</w:t>
      </w:r>
      <w:proofErr w:type="gramStart"/>
      <w:r w:rsidRPr="00313066">
        <w:rPr>
          <w:rFonts w:cs="Times New Roman"/>
        </w:rPr>
        <w:t>入式或皮</w:t>
      </w:r>
      <w:proofErr w:type="gramEnd"/>
      <w:r w:rsidRPr="00313066">
        <w:rPr>
          <w:rFonts w:cs="Times New Roman"/>
        </w:rPr>
        <w:t>上（</w:t>
      </w:r>
      <w:r w:rsidRPr="00313066">
        <w:rPr>
          <w:rFonts w:cs="Times New Roman"/>
        </w:rPr>
        <w:t>body-worn</w:t>
      </w:r>
      <w:r w:rsidRPr="00313066">
        <w:rPr>
          <w:rFonts w:cs="Times New Roman"/>
        </w:rPr>
        <w:t>）發射器間，傳輸或交換診斷性或治療性資料之醫療服務器材。</w:t>
      </w:r>
      <w:bookmarkEnd w:id="175"/>
      <w:bookmarkEnd w:id="176"/>
      <w:bookmarkEnd w:id="177"/>
    </w:p>
    <w:p w14:paraId="4236E63D" w14:textId="77777777" w:rsidR="008B2A7F" w:rsidRPr="00313066" w:rsidRDefault="008B2A7F" w:rsidP="008B2A7F">
      <w:pPr>
        <w:pStyle w:val="0-3"/>
      </w:pPr>
      <w:r w:rsidRPr="00313066">
        <w:rPr>
          <w:szCs w:val="24"/>
        </w:rPr>
        <w:t>5.11.1</w:t>
      </w:r>
      <w:r w:rsidRPr="00313066">
        <w:t>使用頻率範圍：</w:t>
      </w:r>
      <w:r w:rsidRPr="00313066">
        <w:t>401 MHz</w:t>
      </w:r>
      <w:r w:rsidRPr="00313066">
        <w:t>～</w:t>
      </w:r>
      <w:r w:rsidRPr="00313066">
        <w:t>406 MHz</w:t>
      </w:r>
    </w:p>
    <w:p w14:paraId="4F2B87F4" w14:textId="77777777" w:rsidR="008B2A7F" w:rsidRPr="00313066" w:rsidRDefault="008B2A7F" w:rsidP="008B2A7F">
      <w:pPr>
        <w:pStyle w:val="0-3"/>
      </w:pPr>
      <w:r w:rsidRPr="00313066">
        <w:rPr>
          <w:szCs w:val="24"/>
        </w:rPr>
        <w:t>5</w:t>
      </w:r>
      <w:r w:rsidRPr="00313066">
        <w:t>.11.2</w:t>
      </w:r>
      <w:r w:rsidRPr="00313066">
        <w:t>名詞解釋</w:t>
      </w:r>
      <w:r w:rsidRPr="00313066">
        <w:t>:</w:t>
      </w:r>
    </w:p>
    <w:p w14:paraId="540B74A8" w14:textId="77777777" w:rsidR="008B2A7F" w:rsidRPr="00313066" w:rsidRDefault="008B2A7F" w:rsidP="008B2A7F">
      <w:pPr>
        <w:pStyle w:val="04"/>
        <w:ind w:left="1313" w:hanging="401"/>
      </w:pPr>
      <w:r w:rsidRPr="00313066">
        <w:rPr>
          <w:szCs w:val="24"/>
        </w:rPr>
        <w:t>5</w:t>
      </w:r>
      <w:r w:rsidRPr="00313066">
        <w:t>.11.2.1</w:t>
      </w:r>
      <w:r w:rsidRPr="00313066">
        <w:t>發射頻寬</w:t>
      </w:r>
      <w:r w:rsidRPr="00313066">
        <w:t>(Emission bandwidth)</w:t>
      </w:r>
      <w:r w:rsidRPr="00313066">
        <w:t>：指測量載波中心頻率上下兩側訊號兩點間之寬度，且相對於調變載波最高功率位</w:t>
      </w:r>
      <w:proofErr w:type="gramStart"/>
      <w:r w:rsidRPr="00313066">
        <w:t>準</w:t>
      </w:r>
      <w:proofErr w:type="gramEnd"/>
      <w:r w:rsidRPr="00313066">
        <w:t>降低</w:t>
      </w:r>
      <w:r w:rsidRPr="00313066">
        <w:t>20 dB</w:t>
      </w:r>
      <w:r w:rsidRPr="00313066">
        <w:t>處，測量時應使用具有峰值檢波器</w:t>
      </w:r>
      <w:r w:rsidRPr="00313066">
        <w:t>(peak detector)</w:t>
      </w:r>
      <w:r w:rsidRPr="00313066">
        <w:t>功能之測試儀器，且其解析頻寬至少須為受測裝置之發射頻寬</w:t>
      </w:r>
      <w:r w:rsidRPr="00313066">
        <w:t>1%</w:t>
      </w:r>
      <w:r w:rsidRPr="00313066">
        <w:t>。</w:t>
      </w:r>
    </w:p>
    <w:p w14:paraId="568722C7" w14:textId="77777777" w:rsidR="008B2A7F" w:rsidRPr="00313066" w:rsidRDefault="008B2A7F" w:rsidP="008B2A7F">
      <w:pPr>
        <w:pStyle w:val="04"/>
        <w:ind w:left="1313" w:hanging="401"/>
      </w:pPr>
      <w:r w:rsidRPr="00313066">
        <w:rPr>
          <w:szCs w:val="24"/>
        </w:rPr>
        <w:t>5</w:t>
      </w:r>
      <w:r w:rsidRPr="00313066">
        <w:t>.11.2.2 MedRadio</w:t>
      </w:r>
      <w:r w:rsidRPr="00313066">
        <w:t>通信期程</w:t>
      </w:r>
      <w:r w:rsidRPr="00313066">
        <w:t>(MedRadio communications session)</w:t>
      </w:r>
      <w:r w:rsidRPr="00313066">
        <w:t>：指</w:t>
      </w:r>
      <w:r w:rsidRPr="00313066">
        <w:t>MedRadio</w:t>
      </w:r>
      <w:r w:rsidRPr="00313066">
        <w:t>系統裝置間連續或不連續之傳輸期間。</w:t>
      </w:r>
    </w:p>
    <w:p w14:paraId="194E0CA7" w14:textId="77777777" w:rsidR="008B2A7F" w:rsidRPr="00313066" w:rsidRDefault="008B2A7F" w:rsidP="008B2A7F">
      <w:pPr>
        <w:pStyle w:val="04"/>
        <w:ind w:left="1313" w:hanging="401"/>
      </w:pPr>
      <w:r w:rsidRPr="00313066">
        <w:rPr>
          <w:szCs w:val="24"/>
        </w:rPr>
        <w:t>5</w:t>
      </w:r>
      <w:r w:rsidRPr="00313066">
        <w:t>.11.2.3 MedRadio</w:t>
      </w:r>
      <w:r w:rsidRPr="00313066">
        <w:t>頻道（</w:t>
      </w:r>
      <w:r w:rsidRPr="00313066">
        <w:t>MedRadio channel</w:t>
      </w:r>
      <w:r w:rsidRPr="00313066">
        <w:t>）：指等於該裝置之</w:t>
      </w:r>
      <w:r w:rsidRPr="00313066">
        <w:t>MedRadio</w:t>
      </w:r>
      <w:r w:rsidRPr="00313066">
        <w:t>通信期程之最大發射頻寬之任何連續頻譜區段。</w:t>
      </w:r>
    </w:p>
    <w:p w14:paraId="62482CC5" w14:textId="77777777" w:rsidR="008B2A7F" w:rsidRPr="00313066" w:rsidRDefault="008B2A7F" w:rsidP="008B2A7F">
      <w:pPr>
        <w:pStyle w:val="0-3"/>
      </w:pPr>
      <w:r w:rsidRPr="00313066">
        <w:rPr>
          <w:szCs w:val="24"/>
        </w:rPr>
        <w:t>5</w:t>
      </w:r>
      <w:r w:rsidRPr="00313066">
        <w:t>.11.3 MedRadio</w:t>
      </w:r>
      <w:r w:rsidRPr="00313066">
        <w:t>程式</w:t>
      </w:r>
      <w:r w:rsidRPr="00313066">
        <w:t>/</w:t>
      </w:r>
      <w:r w:rsidRPr="00313066">
        <w:t>控制發射器規定：</w:t>
      </w:r>
    </w:p>
    <w:p w14:paraId="05EA7410" w14:textId="77777777" w:rsidR="008B2A7F" w:rsidRPr="00313066" w:rsidRDefault="008B2A7F" w:rsidP="008B2A7F">
      <w:pPr>
        <w:pStyle w:val="04"/>
        <w:ind w:left="1313" w:hanging="401"/>
      </w:pPr>
      <w:r w:rsidRPr="00313066">
        <w:rPr>
          <w:szCs w:val="24"/>
        </w:rPr>
        <w:t>5</w:t>
      </w:r>
      <w:r w:rsidRPr="00313066">
        <w:t>.11.3.1</w:t>
      </w:r>
      <w:r w:rsidRPr="00313066">
        <w:t>具頻率監測功能者：醫療程式</w:t>
      </w:r>
      <w:r w:rsidRPr="00313066">
        <w:t>/</w:t>
      </w:r>
      <w:r w:rsidRPr="00313066">
        <w:t>控制發射器於啟動</w:t>
      </w:r>
      <w:r w:rsidRPr="00313066">
        <w:t>MedRadio</w:t>
      </w:r>
      <w:r w:rsidRPr="00313066">
        <w:t>通信期程前，必須符合下列條件：</w:t>
      </w:r>
    </w:p>
    <w:p w14:paraId="0E732BE9" w14:textId="77777777" w:rsidR="008B2A7F" w:rsidRPr="00313066" w:rsidRDefault="008B2A7F" w:rsidP="008B2A7F">
      <w:pPr>
        <w:pStyle w:val="0-41"/>
      </w:pPr>
      <w:r w:rsidRPr="00313066">
        <w:t xml:space="preserve">(1) </w:t>
      </w:r>
      <w:r w:rsidRPr="00313066">
        <w:t>監測系統之</w:t>
      </w:r>
      <w:r w:rsidRPr="00313066">
        <w:t>20 dB</w:t>
      </w:r>
      <w:proofErr w:type="gramStart"/>
      <w:r w:rsidRPr="00313066">
        <w:t>頻寬應大於</w:t>
      </w:r>
      <w:proofErr w:type="gramEnd"/>
      <w:r w:rsidRPr="00313066">
        <w:t>或等於欲發射頻寬。</w:t>
      </w:r>
    </w:p>
    <w:p w14:paraId="73682F8E" w14:textId="77777777" w:rsidR="008B2A7F" w:rsidRPr="00313066" w:rsidRDefault="008B2A7F" w:rsidP="008B2A7F">
      <w:pPr>
        <w:pStyle w:val="0-41"/>
      </w:pPr>
      <w:r w:rsidRPr="00313066">
        <w:t xml:space="preserve">(2) </w:t>
      </w:r>
      <w:r w:rsidRPr="00313066">
        <w:t>啟動</w:t>
      </w:r>
      <w:r w:rsidRPr="00313066">
        <w:t>MedRadio</w:t>
      </w:r>
      <w:r w:rsidRPr="00313066">
        <w:t>通信期程前</w:t>
      </w:r>
      <w:r w:rsidRPr="00313066">
        <w:t>5</w:t>
      </w:r>
      <w:r w:rsidRPr="00313066">
        <w:t>秒內，程式</w:t>
      </w:r>
      <w:r w:rsidRPr="00313066">
        <w:t>/</w:t>
      </w:r>
      <w:r w:rsidRPr="00313066">
        <w:t>控制發射器，應先監測</w:t>
      </w:r>
      <w:r w:rsidRPr="00313066">
        <w:t>MedRadio</w:t>
      </w:r>
      <w:r w:rsidRPr="00313066">
        <w:t>系統裝置欲使用頻道之可用情形，每</w:t>
      </w:r>
      <w:proofErr w:type="gramStart"/>
      <w:r w:rsidRPr="00313066">
        <w:t>個</w:t>
      </w:r>
      <w:proofErr w:type="gramEnd"/>
      <w:r w:rsidRPr="00313066">
        <w:t>頻道至少監測</w:t>
      </w:r>
      <w:r w:rsidRPr="00313066">
        <w:t>10</w:t>
      </w:r>
      <w:r w:rsidRPr="00313066">
        <w:t>毫秒。</w:t>
      </w:r>
    </w:p>
    <w:p w14:paraId="7EF55757" w14:textId="77777777" w:rsidR="008B2A7F" w:rsidRPr="00313066" w:rsidRDefault="008B2A7F" w:rsidP="008B2A7F">
      <w:pPr>
        <w:pStyle w:val="0-41"/>
      </w:pPr>
      <w:r w:rsidRPr="00313066">
        <w:t xml:space="preserve">(3) </w:t>
      </w:r>
      <w:r w:rsidRPr="00313066">
        <w:t>監測系統</w:t>
      </w:r>
      <w:proofErr w:type="gramStart"/>
      <w:r w:rsidRPr="00313066">
        <w:t>採</w:t>
      </w:r>
      <w:proofErr w:type="gramEnd"/>
      <w:r w:rsidRPr="00313066">
        <w:t>全向性</w:t>
      </w:r>
      <w:r w:rsidRPr="00313066">
        <w:t>(isotropic)</w:t>
      </w:r>
      <w:r w:rsidRPr="00313066">
        <w:t>天線者，監測門檻功率位</w:t>
      </w:r>
      <w:proofErr w:type="gramStart"/>
      <w:r w:rsidRPr="00313066">
        <w:t>準</w:t>
      </w:r>
      <w:proofErr w:type="gramEnd"/>
      <w:r w:rsidRPr="00313066">
        <w:t>(P</w:t>
      </w:r>
      <w:r w:rsidRPr="00313066">
        <w:rPr>
          <w:vertAlign w:val="subscript"/>
        </w:rPr>
        <w:t>Th</w:t>
      </w:r>
      <w:r w:rsidRPr="00313066">
        <w:t>)</w:t>
      </w:r>
      <w:r w:rsidRPr="00313066">
        <w:t>必須小於或等於</w:t>
      </w:r>
      <w:r w:rsidRPr="00313066">
        <w:t>10logB(Hz)-150(dBm/Hz)+G(dBi)</w:t>
      </w:r>
      <w:r w:rsidRPr="00313066">
        <w:t>，</w:t>
      </w:r>
      <w:r w:rsidRPr="00313066">
        <w:t>B</w:t>
      </w:r>
      <w:r w:rsidRPr="00313066">
        <w:t>為</w:t>
      </w:r>
      <w:r w:rsidRPr="00313066">
        <w:t>MedRadio</w:t>
      </w:r>
      <w:r w:rsidRPr="00313066">
        <w:t>發射器在通信期程內之最大發射頻寬，</w:t>
      </w:r>
      <w:r w:rsidRPr="00313066">
        <w:t>G</w:t>
      </w:r>
      <w:r w:rsidRPr="00313066">
        <w:t>為程式</w:t>
      </w:r>
      <w:r w:rsidRPr="00313066">
        <w:t>/</w:t>
      </w:r>
      <w:r w:rsidRPr="00313066">
        <w:t>控制發射器之監測系統天線相對於等向性天線之天線增益值。</w:t>
      </w:r>
      <w:proofErr w:type="gramStart"/>
      <w:r w:rsidRPr="00313066">
        <w:t>採</w:t>
      </w:r>
      <w:proofErr w:type="gramEnd"/>
      <w:r w:rsidRPr="00313066">
        <w:t>非全向性天線者，監測門檻功率位</w:t>
      </w:r>
      <w:proofErr w:type="gramStart"/>
      <w:r w:rsidRPr="00313066">
        <w:t>準</w:t>
      </w:r>
      <w:proofErr w:type="gramEnd"/>
      <w:r w:rsidRPr="00313066">
        <w:t>應配合修正。</w:t>
      </w:r>
    </w:p>
    <w:p w14:paraId="25248F15" w14:textId="77777777" w:rsidR="008B2A7F" w:rsidRPr="00313066" w:rsidRDefault="008B2A7F" w:rsidP="008B2A7F">
      <w:pPr>
        <w:pStyle w:val="0-41"/>
      </w:pPr>
      <w:r w:rsidRPr="00313066">
        <w:t>(4) MedRadio</w:t>
      </w:r>
      <w:r w:rsidRPr="00313066">
        <w:t>頻道內未偵測到高於監測門檻功率位</w:t>
      </w:r>
      <w:proofErr w:type="gramStart"/>
      <w:r w:rsidRPr="00313066">
        <w:t>準</w:t>
      </w:r>
      <w:proofErr w:type="gramEnd"/>
      <w:r w:rsidRPr="00313066">
        <w:t>之訊號時，程式</w:t>
      </w:r>
      <w:r w:rsidRPr="00313066">
        <w:t>/</w:t>
      </w:r>
      <w:r w:rsidRPr="00313066">
        <w:t>控制發射器得於該頻道上啟動</w:t>
      </w:r>
      <w:r w:rsidRPr="00313066">
        <w:t>MedRadio</w:t>
      </w:r>
      <w:r w:rsidRPr="00313066">
        <w:t>通信期程，若資訊傳輸沉默期間小於</w:t>
      </w:r>
      <w:r w:rsidRPr="00313066">
        <w:t>5</w:t>
      </w:r>
      <w:r w:rsidRPr="00313066">
        <w:t>秒者得持續進行通信期程。該使用頻道經確認有訊號高於監測門檻位準時，</w:t>
      </w:r>
      <w:r w:rsidRPr="00313066">
        <w:t>MedRadio</w:t>
      </w:r>
      <w:r w:rsidRPr="00313066">
        <w:t>程式控制發射器應停止發射，具自動多頻道切換功能的</w:t>
      </w:r>
      <w:r w:rsidRPr="00313066">
        <w:t>MedRadio</w:t>
      </w:r>
      <w:r w:rsidRPr="00313066">
        <w:t>程式控制發射器亦適用之，惟得改使用具最低背景功率位</w:t>
      </w:r>
      <w:proofErr w:type="gramStart"/>
      <w:r w:rsidRPr="00313066">
        <w:t>準</w:t>
      </w:r>
      <w:proofErr w:type="gramEnd"/>
      <w:r w:rsidRPr="00313066">
        <w:t xml:space="preserve">(ambient power level) </w:t>
      </w:r>
      <w:r w:rsidRPr="00313066">
        <w:t>之頻道繼續通信期程。</w:t>
      </w:r>
    </w:p>
    <w:p w14:paraId="0691D074" w14:textId="77777777" w:rsidR="008B2A7F" w:rsidRPr="00313066" w:rsidRDefault="008B2A7F" w:rsidP="008B2A7F">
      <w:pPr>
        <w:pStyle w:val="0-41"/>
      </w:pPr>
      <w:r w:rsidRPr="00313066">
        <w:t>(5) MedRadio</w:t>
      </w:r>
      <w:r w:rsidRPr="00313066">
        <w:t>通信期程啟動前之頻道選擇，得同時選</w:t>
      </w:r>
      <w:proofErr w:type="gramStart"/>
      <w:r w:rsidRPr="00313066">
        <w:t>一最佳替用</w:t>
      </w:r>
      <w:proofErr w:type="gramEnd"/>
      <w:r w:rsidRPr="00313066">
        <w:t>頻道，當通信期程因干擾而中斷時，得使用</w:t>
      </w:r>
      <w:proofErr w:type="gramStart"/>
      <w:r w:rsidRPr="00313066">
        <w:t>該替用頻道</w:t>
      </w:r>
      <w:proofErr w:type="gramEnd"/>
      <w:r w:rsidRPr="00313066">
        <w:t>，但應符合下列規定：</w:t>
      </w:r>
    </w:p>
    <w:p w14:paraId="22F6B1FB" w14:textId="77777777" w:rsidR="008B2A7F" w:rsidRPr="00313066" w:rsidRDefault="008B2A7F" w:rsidP="008B2A7F">
      <w:pPr>
        <w:pStyle w:val="041A"/>
      </w:pPr>
      <w:r w:rsidRPr="00313066">
        <w:lastRenderedPageBreak/>
        <w:t xml:space="preserve">(A) </w:t>
      </w:r>
      <w:r w:rsidRPr="00313066">
        <w:t>使用</w:t>
      </w:r>
      <w:proofErr w:type="gramStart"/>
      <w:r w:rsidRPr="00313066">
        <w:t>該替用頻道</w:t>
      </w:r>
      <w:proofErr w:type="gramEnd"/>
      <w:r w:rsidRPr="00313066">
        <w:t>進行傳輸前，仍應監測該頻道至少</w:t>
      </w:r>
      <w:r w:rsidRPr="00313066">
        <w:t>10</w:t>
      </w:r>
      <w:r w:rsidRPr="00313066">
        <w:t>毫秒以上。</w:t>
      </w:r>
    </w:p>
    <w:p w14:paraId="6D16BABB" w14:textId="77777777" w:rsidR="008B2A7F" w:rsidRPr="00313066" w:rsidRDefault="008B2A7F" w:rsidP="008B2A7F">
      <w:pPr>
        <w:pStyle w:val="041A"/>
      </w:pPr>
      <w:r w:rsidRPr="00313066">
        <w:t xml:space="preserve">(B) </w:t>
      </w:r>
      <w:r w:rsidRPr="00313066">
        <w:t>監測</w:t>
      </w:r>
      <w:proofErr w:type="gramStart"/>
      <w:r w:rsidRPr="00313066">
        <w:t>期間測</w:t>
      </w:r>
      <w:proofErr w:type="gramEnd"/>
      <w:r w:rsidRPr="00313066">
        <w:t>得之功率位</w:t>
      </w:r>
      <w:proofErr w:type="gramStart"/>
      <w:r w:rsidRPr="00313066">
        <w:t>準</w:t>
      </w:r>
      <w:proofErr w:type="gramEnd"/>
      <w:r w:rsidRPr="00313066">
        <w:t>不得高於該頻道</w:t>
      </w:r>
      <w:proofErr w:type="gramStart"/>
      <w:r w:rsidRPr="00313066">
        <w:t>作為替用頻道</w:t>
      </w:r>
      <w:proofErr w:type="gramEnd"/>
      <w:r w:rsidRPr="00313066">
        <w:t>時之偵測值</w:t>
      </w:r>
      <w:r w:rsidRPr="00313066">
        <w:t>6 dB</w:t>
      </w:r>
      <w:r w:rsidRPr="00313066">
        <w:t>以上。</w:t>
      </w:r>
    </w:p>
    <w:p w14:paraId="1C067BE4" w14:textId="77777777" w:rsidR="008B2A7F" w:rsidRPr="00313066" w:rsidRDefault="008B2A7F" w:rsidP="008B2A7F">
      <w:pPr>
        <w:pStyle w:val="041A"/>
      </w:pPr>
      <w:r w:rsidRPr="00313066">
        <w:t xml:space="preserve">(C) </w:t>
      </w:r>
      <w:r w:rsidRPr="00313066">
        <w:t>如</w:t>
      </w:r>
      <w:r w:rsidRPr="00313066">
        <w:t>MedRadio</w:t>
      </w:r>
      <w:r w:rsidRPr="00313066">
        <w:t>系統未利用</w:t>
      </w:r>
      <w:proofErr w:type="gramStart"/>
      <w:r w:rsidRPr="00313066">
        <w:t>該替用頻道</w:t>
      </w:r>
      <w:proofErr w:type="gramEnd"/>
      <w:r w:rsidRPr="00313066">
        <w:t>，或</w:t>
      </w:r>
      <w:proofErr w:type="gramStart"/>
      <w:r w:rsidRPr="00313066">
        <w:t>該替用頻道</w:t>
      </w:r>
      <w:proofErr w:type="gramEnd"/>
      <w:r w:rsidRPr="00313066">
        <w:t>不符合前述</w:t>
      </w:r>
      <w:r w:rsidRPr="00313066">
        <w:t>(A)</w:t>
      </w:r>
      <w:r w:rsidRPr="00313066">
        <w:t>及</w:t>
      </w:r>
      <w:r w:rsidRPr="00313066">
        <w:t>(B)</w:t>
      </w:r>
      <w:r w:rsidRPr="00313066">
        <w:t>規定時，應依</w:t>
      </w:r>
      <w:r w:rsidRPr="00313066">
        <w:t>5.11.3.1(1)</w:t>
      </w:r>
      <w:r w:rsidRPr="00313066">
        <w:t>～</w:t>
      </w:r>
      <w:r w:rsidRPr="00313066">
        <w:t>(4)</w:t>
      </w:r>
      <w:r w:rsidRPr="00313066">
        <w:t>規定，重新選擇一個頻道。</w:t>
      </w:r>
    </w:p>
    <w:p w14:paraId="3FCB994B" w14:textId="77777777" w:rsidR="008B2A7F" w:rsidRPr="00313066" w:rsidRDefault="008B2A7F" w:rsidP="008B2A7F">
      <w:pPr>
        <w:pStyle w:val="04"/>
        <w:ind w:left="1313" w:hanging="401"/>
      </w:pPr>
      <w:r w:rsidRPr="00313066">
        <w:rPr>
          <w:szCs w:val="24"/>
        </w:rPr>
        <w:t>5</w:t>
      </w:r>
      <w:r w:rsidRPr="00313066">
        <w:t>.11.3.2 MedRadio</w:t>
      </w:r>
      <w:r w:rsidRPr="00313066">
        <w:t>程式</w:t>
      </w:r>
      <w:r w:rsidRPr="00313066">
        <w:t>/</w:t>
      </w:r>
      <w:r w:rsidRPr="00313066">
        <w:t>控制發射器應具備頻率監測功能，且通信期程由植入式醫療器材所啟動，並在其監測</w:t>
      </w:r>
      <w:r w:rsidRPr="00313066">
        <w:t xml:space="preserve"> (</w:t>
      </w:r>
      <w:r w:rsidRPr="00313066">
        <w:t>包含監測頻道或</w:t>
      </w:r>
      <w:r w:rsidRPr="00313066">
        <w:t>MedRadio</w:t>
      </w:r>
      <w:r w:rsidRPr="00313066">
        <w:t>欲使用之頻道</w:t>
      </w:r>
      <w:r w:rsidRPr="00313066">
        <w:t>)</w:t>
      </w:r>
      <w:r w:rsidRPr="00313066">
        <w:t>下運作，但器材或通信期程符合下列任一條件者不在此限：</w:t>
      </w:r>
    </w:p>
    <w:p w14:paraId="00C4A652" w14:textId="77777777" w:rsidR="008B2A7F" w:rsidRPr="00313066" w:rsidRDefault="008B2A7F" w:rsidP="008B2A7F">
      <w:pPr>
        <w:pStyle w:val="0-41"/>
      </w:pPr>
      <w:r w:rsidRPr="00313066">
        <w:t xml:space="preserve">(1) </w:t>
      </w:r>
      <w:r w:rsidRPr="00313066">
        <w:t>操作在</w:t>
      </w:r>
      <w:r w:rsidRPr="00313066">
        <w:t>401 MHz</w:t>
      </w:r>
      <w:r w:rsidRPr="00313066">
        <w:t>～</w:t>
      </w:r>
      <w:r w:rsidRPr="00313066">
        <w:t>401.85 MHz</w:t>
      </w:r>
      <w:r w:rsidRPr="00313066">
        <w:t>或</w:t>
      </w:r>
      <w:r w:rsidRPr="00313066">
        <w:t>405 MHz</w:t>
      </w:r>
      <w:r w:rsidRPr="00313066">
        <w:t>～</w:t>
      </w:r>
      <w:r w:rsidRPr="00313066">
        <w:t>406 MHz</w:t>
      </w:r>
      <w:r w:rsidRPr="00313066">
        <w:t>之最大發射功率應小於或等於</w:t>
      </w:r>
      <w:r w:rsidRPr="00313066">
        <w:t>250 nW</w:t>
      </w:r>
      <w:r w:rsidRPr="00313066">
        <w:t>的</w:t>
      </w:r>
      <w:r w:rsidRPr="00313066">
        <w:t>MedRadio</w:t>
      </w:r>
      <w:r w:rsidRPr="00313066">
        <w:t>設備，其</w:t>
      </w:r>
      <w:r w:rsidRPr="00313066">
        <w:t>1</w:t>
      </w:r>
      <w:r w:rsidRPr="00313066">
        <w:t>小時內總發射時間</w:t>
      </w:r>
      <w:r w:rsidRPr="00313066">
        <w:t>(duty cycle)</w:t>
      </w:r>
      <w:r w:rsidRPr="00313066">
        <w:t>需小於等於</w:t>
      </w:r>
      <w:r w:rsidRPr="00313066">
        <w:t xml:space="preserve">0.1% </w:t>
      </w:r>
      <w:r w:rsidRPr="00313066">
        <w:t>且每</w:t>
      </w:r>
      <w:r w:rsidRPr="00313066">
        <w:t>1</w:t>
      </w:r>
      <w:r w:rsidRPr="00313066">
        <w:t>小時最多只能傳送</w:t>
      </w:r>
      <w:r w:rsidRPr="00313066">
        <w:t>100</w:t>
      </w:r>
      <w:r w:rsidRPr="00313066">
        <w:t>次。</w:t>
      </w:r>
    </w:p>
    <w:p w14:paraId="132D43A0" w14:textId="77777777" w:rsidR="008B2A7F" w:rsidRPr="00313066" w:rsidRDefault="008B2A7F" w:rsidP="008B2A7F">
      <w:pPr>
        <w:pStyle w:val="0-41"/>
      </w:pPr>
      <w:r w:rsidRPr="00313066">
        <w:t xml:space="preserve">(2) </w:t>
      </w:r>
      <w:r w:rsidRPr="00313066">
        <w:t>操作在</w:t>
      </w:r>
      <w:r w:rsidRPr="00313066">
        <w:t>401.85 MHz</w:t>
      </w:r>
      <w:r w:rsidRPr="00313066">
        <w:t>～</w:t>
      </w:r>
      <w:r w:rsidRPr="00313066">
        <w:t>402 MHz</w:t>
      </w:r>
      <w:r w:rsidRPr="00313066">
        <w:t>之最大發射功率應小於或等於</w:t>
      </w:r>
      <w:r w:rsidRPr="00313066">
        <w:t>25 μW</w:t>
      </w:r>
      <w:r w:rsidRPr="00313066">
        <w:t>的</w:t>
      </w:r>
      <w:r w:rsidRPr="00313066">
        <w:t>MedRadio</w:t>
      </w:r>
      <w:r w:rsidRPr="00313066">
        <w:t>設備，其</w:t>
      </w:r>
      <w:r w:rsidRPr="00313066">
        <w:t>1</w:t>
      </w:r>
      <w:r w:rsidRPr="00313066">
        <w:t>小時內總發射時間</w:t>
      </w:r>
      <w:r w:rsidRPr="00313066">
        <w:t>(duty cycle)</w:t>
      </w:r>
      <w:r w:rsidRPr="00313066">
        <w:t>需小於等於</w:t>
      </w:r>
      <w:r w:rsidRPr="00313066">
        <w:t xml:space="preserve">0.1% </w:t>
      </w:r>
      <w:r w:rsidRPr="00313066">
        <w:t>且每</w:t>
      </w:r>
      <w:r w:rsidRPr="00313066">
        <w:t>1</w:t>
      </w:r>
      <w:r w:rsidRPr="00313066">
        <w:t>小時最多只能傳送</w:t>
      </w:r>
      <w:r w:rsidRPr="00313066">
        <w:t>100</w:t>
      </w:r>
      <w:r w:rsidRPr="00313066">
        <w:t>次。</w:t>
      </w:r>
    </w:p>
    <w:p w14:paraId="4A880E91" w14:textId="77777777" w:rsidR="008B2A7F" w:rsidRPr="00313066" w:rsidRDefault="008B2A7F" w:rsidP="008B2A7F">
      <w:pPr>
        <w:pStyle w:val="0-41"/>
      </w:pPr>
      <w:r w:rsidRPr="00313066">
        <w:t xml:space="preserve">(3) </w:t>
      </w:r>
      <w:r w:rsidRPr="00313066">
        <w:t>操作在</w:t>
      </w:r>
      <w:r w:rsidRPr="00313066">
        <w:t>403.5 MHz</w:t>
      </w:r>
      <w:r w:rsidRPr="00313066">
        <w:t>～</w:t>
      </w:r>
      <w:r w:rsidRPr="00313066">
        <w:t>403.8 MHz</w:t>
      </w:r>
      <w:r w:rsidRPr="00313066">
        <w:t>且總發射頻寬不超過</w:t>
      </w:r>
      <w:r w:rsidRPr="00313066">
        <w:t>300 kHz</w:t>
      </w:r>
      <w:r w:rsidRPr="00313066">
        <w:t>的</w:t>
      </w:r>
      <w:r w:rsidRPr="00313066">
        <w:t>MedRadio</w:t>
      </w:r>
      <w:r w:rsidRPr="00313066">
        <w:t>設備，其</w:t>
      </w:r>
      <w:r w:rsidRPr="00313066">
        <w:t>1</w:t>
      </w:r>
      <w:r w:rsidRPr="00313066">
        <w:t>小時內總發射時間</w:t>
      </w:r>
      <w:r w:rsidRPr="00313066">
        <w:t>(duty cycle)</w:t>
      </w:r>
      <w:r w:rsidRPr="00313066">
        <w:t>需小於或等於</w:t>
      </w:r>
      <w:r w:rsidRPr="00313066">
        <w:t>0.01%</w:t>
      </w:r>
      <w:r w:rsidRPr="00313066">
        <w:t>，且每</w:t>
      </w:r>
      <w:r w:rsidRPr="00313066">
        <w:t>1</w:t>
      </w:r>
      <w:r w:rsidRPr="00313066">
        <w:t>小時最多只能傳送</w:t>
      </w:r>
      <w:r w:rsidRPr="00313066">
        <w:t>10</w:t>
      </w:r>
      <w:r w:rsidRPr="00313066">
        <w:t>次。</w:t>
      </w:r>
    </w:p>
    <w:p w14:paraId="60A3B3EB" w14:textId="77777777" w:rsidR="008B2A7F" w:rsidRPr="00313066" w:rsidRDefault="008B2A7F" w:rsidP="008B2A7F">
      <w:pPr>
        <w:pStyle w:val="04"/>
        <w:ind w:left="1313" w:hanging="401"/>
      </w:pPr>
      <w:r w:rsidRPr="00313066">
        <w:rPr>
          <w:szCs w:val="24"/>
        </w:rPr>
        <w:t>5</w:t>
      </w:r>
      <w:r w:rsidRPr="00313066">
        <w:t>.11.3.3 MedRadio</w:t>
      </w:r>
      <w:r w:rsidRPr="00313066">
        <w:t>頻率監測功能之量測程序得參考</w:t>
      </w:r>
      <w:r w:rsidRPr="00313066">
        <w:t>ETSI EN 301 839-1</w:t>
      </w:r>
      <w:r w:rsidRPr="00313066">
        <w:t>、</w:t>
      </w:r>
      <w:r w:rsidRPr="00313066">
        <w:t>ETSI EN 302 537-1</w:t>
      </w:r>
      <w:r w:rsidRPr="00313066">
        <w:t>或</w:t>
      </w:r>
      <w:r w:rsidRPr="00313066">
        <w:t>FCC 47CFR Part 95.627</w:t>
      </w:r>
      <w:r w:rsidRPr="00313066">
        <w:t>規定。</w:t>
      </w:r>
    </w:p>
    <w:p w14:paraId="033A1B70" w14:textId="77777777" w:rsidR="008B2A7F" w:rsidRPr="00313066" w:rsidRDefault="008B2A7F" w:rsidP="008B2A7F">
      <w:pPr>
        <w:pStyle w:val="0-3"/>
      </w:pPr>
      <w:r w:rsidRPr="00313066">
        <w:rPr>
          <w:szCs w:val="24"/>
        </w:rPr>
        <w:t>5</w:t>
      </w:r>
      <w:r w:rsidRPr="00313066">
        <w:t>.11.4 MedRadio Station</w:t>
      </w:r>
      <w:r w:rsidRPr="00313066">
        <w:t>操作頻率：</w:t>
      </w:r>
    </w:p>
    <w:p w14:paraId="673B3BBA" w14:textId="77777777" w:rsidR="008B2A7F" w:rsidRPr="00313066" w:rsidRDefault="008B2A7F" w:rsidP="008B2A7F">
      <w:pPr>
        <w:pStyle w:val="04"/>
        <w:ind w:left="1313" w:hanging="401"/>
      </w:pPr>
      <w:r w:rsidRPr="00313066">
        <w:rPr>
          <w:szCs w:val="24"/>
        </w:rPr>
        <w:t>5</w:t>
      </w:r>
      <w:r w:rsidRPr="00313066">
        <w:t>.11.4.1 MedRadio Station</w:t>
      </w:r>
      <w:r w:rsidRPr="00313066">
        <w:t>係指連接醫療通訊服務發射器之相關裝置。</w:t>
      </w:r>
    </w:p>
    <w:p w14:paraId="666F3692" w14:textId="77777777" w:rsidR="008B2A7F" w:rsidRPr="00313066" w:rsidRDefault="008B2A7F" w:rsidP="008B2A7F">
      <w:pPr>
        <w:pStyle w:val="04"/>
        <w:ind w:left="1313" w:hanging="401"/>
      </w:pPr>
      <w:r w:rsidRPr="00313066">
        <w:rPr>
          <w:szCs w:val="24"/>
        </w:rPr>
        <w:t>5</w:t>
      </w:r>
      <w:r w:rsidRPr="00313066">
        <w:t>.11.4.2 MedRadio Station</w:t>
      </w:r>
      <w:proofErr w:type="gramStart"/>
      <w:r w:rsidRPr="00313066">
        <w:t>連結至植入</w:t>
      </w:r>
      <w:proofErr w:type="gramEnd"/>
      <w:r w:rsidRPr="00313066">
        <w:t>式</w:t>
      </w:r>
      <w:r w:rsidRPr="00313066">
        <w:t>(implant)</w:t>
      </w:r>
      <w:r w:rsidRPr="00313066">
        <w:t>醫療器材且符合</w:t>
      </w:r>
      <w:r w:rsidRPr="00313066">
        <w:t>5.11.3.1</w:t>
      </w:r>
      <w:r w:rsidRPr="00313066">
        <w:t>規定者，得使用</w:t>
      </w:r>
      <w:r w:rsidRPr="00313066">
        <w:t>401 MHz</w:t>
      </w:r>
      <w:r w:rsidRPr="00313066">
        <w:t>～</w:t>
      </w:r>
      <w:r w:rsidRPr="00313066">
        <w:t>406 MHz</w:t>
      </w:r>
      <w:r w:rsidRPr="00313066">
        <w:t>內的任何頻率。</w:t>
      </w:r>
    </w:p>
    <w:p w14:paraId="538D7460" w14:textId="77777777" w:rsidR="008B2A7F" w:rsidRPr="00313066" w:rsidRDefault="008B2A7F" w:rsidP="008B2A7F">
      <w:pPr>
        <w:pStyle w:val="04"/>
        <w:ind w:left="1313" w:hanging="401"/>
      </w:pPr>
      <w:r w:rsidRPr="00313066">
        <w:rPr>
          <w:szCs w:val="24"/>
        </w:rPr>
        <w:t>5</w:t>
      </w:r>
      <w:r w:rsidRPr="00313066">
        <w:t>.11.4.3 MedRadio Station</w:t>
      </w:r>
      <w:proofErr w:type="gramStart"/>
      <w:r w:rsidRPr="00313066">
        <w:t>連結至植入</w:t>
      </w:r>
      <w:proofErr w:type="gramEnd"/>
      <w:r w:rsidRPr="00313066">
        <w:t>式</w:t>
      </w:r>
      <w:r w:rsidRPr="00313066">
        <w:t>(implant)</w:t>
      </w:r>
      <w:r w:rsidRPr="00313066">
        <w:t>醫療器材但不符合</w:t>
      </w:r>
      <w:r w:rsidRPr="00313066">
        <w:t>5.11.3.1</w:t>
      </w:r>
      <w:r w:rsidRPr="00313066">
        <w:t>規定者，僅得使用</w:t>
      </w:r>
      <w:r w:rsidRPr="00313066">
        <w:t>401 MHz</w:t>
      </w:r>
      <w:r w:rsidRPr="00313066">
        <w:t>～</w:t>
      </w:r>
      <w:r w:rsidRPr="00313066">
        <w:t>402 MHz</w:t>
      </w:r>
      <w:r w:rsidRPr="00313066">
        <w:t>及</w:t>
      </w:r>
      <w:r w:rsidRPr="00313066">
        <w:t>405 MHz</w:t>
      </w:r>
      <w:r w:rsidRPr="00313066">
        <w:t>～</w:t>
      </w:r>
      <w:r w:rsidRPr="00313066">
        <w:t>406 MHz</w:t>
      </w:r>
      <w:r w:rsidRPr="00313066">
        <w:t>內的任何頻率或</w:t>
      </w:r>
      <w:r w:rsidRPr="00313066">
        <w:t>402 MHz</w:t>
      </w:r>
      <w:r w:rsidRPr="00313066">
        <w:t>～</w:t>
      </w:r>
      <w:r w:rsidRPr="00313066">
        <w:t>405 MHz</w:t>
      </w:r>
      <w:r w:rsidRPr="00313066">
        <w:t>頻段中的</w:t>
      </w:r>
      <w:r w:rsidRPr="00313066">
        <w:t>403.65 MHz</w:t>
      </w:r>
      <w:r w:rsidRPr="00313066">
        <w:t>。</w:t>
      </w:r>
    </w:p>
    <w:p w14:paraId="74B671F2" w14:textId="77777777" w:rsidR="008B2A7F" w:rsidRPr="00313066" w:rsidRDefault="008B2A7F" w:rsidP="008B2A7F">
      <w:pPr>
        <w:pStyle w:val="04"/>
        <w:ind w:left="1313" w:hanging="401"/>
      </w:pPr>
      <w:r w:rsidRPr="00313066">
        <w:rPr>
          <w:szCs w:val="24"/>
        </w:rPr>
        <w:t>5</w:t>
      </w:r>
      <w:r w:rsidRPr="00313066">
        <w:t>.11.4.4 MedRadio Station</w:t>
      </w:r>
      <w:r w:rsidRPr="00313066">
        <w:t>連結至皮上</w:t>
      </w:r>
      <w:r w:rsidRPr="00313066">
        <w:t>(body-worn)</w:t>
      </w:r>
      <w:r w:rsidRPr="00313066">
        <w:t>醫療器材者且使用</w:t>
      </w:r>
      <w:r w:rsidRPr="00313066">
        <w:t>5.11.3.1</w:t>
      </w:r>
      <w:r w:rsidRPr="00313066">
        <w:t>頻率監測功能，可以操作在</w:t>
      </w:r>
      <w:r w:rsidRPr="00313066">
        <w:t>401 MHz</w:t>
      </w:r>
      <w:r w:rsidRPr="00313066">
        <w:t>～</w:t>
      </w:r>
      <w:r w:rsidRPr="00313066">
        <w:t>402 MHz</w:t>
      </w:r>
      <w:r w:rsidRPr="00313066">
        <w:t>或</w:t>
      </w:r>
      <w:r w:rsidRPr="00313066">
        <w:t>405 MHz</w:t>
      </w:r>
      <w:r w:rsidRPr="00313066">
        <w:t>～</w:t>
      </w:r>
      <w:r w:rsidRPr="00313066">
        <w:t>406 MHz</w:t>
      </w:r>
      <w:r w:rsidRPr="00313066">
        <w:t>內的任何頻率。</w:t>
      </w:r>
    </w:p>
    <w:p w14:paraId="163E4069" w14:textId="77777777" w:rsidR="008B2A7F" w:rsidRPr="00313066" w:rsidRDefault="008B2A7F" w:rsidP="008B2A7F">
      <w:pPr>
        <w:pStyle w:val="04"/>
        <w:ind w:left="1313" w:hanging="401"/>
      </w:pPr>
      <w:r w:rsidRPr="00313066">
        <w:rPr>
          <w:szCs w:val="24"/>
        </w:rPr>
        <w:t>5</w:t>
      </w:r>
      <w:r w:rsidRPr="00313066">
        <w:t>.11.4.5 MedRadio Station</w:t>
      </w:r>
      <w:r w:rsidRPr="00313066">
        <w:t>同時連接多個永久性植入式（</w:t>
      </w:r>
      <w:r w:rsidRPr="00313066">
        <w:t>implant</w:t>
      </w:r>
      <w:r w:rsidRPr="00313066">
        <w:t>）醫療器材且使用</w:t>
      </w:r>
      <w:r w:rsidRPr="00313066">
        <w:t>5.11.3.1</w:t>
      </w:r>
      <w:r w:rsidRPr="00313066">
        <w:t>頻率監測功能，可以操作在</w:t>
      </w:r>
      <w:r w:rsidRPr="00313066">
        <w:t>402 MHz</w:t>
      </w:r>
      <w:r w:rsidRPr="00313066">
        <w:t>～</w:t>
      </w:r>
      <w:r w:rsidRPr="00313066">
        <w:t>405 MHz</w:t>
      </w:r>
      <w:r w:rsidRPr="00313066">
        <w:t>的任何頻率；</w:t>
      </w:r>
    </w:p>
    <w:p w14:paraId="6D39BA68" w14:textId="77777777" w:rsidR="008B2A7F" w:rsidRPr="00313066" w:rsidRDefault="008B2A7F" w:rsidP="008B2A7F">
      <w:pPr>
        <w:pStyle w:val="0-41"/>
      </w:pPr>
      <w:r w:rsidRPr="00313066">
        <w:t xml:space="preserve">(1) </w:t>
      </w:r>
      <w:r w:rsidRPr="00313066">
        <w:t>暫時皮上</w:t>
      </w:r>
      <w:r w:rsidRPr="00313066">
        <w:t>(body-worn)</w:t>
      </w:r>
      <w:r w:rsidRPr="00313066">
        <w:t>醫療器材的裝置最大輸出功率需小於</w:t>
      </w:r>
      <w:r w:rsidRPr="00313066">
        <w:t xml:space="preserve"> 200 nW ERIP</w:t>
      </w:r>
      <w:r w:rsidRPr="00313066">
        <w:t>；</w:t>
      </w:r>
    </w:p>
    <w:p w14:paraId="5AB125CF" w14:textId="77777777" w:rsidR="008B2A7F" w:rsidRPr="00313066" w:rsidRDefault="008B2A7F" w:rsidP="008B2A7F">
      <w:pPr>
        <w:pStyle w:val="0-41"/>
      </w:pPr>
      <w:r w:rsidRPr="00313066">
        <w:t xml:space="preserve">(2) </w:t>
      </w:r>
      <w:r w:rsidRPr="00313066">
        <w:t>暫時皮上</w:t>
      </w:r>
      <w:r w:rsidRPr="00313066">
        <w:t>(body-worn)</w:t>
      </w:r>
      <w:r w:rsidRPr="00313066">
        <w:t>醫療器材須符合其他適用在</w:t>
      </w:r>
      <w:r w:rsidRPr="00313066">
        <w:t>402 MHz</w:t>
      </w:r>
      <w:r w:rsidRPr="00313066">
        <w:t>～</w:t>
      </w:r>
      <w:r w:rsidRPr="00313066">
        <w:t>405 MHz band</w:t>
      </w:r>
      <w:r w:rsidRPr="00313066">
        <w:t>植入</w:t>
      </w:r>
      <w:r w:rsidRPr="00313066">
        <w:t>(implant)</w:t>
      </w:r>
      <w:r w:rsidRPr="00313066">
        <w:t>醫療器材的</w:t>
      </w:r>
      <w:r w:rsidRPr="00313066">
        <w:t>MedRadio</w:t>
      </w:r>
      <w:r w:rsidRPr="00313066">
        <w:t>規則。</w:t>
      </w:r>
    </w:p>
    <w:p w14:paraId="5904641E" w14:textId="77777777" w:rsidR="008B2A7F" w:rsidRPr="00313066" w:rsidRDefault="008B2A7F" w:rsidP="008B2A7F">
      <w:pPr>
        <w:pStyle w:val="0-3"/>
      </w:pPr>
      <w:r w:rsidRPr="00313066">
        <w:rPr>
          <w:szCs w:val="24"/>
        </w:rPr>
        <w:t>5</w:t>
      </w:r>
      <w:r w:rsidRPr="00313066">
        <w:t xml:space="preserve">.11.5 </w:t>
      </w:r>
      <w:r w:rsidRPr="00313066">
        <w:t>發射頻寬：</w:t>
      </w:r>
    </w:p>
    <w:p w14:paraId="1881BEA6" w14:textId="77777777" w:rsidR="008B2A7F" w:rsidRPr="00313066" w:rsidRDefault="008B2A7F" w:rsidP="008B2A7F">
      <w:pPr>
        <w:pStyle w:val="04"/>
        <w:ind w:left="1313" w:hanging="401"/>
      </w:pPr>
      <w:r w:rsidRPr="00313066">
        <w:rPr>
          <w:szCs w:val="24"/>
        </w:rPr>
        <w:t>5</w:t>
      </w:r>
      <w:r w:rsidRPr="00313066">
        <w:t>.11.5.1 MedRadio</w:t>
      </w:r>
      <w:r w:rsidRPr="00313066">
        <w:t>操作頻率在</w:t>
      </w:r>
      <w:r w:rsidRPr="00313066">
        <w:t>402 MHz</w:t>
      </w:r>
      <w:r w:rsidRPr="00313066">
        <w:t>～</w:t>
      </w:r>
      <w:r w:rsidRPr="00313066">
        <w:t>405 MHz</w:t>
      </w:r>
      <w:r w:rsidRPr="00313066">
        <w:t>者，最大發射頻寬為</w:t>
      </w:r>
      <w:r w:rsidRPr="00313066">
        <w:t>300 kHz</w:t>
      </w:r>
      <w:r w:rsidRPr="00313066">
        <w:t>，通信期程使用頻寬總計應小於或等於</w:t>
      </w:r>
      <w:r w:rsidRPr="00313066">
        <w:t>300 kHz</w:t>
      </w:r>
      <w:r w:rsidRPr="00313066">
        <w:t>。</w:t>
      </w:r>
    </w:p>
    <w:p w14:paraId="447BA16C" w14:textId="77777777" w:rsidR="008B2A7F" w:rsidRPr="00313066" w:rsidRDefault="008B2A7F" w:rsidP="008B2A7F">
      <w:pPr>
        <w:pStyle w:val="04"/>
        <w:ind w:left="1313" w:hanging="401"/>
      </w:pPr>
      <w:r w:rsidRPr="00313066">
        <w:rPr>
          <w:szCs w:val="24"/>
        </w:rPr>
        <w:t>5</w:t>
      </w:r>
      <w:r w:rsidRPr="00313066">
        <w:t>.11.5.2 MedRadio</w:t>
      </w:r>
      <w:r w:rsidRPr="00313066">
        <w:t>操作頻率在</w:t>
      </w:r>
      <w:r w:rsidRPr="00313066">
        <w:t>401 MHz</w:t>
      </w:r>
      <w:r w:rsidRPr="00313066">
        <w:t>～</w:t>
      </w:r>
      <w:r w:rsidRPr="00313066">
        <w:t>401.85 MHz</w:t>
      </w:r>
      <w:r w:rsidRPr="00313066">
        <w:t>或</w:t>
      </w:r>
      <w:r w:rsidRPr="00313066">
        <w:t>405 MHz</w:t>
      </w:r>
      <w:r w:rsidRPr="00313066">
        <w:t>～</w:t>
      </w:r>
      <w:r w:rsidRPr="00313066">
        <w:t>406 MHz</w:t>
      </w:r>
      <w:r w:rsidRPr="00313066">
        <w:t>者，最大發射頻寬為</w:t>
      </w:r>
      <w:r w:rsidRPr="00313066">
        <w:t>100 kHz</w:t>
      </w:r>
      <w:r w:rsidRPr="00313066">
        <w:t>，通信期程使用頻寬總計應小於或等於</w:t>
      </w:r>
      <w:r w:rsidRPr="00313066">
        <w:t>100 kHz</w:t>
      </w:r>
      <w:r w:rsidRPr="00313066">
        <w:t>。</w:t>
      </w:r>
    </w:p>
    <w:p w14:paraId="55EC9223" w14:textId="77777777" w:rsidR="008B2A7F" w:rsidRPr="00313066" w:rsidRDefault="008B2A7F" w:rsidP="008B2A7F">
      <w:pPr>
        <w:pStyle w:val="04"/>
        <w:ind w:left="1313" w:hanging="401"/>
      </w:pPr>
      <w:r w:rsidRPr="00313066">
        <w:rPr>
          <w:szCs w:val="24"/>
        </w:rPr>
        <w:t>5</w:t>
      </w:r>
      <w:r w:rsidRPr="00313066">
        <w:t>.11.5.3 MedRadio</w:t>
      </w:r>
      <w:r w:rsidRPr="00313066">
        <w:t>操作頻率在</w:t>
      </w:r>
      <w:r w:rsidRPr="00313066">
        <w:t>401.85 MHz</w:t>
      </w:r>
      <w:r w:rsidRPr="00313066">
        <w:t>～</w:t>
      </w:r>
      <w:r w:rsidRPr="00313066">
        <w:t>402 MHz</w:t>
      </w:r>
      <w:r w:rsidRPr="00313066">
        <w:t>者，最大發射頻寬為</w:t>
      </w:r>
      <w:r w:rsidRPr="00313066">
        <w:t>150 kHz</w:t>
      </w:r>
      <w:r w:rsidRPr="00313066">
        <w:t>，通信期程使用頻寬總計應小於或等於</w:t>
      </w:r>
      <w:r w:rsidRPr="00313066">
        <w:t>150 kHz</w:t>
      </w:r>
      <w:r w:rsidRPr="00313066">
        <w:t>。</w:t>
      </w:r>
    </w:p>
    <w:p w14:paraId="6FAF23C0" w14:textId="77777777" w:rsidR="008B2A7F" w:rsidRPr="00313066" w:rsidRDefault="008B2A7F" w:rsidP="008B2A7F">
      <w:pPr>
        <w:pStyle w:val="04"/>
        <w:ind w:left="1313" w:hanging="401"/>
      </w:pPr>
      <w:r w:rsidRPr="00313066">
        <w:rPr>
          <w:szCs w:val="24"/>
        </w:rPr>
        <w:lastRenderedPageBreak/>
        <w:t>5</w:t>
      </w:r>
      <w:r w:rsidRPr="00313066">
        <w:t xml:space="preserve">.11.5.4 </w:t>
      </w:r>
      <w:r w:rsidRPr="00313066">
        <w:t>但</w:t>
      </w:r>
      <w:r w:rsidRPr="00313066">
        <w:t>MedRadio</w:t>
      </w:r>
      <w:r w:rsidRPr="00313066">
        <w:t>操作頻率在</w:t>
      </w:r>
      <w:r w:rsidRPr="00313066">
        <w:t>402 MHz</w:t>
      </w:r>
      <w:r w:rsidRPr="00313066">
        <w:t>～</w:t>
      </w:r>
      <w:r w:rsidRPr="00313066">
        <w:t>405 MHz</w:t>
      </w:r>
      <w:r w:rsidRPr="00313066">
        <w:t>，頻道使用之總</w:t>
      </w:r>
      <w:proofErr w:type="gramStart"/>
      <w:r w:rsidRPr="00313066">
        <w:t>頻寬應小於</w:t>
      </w:r>
      <w:proofErr w:type="gramEnd"/>
      <w:r w:rsidRPr="00313066">
        <w:t>或等於</w:t>
      </w:r>
      <w:r w:rsidRPr="00313066">
        <w:t>300 kHz</w:t>
      </w:r>
      <w:r w:rsidRPr="00313066">
        <w:t>，或操作在</w:t>
      </w:r>
      <w:r w:rsidRPr="00313066">
        <w:t>401 MHz</w:t>
      </w:r>
      <w:r w:rsidRPr="00313066">
        <w:t>～</w:t>
      </w:r>
      <w:r w:rsidRPr="00313066">
        <w:t>402 MHz</w:t>
      </w:r>
      <w:r w:rsidRPr="00313066">
        <w:t>及</w:t>
      </w:r>
      <w:r w:rsidRPr="00313066">
        <w:t>405 MHz</w:t>
      </w:r>
      <w:r w:rsidRPr="00313066">
        <w:t>～</w:t>
      </w:r>
      <w:r w:rsidRPr="00313066">
        <w:t>406 MHz</w:t>
      </w:r>
      <w:r w:rsidRPr="00313066">
        <w:t>者，頻道使用之總</w:t>
      </w:r>
      <w:proofErr w:type="gramStart"/>
      <w:r w:rsidRPr="00313066">
        <w:t>頻寬應小於</w:t>
      </w:r>
      <w:proofErr w:type="gramEnd"/>
      <w:r w:rsidRPr="00313066">
        <w:t>或等於</w:t>
      </w:r>
      <w:r w:rsidRPr="00313066">
        <w:t>100 kHz</w:t>
      </w:r>
      <w:r w:rsidRPr="00313066">
        <w:t>，得採用全雙工</w:t>
      </w:r>
      <w:r w:rsidRPr="00313066">
        <w:t>(Full-Duplex)</w:t>
      </w:r>
      <w:r w:rsidRPr="00313066">
        <w:t>或半雙工</w:t>
      </w:r>
      <w:r w:rsidRPr="00313066">
        <w:t>(Half-Duplex)</w:t>
      </w:r>
      <w:r w:rsidRPr="00313066">
        <w:t>方式通訊。</w:t>
      </w:r>
    </w:p>
    <w:p w14:paraId="2CFB7131" w14:textId="77777777" w:rsidR="008B2A7F" w:rsidRPr="00313066" w:rsidRDefault="008B2A7F" w:rsidP="008B2A7F">
      <w:pPr>
        <w:pStyle w:val="0-3"/>
      </w:pPr>
      <w:r w:rsidRPr="00313066">
        <w:rPr>
          <w:szCs w:val="24"/>
        </w:rPr>
        <w:t>5</w:t>
      </w:r>
      <w:r w:rsidRPr="00313066">
        <w:t xml:space="preserve">.11.6 </w:t>
      </w:r>
      <w:r w:rsidRPr="00313066">
        <w:t>有效等向輻射功率</w:t>
      </w:r>
      <w:r w:rsidRPr="00313066">
        <w:t>(EIRP)</w:t>
      </w:r>
      <w:r w:rsidRPr="00313066">
        <w:t>，其限制</w:t>
      </w:r>
      <w:proofErr w:type="gramStart"/>
      <w:r w:rsidRPr="00313066">
        <w:t>值彙整如</w:t>
      </w:r>
      <w:proofErr w:type="gramEnd"/>
      <w:r w:rsidRPr="00313066">
        <w:t>表１：</w:t>
      </w:r>
    </w:p>
    <w:p w14:paraId="453222C4" w14:textId="77777777" w:rsidR="008B2A7F" w:rsidRPr="00313066" w:rsidRDefault="008B2A7F" w:rsidP="008B2A7F">
      <w:pPr>
        <w:pStyle w:val="04"/>
        <w:ind w:left="1313" w:hanging="401"/>
      </w:pPr>
      <w:r w:rsidRPr="00313066">
        <w:rPr>
          <w:szCs w:val="24"/>
        </w:rPr>
        <w:t>5</w:t>
      </w:r>
      <w:r w:rsidRPr="00313066">
        <w:t>.11.6.1</w:t>
      </w:r>
      <w:r w:rsidRPr="00313066">
        <w:t>符合</w:t>
      </w:r>
      <w:r w:rsidRPr="00313066">
        <w:rPr>
          <w:szCs w:val="24"/>
        </w:rPr>
        <w:t>5</w:t>
      </w:r>
      <w:r w:rsidRPr="00313066">
        <w:t>.11.3.1</w:t>
      </w:r>
      <w:r w:rsidRPr="00313066">
        <w:t>所示頻率監測要求的</w:t>
      </w:r>
      <w:r w:rsidRPr="00313066">
        <w:t xml:space="preserve"> MedRadio</w:t>
      </w:r>
      <w:r w:rsidRPr="00313066">
        <w:t>發射器，操作在</w:t>
      </w:r>
      <w:r w:rsidRPr="00313066">
        <w:t>402 MHz</w:t>
      </w:r>
      <w:r w:rsidRPr="00313066">
        <w:t>～</w:t>
      </w:r>
      <w:r w:rsidRPr="00313066">
        <w:t>405 MHz</w:t>
      </w:r>
      <w:r w:rsidRPr="00313066">
        <w:t>頻段的任意</w:t>
      </w:r>
      <w:r w:rsidRPr="00313066">
        <w:t>300 kHz</w:t>
      </w:r>
      <w:r w:rsidRPr="00313066">
        <w:t>頻寬內，或操作在</w:t>
      </w:r>
      <w:r w:rsidRPr="00313066">
        <w:t>401 MHz</w:t>
      </w:r>
      <w:r w:rsidRPr="00313066">
        <w:t>～</w:t>
      </w:r>
      <w:r w:rsidRPr="00313066">
        <w:t>402 MHz</w:t>
      </w:r>
      <w:r w:rsidRPr="00313066">
        <w:t>或</w:t>
      </w:r>
      <w:r w:rsidRPr="00313066">
        <w:t>405 MHz</w:t>
      </w:r>
      <w:r w:rsidRPr="00313066">
        <w:t>～</w:t>
      </w:r>
      <w:r w:rsidRPr="00313066">
        <w:t>406 MHz</w:t>
      </w:r>
      <w:r w:rsidRPr="00313066">
        <w:t>頻段的任意</w:t>
      </w:r>
      <w:r w:rsidRPr="00313066">
        <w:t>100 kHz</w:t>
      </w:r>
      <w:r w:rsidRPr="00313066">
        <w:t>頻寬內最大的輻射功率須小於或等於</w:t>
      </w:r>
      <w:r w:rsidRPr="00313066">
        <w:t>25 μW EIRP</w:t>
      </w:r>
      <w:r w:rsidRPr="00313066">
        <w:t>。</w:t>
      </w:r>
    </w:p>
    <w:p w14:paraId="2F6C9B5C" w14:textId="77777777" w:rsidR="008B2A7F" w:rsidRPr="00313066" w:rsidRDefault="008B2A7F" w:rsidP="008B2A7F">
      <w:pPr>
        <w:pStyle w:val="04"/>
        <w:ind w:left="1313" w:hanging="401"/>
      </w:pPr>
      <w:r w:rsidRPr="00313066">
        <w:rPr>
          <w:szCs w:val="24"/>
        </w:rPr>
        <w:t>5</w:t>
      </w:r>
      <w:r w:rsidRPr="00313066">
        <w:t>.11.6.2</w:t>
      </w:r>
      <w:r w:rsidRPr="00313066">
        <w:t>符合</w:t>
      </w:r>
      <w:r w:rsidRPr="00313066">
        <w:rPr>
          <w:szCs w:val="24"/>
        </w:rPr>
        <w:t>5</w:t>
      </w:r>
      <w:r w:rsidRPr="00313066">
        <w:t>.11.3.2(3)</w:t>
      </w:r>
      <w:r w:rsidRPr="00313066">
        <w:t>規定之發射器，操作在</w:t>
      </w:r>
      <w:r w:rsidRPr="00313066">
        <w:t>403.5 MHz</w:t>
      </w:r>
      <w:r w:rsidRPr="00313066">
        <w:t>～</w:t>
      </w:r>
      <w:r w:rsidRPr="00313066">
        <w:t>403.8 MHz</w:t>
      </w:r>
      <w:r w:rsidRPr="00313066">
        <w:t>頻段，其最大發射功率應小於或等於</w:t>
      </w:r>
      <w:r w:rsidRPr="00313066">
        <w:t xml:space="preserve">100 nW EIRP </w:t>
      </w:r>
      <w:r w:rsidRPr="00313066">
        <w:t>。</w:t>
      </w:r>
    </w:p>
    <w:p w14:paraId="7490F04F" w14:textId="77777777" w:rsidR="008B2A7F" w:rsidRPr="00313066" w:rsidRDefault="008B2A7F" w:rsidP="008B2A7F">
      <w:pPr>
        <w:pStyle w:val="04"/>
        <w:ind w:left="1313" w:hanging="401"/>
      </w:pPr>
      <w:r w:rsidRPr="00313066">
        <w:rPr>
          <w:szCs w:val="24"/>
        </w:rPr>
        <w:t>5</w:t>
      </w:r>
      <w:r w:rsidRPr="00313066">
        <w:t>.11.6.3</w:t>
      </w:r>
      <w:r w:rsidRPr="00313066">
        <w:t>符合</w:t>
      </w:r>
      <w:r w:rsidRPr="00313066">
        <w:rPr>
          <w:szCs w:val="24"/>
        </w:rPr>
        <w:t>5</w:t>
      </w:r>
      <w:r w:rsidRPr="00313066">
        <w:t>.11.3.2(1)</w:t>
      </w:r>
      <w:r w:rsidRPr="00313066">
        <w:t>規定之發射器，操作在</w:t>
      </w:r>
      <w:r w:rsidRPr="00313066">
        <w:t>401 MHz</w:t>
      </w:r>
      <w:r w:rsidRPr="00313066">
        <w:t>～</w:t>
      </w:r>
      <w:r w:rsidRPr="00313066">
        <w:t>401.85 MHz</w:t>
      </w:r>
      <w:r w:rsidRPr="00313066">
        <w:t>或</w:t>
      </w:r>
      <w:r w:rsidRPr="00313066">
        <w:t>405 MHz</w:t>
      </w:r>
      <w:r w:rsidRPr="00313066">
        <w:t>～</w:t>
      </w:r>
      <w:r w:rsidRPr="00313066">
        <w:t>406 MHz</w:t>
      </w:r>
      <w:r w:rsidRPr="00313066">
        <w:t>頻段，在任意</w:t>
      </w:r>
      <w:r w:rsidRPr="00313066">
        <w:t>100 kHz</w:t>
      </w:r>
      <w:r w:rsidRPr="00313066">
        <w:t>頻寬</w:t>
      </w:r>
      <w:proofErr w:type="gramStart"/>
      <w:r w:rsidRPr="00313066">
        <w:t>內須應小於</w:t>
      </w:r>
      <w:proofErr w:type="gramEnd"/>
      <w:r w:rsidRPr="00313066">
        <w:t>或等於</w:t>
      </w:r>
      <w:r w:rsidRPr="00313066">
        <w:t xml:space="preserve"> 250 nW EIRP</w:t>
      </w:r>
      <w:r w:rsidRPr="00313066">
        <w:t>。</w:t>
      </w:r>
    </w:p>
    <w:p w14:paraId="7760095F" w14:textId="77777777" w:rsidR="008B2A7F" w:rsidRPr="00313066" w:rsidRDefault="008B2A7F" w:rsidP="008B2A7F">
      <w:pPr>
        <w:pStyle w:val="04"/>
        <w:ind w:left="1313" w:hanging="401"/>
      </w:pPr>
      <w:r w:rsidRPr="00313066">
        <w:rPr>
          <w:szCs w:val="24"/>
        </w:rPr>
        <w:t>5</w:t>
      </w:r>
      <w:r w:rsidRPr="00313066">
        <w:t>.11.6.4</w:t>
      </w:r>
      <w:r w:rsidRPr="00313066">
        <w:t>符合</w:t>
      </w:r>
      <w:r w:rsidRPr="00313066">
        <w:rPr>
          <w:szCs w:val="24"/>
        </w:rPr>
        <w:t>5</w:t>
      </w:r>
      <w:r w:rsidRPr="00313066">
        <w:t>.11.3.2(2)</w:t>
      </w:r>
      <w:r w:rsidRPr="00313066">
        <w:t>規定之發射器，操作在</w:t>
      </w:r>
      <w:r w:rsidRPr="00313066">
        <w:t>401.85 MHz</w:t>
      </w:r>
      <w:r w:rsidRPr="00313066">
        <w:t>～</w:t>
      </w:r>
      <w:r w:rsidRPr="00313066">
        <w:t>402 MHz</w:t>
      </w:r>
      <w:r w:rsidRPr="00313066">
        <w:t>頻段，在任意</w:t>
      </w:r>
      <w:r w:rsidRPr="00313066">
        <w:t>150 kHz</w:t>
      </w:r>
      <w:r w:rsidRPr="00313066">
        <w:t>頻寬</w:t>
      </w:r>
      <w:proofErr w:type="gramStart"/>
      <w:r w:rsidRPr="00313066">
        <w:t>內須應小於</w:t>
      </w:r>
      <w:proofErr w:type="gramEnd"/>
      <w:r w:rsidRPr="00313066">
        <w:t>或等於</w:t>
      </w:r>
      <w:r w:rsidRPr="00313066">
        <w:t xml:space="preserve"> 25 μW EIRP</w:t>
      </w:r>
      <w:r w:rsidRPr="00313066">
        <w:t>。</w:t>
      </w:r>
    </w:p>
    <w:p w14:paraId="3A547953" w14:textId="77777777" w:rsidR="008B2A7F" w:rsidRPr="00313066" w:rsidRDefault="008B2A7F" w:rsidP="008B2A7F">
      <w:pPr>
        <w:pStyle w:val="04"/>
        <w:ind w:left="1313" w:hanging="401"/>
      </w:pPr>
      <w:r w:rsidRPr="00313066">
        <w:rPr>
          <w:szCs w:val="24"/>
        </w:rPr>
        <w:t>5</w:t>
      </w:r>
      <w:r w:rsidRPr="00313066">
        <w:t>.11.6.5</w:t>
      </w:r>
      <w:r w:rsidRPr="00313066">
        <w:t>測量</w:t>
      </w:r>
      <w:r w:rsidRPr="00313066">
        <w:t>EIRP</w:t>
      </w:r>
      <w:r w:rsidRPr="00313066">
        <w:t>時，</w:t>
      </w:r>
      <w:r w:rsidRPr="00313066">
        <w:t>MedRadio</w:t>
      </w:r>
      <w:r w:rsidRPr="00313066">
        <w:t>發射器應連接天線執行測試，並以</w:t>
      </w:r>
      <w:proofErr w:type="gramStart"/>
      <w:r w:rsidRPr="00313066">
        <w:t>距待測</w:t>
      </w:r>
      <w:proofErr w:type="gramEnd"/>
      <w:r w:rsidRPr="00313066">
        <w:t>器材</w:t>
      </w:r>
      <w:r w:rsidRPr="00313066">
        <w:t>3</w:t>
      </w:r>
      <w:r w:rsidRPr="00313066">
        <w:t>公尺處之輻射電場強度值換算其</w:t>
      </w:r>
      <w:r w:rsidRPr="00313066">
        <w:t>EIRP</w:t>
      </w:r>
      <w:r w:rsidRPr="00313066">
        <w:t>值。</w:t>
      </w:r>
      <w:r w:rsidRPr="00313066">
        <w:t>EIRP</w:t>
      </w:r>
      <w:r w:rsidRPr="00313066">
        <w:t>為</w:t>
      </w:r>
      <w:r w:rsidRPr="00313066">
        <w:t>25 μW</w:t>
      </w:r>
      <w:r w:rsidRPr="00313066">
        <w:t>、</w:t>
      </w:r>
      <w:r w:rsidRPr="00313066">
        <w:t>250 nW</w:t>
      </w:r>
      <w:r w:rsidRPr="00313066">
        <w:t>、</w:t>
      </w:r>
      <w:r w:rsidRPr="00313066">
        <w:t>100 nW</w:t>
      </w:r>
      <w:r w:rsidRPr="00313066">
        <w:t>時，等同於開放性測試場地測量之輻射電場強度</w:t>
      </w:r>
      <w:r w:rsidRPr="00313066">
        <w:t>18.2 mV/m</w:t>
      </w:r>
      <w:r w:rsidRPr="00313066">
        <w:t>、</w:t>
      </w:r>
      <w:r w:rsidRPr="00313066">
        <w:t>1.8 mV/m</w:t>
      </w:r>
      <w:r w:rsidRPr="00313066">
        <w:t>、</w:t>
      </w:r>
      <w:r w:rsidRPr="00313066">
        <w:t>1.2 mV/m</w:t>
      </w:r>
      <w:r w:rsidRPr="00313066">
        <w:t>，或全電波暗室測試場地測量之輻射電場強度</w:t>
      </w:r>
      <w:r w:rsidRPr="00313066">
        <w:t>9.1 mV/m</w:t>
      </w:r>
      <w:r w:rsidRPr="00313066">
        <w:t>、</w:t>
      </w:r>
      <w:r w:rsidRPr="00313066">
        <w:t>0.9 mV/m</w:t>
      </w:r>
      <w:r w:rsidRPr="00313066">
        <w:t>、</w:t>
      </w:r>
      <w:r w:rsidRPr="00313066">
        <w:t>0.6 mV/m</w:t>
      </w:r>
      <w:r w:rsidRPr="00313066">
        <w:t>。</w:t>
      </w:r>
    </w:p>
    <w:p w14:paraId="55BF29B6" w14:textId="77777777" w:rsidR="008B2A7F" w:rsidRPr="00313066" w:rsidRDefault="008B2A7F" w:rsidP="008B2A7F">
      <w:pPr>
        <w:pStyle w:val="04"/>
        <w:ind w:left="1313" w:hanging="401"/>
      </w:pPr>
      <w:r w:rsidRPr="00313066">
        <w:rPr>
          <w:szCs w:val="24"/>
        </w:rPr>
        <w:t>5</w:t>
      </w:r>
      <w:r w:rsidRPr="00313066">
        <w:t>.11.6.6</w:t>
      </w:r>
      <w:r w:rsidRPr="00313066">
        <w:t>最大發射功率應在</w:t>
      </w:r>
      <w:proofErr w:type="gramStart"/>
      <w:r w:rsidRPr="00313066">
        <w:t>待測物</w:t>
      </w:r>
      <w:proofErr w:type="gramEnd"/>
      <w:r w:rsidRPr="00313066">
        <w:t>於連續傳輸期間內以最大功率發射之條件下，</w:t>
      </w:r>
      <w:proofErr w:type="gramStart"/>
      <w:r w:rsidRPr="00313066">
        <w:t>採</w:t>
      </w:r>
      <w:proofErr w:type="gramEnd"/>
      <w:r w:rsidRPr="00313066">
        <w:t>峰值檢波器</w:t>
      </w:r>
      <w:r w:rsidRPr="00313066">
        <w:t>(peak detector)</w:t>
      </w:r>
      <w:r w:rsidRPr="00313066">
        <w:t>測量。</w:t>
      </w:r>
    </w:p>
    <w:p w14:paraId="21B00CAD" w14:textId="77777777" w:rsidR="008B2A7F" w:rsidRPr="00313066" w:rsidRDefault="008B2A7F" w:rsidP="00531970">
      <w:pPr>
        <w:widowControl/>
        <w:tabs>
          <w:tab w:val="num" w:pos="709"/>
          <w:tab w:val="num" w:pos="1440"/>
        </w:tabs>
        <w:snapToGrid w:val="0"/>
        <w:spacing w:line="240" w:lineRule="auto"/>
        <w:ind w:leftChars="6" w:left="1399" w:hangingChars="577" w:hanging="1385"/>
        <w:jc w:val="center"/>
        <w:rPr>
          <w:szCs w:val="24"/>
        </w:rPr>
      </w:pPr>
      <w:r w:rsidRPr="00313066">
        <w:t>表</w:t>
      </w:r>
      <w:r w:rsidRPr="00313066">
        <w:t>1</w:t>
      </w:r>
    </w:p>
    <w:tbl>
      <w:tblPr>
        <w:tblW w:w="8246"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133"/>
        <w:gridCol w:w="998"/>
        <w:gridCol w:w="994"/>
        <w:gridCol w:w="994"/>
        <w:gridCol w:w="1413"/>
        <w:gridCol w:w="986"/>
      </w:tblGrid>
      <w:tr w:rsidR="008B2A7F" w:rsidRPr="00531970" w14:paraId="2EDD94BA" w14:textId="77777777" w:rsidTr="00531970">
        <w:trPr>
          <w:trHeight w:val="131"/>
        </w:trPr>
        <w:tc>
          <w:tcPr>
            <w:tcW w:w="1047" w:type="pct"/>
          </w:tcPr>
          <w:p w14:paraId="79E30F5A" w14:textId="77777777" w:rsidR="008B2A7F" w:rsidRPr="00531970" w:rsidRDefault="008B2A7F" w:rsidP="000D5835">
            <w:pPr>
              <w:snapToGrid w:val="0"/>
              <w:spacing w:line="240" w:lineRule="auto"/>
              <w:jc w:val="both"/>
              <w:rPr>
                <w:szCs w:val="24"/>
              </w:rPr>
            </w:pPr>
          </w:p>
        </w:tc>
        <w:tc>
          <w:tcPr>
            <w:tcW w:w="1292" w:type="pct"/>
            <w:gridSpan w:val="2"/>
          </w:tcPr>
          <w:p w14:paraId="16D0ECFA" w14:textId="77777777" w:rsidR="008B2A7F" w:rsidRPr="00531970" w:rsidRDefault="008B2A7F" w:rsidP="000D5835">
            <w:pPr>
              <w:snapToGrid w:val="0"/>
              <w:spacing w:line="240" w:lineRule="auto"/>
              <w:jc w:val="both"/>
              <w:rPr>
                <w:szCs w:val="24"/>
              </w:rPr>
            </w:pPr>
            <w:r w:rsidRPr="00531970">
              <w:rPr>
                <w:szCs w:val="24"/>
              </w:rPr>
              <w:t>監測功能</w:t>
            </w:r>
          </w:p>
        </w:tc>
        <w:tc>
          <w:tcPr>
            <w:tcW w:w="2661" w:type="pct"/>
            <w:gridSpan w:val="4"/>
          </w:tcPr>
          <w:p w14:paraId="68200145" w14:textId="77777777" w:rsidR="008B2A7F" w:rsidRPr="00531970" w:rsidRDefault="008B2A7F" w:rsidP="000D5835">
            <w:pPr>
              <w:snapToGrid w:val="0"/>
              <w:spacing w:line="240" w:lineRule="auto"/>
              <w:jc w:val="both"/>
              <w:rPr>
                <w:szCs w:val="24"/>
              </w:rPr>
            </w:pPr>
            <w:r w:rsidRPr="00531970">
              <w:rPr>
                <w:szCs w:val="24"/>
              </w:rPr>
              <w:t>無監測功能</w:t>
            </w:r>
          </w:p>
        </w:tc>
      </w:tr>
      <w:tr w:rsidR="00531970" w:rsidRPr="00531970" w14:paraId="5B79E170" w14:textId="77777777" w:rsidTr="00531970">
        <w:trPr>
          <w:trHeight w:val="172"/>
        </w:trPr>
        <w:tc>
          <w:tcPr>
            <w:tcW w:w="1047" w:type="pct"/>
            <w:vMerge w:val="restart"/>
            <w:vAlign w:val="center"/>
          </w:tcPr>
          <w:p w14:paraId="059F6330" w14:textId="77777777" w:rsidR="008B2A7F" w:rsidRPr="00531970" w:rsidRDefault="008B2A7F" w:rsidP="00995DBB">
            <w:pPr>
              <w:snapToGrid w:val="0"/>
              <w:spacing w:line="240" w:lineRule="auto"/>
              <w:jc w:val="center"/>
              <w:rPr>
                <w:szCs w:val="24"/>
              </w:rPr>
            </w:pPr>
            <w:r w:rsidRPr="00531970">
              <w:rPr>
                <w:szCs w:val="24"/>
              </w:rPr>
              <w:t>操作頻段</w:t>
            </w:r>
          </w:p>
        </w:tc>
        <w:tc>
          <w:tcPr>
            <w:tcW w:w="687" w:type="pct"/>
            <w:vMerge w:val="restart"/>
            <w:vAlign w:val="center"/>
          </w:tcPr>
          <w:p w14:paraId="4EACE414" w14:textId="77777777" w:rsidR="008B2A7F" w:rsidRPr="00531970" w:rsidRDefault="008B2A7F" w:rsidP="00995DBB">
            <w:pPr>
              <w:snapToGrid w:val="0"/>
              <w:spacing w:line="240" w:lineRule="auto"/>
              <w:jc w:val="center"/>
              <w:rPr>
                <w:szCs w:val="24"/>
              </w:rPr>
            </w:pPr>
            <w:r w:rsidRPr="00531970">
              <w:rPr>
                <w:szCs w:val="24"/>
              </w:rPr>
              <w:t>BW</w:t>
            </w:r>
          </w:p>
        </w:tc>
        <w:tc>
          <w:tcPr>
            <w:tcW w:w="605" w:type="pct"/>
            <w:vMerge w:val="restart"/>
            <w:vAlign w:val="center"/>
          </w:tcPr>
          <w:p w14:paraId="59B6C395" w14:textId="77777777" w:rsidR="008B2A7F" w:rsidRPr="00531970" w:rsidRDefault="008B2A7F" w:rsidP="00995DBB">
            <w:pPr>
              <w:snapToGrid w:val="0"/>
              <w:spacing w:line="240" w:lineRule="auto"/>
              <w:jc w:val="center"/>
              <w:rPr>
                <w:szCs w:val="24"/>
              </w:rPr>
            </w:pPr>
            <w:r w:rsidRPr="00531970">
              <w:rPr>
                <w:szCs w:val="24"/>
              </w:rPr>
              <w:t>EIRP</w:t>
            </w:r>
          </w:p>
        </w:tc>
        <w:tc>
          <w:tcPr>
            <w:tcW w:w="603" w:type="pct"/>
            <w:vMerge w:val="restart"/>
            <w:vAlign w:val="center"/>
          </w:tcPr>
          <w:p w14:paraId="537A0FAF" w14:textId="77777777" w:rsidR="008B2A7F" w:rsidRPr="00531970" w:rsidRDefault="008B2A7F" w:rsidP="000D5835">
            <w:pPr>
              <w:snapToGrid w:val="0"/>
              <w:spacing w:line="240" w:lineRule="auto"/>
              <w:jc w:val="both"/>
              <w:rPr>
                <w:szCs w:val="24"/>
              </w:rPr>
            </w:pPr>
            <w:r w:rsidRPr="00531970">
              <w:rPr>
                <w:szCs w:val="24"/>
              </w:rPr>
              <w:t>BW</w:t>
            </w:r>
          </w:p>
        </w:tc>
        <w:tc>
          <w:tcPr>
            <w:tcW w:w="603" w:type="pct"/>
            <w:vMerge w:val="restart"/>
            <w:vAlign w:val="center"/>
          </w:tcPr>
          <w:p w14:paraId="0CB87D47" w14:textId="77777777" w:rsidR="008B2A7F" w:rsidRPr="00531970" w:rsidRDefault="008B2A7F" w:rsidP="000D5835">
            <w:pPr>
              <w:snapToGrid w:val="0"/>
              <w:spacing w:line="240" w:lineRule="auto"/>
              <w:jc w:val="both"/>
              <w:rPr>
                <w:szCs w:val="24"/>
              </w:rPr>
            </w:pPr>
            <w:r w:rsidRPr="00531970">
              <w:rPr>
                <w:szCs w:val="24"/>
              </w:rPr>
              <w:t>EIRP</w:t>
            </w:r>
          </w:p>
        </w:tc>
        <w:tc>
          <w:tcPr>
            <w:tcW w:w="1456" w:type="pct"/>
            <w:gridSpan w:val="2"/>
          </w:tcPr>
          <w:p w14:paraId="1CAAB1F6" w14:textId="77777777" w:rsidR="008B2A7F" w:rsidRPr="00531970" w:rsidRDefault="008B2A7F" w:rsidP="000D5835">
            <w:pPr>
              <w:snapToGrid w:val="0"/>
              <w:spacing w:line="240" w:lineRule="auto"/>
              <w:jc w:val="both"/>
              <w:rPr>
                <w:szCs w:val="24"/>
              </w:rPr>
            </w:pPr>
            <w:r w:rsidRPr="00531970">
              <w:rPr>
                <w:szCs w:val="24"/>
              </w:rPr>
              <w:t>操作條件</w:t>
            </w:r>
          </w:p>
        </w:tc>
      </w:tr>
      <w:tr w:rsidR="00531970" w:rsidRPr="00531970" w14:paraId="6E374E52" w14:textId="77777777" w:rsidTr="00531970">
        <w:trPr>
          <w:trHeight w:val="276"/>
        </w:trPr>
        <w:tc>
          <w:tcPr>
            <w:tcW w:w="1047" w:type="pct"/>
            <w:vMerge/>
          </w:tcPr>
          <w:p w14:paraId="6DCA72EE" w14:textId="77777777" w:rsidR="008B2A7F" w:rsidRPr="00531970" w:rsidRDefault="008B2A7F" w:rsidP="00995DBB">
            <w:pPr>
              <w:snapToGrid w:val="0"/>
              <w:spacing w:line="240" w:lineRule="auto"/>
              <w:jc w:val="center"/>
              <w:rPr>
                <w:szCs w:val="24"/>
              </w:rPr>
            </w:pPr>
          </w:p>
        </w:tc>
        <w:tc>
          <w:tcPr>
            <w:tcW w:w="687" w:type="pct"/>
            <w:vMerge/>
          </w:tcPr>
          <w:p w14:paraId="0AA80E39" w14:textId="77777777" w:rsidR="008B2A7F" w:rsidRPr="00531970" w:rsidRDefault="008B2A7F" w:rsidP="00995DBB">
            <w:pPr>
              <w:snapToGrid w:val="0"/>
              <w:spacing w:line="240" w:lineRule="auto"/>
              <w:jc w:val="center"/>
              <w:rPr>
                <w:szCs w:val="24"/>
              </w:rPr>
            </w:pPr>
          </w:p>
        </w:tc>
        <w:tc>
          <w:tcPr>
            <w:tcW w:w="605" w:type="pct"/>
            <w:vMerge/>
          </w:tcPr>
          <w:p w14:paraId="6C365AA0" w14:textId="77777777" w:rsidR="008B2A7F" w:rsidRPr="00531970" w:rsidRDefault="008B2A7F" w:rsidP="00995DBB">
            <w:pPr>
              <w:snapToGrid w:val="0"/>
              <w:spacing w:line="240" w:lineRule="auto"/>
              <w:jc w:val="center"/>
              <w:rPr>
                <w:szCs w:val="24"/>
              </w:rPr>
            </w:pPr>
          </w:p>
        </w:tc>
        <w:tc>
          <w:tcPr>
            <w:tcW w:w="603" w:type="pct"/>
            <w:vMerge/>
          </w:tcPr>
          <w:p w14:paraId="7C3F959F" w14:textId="77777777" w:rsidR="008B2A7F" w:rsidRPr="00531970" w:rsidRDefault="008B2A7F" w:rsidP="000D5835">
            <w:pPr>
              <w:snapToGrid w:val="0"/>
              <w:spacing w:line="240" w:lineRule="auto"/>
              <w:jc w:val="both"/>
              <w:rPr>
                <w:szCs w:val="24"/>
              </w:rPr>
            </w:pPr>
          </w:p>
        </w:tc>
        <w:tc>
          <w:tcPr>
            <w:tcW w:w="603" w:type="pct"/>
            <w:vMerge/>
          </w:tcPr>
          <w:p w14:paraId="2E5BEB60" w14:textId="77777777" w:rsidR="008B2A7F" w:rsidRPr="00531970" w:rsidRDefault="008B2A7F" w:rsidP="000D5835">
            <w:pPr>
              <w:snapToGrid w:val="0"/>
              <w:spacing w:line="240" w:lineRule="auto"/>
              <w:jc w:val="both"/>
              <w:rPr>
                <w:szCs w:val="24"/>
              </w:rPr>
            </w:pPr>
          </w:p>
        </w:tc>
        <w:tc>
          <w:tcPr>
            <w:tcW w:w="857" w:type="pct"/>
            <w:vAlign w:val="center"/>
          </w:tcPr>
          <w:p w14:paraId="17618A09" w14:textId="77777777" w:rsidR="008B2A7F" w:rsidRPr="00531970" w:rsidRDefault="008B2A7F" w:rsidP="000D5835">
            <w:pPr>
              <w:snapToGrid w:val="0"/>
              <w:spacing w:line="240" w:lineRule="auto"/>
              <w:jc w:val="both"/>
              <w:rPr>
                <w:szCs w:val="24"/>
              </w:rPr>
            </w:pPr>
            <w:r w:rsidRPr="00531970">
              <w:rPr>
                <w:szCs w:val="24"/>
              </w:rPr>
              <w:t>Duty cycle</w:t>
            </w:r>
          </w:p>
        </w:tc>
        <w:tc>
          <w:tcPr>
            <w:tcW w:w="599" w:type="pct"/>
          </w:tcPr>
          <w:p w14:paraId="13F92BAD" w14:textId="77777777" w:rsidR="008B2A7F" w:rsidRPr="00531970" w:rsidRDefault="008B2A7F" w:rsidP="000D5835">
            <w:pPr>
              <w:snapToGrid w:val="0"/>
              <w:spacing w:line="240" w:lineRule="auto"/>
              <w:jc w:val="both"/>
              <w:rPr>
                <w:szCs w:val="24"/>
              </w:rPr>
            </w:pPr>
            <w:r w:rsidRPr="00531970">
              <w:rPr>
                <w:szCs w:val="24"/>
              </w:rPr>
              <w:t>Times</w:t>
            </w:r>
          </w:p>
          <w:p w14:paraId="590D4C5C" w14:textId="77777777" w:rsidR="008B2A7F" w:rsidRPr="00531970" w:rsidRDefault="008B2A7F" w:rsidP="000D5835">
            <w:pPr>
              <w:snapToGrid w:val="0"/>
              <w:spacing w:line="240" w:lineRule="auto"/>
              <w:jc w:val="both"/>
              <w:rPr>
                <w:szCs w:val="24"/>
              </w:rPr>
            </w:pPr>
            <w:r w:rsidRPr="00531970">
              <w:rPr>
                <w:szCs w:val="24"/>
              </w:rPr>
              <w:t>Per hour</w:t>
            </w:r>
          </w:p>
        </w:tc>
      </w:tr>
      <w:tr w:rsidR="00531970" w:rsidRPr="00531970" w14:paraId="546C38DF" w14:textId="77777777" w:rsidTr="00531970">
        <w:tc>
          <w:tcPr>
            <w:tcW w:w="1047" w:type="pct"/>
            <w:vAlign w:val="center"/>
          </w:tcPr>
          <w:p w14:paraId="5AC48504" w14:textId="77777777" w:rsidR="008B2A7F" w:rsidRPr="00531970" w:rsidRDefault="008B2A7F" w:rsidP="00995DBB">
            <w:pPr>
              <w:snapToGrid w:val="0"/>
              <w:spacing w:line="240" w:lineRule="auto"/>
              <w:jc w:val="center"/>
              <w:rPr>
                <w:szCs w:val="24"/>
              </w:rPr>
            </w:pPr>
            <w:r w:rsidRPr="00531970">
              <w:rPr>
                <w:szCs w:val="24"/>
              </w:rPr>
              <w:t>401</w:t>
            </w:r>
            <w:r w:rsidRPr="00531970">
              <w:rPr>
                <w:szCs w:val="24"/>
              </w:rPr>
              <w:t>～</w:t>
            </w:r>
            <w:r w:rsidRPr="00531970">
              <w:rPr>
                <w:szCs w:val="24"/>
              </w:rPr>
              <w:t>401.85</w:t>
            </w:r>
          </w:p>
        </w:tc>
        <w:tc>
          <w:tcPr>
            <w:tcW w:w="687" w:type="pct"/>
            <w:vAlign w:val="center"/>
          </w:tcPr>
          <w:p w14:paraId="402FD394" w14:textId="77777777" w:rsidR="008B2A7F" w:rsidRPr="00531970" w:rsidRDefault="008B2A7F" w:rsidP="00995DBB">
            <w:pPr>
              <w:snapToGrid w:val="0"/>
              <w:spacing w:line="240" w:lineRule="auto"/>
              <w:jc w:val="center"/>
              <w:rPr>
                <w:szCs w:val="24"/>
              </w:rPr>
            </w:pPr>
            <w:r w:rsidRPr="00531970">
              <w:rPr>
                <w:szCs w:val="24"/>
              </w:rPr>
              <w:t>100kHz</w:t>
            </w:r>
          </w:p>
        </w:tc>
        <w:tc>
          <w:tcPr>
            <w:tcW w:w="605" w:type="pct"/>
            <w:vAlign w:val="center"/>
          </w:tcPr>
          <w:p w14:paraId="05D4A88A"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4A526C75" w14:textId="77777777" w:rsidR="008B2A7F" w:rsidRPr="00531970" w:rsidRDefault="008B2A7F" w:rsidP="000D5835">
            <w:pPr>
              <w:snapToGrid w:val="0"/>
              <w:spacing w:line="240" w:lineRule="auto"/>
              <w:jc w:val="both"/>
              <w:rPr>
                <w:szCs w:val="24"/>
              </w:rPr>
            </w:pPr>
            <w:r w:rsidRPr="00531970">
              <w:rPr>
                <w:szCs w:val="24"/>
              </w:rPr>
              <w:t>100kHz</w:t>
            </w:r>
          </w:p>
        </w:tc>
        <w:tc>
          <w:tcPr>
            <w:tcW w:w="603" w:type="pct"/>
            <w:vAlign w:val="center"/>
          </w:tcPr>
          <w:p w14:paraId="5717926E" w14:textId="77777777" w:rsidR="008B2A7F" w:rsidRPr="00531970" w:rsidRDefault="008B2A7F" w:rsidP="000D5835">
            <w:pPr>
              <w:snapToGrid w:val="0"/>
              <w:spacing w:line="240" w:lineRule="auto"/>
              <w:jc w:val="both"/>
              <w:rPr>
                <w:szCs w:val="24"/>
              </w:rPr>
            </w:pPr>
            <w:r w:rsidRPr="00531970">
              <w:rPr>
                <w:szCs w:val="24"/>
              </w:rPr>
              <w:t>250nW</w:t>
            </w:r>
          </w:p>
        </w:tc>
        <w:tc>
          <w:tcPr>
            <w:tcW w:w="857" w:type="pct"/>
            <w:vAlign w:val="center"/>
          </w:tcPr>
          <w:p w14:paraId="3E595C34" w14:textId="77777777" w:rsidR="008B2A7F" w:rsidRPr="00531970" w:rsidRDefault="008B2A7F" w:rsidP="000D5835">
            <w:pPr>
              <w:snapToGrid w:val="0"/>
              <w:spacing w:line="240" w:lineRule="auto"/>
              <w:jc w:val="both"/>
              <w:rPr>
                <w:szCs w:val="24"/>
              </w:rPr>
            </w:pPr>
            <w:r w:rsidRPr="00531970">
              <w:rPr>
                <w:szCs w:val="24"/>
              </w:rPr>
              <w:t>0.1%</w:t>
            </w:r>
          </w:p>
          <w:p w14:paraId="0533135B" w14:textId="77777777" w:rsidR="008B2A7F" w:rsidRPr="00531970" w:rsidRDefault="008B2A7F" w:rsidP="000D5835">
            <w:pPr>
              <w:snapToGrid w:val="0"/>
              <w:spacing w:line="240" w:lineRule="auto"/>
              <w:jc w:val="both"/>
              <w:rPr>
                <w:szCs w:val="24"/>
              </w:rPr>
            </w:pPr>
            <w:r w:rsidRPr="00531970">
              <w:rPr>
                <w:szCs w:val="24"/>
              </w:rPr>
              <w:t xml:space="preserve">( 3.6 </w:t>
            </w:r>
            <w:r w:rsidRPr="00531970">
              <w:rPr>
                <w:szCs w:val="24"/>
              </w:rPr>
              <w:t>秒</w:t>
            </w:r>
            <w:r w:rsidRPr="00531970">
              <w:rPr>
                <w:szCs w:val="24"/>
              </w:rPr>
              <w:t>/</w:t>
            </w:r>
            <w:r w:rsidRPr="00531970">
              <w:rPr>
                <w:szCs w:val="24"/>
              </w:rPr>
              <w:t>時</w:t>
            </w:r>
            <w:r w:rsidRPr="00531970">
              <w:rPr>
                <w:szCs w:val="24"/>
              </w:rPr>
              <w:t>)</w:t>
            </w:r>
          </w:p>
        </w:tc>
        <w:tc>
          <w:tcPr>
            <w:tcW w:w="599" w:type="pct"/>
            <w:vAlign w:val="center"/>
          </w:tcPr>
          <w:p w14:paraId="137A4315" w14:textId="77777777" w:rsidR="008B2A7F" w:rsidRPr="00531970" w:rsidRDefault="008B2A7F" w:rsidP="000D5835">
            <w:pPr>
              <w:snapToGrid w:val="0"/>
              <w:spacing w:line="240" w:lineRule="auto"/>
              <w:jc w:val="both"/>
              <w:rPr>
                <w:szCs w:val="24"/>
              </w:rPr>
            </w:pPr>
            <w:r w:rsidRPr="00531970">
              <w:rPr>
                <w:szCs w:val="24"/>
              </w:rPr>
              <w:t>100</w:t>
            </w:r>
          </w:p>
        </w:tc>
      </w:tr>
      <w:tr w:rsidR="00531970" w:rsidRPr="00531970" w14:paraId="2F5F4D7C" w14:textId="77777777" w:rsidTr="00531970">
        <w:tc>
          <w:tcPr>
            <w:tcW w:w="1047" w:type="pct"/>
            <w:vAlign w:val="center"/>
          </w:tcPr>
          <w:p w14:paraId="56CE9E59" w14:textId="77777777" w:rsidR="008B2A7F" w:rsidRPr="00531970" w:rsidRDefault="008B2A7F" w:rsidP="00995DBB">
            <w:pPr>
              <w:snapToGrid w:val="0"/>
              <w:spacing w:line="240" w:lineRule="auto"/>
              <w:jc w:val="center"/>
              <w:rPr>
                <w:szCs w:val="24"/>
              </w:rPr>
            </w:pPr>
            <w:r w:rsidRPr="00531970">
              <w:rPr>
                <w:szCs w:val="24"/>
              </w:rPr>
              <w:t>401.85</w:t>
            </w:r>
            <w:r w:rsidRPr="00531970">
              <w:rPr>
                <w:szCs w:val="24"/>
              </w:rPr>
              <w:t>～</w:t>
            </w:r>
            <w:r w:rsidRPr="00531970">
              <w:rPr>
                <w:szCs w:val="24"/>
              </w:rPr>
              <w:t>402</w:t>
            </w:r>
          </w:p>
        </w:tc>
        <w:tc>
          <w:tcPr>
            <w:tcW w:w="687" w:type="pct"/>
            <w:vAlign w:val="center"/>
          </w:tcPr>
          <w:p w14:paraId="4F9DA648" w14:textId="77777777" w:rsidR="008B2A7F" w:rsidRPr="00531970" w:rsidRDefault="008B2A7F" w:rsidP="00995DBB">
            <w:pPr>
              <w:snapToGrid w:val="0"/>
              <w:spacing w:line="240" w:lineRule="auto"/>
              <w:jc w:val="center"/>
              <w:rPr>
                <w:szCs w:val="24"/>
              </w:rPr>
            </w:pPr>
            <w:r w:rsidRPr="00531970">
              <w:rPr>
                <w:szCs w:val="24"/>
              </w:rPr>
              <w:t>100kHz</w:t>
            </w:r>
          </w:p>
        </w:tc>
        <w:tc>
          <w:tcPr>
            <w:tcW w:w="605" w:type="pct"/>
            <w:vAlign w:val="center"/>
          </w:tcPr>
          <w:p w14:paraId="6E00EBD9"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3464DFEA" w14:textId="77777777" w:rsidR="008B2A7F" w:rsidRPr="00531970" w:rsidRDefault="008B2A7F" w:rsidP="000D5835">
            <w:pPr>
              <w:snapToGrid w:val="0"/>
              <w:spacing w:line="240" w:lineRule="auto"/>
              <w:jc w:val="both"/>
              <w:rPr>
                <w:szCs w:val="24"/>
              </w:rPr>
            </w:pPr>
            <w:r w:rsidRPr="00531970">
              <w:rPr>
                <w:szCs w:val="24"/>
              </w:rPr>
              <w:t>150kHz</w:t>
            </w:r>
          </w:p>
        </w:tc>
        <w:tc>
          <w:tcPr>
            <w:tcW w:w="603" w:type="pct"/>
            <w:vAlign w:val="center"/>
          </w:tcPr>
          <w:p w14:paraId="1CEEE60F" w14:textId="77777777" w:rsidR="008B2A7F" w:rsidRPr="00531970" w:rsidRDefault="008B2A7F" w:rsidP="000D5835">
            <w:pPr>
              <w:snapToGrid w:val="0"/>
              <w:spacing w:line="240" w:lineRule="auto"/>
              <w:jc w:val="both"/>
              <w:rPr>
                <w:szCs w:val="24"/>
              </w:rPr>
            </w:pPr>
            <w:r w:rsidRPr="00531970">
              <w:rPr>
                <w:szCs w:val="24"/>
              </w:rPr>
              <w:t>25μW</w:t>
            </w:r>
          </w:p>
        </w:tc>
        <w:tc>
          <w:tcPr>
            <w:tcW w:w="857" w:type="pct"/>
            <w:vAlign w:val="center"/>
          </w:tcPr>
          <w:p w14:paraId="13FC7CF5" w14:textId="77777777" w:rsidR="008B2A7F" w:rsidRPr="00531970" w:rsidRDefault="008B2A7F" w:rsidP="000D5835">
            <w:pPr>
              <w:snapToGrid w:val="0"/>
              <w:spacing w:line="240" w:lineRule="auto"/>
              <w:jc w:val="both"/>
              <w:rPr>
                <w:szCs w:val="24"/>
              </w:rPr>
            </w:pPr>
            <w:r w:rsidRPr="00531970">
              <w:rPr>
                <w:szCs w:val="24"/>
              </w:rPr>
              <w:t>0.1%</w:t>
            </w:r>
          </w:p>
          <w:p w14:paraId="58527C9F" w14:textId="77777777" w:rsidR="008B2A7F" w:rsidRPr="00531970" w:rsidRDefault="008B2A7F" w:rsidP="000D5835">
            <w:pPr>
              <w:snapToGrid w:val="0"/>
              <w:spacing w:line="240" w:lineRule="auto"/>
              <w:jc w:val="both"/>
              <w:rPr>
                <w:szCs w:val="24"/>
              </w:rPr>
            </w:pPr>
            <w:r w:rsidRPr="00531970">
              <w:rPr>
                <w:szCs w:val="24"/>
              </w:rPr>
              <w:t xml:space="preserve">( 3.6 </w:t>
            </w:r>
            <w:r w:rsidRPr="00531970">
              <w:rPr>
                <w:szCs w:val="24"/>
              </w:rPr>
              <w:t>秒</w:t>
            </w:r>
            <w:r w:rsidRPr="00531970">
              <w:rPr>
                <w:szCs w:val="24"/>
              </w:rPr>
              <w:t>/</w:t>
            </w:r>
            <w:r w:rsidRPr="00531970">
              <w:rPr>
                <w:szCs w:val="24"/>
              </w:rPr>
              <w:t>時</w:t>
            </w:r>
            <w:r w:rsidRPr="00531970">
              <w:rPr>
                <w:szCs w:val="24"/>
              </w:rPr>
              <w:t>)</w:t>
            </w:r>
          </w:p>
        </w:tc>
        <w:tc>
          <w:tcPr>
            <w:tcW w:w="599" w:type="pct"/>
            <w:vAlign w:val="center"/>
          </w:tcPr>
          <w:p w14:paraId="6F83D3C0" w14:textId="77777777" w:rsidR="008B2A7F" w:rsidRPr="00531970" w:rsidRDefault="008B2A7F" w:rsidP="000D5835">
            <w:pPr>
              <w:snapToGrid w:val="0"/>
              <w:spacing w:line="240" w:lineRule="auto"/>
              <w:jc w:val="both"/>
              <w:rPr>
                <w:szCs w:val="24"/>
              </w:rPr>
            </w:pPr>
            <w:r w:rsidRPr="00531970">
              <w:rPr>
                <w:szCs w:val="24"/>
              </w:rPr>
              <w:t>100</w:t>
            </w:r>
          </w:p>
        </w:tc>
      </w:tr>
      <w:tr w:rsidR="00531970" w:rsidRPr="00531970" w14:paraId="0D435987" w14:textId="77777777" w:rsidTr="00531970">
        <w:tc>
          <w:tcPr>
            <w:tcW w:w="1047" w:type="pct"/>
            <w:vAlign w:val="center"/>
          </w:tcPr>
          <w:p w14:paraId="762C54B4" w14:textId="77777777" w:rsidR="008B2A7F" w:rsidRPr="00531970" w:rsidRDefault="008B2A7F" w:rsidP="00995DBB">
            <w:pPr>
              <w:snapToGrid w:val="0"/>
              <w:spacing w:line="240" w:lineRule="auto"/>
              <w:jc w:val="center"/>
              <w:rPr>
                <w:szCs w:val="24"/>
              </w:rPr>
            </w:pPr>
            <w:r w:rsidRPr="00531970">
              <w:rPr>
                <w:szCs w:val="24"/>
              </w:rPr>
              <w:t>402</w:t>
            </w:r>
            <w:r w:rsidRPr="00531970">
              <w:rPr>
                <w:szCs w:val="24"/>
              </w:rPr>
              <w:t>～</w:t>
            </w:r>
            <w:r w:rsidRPr="00531970">
              <w:rPr>
                <w:szCs w:val="24"/>
              </w:rPr>
              <w:t>403.5</w:t>
            </w:r>
          </w:p>
        </w:tc>
        <w:tc>
          <w:tcPr>
            <w:tcW w:w="687" w:type="pct"/>
            <w:vAlign w:val="center"/>
          </w:tcPr>
          <w:p w14:paraId="1DBA623F" w14:textId="77777777" w:rsidR="008B2A7F" w:rsidRPr="00531970" w:rsidRDefault="008B2A7F" w:rsidP="00995DBB">
            <w:pPr>
              <w:snapToGrid w:val="0"/>
              <w:spacing w:line="240" w:lineRule="auto"/>
              <w:jc w:val="center"/>
              <w:rPr>
                <w:szCs w:val="24"/>
              </w:rPr>
            </w:pPr>
            <w:r w:rsidRPr="00531970">
              <w:rPr>
                <w:szCs w:val="24"/>
              </w:rPr>
              <w:t>300kHz</w:t>
            </w:r>
          </w:p>
        </w:tc>
        <w:tc>
          <w:tcPr>
            <w:tcW w:w="605" w:type="pct"/>
            <w:vAlign w:val="center"/>
          </w:tcPr>
          <w:p w14:paraId="1257D13F"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4E0326DE" w14:textId="77777777" w:rsidR="008B2A7F" w:rsidRPr="00531970" w:rsidRDefault="008B2A7F" w:rsidP="000D5835">
            <w:pPr>
              <w:snapToGrid w:val="0"/>
              <w:spacing w:line="240" w:lineRule="auto"/>
              <w:jc w:val="both"/>
              <w:rPr>
                <w:szCs w:val="24"/>
              </w:rPr>
            </w:pPr>
            <w:r w:rsidRPr="00531970">
              <w:rPr>
                <w:szCs w:val="24"/>
              </w:rPr>
              <w:t>----</w:t>
            </w:r>
          </w:p>
        </w:tc>
        <w:tc>
          <w:tcPr>
            <w:tcW w:w="603" w:type="pct"/>
            <w:vAlign w:val="center"/>
          </w:tcPr>
          <w:p w14:paraId="69F6E957" w14:textId="77777777" w:rsidR="008B2A7F" w:rsidRPr="00531970" w:rsidRDefault="008B2A7F" w:rsidP="000D5835">
            <w:pPr>
              <w:snapToGrid w:val="0"/>
              <w:spacing w:line="240" w:lineRule="auto"/>
              <w:jc w:val="both"/>
              <w:rPr>
                <w:szCs w:val="24"/>
              </w:rPr>
            </w:pPr>
            <w:r w:rsidRPr="00531970">
              <w:rPr>
                <w:szCs w:val="24"/>
              </w:rPr>
              <w:t>----</w:t>
            </w:r>
          </w:p>
        </w:tc>
        <w:tc>
          <w:tcPr>
            <w:tcW w:w="857" w:type="pct"/>
            <w:vAlign w:val="center"/>
          </w:tcPr>
          <w:p w14:paraId="40628E84" w14:textId="77777777" w:rsidR="008B2A7F" w:rsidRPr="00531970" w:rsidRDefault="008B2A7F" w:rsidP="000D5835">
            <w:pPr>
              <w:snapToGrid w:val="0"/>
              <w:spacing w:line="240" w:lineRule="auto"/>
              <w:jc w:val="both"/>
              <w:rPr>
                <w:szCs w:val="24"/>
              </w:rPr>
            </w:pPr>
            <w:r w:rsidRPr="00531970">
              <w:rPr>
                <w:szCs w:val="24"/>
              </w:rPr>
              <w:t>----------</w:t>
            </w:r>
          </w:p>
        </w:tc>
        <w:tc>
          <w:tcPr>
            <w:tcW w:w="599" w:type="pct"/>
            <w:vAlign w:val="center"/>
          </w:tcPr>
          <w:p w14:paraId="2002249D" w14:textId="77777777" w:rsidR="008B2A7F" w:rsidRPr="00531970" w:rsidRDefault="008B2A7F" w:rsidP="000D5835">
            <w:pPr>
              <w:snapToGrid w:val="0"/>
              <w:spacing w:line="240" w:lineRule="auto"/>
              <w:jc w:val="both"/>
              <w:rPr>
                <w:szCs w:val="24"/>
              </w:rPr>
            </w:pPr>
            <w:r w:rsidRPr="00531970">
              <w:rPr>
                <w:szCs w:val="24"/>
              </w:rPr>
              <w:t>-----</w:t>
            </w:r>
          </w:p>
        </w:tc>
      </w:tr>
      <w:tr w:rsidR="00531970" w:rsidRPr="00531970" w14:paraId="2FF2A245" w14:textId="77777777" w:rsidTr="00531970">
        <w:tc>
          <w:tcPr>
            <w:tcW w:w="1047" w:type="pct"/>
            <w:vAlign w:val="center"/>
          </w:tcPr>
          <w:p w14:paraId="6BCE5640" w14:textId="77777777" w:rsidR="008B2A7F" w:rsidRPr="00531970" w:rsidRDefault="008B2A7F" w:rsidP="00995DBB">
            <w:pPr>
              <w:snapToGrid w:val="0"/>
              <w:spacing w:line="240" w:lineRule="auto"/>
              <w:jc w:val="center"/>
              <w:rPr>
                <w:szCs w:val="24"/>
              </w:rPr>
            </w:pPr>
            <w:r w:rsidRPr="00531970">
              <w:rPr>
                <w:szCs w:val="24"/>
              </w:rPr>
              <w:t>403.5</w:t>
            </w:r>
            <w:r w:rsidRPr="00531970">
              <w:rPr>
                <w:szCs w:val="24"/>
              </w:rPr>
              <w:t>～</w:t>
            </w:r>
            <w:r w:rsidRPr="00531970">
              <w:rPr>
                <w:szCs w:val="24"/>
              </w:rPr>
              <w:t>403.8</w:t>
            </w:r>
          </w:p>
        </w:tc>
        <w:tc>
          <w:tcPr>
            <w:tcW w:w="687" w:type="pct"/>
            <w:vAlign w:val="center"/>
          </w:tcPr>
          <w:p w14:paraId="65CFB6A8" w14:textId="77777777" w:rsidR="008B2A7F" w:rsidRPr="00531970" w:rsidRDefault="008B2A7F" w:rsidP="00995DBB">
            <w:pPr>
              <w:snapToGrid w:val="0"/>
              <w:spacing w:line="240" w:lineRule="auto"/>
              <w:jc w:val="center"/>
              <w:rPr>
                <w:szCs w:val="24"/>
              </w:rPr>
            </w:pPr>
            <w:r w:rsidRPr="00531970">
              <w:rPr>
                <w:szCs w:val="24"/>
              </w:rPr>
              <w:t>300kHz</w:t>
            </w:r>
          </w:p>
        </w:tc>
        <w:tc>
          <w:tcPr>
            <w:tcW w:w="605" w:type="pct"/>
            <w:vAlign w:val="center"/>
          </w:tcPr>
          <w:p w14:paraId="6C9F29F7"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3119C7E4" w14:textId="77777777" w:rsidR="008B2A7F" w:rsidRPr="00531970" w:rsidRDefault="008B2A7F" w:rsidP="000D5835">
            <w:pPr>
              <w:snapToGrid w:val="0"/>
              <w:spacing w:line="240" w:lineRule="auto"/>
              <w:jc w:val="both"/>
              <w:rPr>
                <w:szCs w:val="24"/>
              </w:rPr>
            </w:pPr>
            <w:r w:rsidRPr="00531970">
              <w:rPr>
                <w:szCs w:val="24"/>
              </w:rPr>
              <w:t>300kHz</w:t>
            </w:r>
          </w:p>
        </w:tc>
        <w:tc>
          <w:tcPr>
            <w:tcW w:w="603" w:type="pct"/>
            <w:vAlign w:val="center"/>
          </w:tcPr>
          <w:p w14:paraId="451643AE" w14:textId="77777777" w:rsidR="008B2A7F" w:rsidRPr="00531970" w:rsidRDefault="008B2A7F" w:rsidP="000D5835">
            <w:pPr>
              <w:snapToGrid w:val="0"/>
              <w:spacing w:line="240" w:lineRule="auto"/>
              <w:jc w:val="both"/>
              <w:rPr>
                <w:szCs w:val="24"/>
              </w:rPr>
            </w:pPr>
            <w:r w:rsidRPr="00531970">
              <w:rPr>
                <w:szCs w:val="24"/>
              </w:rPr>
              <w:t>100nW</w:t>
            </w:r>
          </w:p>
        </w:tc>
        <w:tc>
          <w:tcPr>
            <w:tcW w:w="857" w:type="pct"/>
            <w:vAlign w:val="center"/>
          </w:tcPr>
          <w:p w14:paraId="022F397D" w14:textId="77777777" w:rsidR="008B2A7F" w:rsidRPr="00531970" w:rsidRDefault="008B2A7F" w:rsidP="000D5835">
            <w:pPr>
              <w:snapToGrid w:val="0"/>
              <w:spacing w:line="240" w:lineRule="auto"/>
              <w:jc w:val="both"/>
              <w:rPr>
                <w:szCs w:val="24"/>
              </w:rPr>
            </w:pPr>
            <w:r w:rsidRPr="00531970">
              <w:rPr>
                <w:szCs w:val="24"/>
              </w:rPr>
              <w:t>0.01%</w:t>
            </w:r>
          </w:p>
          <w:p w14:paraId="68BD2AA1" w14:textId="77777777" w:rsidR="008B2A7F" w:rsidRPr="00531970" w:rsidRDefault="008B2A7F" w:rsidP="000D5835">
            <w:pPr>
              <w:snapToGrid w:val="0"/>
              <w:spacing w:line="240" w:lineRule="auto"/>
              <w:jc w:val="both"/>
              <w:rPr>
                <w:szCs w:val="24"/>
              </w:rPr>
            </w:pPr>
            <w:r w:rsidRPr="00531970">
              <w:rPr>
                <w:szCs w:val="24"/>
              </w:rPr>
              <w:t xml:space="preserve">( 360 </w:t>
            </w:r>
            <w:r w:rsidRPr="00531970">
              <w:rPr>
                <w:szCs w:val="24"/>
              </w:rPr>
              <w:t>毫秒</w:t>
            </w:r>
            <w:r w:rsidRPr="00531970">
              <w:rPr>
                <w:szCs w:val="24"/>
              </w:rPr>
              <w:t>/</w:t>
            </w:r>
            <w:r w:rsidRPr="00531970">
              <w:rPr>
                <w:szCs w:val="24"/>
              </w:rPr>
              <w:t>時</w:t>
            </w:r>
            <w:r w:rsidRPr="00531970">
              <w:rPr>
                <w:szCs w:val="24"/>
              </w:rPr>
              <w:t>)</w:t>
            </w:r>
          </w:p>
        </w:tc>
        <w:tc>
          <w:tcPr>
            <w:tcW w:w="599" w:type="pct"/>
            <w:vAlign w:val="center"/>
          </w:tcPr>
          <w:p w14:paraId="3C194180" w14:textId="77777777" w:rsidR="008B2A7F" w:rsidRPr="00531970" w:rsidRDefault="008B2A7F" w:rsidP="000D5835">
            <w:pPr>
              <w:snapToGrid w:val="0"/>
              <w:spacing w:line="240" w:lineRule="auto"/>
              <w:jc w:val="both"/>
              <w:rPr>
                <w:szCs w:val="24"/>
              </w:rPr>
            </w:pPr>
            <w:r w:rsidRPr="00531970">
              <w:rPr>
                <w:szCs w:val="24"/>
              </w:rPr>
              <w:t>10</w:t>
            </w:r>
          </w:p>
        </w:tc>
      </w:tr>
      <w:tr w:rsidR="00531970" w:rsidRPr="00531970" w14:paraId="6E845A6D" w14:textId="77777777" w:rsidTr="00531970">
        <w:tc>
          <w:tcPr>
            <w:tcW w:w="1047" w:type="pct"/>
            <w:vAlign w:val="center"/>
          </w:tcPr>
          <w:p w14:paraId="0A47F195" w14:textId="77777777" w:rsidR="008B2A7F" w:rsidRPr="00531970" w:rsidRDefault="008B2A7F" w:rsidP="00995DBB">
            <w:pPr>
              <w:snapToGrid w:val="0"/>
              <w:spacing w:line="240" w:lineRule="auto"/>
              <w:jc w:val="center"/>
              <w:rPr>
                <w:szCs w:val="24"/>
              </w:rPr>
            </w:pPr>
            <w:r w:rsidRPr="00531970">
              <w:rPr>
                <w:szCs w:val="24"/>
              </w:rPr>
              <w:t>403.8</w:t>
            </w:r>
            <w:r w:rsidRPr="00531970">
              <w:rPr>
                <w:szCs w:val="24"/>
              </w:rPr>
              <w:t>～</w:t>
            </w:r>
            <w:r w:rsidRPr="00531970">
              <w:rPr>
                <w:szCs w:val="24"/>
              </w:rPr>
              <w:t>405</w:t>
            </w:r>
          </w:p>
        </w:tc>
        <w:tc>
          <w:tcPr>
            <w:tcW w:w="687" w:type="pct"/>
            <w:vAlign w:val="center"/>
          </w:tcPr>
          <w:p w14:paraId="050BA3AB" w14:textId="77777777" w:rsidR="008B2A7F" w:rsidRPr="00531970" w:rsidRDefault="008B2A7F" w:rsidP="00995DBB">
            <w:pPr>
              <w:snapToGrid w:val="0"/>
              <w:spacing w:line="240" w:lineRule="auto"/>
              <w:jc w:val="center"/>
              <w:rPr>
                <w:szCs w:val="24"/>
              </w:rPr>
            </w:pPr>
            <w:r w:rsidRPr="00531970">
              <w:rPr>
                <w:szCs w:val="24"/>
              </w:rPr>
              <w:t>300kHz</w:t>
            </w:r>
          </w:p>
        </w:tc>
        <w:tc>
          <w:tcPr>
            <w:tcW w:w="605" w:type="pct"/>
            <w:vAlign w:val="center"/>
          </w:tcPr>
          <w:p w14:paraId="2A9295FD"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5490CD98" w14:textId="77777777" w:rsidR="008B2A7F" w:rsidRPr="00531970" w:rsidRDefault="008B2A7F" w:rsidP="000D5835">
            <w:pPr>
              <w:snapToGrid w:val="0"/>
              <w:spacing w:line="240" w:lineRule="auto"/>
              <w:jc w:val="both"/>
              <w:rPr>
                <w:szCs w:val="24"/>
              </w:rPr>
            </w:pPr>
            <w:r w:rsidRPr="00531970">
              <w:rPr>
                <w:szCs w:val="24"/>
              </w:rPr>
              <w:t>----</w:t>
            </w:r>
          </w:p>
        </w:tc>
        <w:tc>
          <w:tcPr>
            <w:tcW w:w="603" w:type="pct"/>
            <w:vAlign w:val="center"/>
          </w:tcPr>
          <w:p w14:paraId="522C3362" w14:textId="77777777" w:rsidR="008B2A7F" w:rsidRPr="00531970" w:rsidRDefault="008B2A7F" w:rsidP="000D5835">
            <w:pPr>
              <w:snapToGrid w:val="0"/>
              <w:spacing w:line="240" w:lineRule="auto"/>
              <w:jc w:val="both"/>
              <w:rPr>
                <w:szCs w:val="24"/>
              </w:rPr>
            </w:pPr>
            <w:r w:rsidRPr="00531970">
              <w:rPr>
                <w:szCs w:val="24"/>
              </w:rPr>
              <w:t>----</w:t>
            </w:r>
          </w:p>
        </w:tc>
        <w:tc>
          <w:tcPr>
            <w:tcW w:w="857" w:type="pct"/>
            <w:vAlign w:val="center"/>
          </w:tcPr>
          <w:p w14:paraId="04BC176A" w14:textId="77777777" w:rsidR="008B2A7F" w:rsidRPr="00531970" w:rsidRDefault="008B2A7F" w:rsidP="000D5835">
            <w:pPr>
              <w:snapToGrid w:val="0"/>
              <w:spacing w:line="240" w:lineRule="auto"/>
              <w:jc w:val="both"/>
              <w:rPr>
                <w:szCs w:val="24"/>
              </w:rPr>
            </w:pPr>
            <w:r w:rsidRPr="00531970">
              <w:rPr>
                <w:szCs w:val="24"/>
              </w:rPr>
              <w:t>----------</w:t>
            </w:r>
          </w:p>
        </w:tc>
        <w:tc>
          <w:tcPr>
            <w:tcW w:w="599" w:type="pct"/>
            <w:vAlign w:val="center"/>
          </w:tcPr>
          <w:p w14:paraId="3EDAE4B2" w14:textId="77777777" w:rsidR="008B2A7F" w:rsidRPr="00531970" w:rsidRDefault="008B2A7F" w:rsidP="000D5835">
            <w:pPr>
              <w:snapToGrid w:val="0"/>
              <w:spacing w:line="240" w:lineRule="auto"/>
              <w:jc w:val="both"/>
              <w:rPr>
                <w:szCs w:val="24"/>
              </w:rPr>
            </w:pPr>
            <w:r w:rsidRPr="00531970">
              <w:rPr>
                <w:szCs w:val="24"/>
              </w:rPr>
              <w:t>-----</w:t>
            </w:r>
          </w:p>
        </w:tc>
      </w:tr>
      <w:tr w:rsidR="00531970" w:rsidRPr="00531970" w14:paraId="5EF9FE1C" w14:textId="77777777" w:rsidTr="00531970">
        <w:trPr>
          <w:trHeight w:val="346"/>
        </w:trPr>
        <w:tc>
          <w:tcPr>
            <w:tcW w:w="1047" w:type="pct"/>
            <w:vAlign w:val="center"/>
          </w:tcPr>
          <w:p w14:paraId="668DF8AA" w14:textId="77777777" w:rsidR="008B2A7F" w:rsidRPr="00531970" w:rsidRDefault="008B2A7F" w:rsidP="00995DBB">
            <w:pPr>
              <w:snapToGrid w:val="0"/>
              <w:spacing w:line="240" w:lineRule="auto"/>
              <w:jc w:val="center"/>
              <w:rPr>
                <w:szCs w:val="24"/>
              </w:rPr>
            </w:pPr>
            <w:r w:rsidRPr="00531970">
              <w:rPr>
                <w:szCs w:val="24"/>
              </w:rPr>
              <w:t>405</w:t>
            </w:r>
            <w:r w:rsidRPr="00531970">
              <w:rPr>
                <w:szCs w:val="24"/>
              </w:rPr>
              <w:t>～</w:t>
            </w:r>
            <w:r w:rsidRPr="00531970">
              <w:rPr>
                <w:szCs w:val="24"/>
              </w:rPr>
              <w:t>406</w:t>
            </w:r>
          </w:p>
        </w:tc>
        <w:tc>
          <w:tcPr>
            <w:tcW w:w="687" w:type="pct"/>
            <w:vAlign w:val="center"/>
          </w:tcPr>
          <w:p w14:paraId="6F896F57" w14:textId="77777777" w:rsidR="008B2A7F" w:rsidRPr="00531970" w:rsidRDefault="008B2A7F" w:rsidP="00995DBB">
            <w:pPr>
              <w:snapToGrid w:val="0"/>
              <w:spacing w:line="240" w:lineRule="auto"/>
              <w:jc w:val="center"/>
              <w:rPr>
                <w:szCs w:val="24"/>
              </w:rPr>
            </w:pPr>
            <w:r w:rsidRPr="00531970">
              <w:rPr>
                <w:szCs w:val="24"/>
              </w:rPr>
              <w:t>100kHz</w:t>
            </w:r>
          </w:p>
        </w:tc>
        <w:tc>
          <w:tcPr>
            <w:tcW w:w="605" w:type="pct"/>
            <w:vAlign w:val="center"/>
          </w:tcPr>
          <w:p w14:paraId="068157CB" w14:textId="77777777" w:rsidR="008B2A7F" w:rsidRPr="00531970" w:rsidRDefault="008B2A7F" w:rsidP="00995DBB">
            <w:pPr>
              <w:snapToGrid w:val="0"/>
              <w:spacing w:line="240" w:lineRule="auto"/>
              <w:jc w:val="center"/>
              <w:rPr>
                <w:szCs w:val="24"/>
              </w:rPr>
            </w:pPr>
            <w:r w:rsidRPr="00531970">
              <w:rPr>
                <w:szCs w:val="24"/>
              </w:rPr>
              <w:t>25μW</w:t>
            </w:r>
          </w:p>
        </w:tc>
        <w:tc>
          <w:tcPr>
            <w:tcW w:w="603" w:type="pct"/>
            <w:vAlign w:val="center"/>
          </w:tcPr>
          <w:p w14:paraId="2B11AB8A" w14:textId="77777777" w:rsidR="008B2A7F" w:rsidRPr="00531970" w:rsidRDefault="008B2A7F" w:rsidP="000D5835">
            <w:pPr>
              <w:snapToGrid w:val="0"/>
              <w:spacing w:line="240" w:lineRule="auto"/>
              <w:jc w:val="both"/>
              <w:rPr>
                <w:szCs w:val="24"/>
              </w:rPr>
            </w:pPr>
            <w:r w:rsidRPr="00531970">
              <w:rPr>
                <w:szCs w:val="24"/>
              </w:rPr>
              <w:t>100kHz</w:t>
            </w:r>
          </w:p>
        </w:tc>
        <w:tc>
          <w:tcPr>
            <w:tcW w:w="603" w:type="pct"/>
            <w:vAlign w:val="center"/>
          </w:tcPr>
          <w:p w14:paraId="5FEE87BA" w14:textId="77777777" w:rsidR="008B2A7F" w:rsidRPr="00531970" w:rsidRDefault="008B2A7F" w:rsidP="000D5835">
            <w:pPr>
              <w:snapToGrid w:val="0"/>
              <w:spacing w:line="240" w:lineRule="auto"/>
              <w:jc w:val="both"/>
              <w:rPr>
                <w:szCs w:val="24"/>
              </w:rPr>
            </w:pPr>
            <w:r w:rsidRPr="00531970">
              <w:rPr>
                <w:szCs w:val="24"/>
              </w:rPr>
              <w:t>250nW</w:t>
            </w:r>
          </w:p>
        </w:tc>
        <w:tc>
          <w:tcPr>
            <w:tcW w:w="857" w:type="pct"/>
            <w:vAlign w:val="center"/>
          </w:tcPr>
          <w:p w14:paraId="5CD9C60E" w14:textId="77777777" w:rsidR="008B2A7F" w:rsidRPr="00531970" w:rsidRDefault="008B2A7F" w:rsidP="000D5835">
            <w:pPr>
              <w:snapToGrid w:val="0"/>
              <w:spacing w:line="240" w:lineRule="auto"/>
              <w:jc w:val="both"/>
              <w:rPr>
                <w:szCs w:val="24"/>
              </w:rPr>
            </w:pPr>
            <w:r w:rsidRPr="00531970">
              <w:rPr>
                <w:szCs w:val="24"/>
              </w:rPr>
              <w:t>0.1%</w:t>
            </w:r>
          </w:p>
          <w:p w14:paraId="298FFEF9" w14:textId="77777777" w:rsidR="008B2A7F" w:rsidRPr="00531970" w:rsidRDefault="008B2A7F" w:rsidP="000D5835">
            <w:pPr>
              <w:snapToGrid w:val="0"/>
              <w:spacing w:line="240" w:lineRule="auto"/>
              <w:jc w:val="both"/>
              <w:rPr>
                <w:szCs w:val="24"/>
              </w:rPr>
            </w:pPr>
            <w:r w:rsidRPr="00531970">
              <w:rPr>
                <w:szCs w:val="24"/>
              </w:rPr>
              <w:t xml:space="preserve">( 3.6 </w:t>
            </w:r>
            <w:r w:rsidRPr="00531970">
              <w:rPr>
                <w:szCs w:val="24"/>
              </w:rPr>
              <w:t>秒</w:t>
            </w:r>
            <w:r w:rsidRPr="00531970">
              <w:rPr>
                <w:szCs w:val="24"/>
              </w:rPr>
              <w:t>/</w:t>
            </w:r>
            <w:r w:rsidRPr="00531970">
              <w:rPr>
                <w:szCs w:val="24"/>
              </w:rPr>
              <w:t>時</w:t>
            </w:r>
            <w:r w:rsidRPr="00531970">
              <w:rPr>
                <w:szCs w:val="24"/>
              </w:rPr>
              <w:t>)</w:t>
            </w:r>
          </w:p>
        </w:tc>
        <w:tc>
          <w:tcPr>
            <w:tcW w:w="599" w:type="pct"/>
            <w:vAlign w:val="center"/>
          </w:tcPr>
          <w:p w14:paraId="143561EA" w14:textId="77777777" w:rsidR="008B2A7F" w:rsidRPr="00531970" w:rsidRDefault="008B2A7F" w:rsidP="000D5835">
            <w:pPr>
              <w:snapToGrid w:val="0"/>
              <w:spacing w:line="240" w:lineRule="auto"/>
              <w:jc w:val="both"/>
              <w:rPr>
                <w:szCs w:val="24"/>
              </w:rPr>
            </w:pPr>
            <w:r w:rsidRPr="00531970">
              <w:rPr>
                <w:szCs w:val="24"/>
              </w:rPr>
              <w:t>100</w:t>
            </w:r>
          </w:p>
        </w:tc>
      </w:tr>
    </w:tbl>
    <w:p w14:paraId="3796698A" w14:textId="77777777" w:rsidR="008B2A7F" w:rsidRPr="00531970" w:rsidRDefault="008B2A7F" w:rsidP="008B2A7F">
      <w:pPr>
        <w:pStyle w:val="0-3"/>
        <w:rPr>
          <w:szCs w:val="24"/>
        </w:rPr>
      </w:pPr>
      <w:r w:rsidRPr="00531970">
        <w:rPr>
          <w:szCs w:val="24"/>
        </w:rPr>
        <w:t>5.11.7</w:t>
      </w:r>
      <w:r w:rsidRPr="00531970">
        <w:rPr>
          <w:szCs w:val="24"/>
        </w:rPr>
        <w:t>不必要之發射：</w:t>
      </w:r>
    </w:p>
    <w:p w14:paraId="205BA628" w14:textId="77777777" w:rsidR="008B2A7F" w:rsidRPr="00313066" w:rsidRDefault="008B2A7F" w:rsidP="008B2A7F">
      <w:pPr>
        <w:pStyle w:val="04"/>
        <w:ind w:left="1313" w:hanging="401"/>
      </w:pPr>
      <w:r w:rsidRPr="00313066">
        <w:rPr>
          <w:szCs w:val="24"/>
        </w:rPr>
        <w:t>5</w:t>
      </w:r>
      <w:r w:rsidRPr="00313066">
        <w:t>.11.7.1</w:t>
      </w:r>
      <w:r w:rsidRPr="00313066">
        <w:t>不必要之發射功率須</w:t>
      </w:r>
      <w:proofErr w:type="gramStart"/>
      <w:r w:rsidRPr="00313066">
        <w:t>小於主波發射</w:t>
      </w:r>
      <w:proofErr w:type="gramEnd"/>
      <w:r w:rsidRPr="00313066">
        <w:t>功率。</w:t>
      </w:r>
    </w:p>
    <w:p w14:paraId="770209E5" w14:textId="77777777" w:rsidR="008B2A7F" w:rsidRPr="00313066" w:rsidRDefault="008B2A7F" w:rsidP="008B2A7F">
      <w:pPr>
        <w:pStyle w:val="04"/>
        <w:ind w:left="1313" w:hanging="401"/>
      </w:pPr>
      <w:r w:rsidRPr="00313066">
        <w:rPr>
          <w:szCs w:val="24"/>
        </w:rPr>
        <w:t>5</w:t>
      </w:r>
      <w:r w:rsidRPr="00313066">
        <w:t>.11.7.2</w:t>
      </w:r>
      <w:r w:rsidRPr="00313066">
        <w:t>以下情況之電場強度應符合</w:t>
      </w:r>
      <w:r w:rsidRPr="00313066">
        <w:t>3.6</w:t>
      </w:r>
      <w:r w:rsidRPr="00313066">
        <w:t>規定</w:t>
      </w:r>
    </w:p>
    <w:p w14:paraId="24428D54" w14:textId="77777777" w:rsidR="008B2A7F" w:rsidRPr="00313066" w:rsidRDefault="008B2A7F" w:rsidP="008B2A7F">
      <w:pPr>
        <w:pStyle w:val="0-41"/>
      </w:pPr>
      <w:r w:rsidRPr="00313066">
        <w:t xml:space="preserve">(1) </w:t>
      </w:r>
      <w:r w:rsidRPr="00313066">
        <w:t>操作在</w:t>
      </w:r>
      <w:r w:rsidRPr="00313066">
        <w:t>402 MHz</w:t>
      </w:r>
      <w:r w:rsidRPr="00313066">
        <w:t>～</w:t>
      </w:r>
      <w:r w:rsidRPr="00313066">
        <w:t>405 MHz</w:t>
      </w:r>
      <w:r w:rsidRPr="00313066">
        <w:t>頻段之</w:t>
      </w:r>
      <w:r w:rsidRPr="00313066">
        <w:t>MedRadio</w:t>
      </w:r>
      <w:r w:rsidRPr="00313066">
        <w:t>，離</w:t>
      </w:r>
      <w:r w:rsidRPr="00313066">
        <w:t>402 MHz</w:t>
      </w:r>
      <w:r w:rsidRPr="00313066">
        <w:t>～</w:t>
      </w:r>
      <w:r w:rsidRPr="00313066">
        <w:t>405 MHz</w:t>
      </w:r>
      <w:r w:rsidRPr="00313066">
        <w:t>頻段</w:t>
      </w:r>
      <w:r w:rsidRPr="00313066">
        <w:t>250 kHz</w:t>
      </w:r>
      <w:r w:rsidRPr="00313066">
        <w:t>以上者</w:t>
      </w:r>
    </w:p>
    <w:p w14:paraId="2834A22A" w14:textId="77777777" w:rsidR="008B2A7F" w:rsidRPr="00313066" w:rsidRDefault="008B2A7F" w:rsidP="008B2A7F">
      <w:pPr>
        <w:pStyle w:val="0-41"/>
      </w:pPr>
      <w:r w:rsidRPr="00313066">
        <w:lastRenderedPageBreak/>
        <w:t xml:space="preserve">(2) </w:t>
      </w:r>
      <w:r w:rsidRPr="00313066">
        <w:t>操作在</w:t>
      </w:r>
      <w:r w:rsidRPr="00313066">
        <w:t>401 MHz</w:t>
      </w:r>
      <w:r w:rsidRPr="00313066">
        <w:t>～</w:t>
      </w:r>
      <w:r w:rsidRPr="00313066">
        <w:t>402 MHz</w:t>
      </w:r>
      <w:r w:rsidRPr="00313066">
        <w:t>或</w:t>
      </w:r>
      <w:r w:rsidRPr="00313066">
        <w:t>405 MHz</w:t>
      </w:r>
      <w:r w:rsidRPr="00313066">
        <w:t>～</w:t>
      </w:r>
      <w:r w:rsidRPr="00313066">
        <w:t>406 MHz</w:t>
      </w:r>
      <w:r w:rsidRPr="00313066">
        <w:t>頻段之</w:t>
      </w:r>
      <w:r w:rsidRPr="00313066">
        <w:t>MedRadio</w:t>
      </w:r>
      <w:r w:rsidRPr="00313066">
        <w:t>，在</w:t>
      </w:r>
      <w:r w:rsidRPr="00313066">
        <w:t>406 MHz</w:t>
      </w:r>
      <w:r w:rsidRPr="00313066">
        <w:t>～</w:t>
      </w:r>
      <w:r w:rsidRPr="00313066">
        <w:t>406.1 MHz</w:t>
      </w:r>
      <w:r w:rsidRPr="00313066">
        <w:t>頻段及離</w:t>
      </w:r>
      <w:r w:rsidRPr="00313066">
        <w:t>401 MHz</w:t>
      </w:r>
      <w:r w:rsidRPr="00313066">
        <w:t>～</w:t>
      </w:r>
      <w:r w:rsidRPr="00313066">
        <w:t>402 MHz</w:t>
      </w:r>
      <w:r w:rsidRPr="00313066">
        <w:t>、</w:t>
      </w:r>
      <w:r w:rsidRPr="00313066">
        <w:t>405 MHz</w:t>
      </w:r>
      <w:r w:rsidRPr="00313066">
        <w:t>～</w:t>
      </w:r>
      <w:r w:rsidRPr="00313066">
        <w:t>406 MHz</w:t>
      </w:r>
      <w:r w:rsidRPr="00313066">
        <w:t>頻段</w:t>
      </w:r>
      <w:r w:rsidRPr="00313066">
        <w:t>100 kHz</w:t>
      </w:r>
      <w:r w:rsidRPr="00313066">
        <w:t>以上者。</w:t>
      </w:r>
    </w:p>
    <w:p w14:paraId="063DE626" w14:textId="77777777" w:rsidR="008B2A7F" w:rsidRPr="00313066" w:rsidRDefault="008B2A7F" w:rsidP="008B2A7F">
      <w:pPr>
        <w:pStyle w:val="04"/>
        <w:ind w:left="1313" w:hanging="401"/>
      </w:pPr>
      <w:r w:rsidRPr="00313066">
        <w:rPr>
          <w:szCs w:val="24"/>
        </w:rPr>
        <w:t>5</w:t>
      </w:r>
      <w:r w:rsidRPr="00313066">
        <w:t xml:space="preserve">.11.7.3 </w:t>
      </w:r>
      <w:r w:rsidRPr="00313066">
        <w:t>操作在</w:t>
      </w:r>
      <w:r w:rsidRPr="00313066">
        <w:t>402 MHz</w:t>
      </w:r>
      <w:r w:rsidRPr="00313066">
        <w:t>～</w:t>
      </w:r>
      <w:r w:rsidRPr="00313066">
        <w:t>405 MHz</w:t>
      </w:r>
      <w:r w:rsidRPr="00313066">
        <w:t>之</w:t>
      </w:r>
      <w:r w:rsidRPr="00313066">
        <w:t>MedRadio</w:t>
      </w:r>
      <w:r w:rsidRPr="00313066">
        <w:t>，離傳輸頻道中心頻率超過</w:t>
      </w:r>
      <w:r w:rsidRPr="00313066">
        <w:t>150 kHz</w:t>
      </w:r>
      <w:r w:rsidRPr="00313066">
        <w:t>者，其發射功率應較最大輸出功率衰減</w:t>
      </w:r>
      <w:r w:rsidRPr="00313066">
        <w:t>20 dB</w:t>
      </w:r>
      <w:r w:rsidRPr="00313066">
        <w:t>以上。</w:t>
      </w:r>
    </w:p>
    <w:p w14:paraId="0FB2FED3" w14:textId="77777777" w:rsidR="008B2A7F" w:rsidRPr="00313066" w:rsidRDefault="008B2A7F" w:rsidP="008B2A7F">
      <w:pPr>
        <w:pStyle w:val="04"/>
        <w:ind w:left="1313" w:hanging="401"/>
      </w:pPr>
      <w:r w:rsidRPr="00313066">
        <w:rPr>
          <w:szCs w:val="24"/>
        </w:rPr>
        <w:t>5</w:t>
      </w:r>
      <w:r w:rsidRPr="00313066">
        <w:t xml:space="preserve">.11.7.4 </w:t>
      </w:r>
      <w:r w:rsidRPr="00313066">
        <w:t>操作在</w:t>
      </w:r>
      <w:r w:rsidRPr="00313066">
        <w:t>401 MHz</w:t>
      </w:r>
      <w:r w:rsidRPr="00313066">
        <w:t>～</w:t>
      </w:r>
      <w:r w:rsidRPr="00313066">
        <w:t>402 MHz</w:t>
      </w:r>
      <w:r w:rsidRPr="00313066">
        <w:t>或</w:t>
      </w:r>
      <w:r w:rsidRPr="00313066">
        <w:t>405 MHz</w:t>
      </w:r>
      <w:r w:rsidRPr="00313066">
        <w:t>～</w:t>
      </w:r>
      <w:r w:rsidRPr="00313066">
        <w:t>406 MHz</w:t>
      </w:r>
      <w:r w:rsidRPr="00313066">
        <w:t>之</w:t>
      </w:r>
      <w:r w:rsidRPr="00313066">
        <w:t>MedRadio</w:t>
      </w:r>
      <w:r w:rsidRPr="00313066">
        <w:t>，離傳輸頻道中心頻率超過</w:t>
      </w:r>
      <w:r w:rsidRPr="00313066">
        <w:t>50 kHz</w:t>
      </w:r>
      <w:r w:rsidRPr="00313066">
        <w:t>者；操作在</w:t>
      </w:r>
      <w:r w:rsidRPr="00313066">
        <w:t>401.85 MHz</w:t>
      </w:r>
      <w:r w:rsidRPr="00313066">
        <w:t>～</w:t>
      </w:r>
      <w:r w:rsidRPr="00313066">
        <w:t>402 MHz</w:t>
      </w:r>
      <w:r w:rsidRPr="00313066">
        <w:t>之</w:t>
      </w:r>
      <w:r w:rsidRPr="00313066">
        <w:t>MedRadio</w:t>
      </w:r>
      <w:r w:rsidRPr="00313066">
        <w:t>，離傳輸頻道中心頻率超過</w:t>
      </w:r>
      <w:r w:rsidRPr="00313066">
        <w:t>75 kHz</w:t>
      </w:r>
      <w:r w:rsidRPr="00313066">
        <w:t>者，其發射功率應較最大輸出功率衰減</w:t>
      </w:r>
      <w:r w:rsidRPr="00313066">
        <w:t>20 dB</w:t>
      </w:r>
      <w:r w:rsidRPr="00313066">
        <w:t>以上。</w:t>
      </w:r>
    </w:p>
    <w:p w14:paraId="60E68EE9" w14:textId="77777777" w:rsidR="008B2A7F" w:rsidRPr="00313066" w:rsidRDefault="008B2A7F" w:rsidP="008B2A7F">
      <w:pPr>
        <w:pStyle w:val="04"/>
        <w:ind w:left="1313" w:hanging="401"/>
      </w:pPr>
      <w:r w:rsidRPr="00313066">
        <w:rPr>
          <w:szCs w:val="24"/>
        </w:rPr>
        <w:t>5</w:t>
      </w:r>
      <w:r w:rsidRPr="00313066">
        <w:t xml:space="preserve">.11.7.5 </w:t>
      </w:r>
      <w:r w:rsidRPr="00313066">
        <w:rPr>
          <w:szCs w:val="24"/>
        </w:rPr>
        <w:t>5</w:t>
      </w:r>
      <w:r w:rsidRPr="00313066">
        <w:t>.11.7.3</w:t>
      </w:r>
      <w:r w:rsidRPr="00313066">
        <w:t>及</w:t>
      </w:r>
      <w:r w:rsidRPr="00313066">
        <w:rPr>
          <w:szCs w:val="24"/>
        </w:rPr>
        <w:t>5</w:t>
      </w:r>
      <w:r w:rsidRPr="00313066">
        <w:t>.11.7.4</w:t>
      </w:r>
      <w:r w:rsidRPr="00313066">
        <w:t>發射功率應</w:t>
      </w:r>
      <w:proofErr w:type="gramStart"/>
      <w:r w:rsidRPr="00313066">
        <w:t>以具峰值</w:t>
      </w:r>
      <w:proofErr w:type="gramEnd"/>
      <w:r w:rsidRPr="00313066">
        <w:t>檢測功能之儀器測試，其儀器解析頻寬約等於</w:t>
      </w:r>
      <w:proofErr w:type="gramStart"/>
      <w:r w:rsidRPr="00313066">
        <w:t>受測物發射</w:t>
      </w:r>
      <w:proofErr w:type="gramEnd"/>
      <w:r w:rsidRPr="00313066">
        <w:t>頻寬的</w:t>
      </w:r>
      <w:r w:rsidRPr="00313066">
        <w:t>1%</w:t>
      </w:r>
      <w:r w:rsidRPr="00313066">
        <w:t>。</w:t>
      </w:r>
    </w:p>
    <w:p w14:paraId="08056B92" w14:textId="77777777" w:rsidR="008B2A7F" w:rsidRPr="00313066" w:rsidRDefault="008B2A7F" w:rsidP="008B2A7F">
      <w:pPr>
        <w:pStyle w:val="0-3"/>
      </w:pPr>
      <w:r w:rsidRPr="00313066">
        <w:rPr>
          <w:szCs w:val="24"/>
        </w:rPr>
        <w:t>5</w:t>
      </w:r>
      <w:r w:rsidRPr="00313066">
        <w:t xml:space="preserve">.11.8 </w:t>
      </w:r>
      <w:r w:rsidRPr="00313066">
        <w:t>頻率</w:t>
      </w:r>
      <w:proofErr w:type="gramStart"/>
      <w:r w:rsidRPr="00313066">
        <w:t>容許差度</w:t>
      </w:r>
      <w:proofErr w:type="gramEnd"/>
      <w:r w:rsidRPr="00313066">
        <w:t>：植入人體發射器於</w:t>
      </w:r>
      <w:r w:rsidRPr="00313066">
        <w:t>25℃</w:t>
      </w:r>
      <w:r w:rsidRPr="00313066">
        <w:t>～</w:t>
      </w:r>
      <w:r w:rsidRPr="00313066">
        <w:t>45℃</w:t>
      </w:r>
      <w:r w:rsidRPr="00313066">
        <w:t>；程式</w:t>
      </w:r>
      <w:r w:rsidRPr="00313066">
        <w:t>/</w:t>
      </w:r>
      <w:r w:rsidRPr="00313066">
        <w:t>控制發射器與皮上</w:t>
      </w:r>
      <w:r w:rsidRPr="00313066">
        <w:t>(body-worn)</w:t>
      </w:r>
      <w:r w:rsidRPr="00313066">
        <w:t>發射器於</w:t>
      </w:r>
      <w:r w:rsidRPr="00313066">
        <w:t>0℃</w:t>
      </w:r>
      <w:r w:rsidRPr="00313066">
        <w:t>～</w:t>
      </w:r>
      <w:r w:rsidRPr="00313066">
        <w:t>55℃</w:t>
      </w:r>
      <w:r w:rsidRPr="00313066">
        <w:t>溫度範圍內，應維持</w:t>
      </w:r>
      <w:proofErr w:type="gramStart"/>
      <w:r w:rsidRPr="00313066">
        <w:t>在主波頻率</w:t>
      </w:r>
      <w:proofErr w:type="gramEnd"/>
      <w:r w:rsidRPr="00313066">
        <w:t>±100 ppm</w:t>
      </w:r>
      <w:r w:rsidRPr="00313066">
        <w:t>。</w:t>
      </w:r>
    </w:p>
    <w:p w14:paraId="52FC7B3B" w14:textId="77777777" w:rsidR="008B2A7F" w:rsidRPr="00313066" w:rsidRDefault="008B2A7F" w:rsidP="008B2A7F">
      <w:pPr>
        <w:pStyle w:val="0-3"/>
      </w:pPr>
      <w:r w:rsidRPr="00313066">
        <w:rPr>
          <w:szCs w:val="24"/>
        </w:rPr>
        <w:t>5</w:t>
      </w:r>
      <w:r w:rsidRPr="00313066">
        <w:t xml:space="preserve">.11.9 </w:t>
      </w:r>
      <w:r w:rsidRPr="00313066">
        <w:t>植入人體發射器測量規定：</w:t>
      </w:r>
    </w:p>
    <w:p w14:paraId="3B10734E" w14:textId="77777777" w:rsidR="008B2A7F" w:rsidRPr="00313066" w:rsidRDefault="008B2A7F" w:rsidP="008B2A7F">
      <w:pPr>
        <w:pStyle w:val="04"/>
        <w:ind w:left="1313" w:hanging="401"/>
      </w:pPr>
      <w:r w:rsidRPr="00313066">
        <w:rPr>
          <w:szCs w:val="24"/>
        </w:rPr>
        <w:t>5</w:t>
      </w:r>
      <w:r w:rsidRPr="00313066">
        <w:t>.11.9.1</w:t>
      </w:r>
      <w:r w:rsidRPr="00313066">
        <w:t>應使用</w:t>
      </w:r>
      <w:proofErr w:type="gramStart"/>
      <w:r w:rsidRPr="00313066">
        <w:t>測試治具</w:t>
      </w:r>
      <w:proofErr w:type="gramEnd"/>
      <w:r w:rsidRPr="00313066">
        <w:t>，以模擬植入人體發射器之實際情形。</w:t>
      </w:r>
    </w:p>
    <w:p w14:paraId="01244E42" w14:textId="77777777" w:rsidR="008B2A7F" w:rsidRPr="00313066" w:rsidRDefault="008B2A7F" w:rsidP="008B2A7F">
      <w:pPr>
        <w:pStyle w:val="04"/>
        <w:ind w:left="1313" w:hanging="401"/>
      </w:pPr>
      <w:r w:rsidRPr="00313066">
        <w:rPr>
          <w:szCs w:val="24"/>
        </w:rPr>
        <w:t>5</w:t>
      </w:r>
      <w:r w:rsidRPr="00313066">
        <w:t>.11.9.2</w:t>
      </w:r>
      <w:r w:rsidRPr="00313066">
        <w:t>置於</w:t>
      </w:r>
      <w:proofErr w:type="gramStart"/>
      <w:r w:rsidRPr="00313066">
        <w:t>測試治具中</w:t>
      </w:r>
      <w:proofErr w:type="gramEnd"/>
      <w:r w:rsidRPr="00313066">
        <w:t>之植入人體發射器之輻射特性，應接近其置於人體內所產生之特性。</w:t>
      </w:r>
      <w:proofErr w:type="gramStart"/>
      <w:r w:rsidRPr="00313066">
        <w:t>測試治具應</w:t>
      </w:r>
      <w:proofErr w:type="gramEnd"/>
      <w:r w:rsidRPr="00313066">
        <w:t>以厚度</w:t>
      </w:r>
      <w:r w:rsidRPr="00313066">
        <w:t>0.6±0.21</w:t>
      </w:r>
      <w:r w:rsidRPr="00313066">
        <w:t>公分，尺寸直徑（</w:t>
      </w:r>
      <w:r w:rsidRPr="00313066">
        <w:t>30±0.5</w:t>
      </w:r>
      <w:r w:rsidRPr="00313066">
        <w:t>公分）</w:t>
      </w:r>
      <w:r w:rsidRPr="00313066">
        <w:t>x</w:t>
      </w:r>
      <w:r w:rsidRPr="00313066">
        <w:t>高</w:t>
      </w:r>
      <w:r w:rsidRPr="00313066">
        <w:t>(76±0.5</w:t>
      </w:r>
      <w:r w:rsidRPr="00313066">
        <w:t>公分</w:t>
      </w:r>
      <w:r w:rsidRPr="00313066">
        <w:t>)</w:t>
      </w:r>
      <w:r w:rsidRPr="00313066">
        <w:t>之圓柱形樹脂玻璃容器，作為人體軀幹模擬裝置。該容器內應填滿足夠完整無空隙覆蓋植入人體發射機之流動性材質，但不包括食鹽水。此材質之</w:t>
      </w:r>
      <w:proofErr w:type="gramStart"/>
      <w:r w:rsidRPr="00313066">
        <w:t>介</w:t>
      </w:r>
      <w:proofErr w:type="gramEnd"/>
      <w:r w:rsidRPr="00313066">
        <w:t>電及導電特性必須與人體肌肉組織於</w:t>
      </w:r>
      <w:r w:rsidRPr="00313066">
        <w:t>403.5 MHz</w:t>
      </w:r>
      <w:r w:rsidRPr="00313066">
        <w:t>條件時之特性相符合。所有輻射測量，應在</w:t>
      </w:r>
      <w:r w:rsidRPr="00313066">
        <w:t>22℃</w:t>
      </w:r>
      <w:r w:rsidRPr="00313066">
        <w:t>～</w:t>
      </w:r>
      <w:r w:rsidRPr="00313066">
        <w:t>38℃</w:t>
      </w:r>
      <w:proofErr w:type="gramStart"/>
      <w:r w:rsidRPr="00313066">
        <w:t>標稱溫度</w:t>
      </w:r>
      <w:proofErr w:type="gramEnd"/>
      <w:r w:rsidRPr="00313066">
        <w:t>下依上述規定進行，容器內部應提供</w:t>
      </w:r>
      <w:proofErr w:type="gramStart"/>
      <w:r w:rsidRPr="00313066">
        <w:t>支架供植入</w:t>
      </w:r>
      <w:proofErr w:type="gramEnd"/>
      <w:r w:rsidRPr="00313066">
        <w:t>人體發射器之發射單元垂直或水平地擺放，支架應以重複方式支撐植入人體發射器及其它導線。植入人體發射器應垂直置中於容器內，並固定</w:t>
      </w:r>
      <w:r w:rsidRPr="00313066">
        <w:rPr>
          <w:bCs/>
        </w:rPr>
        <w:t>其天線</w:t>
      </w:r>
      <w:r w:rsidRPr="00313066">
        <w:t>於距離容器側邊</w:t>
      </w:r>
      <w:r w:rsidRPr="00313066">
        <w:t>6±0.5</w:t>
      </w:r>
      <w:r w:rsidRPr="00313066">
        <w:t>公分處，若垂直改為水平設置，應重新調整天線位置，以維持與容器側邊之距離</w:t>
      </w:r>
      <w:r w:rsidRPr="00313066">
        <w:t>6±0.5</w:t>
      </w:r>
      <w:r w:rsidRPr="00313066">
        <w:t>公分。上述</w:t>
      </w:r>
      <w:proofErr w:type="gramStart"/>
      <w:r w:rsidRPr="00313066">
        <w:t>測試治具應置於轉台上</w:t>
      </w:r>
      <w:proofErr w:type="gramEnd"/>
      <w:r w:rsidRPr="00313066">
        <w:t>，植入人體發射器應置於距離地面</w:t>
      </w:r>
      <w:proofErr w:type="gramStart"/>
      <w:r w:rsidRPr="00313066">
        <w:t>1.5</w:t>
      </w:r>
      <w:r w:rsidRPr="00313066">
        <w:t>公尺標稱高度</w:t>
      </w:r>
      <w:proofErr w:type="gramEnd"/>
      <w:r w:rsidRPr="00313066">
        <w:t>且距離測量天線</w:t>
      </w:r>
      <w:r w:rsidRPr="00313066">
        <w:t>3</w:t>
      </w:r>
      <w:r w:rsidRPr="00313066">
        <w:t>公尺處。</w:t>
      </w:r>
    </w:p>
    <w:p w14:paraId="68DAE210" w14:textId="77777777" w:rsidR="008B2A7F" w:rsidRPr="00313066" w:rsidRDefault="008B2A7F" w:rsidP="008B2A7F">
      <w:pPr>
        <w:pStyle w:val="04"/>
        <w:ind w:left="1313" w:hanging="401"/>
      </w:pPr>
      <w:r w:rsidRPr="00313066">
        <w:rPr>
          <w:szCs w:val="24"/>
        </w:rPr>
        <w:t>5</w:t>
      </w:r>
      <w:r w:rsidRPr="00313066">
        <w:t>.11.9.3</w:t>
      </w:r>
      <w:r w:rsidRPr="00313066">
        <w:t>適當組織液替代材料之處方內容，依</w:t>
      </w:r>
      <w:r w:rsidRPr="00313066">
        <w:t>FCC 95.627</w:t>
      </w:r>
      <w:r w:rsidRPr="00313066">
        <w:t>或</w:t>
      </w:r>
      <w:r w:rsidRPr="00313066">
        <w:t>ETSI EN 301839-1</w:t>
      </w:r>
      <w:r w:rsidRPr="00313066">
        <w:t>、</w:t>
      </w:r>
      <w:r w:rsidRPr="00313066">
        <w:t>ETSI EN 302537-1</w:t>
      </w:r>
      <w:r w:rsidRPr="00313066">
        <w:t>規定辦理。</w:t>
      </w:r>
    </w:p>
    <w:p w14:paraId="301F6079" w14:textId="77777777" w:rsidR="008B2A7F" w:rsidRPr="00313066" w:rsidRDefault="008B2A7F" w:rsidP="008B2A7F">
      <w:pPr>
        <w:pStyle w:val="0-3"/>
      </w:pPr>
      <w:r w:rsidRPr="00313066">
        <w:rPr>
          <w:szCs w:val="24"/>
        </w:rPr>
        <w:t>5</w:t>
      </w:r>
      <w:r w:rsidRPr="00313066">
        <w:t>.11.10</w:t>
      </w:r>
      <w:r w:rsidRPr="00313066">
        <w:t>程式</w:t>
      </w:r>
      <w:r w:rsidRPr="00313066">
        <w:t>/</w:t>
      </w:r>
      <w:r w:rsidRPr="00313066">
        <w:rPr>
          <w:szCs w:val="24"/>
        </w:rPr>
        <w:t>控制</w:t>
      </w:r>
      <w:r w:rsidRPr="00313066">
        <w:t>接收器：應符合</w:t>
      </w:r>
      <w:r w:rsidRPr="00313066">
        <w:t>3.6</w:t>
      </w:r>
      <w:r w:rsidRPr="00313066">
        <w:t>之規定。</w:t>
      </w:r>
    </w:p>
    <w:p w14:paraId="3EC4CD09" w14:textId="77777777" w:rsidR="008B2A7F" w:rsidRPr="00313066" w:rsidRDefault="008B2A7F" w:rsidP="008B2A7F">
      <w:pPr>
        <w:pStyle w:val="0-3"/>
      </w:pPr>
      <w:r w:rsidRPr="00313066">
        <w:rPr>
          <w:szCs w:val="24"/>
        </w:rPr>
        <w:t>5</w:t>
      </w:r>
      <w:r w:rsidRPr="00313066">
        <w:t>.11.11</w:t>
      </w:r>
      <w:r w:rsidRPr="00313066">
        <w:t>使用交流市電之程式</w:t>
      </w:r>
      <w:r w:rsidRPr="00313066">
        <w:t>/</w:t>
      </w:r>
      <w:r w:rsidRPr="00313066">
        <w:t>控制器應符合</w:t>
      </w:r>
      <w:r w:rsidRPr="00313066">
        <w:t>3.3</w:t>
      </w:r>
      <w:r w:rsidRPr="00313066">
        <w:t>之電源傳導限制值。</w:t>
      </w:r>
    </w:p>
    <w:p w14:paraId="1EFAAC43" w14:textId="77777777" w:rsidR="008B2A7F" w:rsidRPr="00313066" w:rsidRDefault="008B2A7F" w:rsidP="008B2A7F">
      <w:pPr>
        <w:pStyle w:val="0-3"/>
      </w:pPr>
      <w:r w:rsidRPr="00313066">
        <w:rPr>
          <w:szCs w:val="24"/>
        </w:rPr>
        <w:t>5</w:t>
      </w:r>
      <w:r w:rsidRPr="00313066">
        <w:t>.11.12 MedRadio Station</w:t>
      </w:r>
      <w:r w:rsidRPr="00313066">
        <w:t>可傳送任何適用於非語音通訊服務之發射型式。</w:t>
      </w:r>
    </w:p>
    <w:p w14:paraId="11AF3F97" w14:textId="77777777" w:rsidR="008B2A7F" w:rsidRPr="00313066" w:rsidRDefault="008B2A7F" w:rsidP="008B2A7F">
      <w:pPr>
        <w:pStyle w:val="02"/>
        <w:rPr>
          <w:rFonts w:cs="Times New Roman"/>
        </w:rPr>
      </w:pPr>
      <w:bookmarkStart w:id="178" w:name="_Toc457400246"/>
      <w:bookmarkStart w:id="179" w:name="_Toc503286324"/>
      <w:r w:rsidRPr="00313066">
        <w:rPr>
          <w:rFonts w:cs="Times New Roman"/>
          <w:szCs w:val="24"/>
        </w:rPr>
        <w:t>5</w:t>
      </w:r>
      <w:r w:rsidRPr="00313066">
        <w:rPr>
          <w:rFonts w:cs="Times New Roman"/>
        </w:rPr>
        <w:t>.12</w:t>
      </w:r>
      <w:r w:rsidRPr="00313066">
        <w:rPr>
          <w:rFonts w:cs="Times New Roman"/>
        </w:rPr>
        <w:t>超寬頻設備（</w:t>
      </w:r>
      <w:r w:rsidRPr="00313066">
        <w:rPr>
          <w:rFonts w:cs="Times New Roman"/>
        </w:rPr>
        <w:t>Ultra-wideband Devices</w:t>
      </w:r>
      <w:r w:rsidRPr="00313066">
        <w:rPr>
          <w:rFonts w:cs="Times New Roman"/>
        </w:rPr>
        <w:t>）：</w:t>
      </w:r>
      <w:bookmarkEnd w:id="178"/>
      <w:bookmarkEnd w:id="179"/>
    </w:p>
    <w:p w14:paraId="0B272EA5" w14:textId="77777777" w:rsidR="008B2A7F" w:rsidRPr="00313066" w:rsidRDefault="008B2A7F" w:rsidP="008B2A7F">
      <w:pPr>
        <w:pStyle w:val="0-3"/>
      </w:pPr>
      <w:r w:rsidRPr="00313066">
        <w:rPr>
          <w:szCs w:val="24"/>
        </w:rPr>
        <w:t>5</w:t>
      </w:r>
      <w:r w:rsidRPr="00313066">
        <w:t>.12.1</w:t>
      </w:r>
      <w:r w:rsidRPr="00313066">
        <w:t>使用頻率範圍：</w:t>
      </w:r>
      <w:r w:rsidRPr="00313066">
        <w:t>4.224 GHz</w:t>
      </w:r>
      <w:r w:rsidRPr="00313066">
        <w:t>～</w:t>
      </w:r>
      <w:r w:rsidRPr="00313066">
        <w:t>4.752 GHz</w:t>
      </w:r>
      <w:r w:rsidRPr="00313066">
        <w:t>、</w:t>
      </w:r>
      <w:r w:rsidRPr="00313066">
        <w:t>6.336 GHz</w:t>
      </w:r>
      <w:r w:rsidRPr="00313066">
        <w:t>～</w:t>
      </w:r>
      <w:r w:rsidRPr="00313066">
        <w:t>7.920 GHz</w:t>
      </w:r>
      <w:r w:rsidRPr="00313066">
        <w:t>、</w:t>
      </w:r>
      <w:r w:rsidRPr="00313066">
        <w:t>7.392 GHz</w:t>
      </w:r>
      <w:r w:rsidRPr="00313066">
        <w:t>～</w:t>
      </w:r>
      <w:r w:rsidRPr="00313066">
        <w:t>8.976 GHz</w:t>
      </w:r>
      <w:r w:rsidRPr="00313066">
        <w:t>。</w:t>
      </w:r>
    </w:p>
    <w:p w14:paraId="7935188D" w14:textId="77777777" w:rsidR="008B2A7F" w:rsidRPr="00313066" w:rsidRDefault="008B2A7F" w:rsidP="008B2A7F">
      <w:pPr>
        <w:pStyle w:val="0-3"/>
      </w:pPr>
      <w:r w:rsidRPr="00313066">
        <w:rPr>
          <w:szCs w:val="24"/>
        </w:rPr>
        <w:t>5</w:t>
      </w:r>
      <w:r w:rsidRPr="00313066">
        <w:t>.12.2</w:t>
      </w:r>
      <w:r w:rsidRPr="00313066">
        <w:t>名詞解釋：</w:t>
      </w:r>
    </w:p>
    <w:p w14:paraId="04FBC44D" w14:textId="77777777" w:rsidR="008B2A7F" w:rsidRPr="00313066" w:rsidRDefault="008B2A7F" w:rsidP="008B2A7F">
      <w:pPr>
        <w:pStyle w:val="04"/>
        <w:ind w:left="1313" w:hanging="401"/>
      </w:pPr>
      <w:r w:rsidRPr="00313066">
        <w:rPr>
          <w:szCs w:val="24"/>
        </w:rPr>
        <w:t>5</w:t>
      </w:r>
      <w:r w:rsidRPr="00313066">
        <w:t>.12.2.1</w:t>
      </w:r>
      <w:r w:rsidRPr="00313066">
        <w:t>超寬頻頻寬</w:t>
      </w:r>
      <w:r w:rsidRPr="00313066">
        <w:t>(UWB bandwidth)</w:t>
      </w:r>
      <w:r w:rsidRPr="00313066">
        <w:t>：以完整發射系統</w:t>
      </w:r>
      <w:r w:rsidRPr="00313066">
        <w:t>(</w:t>
      </w:r>
      <w:r w:rsidRPr="00313066">
        <w:t>含天線</w:t>
      </w:r>
      <w:r w:rsidRPr="00313066">
        <w:t>)</w:t>
      </w:r>
      <w:r w:rsidRPr="00313066">
        <w:t>之最大輻射發射位</w:t>
      </w:r>
      <w:proofErr w:type="gramStart"/>
      <w:r w:rsidRPr="00313066">
        <w:t>準</w:t>
      </w:r>
      <w:proofErr w:type="gramEnd"/>
      <w:r w:rsidRPr="00313066">
        <w:t>降低</w:t>
      </w:r>
      <w:r w:rsidRPr="00313066">
        <w:t>10 dB</w:t>
      </w:r>
      <w:r w:rsidRPr="00313066">
        <w:t>之各點為界限的頻帶範圍謂之。其上限稱為</w:t>
      </w:r>
      <w:r w:rsidRPr="00313066">
        <w:rPr>
          <w:sz w:val="28"/>
          <w:szCs w:val="28"/>
        </w:rPr>
        <w:t>f</w:t>
      </w:r>
      <w:r w:rsidRPr="00313066">
        <w:rPr>
          <w:sz w:val="28"/>
          <w:szCs w:val="28"/>
          <w:vertAlign w:val="subscript"/>
        </w:rPr>
        <w:t>H</w:t>
      </w:r>
      <w:r w:rsidRPr="00313066">
        <w:t>，下限稱為</w:t>
      </w:r>
      <w:r w:rsidRPr="00313066">
        <w:rPr>
          <w:sz w:val="28"/>
          <w:szCs w:val="28"/>
        </w:rPr>
        <w:t>f</w:t>
      </w:r>
      <w:r w:rsidRPr="00313066">
        <w:rPr>
          <w:sz w:val="28"/>
          <w:szCs w:val="28"/>
          <w:vertAlign w:val="subscript"/>
        </w:rPr>
        <w:t>L</w:t>
      </w:r>
      <w:r w:rsidRPr="00313066">
        <w:t>，而其最大輻射發生處的頻率稱為</w:t>
      </w:r>
      <w:r w:rsidRPr="00313066">
        <w:rPr>
          <w:sz w:val="28"/>
          <w:szCs w:val="28"/>
        </w:rPr>
        <w:t>f</w:t>
      </w:r>
      <w:r w:rsidRPr="00313066">
        <w:rPr>
          <w:sz w:val="28"/>
          <w:szCs w:val="28"/>
          <w:vertAlign w:val="subscript"/>
        </w:rPr>
        <w:t>M</w:t>
      </w:r>
      <w:r w:rsidRPr="00313066">
        <w:t>。</w:t>
      </w:r>
    </w:p>
    <w:p w14:paraId="49A660D0" w14:textId="77777777" w:rsidR="008B2A7F" w:rsidRPr="00313066" w:rsidRDefault="008B2A7F" w:rsidP="008B2A7F">
      <w:pPr>
        <w:pStyle w:val="04"/>
        <w:ind w:left="1313" w:hanging="401"/>
      </w:pPr>
      <w:r w:rsidRPr="00313066">
        <w:rPr>
          <w:szCs w:val="24"/>
        </w:rPr>
        <w:t>5</w:t>
      </w:r>
      <w:r w:rsidRPr="00313066">
        <w:t>.12.2.2</w:t>
      </w:r>
      <w:r w:rsidRPr="00313066">
        <w:t>中心頻率</w:t>
      </w:r>
      <w:r w:rsidRPr="00313066">
        <w:t>(center frequency)</w:t>
      </w:r>
      <w:r w:rsidRPr="00313066">
        <w:t>：中心頻率</w:t>
      </w:r>
      <w:r w:rsidRPr="00313066">
        <w:rPr>
          <w:sz w:val="28"/>
          <w:szCs w:val="28"/>
        </w:rPr>
        <w:t>f</w:t>
      </w:r>
      <w:r w:rsidRPr="00313066">
        <w:rPr>
          <w:sz w:val="28"/>
          <w:szCs w:val="28"/>
          <w:vertAlign w:val="subscript"/>
        </w:rPr>
        <w:t>C</w:t>
      </w:r>
      <w:r w:rsidRPr="00313066">
        <w:t>等於</w:t>
      </w:r>
      <w:r w:rsidRPr="00313066">
        <w:t>(</w:t>
      </w:r>
      <w:r w:rsidRPr="00313066">
        <w:rPr>
          <w:sz w:val="28"/>
          <w:szCs w:val="28"/>
        </w:rPr>
        <w:t>f</w:t>
      </w:r>
      <w:r w:rsidRPr="00313066">
        <w:rPr>
          <w:sz w:val="28"/>
          <w:szCs w:val="28"/>
          <w:vertAlign w:val="subscript"/>
        </w:rPr>
        <w:t>H</w:t>
      </w:r>
      <w:r w:rsidRPr="00313066">
        <w:t>+</w:t>
      </w:r>
      <w:r w:rsidRPr="00313066">
        <w:rPr>
          <w:sz w:val="28"/>
          <w:szCs w:val="28"/>
        </w:rPr>
        <w:t>f</w:t>
      </w:r>
      <w:r w:rsidRPr="00313066">
        <w:rPr>
          <w:sz w:val="28"/>
          <w:szCs w:val="28"/>
          <w:vertAlign w:val="subscript"/>
        </w:rPr>
        <w:t>L</w:t>
      </w:r>
      <w:r w:rsidRPr="00313066">
        <w:t>)/2</w:t>
      </w:r>
      <w:r w:rsidRPr="00313066">
        <w:t>。</w:t>
      </w:r>
    </w:p>
    <w:p w14:paraId="0EDCF72A" w14:textId="77777777" w:rsidR="008B2A7F" w:rsidRPr="00313066" w:rsidRDefault="008B2A7F" w:rsidP="008B2A7F">
      <w:pPr>
        <w:pStyle w:val="04"/>
        <w:ind w:left="1313" w:hanging="401"/>
      </w:pPr>
      <w:r w:rsidRPr="00313066">
        <w:rPr>
          <w:szCs w:val="24"/>
        </w:rPr>
        <w:t>5</w:t>
      </w:r>
      <w:r w:rsidRPr="00313066">
        <w:t>.12.2.3</w:t>
      </w:r>
      <w:r w:rsidRPr="00313066">
        <w:t>分頻寬</w:t>
      </w:r>
      <w:r w:rsidRPr="00313066">
        <w:t>(fractional bandwidth)</w:t>
      </w:r>
      <w:r w:rsidRPr="00313066">
        <w:t>：分頻寬等於</w:t>
      </w:r>
      <w:r w:rsidRPr="00313066">
        <w:t>2(</w:t>
      </w:r>
      <w:r w:rsidRPr="00313066">
        <w:rPr>
          <w:sz w:val="28"/>
          <w:szCs w:val="28"/>
        </w:rPr>
        <w:t xml:space="preserve"> f</w:t>
      </w:r>
      <w:r w:rsidRPr="00313066">
        <w:rPr>
          <w:sz w:val="28"/>
          <w:szCs w:val="28"/>
          <w:vertAlign w:val="subscript"/>
        </w:rPr>
        <w:t>H</w:t>
      </w:r>
      <w:r w:rsidRPr="00313066">
        <w:t>-</w:t>
      </w:r>
      <w:r w:rsidRPr="00313066">
        <w:rPr>
          <w:sz w:val="28"/>
          <w:szCs w:val="28"/>
        </w:rPr>
        <w:t>f</w:t>
      </w:r>
      <w:r w:rsidRPr="00313066">
        <w:rPr>
          <w:sz w:val="28"/>
          <w:szCs w:val="28"/>
          <w:vertAlign w:val="subscript"/>
        </w:rPr>
        <w:t>L</w:t>
      </w:r>
      <w:r w:rsidRPr="00313066">
        <w:t xml:space="preserve"> ) / (</w:t>
      </w:r>
      <w:r w:rsidRPr="00313066">
        <w:rPr>
          <w:sz w:val="28"/>
          <w:szCs w:val="28"/>
        </w:rPr>
        <w:t xml:space="preserve"> f</w:t>
      </w:r>
      <w:r w:rsidRPr="00313066">
        <w:rPr>
          <w:sz w:val="28"/>
          <w:szCs w:val="28"/>
          <w:vertAlign w:val="subscript"/>
        </w:rPr>
        <w:t>H</w:t>
      </w:r>
      <w:r w:rsidRPr="00313066">
        <w:t>+</w:t>
      </w:r>
      <w:r w:rsidRPr="00313066">
        <w:rPr>
          <w:sz w:val="28"/>
          <w:szCs w:val="28"/>
        </w:rPr>
        <w:t>f</w:t>
      </w:r>
      <w:r w:rsidRPr="00313066">
        <w:rPr>
          <w:sz w:val="28"/>
          <w:szCs w:val="28"/>
          <w:vertAlign w:val="subscript"/>
        </w:rPr>
        <w:t>L</w:t>
      </w:r>
      <w:r w:rsidRPr="00313066">
        <w:t xml:space="preserve"> )</w:t>
      </w:r>
      <w:r w:rsidRPr="00313066">
        <w:t>。</w:t>
      </w:r>
    </w:p>
    <w:p w14:paraId="4E02B370" w14:textId="77777777" w:rsidR="008B2A7F" w:rsidRPr="00313066" w:rsidRDefault="008B2A7F" w:rsidP="008B2A7F">
      <w:pPr>
        <w:pStyle w:val="04"/>
        <w:ind w:left="1313" w:hanging="401"/>
      </w:pPr>
      <w:r w:rsidRPr="00313066">
        <w:rPr>
          <w:szCs w:val="24"/>
        </w:rPr>
        <w:t>5</w:t>
      </w:r>
      <w:r w:rsidRPr="00313066">
        <w:t>.12.2.4</w:t>
      </w:r>
      <w:r w:rsidRPr="00313066">
        <w:t>超寬頻發射機</w:t>
      </w:r>
      <w:r w:rsidRPr="00313066">
        <w:t>(ultra-wideband transmitter)</w:t>
      </w:r>
      <w:r w:rsidRPr="00313066">
        <w:t>：指在任何時間下，其分頻寬為</w:t>
      </w:r>
      <w:r w:rsidRPr="00313066">
        <w:t>0.20</w:t>
      </w:r>
      <w:r w:rsidRPr="00313066">
        <w:t>以上，或頻寬為</w:t>
      </w:r>
      <w:r w:rsidRPr="00313066">
        <w:t>500 MHz</w:t>
      </w:r>
      <w:r w:rsidRPr="00313066">
        <w:t>以上之特定用途射頻裝置。</w:t>
      </w:r>
    </w:p>
    <w:p w14:paraId="58AABDD5" w14:textId="77777777" w:rsidR="008B2A7F" w:rsidRPr="00313066" w:rsidRDefault="008B2A7F" w:rsidP="008B2A7F">
      <w:pPr>
        <w:pStyle w:val="04"/>
        <w:ind w:left="1313" w:hanging="401"/>
      </w:pPr>
      <w:r w:rsidRPr="00313066">
        <w:rPr>
          <w:szCs w:val="24"/>
        </w:rPr>
        <w:t>5</w:t>
      </w:r>
      <w:r w:rsidRPr="00313066">
        <w:t>.12.2.5</w:t>
      </w:r>
      <w:r w:rsidRPr="00313066">
        <w:t>醫療顯像系統</w:t>
      </w:r>
      <w:r w:rsidRPr="00313066">
        <w:t>(medical imaging system)</w:t>
      </w:r>
      <w:r w:rsidRPr="00313066">
        <w:t>：用於偵測人體或動物體內某</w:t>
      </w:r>
      <w:r w:rsidRPr="00313066">
        <w:lastRenderedPageBreak/>
        <w:t>一物體位置或移動情形之場強擾動感測器。</w:t>
      </w:r>
    </w:p>
    <w:p w14:paraId="29416EAB" w14:textId="77777777" w:rsidR="008B2A7F" w:rsidRPr="00313066" w:rsidRDefault="008B2A7F" w:rsidP="008B2A7F">
      <w:pPr>
        <w:pStyle w:val="04"/>
        <w:ind w:left="1313" w:hanging="401"/>
      </w:pPr>
      <w:r w:rsidRPr="00313066">
        <w:rPr>
          <w:szCs w:val="24"/>
        </w:rPr>
        <w:t>5</w:t>
      </w:r>
      <w:r w:rsidRPr="00313066">
        <w:t>.12.2.6</w:t>
      </w:r>
      <w:r w:rsidRPr="00313066">
        <w:t>手持</w:t>
      </w:r>
      <w:r w:rsidRPr="00313066">
        <w:t>(hand held)</w:t>
      </w:r>
      <w:r w:rsidRPr="00313066">
        <w:t>裝置：主要以手持方式操作之攜帶型裝置，如筆記型電腦或個人數位助理</w:t>
      </w:r>
      <w:r w:rsidRPr="00313066">
        <w:t>(PDA)</w:t>
      </w:r>
      <w:r w:rsidRPr="00313066">
        <w:t>。</w:t>
      </w:r>
    </w:p>
    <w:p w14:paraId="4E3F6B3D" w14:textId="77777777" w:rsidR="008B2A7F" w:rsidRPr="00313066" w:rsidRDefault="008B2A7F" w:rsidP="008B2A7F">
      <w:pPr>
        <w:pStyle w:val="0-3"/>
      </w:pPr>
      <w:r w:rsidRPr="00313066">
        <w:rPr>
          <w:szCs w:val="24"/>
        </w:rPr>
        <w:t>5</w:t>
      </w:r>
      <w:r w:rsidRPr="00313066">
        <w:t>.12.3</w:t>
      </w:r>
      <w:r w:rsidRPr="00313066">
        <w:t>器材型式：</w:t>
      </w:r>
    </w:p>
    <w:p w14:paraId="7201EA2F" w14:textId="77777777" w:rsidR="008B2A7F" w:rsidRPr="00313066" w:rsidRDefault="008B2A7F" w:rsidP="008B2A7F">
      <w:pPr>
        <w:pStyle w:val="04"/>
        <w:ind w:left="1313" w:hanging="401"/>
      </w:pPr>
      <w:r w:rsidRPr="00313066">
        <w:rPr>
          <w:szCs w:val="24"/>
        </w:rPr>
        <w:t>5</w:t>
      </w:r>
      <w:r w:rsidRPr="00313066">
        <w:t>.12.3.1</w:t>
      </w:r>
      <w:r w:rsidRPr="00313066">
        <w:t>醫療顯像系統</w:t>
      </w:r>
      <w:r w:rsidRPr="00313066">
        <w:t>(medical imaging systems)</w:t>
      </w:r>
    </w:p>
    <w:p w14:paraId="4E8203E9" w14:textId="77777777" w:rsidR="008B2A7F" w:rsidRPr="00313066" w:rsidRDefault="008B2A7F" w:rsidP="008B2A7F">
      <w:pPr>
        <w:pStyle w:val="0-41"/>
      </w:pPr>
      <w:r w:rsidRPr="00313066">
        <w:t>(1)</w:t>
      </w:r>
      <w:r w:rsidRPr="00313066">
        <w:t>輻射發射：</w:t>
      </w:r>
    </w:p>
    <w:p w14:paraId="6CDCDEC7" w14:textId="77777777" w:rsidR="008B2A7F" w:rsidRPr="00313066" w:rsidRDefault="008B2A7F" w:rsidP="008B2A7F">
      <w:pPr>
        <w:pStyle w:val="041A"/>
      </w:pPr>
      <w:r w:rsidRPr="00313066">
        <w:t>(A) 960 MHz</w:t>
      </w:r>
      <w:r w:rsidRPr="00313066">
        <w:t>以下之輻射發射應符合</w:t>
      </w:r>
      <w:r w:rsidRPr="00313066">
        <w:rPr>
          <w:szCs w:val="24"/>
        </w:rPr>
        <w:t>3.6</w:t>
      </w:r>
      <w:r w:rsidRPr="00313066">
        <w:t>之規定。</w:t>
      </w:r>
    </w:p>
    <w:p w14:paraId="705B7007" w14:textId="77777777" w:rsidR="008B2A7F" w:rsidRPr="00313066" w:rsidRDefault="008B2A7F" w:rsidP="008B2A7F">
      <w:pPr>
        <w:pStyle w:val="041A"/>
      </w:pPr>
      <w:r w:rsidRPr="00313066">
        <w:t xml:space="preserve">(B) </w:t>
      </w:r>
      <w:r w:rsidRPr="00313066">
        <w:t>逾</w:t>
      </w:r>
      <w:r w:rsidRPr="00313066">
        <w:t>960 MHz</w:t>
      </w:r>
      <w:r w:rsidRPr="00313066">
        <w:t>之輻射發射，以</w:t>
      </w:r>
      <w:r w:rsidRPr="00313066">
        <w:t>1 MHz</w:t>
      </w:r>
      <w:r w:rsidRPr="00313066">
        <w:t>解析頻寬測量之結果應小於或等於下表之平均限制值：</w:t>
      </w:r>
    </w:p>
    <w:tbl>
      <w:tblPr>
        <w:tblW w:w="3275"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115"/>
      </w:tblGrid>
      <w:tr w:rsidR="008B2A7F" w:rsidRPr="00313066" w14:paraId="3D8AA6FC" w14:textId="77777777" w:rsidTr="0041477A">
        <w:tc>
          <w:tcPr>
            <w:tcW w:w="2160" w:type="dxa"/>
          </w:tcPr>
          <w:p w14:paraId="7EE5A092" w14:textId="77777777" w:rsidR="008B2A7F" w:rsidRPr="00313066" w:rsidRDefault="008B2A7F" w:rsidP="000D5835">
            <w:pPr>
              <w:snapToGrid w:val="0"/>
              <w:spacing w:line="240" w:lineRule="auto"/>
              <w:ind w:leftChars="13" w:left="914" w:rightChars="36" w:right="86" w:hangingChars="368" w:hanging="883"/>
              <w:jc w:val="both"/>
            </w:pPr>
            <w:r w:rsidRPr="00313066">
              <w:t>頻率</w:t>
            </w:r>
          </w:p>
          <w:p w14:paraId="4A4DEDC2" w14:textId="77777777" w:rsidR="008B2A7F" w:rsidRPr="00313066" w:rsidRDefault="008B2A7F" w:rsidP="000D5835">
            <w:pPr>
              <w:snapToGrid w:val="0"/>
              <w:spacing w:line="240" w:lineRule="auto"/>
              <w:ind w:leftChars="13" w:left="914" w:rightChars="36" w:right="86" w:hangingChars="368" w:hanging="883"/>
              <w:jc w:val="both"/>
            </w:pPr>
            <w:r w:rsidRPr="00313066">
              <w:t>(MHz)</w:t>
            </w:r>
          </w:p>
        </w:tc>
        <w:tc>
          <w:tcPr>
            <w:tcW w:w="1115" w:type="dxa"/>
          </w:tcPr>
          <w:p w14:paraId="2AA71AE6" w14:textId="77777777" w:rsidR="008B2A7F" w:rsidRPr="00313066" w:rsidRDefault="008B2A7F" w:rsidP="000D5835">
            <w:pPr>
              <w:snapToGrid w:val="0"/>
              <w:spacing w:line="240" w:lineRule="auto"/>
              <w:ind w:leftChars="39" w:left="912" w:rightChars="36" w:right="86" w:hangingChars="341" w:hanging="818"/>
              <w:jc w:val="both"/>
            </w:pPr>
            <w:r w:rsidRPr="00313066">
              <w:t>EIRP</w:t>
            </w:r>
          </w:p>
          <w:p w14:paraId="67BFA0DA" w14:textId="77777777" w:rsidR="008B2A7F" w:rsidRPr="00313066" w:rsidRDefault="008B2A7F" w:rsidP="000D5835">
            <w:pPr>
              <w:snapToGrid w:val="0"/>
              <w:spacing w:line="240" w:lineRule="auto"/>
              <w:ind w:leftChars="39" w:left="912" w:rightChars="36" w:right="86" w:hangingChars="341" w:hanging="818"/>
              <w:jc w:val="both"/>
            </w:pPr>
            <w:r w:rsidRPr="00313066">
              <w:t>(dBm)</w:t>
            </w:r>
          </w:p>
        </w:tc>
      </w:tr>
      <w:tr w:rsidR="008B2A7F" w:rsidRPr="00313066" w14:paraId="22FCA20D" w14:textId="77777777" w:rsidTr="0041477A">
        <w:tc>
          <w:tcPr>
            <w:tcW w:w="2160" w:type="dxa"/>
          </w:tcPr>
          <w:p w14:paraId="0B34D895" w14:textId="77777777" w:rsidR="008B2A7F" w:rsidRPr="00313066" w:rsidRDefault="008B2A7F" w:rsidP="000D5835">
            <w:pPr>
              <w:snapToGrid w:val="0"/>
              <w:spacing w:line="240" w:lineRule="auto"/>
              <w:ind w:leftChars="1" w:left="914" w:rightChars="36" w:right="86" w:hangingChars="380" w:hanging="912"/>
              <w:jc w:val="both"/>
            </w:pPr>
            <w:r w:rsidRPr="00313066">
              <w:t>960</w:t>
            </w:r>
            <w:r w:rsidRPr="00313066">
              <w:t>～</w:t>
            </w:r>
            <w:r w:rsidRPr="00313066">
              <w:t>1610</w:t>
            </w:r>
          </w:p>
        </w:tc>
        <w:tc>
          <w:tcPr>
            <w:tcW w:w="1115" w:type="dxa"/>
          </w:tcPr>
          <w:p w14:paraId="0565871A" w14:textId="77777777" w:rsidR="008B2A7F" w:rsidRPr="00313066" w:rsidRDefault="008B2A7F" w:rsidP="000D5835">
            <w:pPr>
              <w:snapToGrid w:val="0"/>
              <w:spacing w:line="240" w:lineRule="auto"/>
              <w:ind w:leftChars="39" w:left="912" w:rightChars="36" w:right="86" w:hangingChars="341" w:hanging="818"/>
              <w:jc w:val="both"/>
            </w:pPr>
            <w:r w:rsidRPr="00313066">
              <w:t>-65.3</w:t>
            </w:r>
          </w:p>
        </w:tc>
      </w:tr>
      <w:tr w:rsidR="008B2A7F" w:rsidRPr="00313066" w14:paraId="3E3CFA24" w14:textId="77777777" w:rsidTr="0041477A">
        <w:tc>
          <w:tcPr>
            <w:tcW w:w="2160" w:type="dxa"/>
          </w:tcPr>
          <w:p w14:paraId="50E189A3" w14:textId="77777777" w:rsidR="008B2A7F" w:rsidRPr="00313066" w:rsidRDefault="008B2A7F" w:rsidP="000D5835">
            <w:pPr>
              <w:snapToGrid w:val="0"/>
              <w:spacing w:line="240" w:lineRule="auto"/>
              <w:ind w:leftChars="1" w:left="914" w:rightChars="36" w:right="86" w:hangingChars="380" w:hanging="912"/>
              <w:jc w:val="both"/>
            </w:pPr>
            <w:r w:rsidRPr="00313066">
              <w:t>1610</w:t>
            </w:r>
            <w:r w:rsidRPr="00313066">
              <w:t>～</w:t>
            </w:r>
            <w:r w:rsidRPr="00313066">
              <w:t>1990</w:t>
            </w:r>
          </w:p>
        </w:tc>
        <w:tc>
          <w:tcPr>
            <w:tcW w:w="1115" w:type="dxa"/>
          </w:tcPr>
          <w:p w14:paraId="776A25E7" w14:textId="77777777" w:rsidR="008B2A7F" w:rsidRPr="00313066" w:rsidRDefault="008B2A7F" w:rsidP="000D5835">
            <w:pPr>
              <w:snapToGrid w:val="0"/>
              <w:spacing w:line="240" w:lineRule="auto"/>
              <w:ind w:leftChars="39" w:left="912" w:rightChars="36" w:right="86" w:hangingChars="341" w:hanging="818"/>
              <w:jc w:val="both"/>
            </w:pPr>
            <w:r w:rsidRPr="00313066">
              <w:t>-53.3</w:t>
            </w:r>
          </w:p>
        </w:tc>
      </w:tr>
      <w:tr w:rsidR="008B2A7F" w:rsidRPr="00313066" w14:paraId="7E8A7051" w14:textId="77777777" w:rsidTr="0041477A">
        <w:tc>
          <w:tcPr>
            <w:tcW w:w="2160" w:type="dxa"/>
          </w:tcPr>
          <w:p w14:paraId="44550E38" w14:textId="77777777" w:rsidR="008B2A7F" w:rsidRPr="00313066" w:rsidRDefault="008B2A7F" w:rsidP="000D5835">
            <w:pPr>
              <w:snapToGrid w:val="0"/>
              <w:spacing w:line="240" w:lineRule="auto"/>
              <w:ind w:leftChars="1" w:left="914" w:rightChars="36" w:right="86" w:hangingChars="380" w:hanging="912"/>
              <w:jc w:val="both"/>
            </w:pPr>
            <w:r w:rsidRPr="00313066">
              <w:t>1990</w:t>
            </w:r>
            <w:r w:rsidRPr="00313066">
              <w:t>～</w:t>
            </w:r>
            <w:r w:rsidRPr="00313066">
              <w:t>4224</w:t>
            </w:r>
          </w:p>
        </w:tc>
        <w:tc>
          <w:tcPr>
            <w:tcW w:w="1115" w:type="dxa"/>
          </w:tcPr>
          <w:p w14:paraId="0E0F5DB4" w14:textId="77777777" w:rsidR="008B2A7F" w:rsidRPr="00313066" w:rsidRDefault="008B2A7F" w:rsidP="000D5835">
            <w:pPr>
              <w:snapToGrid w:val="0"/>
              <w:spacing w:line="240" w:lineRule="auto"/>
              <w:ind w:leftChars="39" w:left="912" w:rightChars="36" w:right="86" w:hangingChars="341" w:hanging="818"/>
              <w:jc w:val="both"/>
            </w:pPr>
            <w:r w:rsidRPr="00313066">
              <w:t>-51.3</w:t>
            </w:r>
          </w:p>
        </w:tc>
      </w:tr>
      <w:tr w:rsidR="008B2A7F" w:rsidRPr="00313066" w14:paraId="14E1C9EF" w14:textId="77777777" w:rsidTr="0041477A">
        <w:tc>
          <w:tcPr>
            <w:tcW w:w="2160" w:type="dxa"/>
          </w:tcPr>
          <w:p w14:paraId="2003E0E5" w14:textId="77777777" w:rsidR="008B2A7F" w:rsidRPr="00313066" w:rsidRDefault="008B2A7F" w:rsidP="000D5835">
            <w:pPr>
              <w:snapToGrid w:val="0"/>
              <w:spacing w:line="240" w:lineRule="auto"/>
              <w:ind w:leftChars="1" w:left="914" w:rightChars="36" w:right="86" w:hangingChars="380" w:hanging="912"/>
              <w:jc w:val="both"/>
            </w:pPr>
            <w:r w:rsidRPr="00313066">
              <w:t>4224</w:t>
            </w:r>
            <w:r w:rsidRPr="00313066">
              <w:t>～</w:t>
            </w:r>
            <w:r w:rsidRPr="00313066">
              <w:t>4752</w:t>
            </w:r>
          </w:p>
        </w:tc>
        <w:tc>
          <w:tcPr>
            <w:tcW w:w="1115" w:type="dxa"/>
          </w:tcPr>
          <w:p w14:paraId="4FD76245" w14:textId="77777777" w:rsidR="008B2A7F" w:rsidRPr="00313066" w:rsidRDefault="008B2A7F" w:rsidP="000D5835">
            <w:pPr>
              <w:snapToGrid w:val="0"/>
              <w:spacing w:line="240" w:lineRule="auto"/>
              <w:ind w:leftChars="39" w:left="912" w:rightChars="36" w:right="86" w:hangingChars="341" w:hanging="818"/>
              <w:jc w:val="both"/>
            </w:pPr>
            <w:r w:rsidRPr="00313066">
              <w:t>-41.3</w:t>
            </w:r>
          </w:p>
        </w:tc>
      </w:tr>
      <w:tr w:rsidR="008B2A7F" w:rsidRPr="00313066" w14:paraId="17735F80" w14:textId="77777777" w:rsidTr="0041477A">
        <w:tc>
          <w:tcPr>
            <w:tcW w:w="2160" w:type="dxa"/>
          </w:tcPr>
          <w:p w14:paraId="350C99A3" w14:textId="77777777" w:rsidR="008B2A7F" w:rsidRPr="00313066" w:rsidRDefault="008B2A7F" w:rsidP="000D5835">
            <w:pPr>
              <w:snapToGrid w:val="0"/>
              <w:spacing w:line="240" w:lineRule="auto"/>
              <w:ind w:leftChars="1" w:left="914" w:rightChars="36" w:right="86" w:hangingChars="380" w:hanging="912"/>
              <w:jc w:val="both"/>
            </w:pPr>
            <w:r w:rsidRPr="00313066">
              <w:t>4752</w:t>
            </w:r>
            <w:r w:rsidRPr="00313066">
              <w:t>～</w:t>
            </w:r>
            <w:r w:rsidRPr="00313066">
              <w:t>6336</w:t>
            </w:r>
          </w:p>
        </w:tc>
        <w:tc>
          <w:tcPr>
            <w:tcW w:w="1115" w:type="dxa"/>
          </w:tcPr>
          <w:p w14:paraId="3F6EC474" w14:textId="77777777" w:rsidR="008B2A7F" w:rsidRPr="00313066" w:rsidRDefault="008B2A7F" w:rsidP="000D5835">
            <w:pPr>
              <w:snapToGrid w:val="0"/>
              <w:spacing w:line="240" w:lineRule="auto"/>
              <w:ind w:leftChars="39" w:left="912" w:rightChars="36" w:right="86" w:hangingChars="341" w:hanging="818"/>
              <w:jc w:val="both"/>
            </w:pPr>
            <w:r w:rsidRPr="00313066">
              <w:t>-51.3</w:t>
            </w:r>
          </w:p>
        </w:tc>
      </w:tr>
      <w:tr w:rsidR="008B2A7F" w:rsidRPr="00313066" w14:paraId="353696E5" w14:textId="77777777" w:rsidTr="0041477A">
        <w:tc>
          <w:tcPr>
            <w:tcW w:w="2160" w:type="dxa"/>
          </w:tcPr>
          <w:p w14:paraId="40235E4F" w14:textId="77777777" w:rsidR="008B2A7F" w:rsidRPr="00313066" w:rsidRDefault="008B2A7F" w:rsidP="000D5835">
            <w:pPr>
              <w:snapToGrid w:val="0"/>
              <w:spacing w:line="240" w:lineRule="auto"/>
              <w:ind w:leftChars="1" w:left="914" w:rightChars="36" w:right="86" w:hangingChars="380" w:hanging="912"/>
              <w:jc w:val="both"/>
            </w:pPr>
            <w:r w:rsidRPr="00313066">
              <w:t>6336</w:t>
            </w:r>
            <w:r w:rsidRPr="00313066">
              <w:t>～</w:t>
            </w:r>
            <w:r w:rsidRPr="00313066">
              <w:t>8976</w:t>
            </w:r>
          </w:p>
        </w:tc>
        <w:tc>
          <w:tcPr>
            <w:tcW w:w="1115" w:type="dxa"/>
          </w:tcPr>
          <w:p w14:paraId="27E5C801" w14:textId="77777777" w:rsidR="008B2A7F" w:rsidRPr="00313066" w:rsidRDefault="008B2A7F" w:rsidP="000D5835">
            <w:pPr>
              <w:snapToGrid w:val="0"/>
              <w:spacing w:line="240" w:lineRule="auto"/>
              <w:ind w:leftChars="39" w:left="912" w:rightChars="36" w:right="86" w:hangingChars="341" w:hanging="818"/>
              <w:jc w:val="both"/>
            </w:pPr>
            <w:r w:rsidRPr="00313066">
              <w:t>-41.3</w:t>
            </w:r>
          </w:p>
        </w:tc>
      </w:tr>
      <w:tr w:rsidR="008B2A7F" w:rsidRPr="00313066" w14:paraId="2CA6C5C7" w14:textId="77777777" w:rsidTr="0041477A">
        <w:tc>
          <w:tcPr>
            <w:tcW w:w="2160" w:type="dxa"/>
          </w:tcPr>
          <w:p w14:paraId="0A47A271" w14:textId="77777777" w:rsidR="008B2A7F" w:rsidRPr="00313066" w:rsidRDefault="008B2A7F" w:rsidP="000D5835">
            <w:pPr>
              <w:snapToGrid w:val="0"/>
              <w:spacing w:line="240" w:lineRule="auto"/>
              <w:ind w:leftChars="1" w:left="914" w:rightChars="36" w:right="86" w:hangingChars="380" w:hanging="912"/>
              <w:jc w:val="both"/>
            </w:pPr>
            <w:r w:rsidRPr="00313066">
              <w:t>8976</w:t>
            </w:r>
            <w:r w:rsidRPr="00313066">
              <w:t>以上</w:t>
            </w:r>
          </w:p>
        </w:tc>
        <w:tc>
          <w:tcPr>
            <w:tcW w:w="1115" w:type="dxa"/>
          </w:tcPr>
          <w:p w14:paraId="792F74F5" w14:textId="77777777" w:rsidR="008B2A7F" w:rsidRPr="00313066" w:rsidRDefault="008B2A7F" w:rsidP="000D5835">
            <w:pPr>
              <w:snapToGrid w:val="0"/>
              <w:spacing w:line="240" w:lineRule="auto"/>
              <w:ind w:leftChars="39" w:left="912" w:rightChars="36" w:right="86" w:hangingChars="341" w:hanging="818"/>
              <w:jc w:val="both"/>
            </w:pPr>
            <w:r w:rsidRPr="00313066">
              <w:t>-51.3</w:t>
            </w:r>
          </w:p>
        </w:tc>
      </w:tr>
      <w:tr w:rsidR="008B2A7F" w:rsidRPr="00313066" w14:paraId="77905DA0" w14:textId="77777777" w:rsidTr="0041477A">
        <w:tc>
          <w:tcPr>
            <w:tcW w:w="3275" w:type="dxa"/>
            <w:gridSpan w:val="2"/>
          </w:tcPr>
          <w:p w14:paraId="14FE36FE" w14:textId="77777777" w:rsidR="008B2A7F" w:rsidRPr="00313066" w:rsidRDefault="008B2A7F" w:rsidP="000D5835">
            <w:pPr>
              <w:snapToGrid w:val="0"/>
              <w:spacing w:line="240" w:lineRule="auto"/>
              <w:ind w:leftChars="12" w:left="389" w:rightChars="36" w:right="86" w:hangingChars="150" w:hanging="360"/>
              <w:jc w:val="both"/>
            </w:pPr>
            <w:proofErr w:type="gramStart"/>
            <w:r w:rsidRPr="00313066">
              <w:t>註</w:t>
            </w:r>
            <w:proofErr w:type="gramEnd"/>
            <w:r w:rsidRPr="00313066">
              <w:t>:</w:t>
            </w:r>
            <w:proofErr w:type="gramStart"/>
            <w:r w:rsidRPr="00313066">
              <w:t>各頻段</w:t>
            </w:r>
            <w:proofErr w:type="gramEnd"/>
            <w:r w:rsidRPr="00313066">
              <w:t>重疊處以較嚴格之限制值為</w:t>
            </w:r>
            <w:proofErr w:type="gramStart"/>
            <w:r w:rsidRPr="00313066">
              <w:t>準</w:t>
            </w:r>
            <w:proofErr w:type="gramEnd"/>
          </w:p>
        </w:tc>
      </w:tr>
    </w:tbl>
    <w:p w14:paraId="7864BB88" w14:textId="77777777" w:rsidR="008B2A7F" w:rsidRPr="00313066" w:rsidRDefault="008B2A7F" w:rsidP="008B2A7F">
      <w:pPr>
        <w:pStyle w:val="041A"/>
      </w:pPr>
      <w:r w:rsidRPr="00313066">
        <w:t xml:space="preserve">(C) </w:t>
      </w:r>
      <w:r w:rsidRPr="00313066">
        <w:t>於</w:t>
      </w:r>
      <w:r w:rsidRPr="00313066">
        <w:t>GPS</w:t>
      </w:r>
      <w:r w:rsidRPr="00313066">
        <w:t>頻帶之輻射發射</w:t>
      </w:r>
      <w:r w:rsidRPr="00313066">
        <w:t>:</w:t>
      </w:r>
      <w:r w:rsidRPr="00313066">
        <w:t>除前述</w:t>
      </w:r>
      <w:r w:rsidRPr="00313066">
        <w:t>(A)</w:t>
      </w:r>
      <w:r w:rsidRPr="00313066">
        <w:t>及</w:t>
      </w:r>
      <w:r w:rsidRPr="00313066">
        <w:t>(B)</w:t>
      </w:r>
      <w:r w:rsidRPr="00313066">
        <w:t>所規定的輻射發射限制外，以</w:t>
      </w:r>
      <w:r w:rsidRPr="00313066">
        <w:t>1 kHz</w:t>
      </w:r>
      <w:r w:rsidRPr="00313066">
        <w:t>以上解析頻寬測量之結果應小於或等於下表之平均限制值：</w:t>
      </w:r>
    </w:p>
    <w:tbl>
      <w:tblPr>
        <w:tblW w:w="323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391"/>
      </w:tblGrid>
      <w:tr w:rsidR="008B2A7F" w:rsidRPr="00313066" w14:paraId="09907327" w14:textId="77777777" w:rsidTr="0041477A">
        <w:tc>
          <w:tcPr>
            <w:tcW w:w="1843" w:type="dxa"/>
          </w:tcPr>
          <w:p w14:paraId="4B7B4CB6" w14:textId="77777777" w:rsidR="008B2A7F" w:rsidRPr="00313066" w:rsidRDefault="008B2A7F" w:rsidP="000D5835">
            <w:pPr>
              <w:snapToGrid w:val="0"/>
              <w:spacing w:line="240" w:lineRule="auto"/>
              <w:ind w:leftChars="29" w:left="915" w:rightChars="36" w:right="86" w:hangingChars="352" w:hanging="845"/>
              <w:jc w:val="both"/>
            </w:pPr>
            <w:r w:rsidRPr="00313066">
              <w:t>頻率</w:t>
            </w:r>
          </w:p>
          <w:p w14:paraId="543AC925" w14:textId="77777777" w:rsidR="008B2A7F" w:rsidRPr="00313066" w:rsidRDefault="008B2A7F" w:rsidP="000D5835">
            <w:pPr>
              <w:snapToGrid w:val="0"/>
              <w:spacing w:line="240" w:lineRule="auto"/>
              <w:ind w:leftChars="29" w:left="915" w:rightChars="36" w:right="86" w:hangingChars="352" w:hanging="845"/>
              <w:jc w:val="both"/>
            </w:pPr>
            <w:r w:rsidRPr="00313066">
              <w:t>(MHz)</w:t>
            </w:r>
          </w:p>
        </w:tc>
        <w:tc>
          <w:tcPr>
            <w:tcW w:w="1391" w:type="dxa"/>
          </w:tcPr>
          <w:p w14:paraId="6E4360E9" w14:textId="77777777" w:rsidR="008B2A7F" w:rsidRPr="00313066" w:rsidRDefault="008B2A7F" w:rsidP="000D5835">
            <w:pPr>
              <w:snapToGrid w:val="0"/>
              <w:spacing w:line="240" w:lineRule="auto"/>
              <w:ind w:leftChars="1" w:left="914" w:rightChars="36" w:right="86" w:hangingChars="380" w:hanging="912"/>
              <w:jc w:val="both"/>
            </w:pPr>
            <w:r w:rsidRPr="00313066">
              <w:t>EIRP</w:t>
            </w:r>
          </w:p>
          <w:p w14:paraId="29E9CDFF" w14:textId="77777777" w:rsidR="008B2A7F" w:rsidRPr="00313066" w:rsidRDefault="008B2A7F" w:rsidP="000D5835">
            <w:pPr>
              <w:snapToGrid w:val="0"/>
              <w:spacing w:line="240" w:lineRule="auto"/>
              <w:ind w:leftChars="1" w:left="914" w:rightChars="36" w:right="86" w:hangingChars="380" w:hanging="912"/>
              <w:jc w:val="both"/>
            </w:pPr>
            <w:r w:rsidRPr="00313066">
              <w:t>(dBm)</w:t>
            </w:r>
          </w:p>
        </w:tc>
      </w:tr>
      <w:tr w:rsidR="008B2A7F" w:rsidRPr="00313066" w14:paraId="221FDE90" w14:textId="77777777" w:rsidTr="0041477A">
        <w:tc>
          <w:tcPr>
            <w:tcW w:w="1843" w:type="dxa"/>
          </w:tcPr>
          <w:p w14:paraId="059E4589" w14:textId="77777777" w:rsidR="008B2A7F" w:rsidRPr="00313066" w:rsidRDefault="008B2A7F" w:rsidP="000D5835">
            <w:pPr>
              <w:snapToGrid w:val="0"/>
              <w:spacing w:line="240" w:lineRule="auto"/>
              <w:ind w:leftChars="29" w:left="915" w:rightChars="36" w:right="86" w:hangingChars="352" w:hanging="845"/>
              <w:jc w:val="both"/>
            </w:pPr>
            <w:r w:rsidRPr="00313066">
              <w:t>1164</w:t>
            </w:r>
            <w:r w:rsidRPr="00313066">
              <w:t>～</w:t>
            </w:r>
            <w:r w:rsidRPr="00313066">
              <w:t>1240</w:t>
            </w:r>
          </w:p>
        </w:tc>
        <w:tc>
          <w:tcPr>
            <w:tcW w:w="1391" w:type="dxa"/>
          </w:tcPr>
          <w:p w14:paraId="23DE4C3F" w14:textId="77777777" w:rsidR="008B2A7F" w:rsidRPr="00313066" w:rsidRDefault="008B2A7F" w:rsidP="000D5835">
            <w:pPr>
              <w:snapToGrid w:val="0"/>
              <w:spacing w:line="240" w:lineRule="auto"/>
              <w:ind w:leftChars="1" w:left="914" w:rightChars="36" w:right="86" w:hangingChars="380" w:hanging="912"/>
              <w:jc w:val="both"/>
            </w:pPr>
            <w:r w:rsidRPr="00313066">
              <w:t>-75.3</w:t>
            </w:r>
          </w:p>
        </w:tc>
      </w:tr>
      <w:tr w:rsidR="008B2A7F" w:rsidRPr="00313066" w14:paraId="68DDE721" w14:textId="77777777" w:rsidTr="0041477A">
        <w:tc>
          <w:tcPr>
            <w:tcW w:w="1843" w:type="dxa"/>
          </w:tcPr>
          <w:p w14:paraId="3BA9ED57" w14:textId="77777777" w:rsidR="008B2A7F" w:rsidRPr="00313066" w:rsidRDefault="008B2A7F" w:rsidP="000D5835">
            <w:pPr>
              <w:snapToGrid w:val="0"/>
              <w:spacing w:line="240" w:lineRule="auto"/>
              <w:ind w:leftChars="29" w:left="915" w:rightChars="36" w:right="86" w:hangingChars="352" w:hanging="845"/>
              <w:jc w:val="both"/>
            </w:pPr>
            <w:r w:rsidRPr="00313066">
              <w:t>1559</w:t>
            </w:r>
            <w:r w:rsidRPr="00313066">
              <w:t>～</w:t>
            </w:r>
            <w:r w:rsidRPr="00313066">
              <w:t>1610</w:t>
            </w:r>
          </w:p>
        </w:tc>
        <w:tc>
          <w:tcPr>
            <w:tcW w:w="1391" w:type="dxa"/>
          </w:tcPr>
          <w:p w14:paraId="0102F0D6" w14:textId="77777777" w:rsidR="008B2A7F" w:rsidRPr="00313066" w:rsidRDefault="008B2A7F" w:rsidP="000D5835">
            <w:pPr>
              <w:snapToGrid w:val="0"/>
              <w:spacing w:line="240" w:lineRule="auto"/>
              <w:ind w:leftChars="1" w:left="914" w:rightChars="36" w:right="86" w:hangingChars="380" w:hanging="912"/>
              <w:jc w:val="both"/>
            </w:pPr>
            <w:r w:rsidRPr="00313066">
              <w:t>-75.3</w:t>
            </w:r>
          </w:p>
        </w:tc>
      </w:tr>
    </w:tbl>
    <w:p w14:paraId="23F8CF55" w14:textId="77777777" w:rsidR="008B2A7F" w:rsidRPr="00313066" w:rsidRDefault="008B2A7F" w:rsidP="008B2A7F">
      <w:pPr>
        <w:pStyle w:val="0-41"/>
      </w:pPr>
      <w:r w:rsidRPr="00313066">
        <w:t xml:space="preserve">(2) </w:t>
      </w:r>
      <w:r w:rsidRPr="00313066">
        <w:t>峰值發射限制：以</w:t>
      </w:r>
      <w:r w:rsidRPr="00313066">
        <w:t>f</w:t>
      </w:r>
      <w:r w:rsidRPr="00313066">
        <w:rPr>
          <w:vertAlign w:val="subscript"/>
        </w:rPr>
        <w:t>M</w:t>
      </w:r>
      <w:r w:rsidRPr="00313066">
        <w:t>為中心頻率之</w:t>
      </w:r>
      <w:r w:rsidRPr="00313066">
        <w:t>50 MHz</w:t>
      </w:r>
      <w:r w:rsidRPr="00313066">
        <w:t>頻寬範圍內，</w:t>
      </w:r>
      <w:proofErr w:type="gramStart"/>
      <w:r w:rsidRPr="00313066">
        <w:t>其峰值</w:t>
      </w:r>
      <w:proofErr w:type="gramEnd"/>
      <w:r w:rsidRPr="00313066">
        <w:t>發射限制值為</w:t>
      </w:r>
      <w:r w:rsidRPr="00313066">
        <w:t>0 dBm EIRP</w:t>
      </w:r>
      <w:r w:rsidRPr="00313066">
        <w:t>。亦可依</w:t>
      </w:r>
      <w:r w:rsidRPr="00313066">
        <w:t>5.12.4.6</w:t>
      </w:r>
      <w:r w:rsidRPr="00313066">
        <w:t>規定之程序，採用不同解析頻寬並對應不同的峰值發射限制值。</w:t>
      </w:r>
    </w:p>
    <w:p w14:paraId="1B36B5DD" w14:textId="77777777" w:rsidR="008B2A7F" w:rsidRPr="00313066" w:rsidRDefault="008B2A7F" w:rsidP="008B2A7F">
      <w:pPr>
        <w:pStyle w:val="0-41"/>
      </w:pPr>
      <w:r w:rsidRPr="00313066">
        <w:t xml:space="preserve">(3) </w:t>
      </w:r>
      <w:r w:rsidRPr="00313066">
        <w:t>醫療顯像系統應具備手動或遙控緊急開關，經啟動後</w:t>
      </w:r>
      <w:r w:rsidRPr="00313066">
        <w:t>10</w:t>
      </w:r>
      <w:r w:rsidRPr="00313066">
        <w:t>秒內，發射機應停止運作。</w:t>
      </w:r>
    </w:p>
    <w:p w14:paraId="1CEBABCA" w14:textId="77777777" w:rsidR="008B2A7F" w:rsidRPr="00313066" w:rsidRDefault="008B2A7F" w:rsidP="008B2A7F">
      <w:pPr>
        <w:pStyle w:val="04"/>
        <w:ind w:left="1313" w:hanging="401"/>
      </w:pPr>
      <w:r w:rsidRPr="00313066">
        <w:rPr>
          <w:szCs w:val="24"/>
        </w:rPr>
        <w:t>5</w:t>
      </w:r>
      <w:r w:rsidRPr="00313066">
        <w:t xml:space="preserve">.12.3.2 </w:t>
      </w:r>
      <w:r w:rsidRPr="00313066">
        <w:t>室內超寬頻系統</w:t>
      </w:r>
      <w:r w:rsidRPr="00313066">
        <w:t>(indoor UWB systems)</w:t>
      </w:r>
      <w:r w:rsidRPr="00313066">
        <w:t>：</w:t>
      </w:r>
    </w:p>
    <w:p w14:paraId="182A2952" w14:textId="77777777" w:rsidR="008B2A7F" w:rsidRPr="00313066" w:rsidRDefault="008B2A7F" w:rsidP="008B2A7F">
      <w:pPr>
        <w:pStyle w:val="0-41"/>
      </w:pPr>
      <w:r w:rsidRPr="00313066">
        <w:t xml:space="preserve">(1) </w:t>
      </w:r>
      <w:r w:rsidRPr="00313066">
        <w:t>輻射發射：</w:t>
      </w:r>
    </w:p>
    <w:p w14:paraId="247FE676" w14:textId="77777777" w:rsidR="008B2A7F" w:rsidRPr="00313066" w:rsidRDefault="008B2A7F" w:rsidP="008B2A7F">
      <w:pPr>
        <w:pStyle w:val="041A"/>
      </w:pPr>
      <w:r w:rsidRPr="00313066">
        <w:t>(A) 960 MHz</w:t>
      </w:r>
      <w:r w:rsidRPr="00313066">
        <w:t>以下之輻射發射應符合</w:t>
      </w:r>
      <w:r w:rsidRPr="00313066">
        <w:t>3.6</w:t>
      </w:r>
      <w:r w:rsidRPr="00313066">
        <w:t>之規定。</w:t>
      </w:r>
    </w:p>
    <w:p w14:paraId="59B91522" w14:textId="5908045A" w:rsidR="0041477A" w:rsidRDefault="008B2A7F" w:rsidP="008B2A7F">
      <w:pPr>
        <w:pStyle w:val="041A"/>
      </w:pPr>
      <w:r w:rsidRPr="00313066">
        <w:t xml:space="preserve">(B) </w:t>
      </w:r>
      <w:r w:rsidRPr="00313066">
        <w:t>逾</w:t>
      </w:r>
      <w:r w:rsidRPr="00313066">
        <w:t>960 MHz</w:t>
      </w:r>
      <w:r w:rsidRPr="00313066">
        <w:t>之輻射發射，以</w:t>
      </w:r>
      <w:r w:rsidRPr="00313066">
        <w:t>1 MHz</w:t>
      </w:r>
      <w:r w:rsidRPr="00313066">
        <w:t>解析頻寬測量之結果應小於或等於下表之平均限制值：</w:t>
      </w:r>
    </w:p>
    <w:p w14:paraId="239BE6C9" w14:textId="77777777" w:rsidR="0041477A" w:rsidRDefault="0041477A">
      <w:pPr>
        <w:widowControl/>
        <w:adjustRightInd/>
        <w:spacing w:line="240" w:lineRule="auto"/>
        <w:textAlignment w:val="auto"/>
        <w:rPr>
          <w:kern w:val="2"/>
          <w:szCs w:val="22"/>
        </w:rPr>
      </w:pPr>
      <w:r>
        <w:br w:type="page"/>
      </w:r>
    </w:p>
    <w:p w14:paraId="3CD52C0F" w14:textId="77777777" w:rsidR="008B2A7F" w:rsidRPr="00313066" w:rsidRDefault="008B2A7F" w:rsidP="008B2A7F">
      <w:pPr>
        <w:pStyle w:val="041A"/>
      </w:pPr>
    </w:p>
    <w:tbl>
      <w:tblPr>
        <w:tblW w:w="3177" w:type="dxa"/>
        <w:tblInd w:w="1980" w:type="dxa"/>
        <w:tblLayout w:type="fixed"/>
        <w:tblLook w:val="04A0" w:firstRow="1" w:lastRow="0" w:firstColumn="1" w:lastColumn="0" w:noHBand="0" w:noVBand="1"/>
      </w:tblPr>
      <w:tblGrid>
        <w:gridCol w:w="1985"/>
        <w:gridCol w:w="1192"/>
      </w:tblGrid>
      <w:tr w:rsidR="008B2A7F" w:rsidRPr="00313066" w14:paraId="4E056989" w14:textId="77777777" w:rsidTr="0041477A">
        <w:tc>
          <w:tcPr>
            <w:tcW w:w="1985" w:type="dxa"/>
            <w:tcBorders>
              <w:top w:val="single" w:sz="4" w:space="0" w:color="auto"/>
              <w:left w:val="single" w:sz="4" w:space="0" w:color="auto"/>
              <w:bottom w:val="single" w:sz="4" w:space="0" w:color="auto"/>
              <w:right w:val="single" w:sz="4" w:space="0" w:color="auto"/>
            </w:tcBorders>
          </w:tcPr>
          <w:p w14:paraId="2C6C9225" w14:textId="77777777" w:rsidR="008B2A7F" w:rsidRPr="00313066" w:rsidRDefault="008B2A7F" w:rsidP="000D5835">
            <w:pPr>
              <w:snapToGrid w:val="0"/>
              <w:spacing w:line="240" w:lineRule="auto"/>
              <w:ind w:leftChars="42" w:left="915" w:rightChars="36" w:right="86" w:hangingChars="339" w:hanging="814"/>
              <w:jc w:val="both"/>
            </w:pPr>
            <w:r w:rsidRPr="00313066">
              <w:t>頻率</w:t>
            </w:r>
          </w:p>
          <w:p w14:paraId="5C2F5248" w14:textId="77777777" w:rsidR="008B2A7F" w:rsidRPr="00313066" w:rsidRDefault="008B2A7F" w:rsidP="000D5835">
            <w:pPr>
              <w:snapToGrid w:val="0"/>
              <w:spacing w:line="240" w:lineRule="auto"/>
              <w:ind w:leftChars="42" w:left="915" w:rightChars="36" w:right="86" w:hangingChars="339" w:hanging="814"/>
              <w:jc w:val="both"/>
            </w:pPr>
            <w:r w:rsidRPr="00313066">
              <w:t>(MHz)</w:t>
            </w:r>
          </w:p>
        </w:tc>
        <w:tc>
          <w:tcPr>
            <w:tcW w:w="1192" w:type="dxa"/>
            <w:tcBorders>
              <w:top w:val="single" w:sz="4" w:space="0" w:color="auto"/>
              <w:left w:val="single" w:sz="4" w:space="0" w:color="auto"/>
              <w:bottom w:val="single" w:sz="4" w:space="0" w:color="auto"/>
              <w:right w:val="single" w:sz="4" w:space="0" w:color="auto"/>
            </w:tcBorders>
          </w:tcPr>
          <w:p w14:paraId="1E7480E1" w14:textId="77777777" w:rsidR="008B2A7F" w:rsidRPr="00313066" w:rsidRDefault="008B2A7F" w:rsidP="000D5835">
            <w:pPr>
              <w:snapToGrid w:val="0"/>
              <w:spacing w:line="240" w:lineRule="auto"/>
              <w:ind w:leftChars="1" w:left="914" w:rightChars="36" w:right="86" w:hangingChars="380" w:hanging="912"/>
              <w:jc w:val="both"/>
            </w:pPr>
            <w:r w:rsidRPr="00313066">
              <w:t>EIRP</w:t>
            </w:r>
          </w:p>
          <w:p w14:paraId="768100B7" w14:textId="77777777" w:rsidR="008B2A7F" w:rsidRPr="00313066" w:rsidRDefault="008B2A7F" w:rsidP="000D5835">
            <w:pPr>
              <w:snapToGrid w:val="0"/>
              <w:spacing w:line="240" w:lineRule="auto"/>
              <w:ind w:leftChars="1" w:left="914" w:rightChars="36" w:right="86" w:hangingChars="380" w:hanging="912"/>
              <w:jc w:val="both"/>
            </w:pPr>
            <w:r w:rsidRPr="00313066">
              <w:t>(dBm)</w:t>
            </w:r>
          </w:p>
        </w:tc>
      </w:tr>
      <w:tr w:rsidR="008B2A7F" w:rsidRPr="00313066" w14:paraId="452F5465" w14:textId="77777777" w:rsidTr="0041477A">
        <w:tc>
          <w:tcPr>
            <w:tcW w:w="1985" w:type="dxa"/>
            <w:tcBorders>
              <w:top w:val="single" w:sz="4" w:space="0" w:color="auto"/>
              <w:left w:val="single" w:sz="4" w:space="0" w:color="auto"/>
              <w:bottom w:val="single" w:sz="4" w:space="0" w:color="auto"/>
              <w:right w:val="single" w:sz="4" w:space="0" w:color="auto"/>
            </w:tcBorders>
          </w:tcPr>
          <w:p w14:paraId="40AE8CC1" w14:textId="77777777" w:rsidR="008B2A7F" w:rsidRPr="00313066" w:rsidRDefault="008B2A7F" w:rsidP="000D5835">
            <w:pPr>
              <w:snapToGrid w:val="0"/>
              <w:spacing w:line="240" w:lineRule="auto"/>
              <w:ind w:leftChars="42" w:left="915" w:rightChars="36" w:right="86" w:hangingChars="339" w:hanging="814"/>
              <w:jc w:val="both"/>
            </w:pPr>
            <w:r w:rsidRPr="00313066">
              <w:t>960</w:t>
            </w:r>
            <w:r w:rsidRPr="00313066">
              <w:t>～</w:t>
            </w:r>
            <w:r w:rsidRPr="00313066">
              <w:t>1610</w:t>
            </w:r>
          </w:p>
        </w:tc>
        <w:tc>
          <w:tcPr>
            <w:tcW w:w="1192" w:type="dxa"/>
            <w:tcBorders>
              <w:top w:val="single" w:sz="4" w:space="0" w:color="auto"/>
              <w:left w:val="single" w:sz="4" w:space="0" w:color="auto"/>
              <w:bottom w:val="single" w:sz="4" w:space="0" w:color="auto"/>
              <w:right w:val="single" w:sz="4" w:space="0" w:color="auto"/>
            </w:tcBorders>
          </w:tcPr>
          <w:p w14:paraId="035A95BE" w14:textId="77777777" w:rsidR="008B2A7F" w:rsidRPr="00313066" w:rsidRDefault="008B2A7F" w:rsidP="000D5835">
            <w:pPr>
              <w:snapToGrid w:val="0"/>
              <w:spacing w:line="240" w:lineRule="auto"/>
              <w:ind w:leftChars="1" w:left="914" w:rightChars="36" w:right="86" w:hangingChars="380" w:hanging="912"/>
              <w:jc w:val="both"/>
            </w:pPr>
            <w:r w:rsidRPr="00313066">
              <w:t>-75.3</w:t>
            </w:r>
          </w:p>
        </w:tc>
      </w:tr>
      <w:tr w:rsidR="008B2A7F" w:rsidRPr="00313066" w14:paraId="349291C1" w14:textId="77777777" w:rsidTr="0041477A">
        <w:tc>
          <w:tcPr>
            <w:tcW w:w="1985" w:type="dxa"/>
            <w:tcBorders>
              <w:top w:val="single" w:sz="4" w:space="0" w:color="auto"/>
              <w:left w:val="single" w:sz="4" w:space="0" w:color="auto"/>
              <w:bottom w:val="single" w:sz="4" w:space="0" w:color="auto"/>
              <w:right w:val="single" w:sz="4" w:space="0" w:color="auto"/>
            </w:tcBorders>
          </w:tcPr>
          <w:p w14:paraId="43C56D46" w14:textId="77777777" w:rsidR="008B2A7F" w:rsidRPr="00313066" w:rsidRDefault="008B2A7F" w:rsidP="000D5835">
            <w:pPr>
              <w:snapToGrid w:val="0"/>
              <w:spacing w:line="240" w:lineRule="auto"/>
              <w:ind w:leftChars="42" w:left="915" w:rightChars="36" w:right="86" w:hangingChars="339" w:hanging="814"/>
              <w:jc w:val="both"/>
            </w:pPr>
            <w:r w:rsidRPr="00313066">
              <w:t>1610</w:t>
            </w:r>
            <w:r w:rsidRPr="00313066">
              <w:t>～</w:t>
            </w:r>
            <w:r w:rsidRPr="00313066">
              <w:t>1990</w:t>
            </w:r>
          </w:p>
        </w:tc>
        <w:tc>
          <w:tcPr>
            <w:tcW w:w="1192" w:type="dxa"/>
            <w:tcBorders>
              <w:top w:val="single" w:sz="4" w:space="0" w:color="auto"/>
              <w:left w:val="single" w:sz="4" w:space="0" w:color="auto"/>
              <w:bottom w:val="single" w:sz="4" w:space="0" w:color="auto"/>
              <w:right w:val="single" w:sz="4" w:space="0" w:color="auto"/>
            </w:tcBorders>
          </w:tcPr>
          <w:p w14:paraId="07FDF452" w14:textId="77777777" w:rsidR="008B2A7F" w:rsidRPr="00313066" w:rsidRDefault="008B2A7F" w:rsidP="000D5835">
            <w:pPr>
              <w:snapToGrid w:val="0"/>
              <w:spacing w:line="240" w:lineRule="auto"/>
              <w:ind w:leftChars="1" w:left="914" w:rightChars="36" w:right="86" w:hangingChars="380" w:hanging="912"/>
              <w:jc w:val="both"/>
            </w:pPr>
            <w:r w:rsidRPr="00313066">
              <w:t>-53.3</w:t>
            </w:r>
          </w:p>
        </w:tc>
      </w:tr>
      <w:tr w:rsidR="008B2A7F" w:rsidRPr="00313066" w14:paraId="5B5EA81B" w14:textId="77777777" w:rsidTr="0041477A">
        <w:tc>
          <w:tcPr>
            <w:tcW w:w="1985" w:type="dxa"/>
            <w:tcBorders>
              <w:top w:val="single" w:sz="4" w:space="0" w:color="auto"/>
              <w:left w:val="single" w:sz="4" w:space="0" w:color="auto"/>
              <w:bottom w:val="single" w:sz="4" w:space="0" w:color="auto"/>
              <w:right w:val="single" w:sz="4" w:space="0" w:color="auto"/>
            </w:tcBorders>
          </w:tcPr>
          <w:p w14:paraId="75EE7A24" w14:textId="77777777" w:rsidR="008B2A7F" w:rsidRPr="00313066" w:rsidRDefault="008B2A7F" w:rsidP="000D5835">
            <w:pPr>
              <w:snapToGrid w:val="0"/>
              <w:spacing w:line="240" w:lineRule="auto"/>
              <w:ind w:leftChars="42" w:left="915" w:rightChars="36" w:right="86" w:hangingChars="339" w:hanging="814"/>
              <w:jc w:val="both"/>
            </w:pPr>
            <w:r w:rsidRPr="00313066">
              <w:t>1990</w:t>
            </w:r>
            <w:r w:rsidRPr="00313066">
              <w:t>～</w:t>
            </w:r>
            <w:r w:rsidRPr="00313066">
              <w:t>4224</w:t>
            </w:r>
          </w:p>
        </w:tc>
        <w:tc>
          <w:tcPr>
            <w:tcW w:w="1192" w:type="dxa"/>
            <w:tcBorders>
              <w:top w:val="single" w:sz="4" w:space="0" w:color="auto"/>
              <w:left w:val="single" w:sz="4" w:space="0" w:color="auto"/>
              <w:bottom w:val="single" w:sz="4" w:space="0" w:color="auto"/>
              <w:right w:val="single" w:sz="4" w:space="0" w:color="auto"/>
            </w:tcBorders>
          </w:tcPr>
          <w:p w14:paraId="58D0BFE5" w14:textId="77777777" w:rsidR="008B2A7F" w:rsidRPr="00313066" w:rsidRDefault="008B2A7F" w:rsidP="000D5835">
            <w:pPr>
              <w:snapToGrid w:val="0"/>
              <w:spacing w:line="240" w:lineRule="auto"/>
              <w:ind w:leftChars="1" w:left="914" w:rightChars="36" w:right="86" w:hangingChars="380" w:hanging="912"/>
              <w:jc w:val="both"/>
            </w:pPr>
            <w:r w:rsidRPr="00313066">
              <w:t>-51.3</w:t>
            </w:r>
          </w:p>
        </w:tc>
      </w:tr>
      <w:tr w:rsidR="008B2A7F" w:rsidRPr="00313066" w14:paraId="6A514851" w14:textId="77777777" w:rsidTr="0041477A">
        <w:tc>
          <w:tcPr>
            <w:tcW w:w="1985" w:type="dxa"/>
            <w:tcBorders>
              <w:top w:val="single" w:sz="4" w:space="0" w:color="auto"/>
              <w:left w:val="single" w:sz="4" w:space="0" w:color="auto"/>
              <w:bottom w:val="single" w:sz="4" w:space="0" w:color="auto"/>
              <w:right w:val="single" w:sz="4" w:space="0" w:color="auto"/>
            </w:tcBorders>
          </w:tcPr>
          <w:p w14:paraId="5963ED92" w14:textId="77777777" w:rsidR="008B2A7F" w:rsidRPr="00313066" w:rsidRDefault="008B2A7F" w:rsidP="000D5835">
            <w:pPr>
              <w:snapToGrid w:val="0"/>
              <w:spacing w:line="240" w:lineRule="auto"/>
              <w:ind w:leftChars="42" w:left="915" w:rightChars="36" w:right="86" w:hangingChars="339" w:hanging="814"/>
              <w:jc w:val="both"/>
            </w:pPr>
            <w:r w:rsidRPr="00313066">
              <w:t>4224</w:t>
            </w:r>
            <w:r w:rsidRPr="00313066">
              <w:t>～</w:t>
            </w:r>
            <w:r w:rsidRPr="00313066">
              <w:t>4752</w:t>
            </w:r>
          </w:p>
        </w:tc>
        <w:tc>
          <w:tcPr>
            <w:tcW w:w="1192" w:type="dxa"/>
            <w:tcBorders>
              <w:top w:val="single" w:sz="4" w:space="0" w:color="auto"/>
              <w:left w:val="single" w:sz="4" w:space="0" w:color="auto"/>
              <w:bottom w:val="single" w:sz="4" w:space="0" w:color="auto"/>
              <w:right w:val="single" w:sz="4" w:space="0" w:color="auto"/>
            </w:tcBorders>
          </w:tcPr>
          <w:p w14:paraId="699DEB1B" w14:textId="77777777" w:rsidR="008B2A7F" w:rsidRPr="00313066" w:rsidRDefault="008B2A7F" w:rsidP="000D5835">
            <w:pPr>
              <w:snapToGrid w:val="0"/>
              <w:spacing w:line="240" w:lineRule="auto"/>
              <w:ind w:leftChars="1" w:left="914" w:rightChars="36" w:right="86" w:hangingChars="380" w:hanging="912"/>
              <w:jc w:val="both"/>
            </w:pPr>
            <w:r w:rsidRPr="00313066">
              <w:t>-41.3</w:t>
            </w:r>
          </w:p>
        </w:tc>
      </w:tr>
      <w:tr w:rsidR="008B2A7F" w:rsidRPr="00313066" w14:paraId="65D29CC7" w14:textId="77777777" w:rsidTr="0041477A">
        <w:tc>
          <w:tcPr>
            <w:tcW w:w="1985" w:type="dxa"/>
            <w:tcBorders>
              <w:top w:val="single" w:sz="4" w:space="0" w:color="auto"/>
              <w:left w:val="single" w:sz="4" w:space="0" w:color="auto"/>
              <w:bottom w:val="single" w:sz="4" w:space="0" w:color="auto"/>
              <w:right w:val="single" w:sz="4" w:space="0" w:color="auto"/>
            </w:tcBorders>
          </w:tcPr>
          <w:p w14:paraId="4B503FA4" w14:textId="77777777" w:rsidR="008B2A7F" w:rsidRPr="00313066" w:rsidRDefault="008B2A7F" w:rsidP="000D5835">
            <w:pPr>
              <w:snapToGrid w:val="0"/>
              <w:spacing w:line="240" w:lineRule="auto"/>
              <w:ind w:leftChars="42" w:left="915" w:rightChars="36" w:right="86" w:hangingChars="339" w:hanging="814"/>
              <w:jc w:val="both"/>
            </w:pPr>
            <w:r w:rsidRPr="00313066">
              <w:t>4752</w:t>
            </w:r>
            <w:r w:rsidRPr="00313066">
              <w:t>～</w:t>
            </w:r>
            <w:r w:rsidRPr="00313066">
              <w:t>6336</w:t>
            </w:r>
          </w:p>
        </w:tc>
        <w:tc>
          <w:tcPr>
            <w:tcW w:w="1192" w:type="dxa"/>
            <w:tcBorders>
              <w:top w:val="single" w:sz="4" w:space="0" w:color="auto"/>
              <w:left w:val="single" w:sz="4" w:space="0" w:color="auto"/>
              <w:bottom w:val="single" w:sz="4" w:space="0" w:color="auto"/>
              <w:right w:val="single" w:sz="4" w:space="0" w:color="auto"/>
            </w:tcBorders>
          </w:tcPr>
          <w:p w14:paraId="60A645DA" w14:textId="77777777" w:rsidR="008B2A7F" w:rsidRPr="00313066" w:rsidRDefault="008B2A7F" w:rsidP="000D5835">
            <w:pPr>
              <w:snapToGrid w:val="0"/>
              <w:spacing w:line="240" w:lineRule="auto"/>
              <w:ind w:leftChars="1" w:left="914" w:rightChars="36" w:right="86" w:hangingChars="380" w:hanging="912"/>
              <w:jc w:val="both"/>
            </w:pPr>
            <w:r w:rsidRPr="00313066">
              <w:t>-51.3</w:t>
            </w:r>
          </w:p>
        </w:tc>
      </w:tr>
      <w:tr w:rsidR="008B2A7F" w:rsidRPr="00313066" w14:paraId="16C06407" w14:textId="77777777" w:rsidTr="0041477A">
        <w:tc>
          <w:tcPr>
            <w:tcW w:w="1985" w:type="dxa"/>
            <w:tcBorders>
              <w:top w:val="single" w:sz="4" w:space="0" w:color="auto"/>
              <w:left w:val="single" w:sz="4" w:space="0" w:color="auto"/>
              <w:bottom w:val="single" w:sz="4" w:space="0" w:color="auto"/>
              <w:right w:val="single" w:sz="4" w:space="0" w:color="auto"/>
            </w:tcBorders>
          </w:tcPr>
          <w:p w14:paraId="5BD55D4D" w14:textId="77777777" w:rsidR="008B2A7F" w:rsidRPr="00313066" w:rsidRDefault="008B2A7F" w:rsidP="000D5835">
            <w:pPr>
              <w:snapToGrid w:val="0"/>
              <w:spacing w:line="240" w:lineRule="auto"/>
              <w:ind w:leftChars="42" w:left="915" w:rightChars="36" w:right="86" w:hangingChars="339" w:hanging="814"/>
              <w:jc w:val="both"/>
            </w:pPr>
            <w:r w:rsidRPr="00313066">
              <w:t>6336</w:t>
            </w:r>
            <w:r w:rsidRPr="00313066">
              <w:t>～</w:t>
            </w:r>
            <w:r w:rsidRPr="00313066">
              <w:t>8976</w:t>
            </w:r>
          </w:p>
        </w:tc>
        <w:tc>
          <w:tcPr>
            <w:tcW w:w="1192" w:type="dxa"/>
            <w:tcBorders>
              <w:top w:val="single" w:sz="4" w:space="0" w:color="auto"/>
              <w:left w:val="single" w:sz="4" w:space="0" w:color="auto"/>
              <w:bottom w:val="single" w:sz="4" w:space="0" w:color="auto"/>
              <w:right w:val="single" w:sz="4" w:space="0" w:color="auto"/>
            </w:tcBorders>
          </w:tcPr>
          <w:p w14:paraId="2369391A" w14:textId="77777777" w:rsidR="008B2A7F" w:rsidRPr="00313066" w:rsidRDefault="008B2A7F" w:rsidP="000D5835">
            <w:pPr>
              <w:snapToGrid w:val="0"/>
              <w:spacing w:line="240" w:lineRule="auto"/>
              <w:ind w:leftChars="1" w:left="914" w:rightChars="36" w:right="86" w:hangingChars="380" w:hanging="912"/>
              <w:jc w:val="both"/>
            </w:pPr>
            <w:r w:rsidRPr="00313066">
              <w:t>-41.3</w:t>
            </w:r>
          </w:p>
        </w:tc>
      </w:tr>
      <w:tr w:rsidR="008B2A7F" w:rsidRPr="00313066" w14:paraId="1B438D07" w14:textId="77777777" w:rsidTr="0041477A">
        <w:tc>
          <w:tcPr>
            <w:tcW w:w="1985" w:type="dxa"/>
            <w:tcBorders>
              <w:top w:val="single" w:sz="4" w:space="0" w:color="auto"/>
              <w:left w:val="single" w:sz="4" w:space="0" w:color="auto"/>
              <w:bottom w:val="single" w:sz="4" w:space="0" w:color="auto"/>
              <w:right w:val="single" w:sz="4" w:space="0" w:color="auto"/>
            </w:tcBorders>
          </w:tcPr>
          <w:p w14:paraId="6DCA2241" w14:textId="77777777" w:rsidR="008B2A7F" w:rsidRPr="00313066" w:rsidRDefault="008B2A7F" w:rsidP="000D5835">
            <w:pPr>
              <w:snapToGrid w:val="0"/>
              <w:spacing w:line="240" w:lineRule="auto"/>
              <w:ind w:leftChars="42" w:left="915" w:rightChars="36" w:right="86" w:hangingChars="339" w:hanging="814"/>
              <w:jc w:val="both"/>
            </w:pPr>
            <w:r w:rsidRPr="00313066">
              <w:t>8976</w:t>
            </w:r>
            <w:r w:rsidRPr="00313066">
              <w:t>以上</w:t>
            </w:r>
          </w:p>
        </w:tc>
        <w:tc>
          <w:tcPr>
            <w:tcW w:w="1192" w:type="dxa"/>
            <w:tcBorders>
              <w:top w:val="single" w:sz="4" w:space="0" w:color="auto"/>
              <w:left w:val="single" w:sz="4" w:space="0" w:color="auto"/>
              <w:bottom w:val="single" w:sz="4" w:space="0" w:color="auto"/>
              <w:right w:val="single" w:sz="4" w:space="0" w:color="auto"/>
            </w:tcBorders>
          </w:tcPr>
          <w:p w14:paraId="7E90FCEA" w14:textId="77777777" w:rsidR="008B2A7F" w:rsidRPr="00313066" w:rsidRDefault="008B2A7F" w:rsidP="000D5835">
            <w:pPr>
              <w:snapToGrid w:val="0"/>
              <w:spacing w:line="240" w:lineRule="auto"/>
              <w:ind w:leftChars="1" w:left="914" w:rightChars="36" w:right="86" w:hangingChars="380" w:hanging="912"/>
              <w:jc w:val="both"/>
            </w:pPr>
            <w:r w:rsidRPr="00313066">
              <w:t>-51.3</w:t>
            </w:r>
          </w:p>
        </w:tc>
      </w:tr>
      <w:tr w:rsidR="008B2A7F" w:rsidRPr="00313066" w14:paraId="76DF61C2" w14:textId="77777777" w:rsidTr="0041477A">
        <w:tc>
          <w:tcPr>
            <w:tcW w:w="3177" w:type="dxa"/>
            <w:gridSpan w:val="2"/>
            <w:tcBorders>
              <w:top w:val="single" w:sz="4" w:space="0" w:color="auto"/>
              <w:left w:val="single" w:sz="4" w:space="0" w:color="auto"/>
              <w:bottom w:val="single" w:sz="4" w:space="0" w:color="auto"/>
              <w:right w:val="single" w:sz="4" w:space="0" w:color="auto"/>
            </w:tcBorders>
          </w:tcPr>
          <w:p w14:paraId="09860E4D" w14:textId="77777777" w:rsidR="008B2A7F" w:rsidRPr="00313066" w:rsidRDefault="008B2A7F" w:rsidP="000D5835">
            <w:pPr>
              <w:snapToGrid w:val="0"/>
              <w:spacing w:line="240" w:lineRule="auto"/>
              <w:ind w:leftChars="42" w:left="519" w:rightChars="36" w:right="86" w:hangingChars="174" w:hanging="418"/>
              <w:jc w:val="both"/>
            </w:pPr>
            <w:proofErr w:type="gramStart"/>
            <w:r w:rsidRPr="00313066">
              <w:t>註</w:t>
            </w:r>
            <w:proofErr w:type="gramEnd"/>
            <w:r w:rsidRPr="00313066">
              <w:t>:</w:t>
            </w:r>
            <w:proofErr w:type="gramStart"/>
            <w:r w:rsidRPr="00313066">
              <w:t>各頻段</w:t>
            </w:r>
            <w:proofErr w:type="gramEnd"/>
            <w:r w:rsidRPr="00313066">
              <w:t>重疊處以較嚴格之限制值為</w:t>
            </w:r>
            <w:proofErr w:type="gramStart"/>
            <w:r w:rsidRPr="00313066">
              <w:t>準</w:t>
            </w:r>
            <w:proofErr w:type="gramEnd"/>
          </w:p>
        </w:tc>
      </w:tr>
    </w:tbl>
    <w:p w14:paraId="72B63BBF" w14:textId="77777777" w:rsidR="008B2A7F" w:rsidRPr="00313066" w:rsidRDefault="008B2A7F" w:rsidP="008B2A7F">
      <w:pPr>
        <w:pStyle w:val="041A"/>
      </w:pPr>
      <w:r w:rsidRPr="00313066">
        <w:t xml:space="preserve">(C) </w:t>
      </w:r>
      <w:r w:rsidRPr="00313066">
        <w:t>於</w:t>
      </w:r>
      <w:r w:rsidRPr="00313066">
        <w:t>GPS</w:t>
      </w:r>
      <w:r w:rsidRPr="00313066">
        <w:t>頻帶之輻射發射：除前述</w:t>
      </w:r>
      <w:r w:rsidRPr="00313066">
        <w:t>(A)</w:t>
      </w:r>
      <w:r w:rsidRPr="00313066">
        <w:t>及</w:t>
      </w:r>
      <w:r w:rsidRPr="00313066">
        <w:t>(B)</w:t>
      </w:r>
      <w:r w:rsidRPr="00313066">
        <w:t>所規定的輻射發射限制外，以</w:t>
      </w:r>
      <w:r w:rsidRPr="00313066">
        <w:t>1 kHz</w:t>
      </w:r>
      <w:r w:rsidRPr="00313066">
        <w:t>以上解析頻寬測量之結果應小於或等於下表之平均限制值：</w:t>
      </w:r>
    </w:p>
    <w:tbl>
      <w:tblPr>
        <w:tblW w:w="326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278"/>
      </w:tblGrid>
      <w:tr w:rsidR="008B2A7F" w:rsidRPr="00313066" w14:paraId="1897238D" w14:textId="77777777" w:rsidTr="0041477A">
        <w:tc>
          <w:tcPr>
            <w:tcW w:w="1982" w:type="dxa"/>
          </w:tcPr>
          <w:p w14:paraId="541EFA5C" w14:textId="77777777" w:rsidR="008B2A7F" w:rsidRPr="00313066" w:rsidRDefault="008B2A7F" w:rsidP="000D5835">
            <w:pPr>
              <w:snapToGrid w:val="0"/>
              <w:spacing w:line="240" w:lineRule="auto"/>
              <w:ind w:leftChars="13" w:left="914" w:rightChars="36" w:right="86" w:hangingChars="368" w:hanging="883"/>
              <w:jc w:val="both"/>
            </w:pPr>
            <w:r w:rsidRPr="00313066">
              <w:t>頻率</w:t>
            </w:r>
          </w:p>
          <w:p w14:paraId="43776B85" w14:textId="77777777" w:rsidR="008B2A7F" w:rsidRPr="00313066" w:rsidRDefault="008B2A7F" w:rsidP="000D5835">
            <w:pPr>
              <w:snapToGrid w:val="0"/>
              <w:spacing w:line="240" w:lineRule="auto"/>
              <w:ind w:leftChars="13" w:left="914" w:rightChars="36" w:right="86" w:hangingChars="368" w:hanging="883"/>
              <w:jc w:val="both"/>
            </w:pPr>
            <w:r w:rsidRPr="00313066">
              <w:t>(MHz)</w:t>
            </w:r>
          </w:p>
        </w:tc>
        <w:tc>
          <w:tcPr>
            <w:tcW w:w="1278" w:type="dxa"/>
          </w:tcPr>
          <w:p w14:paraId="5764ADD3" w14:textId="77777777" w:rsidR="008B2A7F" w:rsidRPr="00313066" w:rsidRDefault="008B2A7F" w:rsidP="000D5835">
            <w:pPr>
              <w:snapToGrid w:val="0"/>
              <w:spacing w:line="240" w:lineRule="auto"/>
              <w:ind w:leftChars="-1" w:rightChars="36" w:right="86" w:hanging="2"/>
              <w:jc w:val="both"/>
            </w:pPr>
            <w:r w:rsidRPr="00313066">
              <w:t>EIRP</w:t>
            </w:r>
          </w:p>
          <w:p w14:paraId="4C6D4FB1" w14:textId="77777777" w:rsidR="008B2A7F" w:rsidRPr="00313066" w:rsidRDefault="008B2A7F" w:rsidP="000D5835">
            <w:pPr>
              <w:snapToGrid w:val="0"/>
              <w:spacing w:line="240" w:lineRule="auto"/>
              <w:ind w:leftChars="14" w:left="39" w:rightChars="36" w:right="86" w:hangingChars="2" w:hanging="5"/>
              <w:jc w:val="both"/>
            </w:pPr>
            <w:r w:rsidRPr="00313066">
              <w:t>(dBm)</w:t>
            </w:r>
          </w:p>
        </w:tc>
      </w:tr>
      <w:tr w:rsidR="008B2A7F" w:rsidRPr="00313066" w14:paraId="210957B6" w14:textId="77777777" w:rsidTr="0041477A">
        <w:tc>
          <w:tcPr>
            <w:tcW w:w="1982" w:type="dxa"/>
          </w:tcPr>
          <w:p w14:paraId="793BA16D" w14:textId="77777777" w:rsidR="008B2A7F" w:rsidRPr="00313066" w:rsidRDefault="008B2A7F" w:rsidP="000D5835">
            <w:pPr>
              <w:snapToGrid w:val="0"/>
              <w:spacing w:line="240" w:lineRule="auto"/>
              <w:ind w:leftChars="13" w:left="914" w:rightChars="36" w:right="86" w:hangingChars="368" w:hanging="883"/>
              <w:jc w:val="both"/>
            </w:pPr>
            <w:r w:rsidRPr="00313066">
              <w:t>1164</w:t>
            </w:r>
            <w:r w:rsidRPr="00313066">
              <w:t>～</w:t>
            </w:r>
            <w:r w:rsidRPr="00313066">
              <w:t>1240</w:t>
            </w:r>
          </w:p>
        </w:tc>
        <w:tc>
          <w:tcPr>
            <w:tcW w:w="1278" w:type="dxa"/>
          </w:tcPr>
          <w:p w14:paraId="7FACBE31" w14:textId="77777777" w:rsidR="008B2A7F" w:rsidRPr="00313066" w:rsidRDefault="008B2A7F" w:rsidP="000D5835">
            <w:pPr>
              <w:snapToGrid w:val="0"/>
              <w:spacing w:line="240" w:lineRule="auto"/>
              <w:ind w:leftChars="14" w:left="912" w:rightChars="36" w:right="86" w:hangingChars="366" w:hanging="878"/>
              <w:jc w:val="both"/>
            </w:pPr>
            <w:r w:rsidRPr="00313066">
              <w:t>-85.3</w:t>
            </w:r>
          </w:p>
        </w:tc>
      </w:tr>
      <w:tr w:rsidR="008B2A7F" w:rsidRPr="00313066" w14:paraId="2CDBF2A1" w14:textId="77777777" w:rsidTr="0041477A">
        <w:tc>
          <w:tcPr>
            <w:tcW w:w="1982" w:type="dxa"/>
          </w:tcPr>
          <w:p w14:paraId="7E76A8F8" w14:textId="77777777" w:rsidR="008B2A7F" w:rsidRPr="00313066" w:rsidRDefault="008B2A7F" w:rsidP="000D5835">
            <w:pPr>
              <w:snapToGrid w:val="0"/>
              <w:spacing w:line="240" w:lineRule="auto"/>
              <w:ind w:leftChars="13" w:left="914" w:rightChars="36" w:right="86" w:hangingChars="368" w:hanging="883"/>
              <w:jc w:val="both"/>
            </w:pPr>
            <w:r w:rsidRPr="00313066">
              <w:t>1559</w:t>
            </w:r>
            <w:r w:rsidRPr="00313066">
              <w:t>～</w:t>
            </w:r>
            <w:r w:rsidRPr="00313066">
              <w:t>1610</w:t>
            </w:r>
          </w:p>
        </w:tc>
        <w:tc>
          <w:tcPr>
            <w:tcW w:w="1278" w:type="dxa"/>
          </w:tcPr>
          <w:p w14:paraId="293D39B7" w14:textId="77777777" w:rsidR="008B2A7F" w:rsidRPr="00313066" w:rsidRDefault="008B2A7F" w:rsidP="000D5835">
            <w:pPr>
              <w:snapToGrid w:val="0"/>
              <w:spacing w:line="240" w:lineRule="auto"/>
              <w:ind w:leftChars="14" w:left="912" w:rightChars="36" w:right="86" w:hangingChars="366" w:hanging="878"/>
              <w:jc w:val="both"/>
            </w:pPr>
            <w:r w:rsidRPr="00313066">
              <w:t>-85.3</w:t>
            </w:r>
          </w:p>
        </w:tc>
      </w:tr>
    </w:tbl>
    <w:p w14:paraId="0CF7D977" w14:textId="77777777" w:rsidR="008B2A7F" w:rsidRPr="00313066" w:rsidRDefault="008B2A7F" w:rsidP="008B2A7F">
      <w:pPr>
        <w:pStyle w:val="0-41"/>
      </w:pPr>
      <w:r w:rsidRPr="00313066">
        <w:t xml:space="preserve">(2) </w:t>
      </w:r>
      <w:r w:rsidRPr="00313066">
        <w:t>峰值發射限制：以</w:t>
      </w:r>
      <w:r w:rsidRPr="00313066">
        <w:t>f</w:t>
      </w:r>
      <w:r w:rsidRPr="00313066">
        <w:rPr>
          <w:vertAlign w:val="subscript"/>
        </w:rPr>
        <w:t>M</w:t>
      </w:r>
      <w:r w:rsidRPr="00313066">
        <w:t>為中心頻率之</w:t>
      </w:r>
      <w:r w:rsidRPr="00313066">
        <w:t>50 MHz</w:t>
      </w:r>
      <w:r w:rsidRPr="00313066">
        <w:t>頻寬範圍內，</w:t>
      </w:r>
      <w:proofErr w:type="gramStart"/>
      <w:r w:rsidRPr="00313066">
        <w:t>其峰值</w:t>
      </w:r>
      <w:proofErr w:type="gramEnd"/>
      <w:r w:rsidRPr="00313066">
        <w:t>發射限制值為</w:t>
      </w:r>
      <w:r w:rsidRPr="00313066">
        <w:t>0 dBm EIRP</w:t>
      </w:r>
      <w:r w:rsidRPr="00313066">
        <w:t>。亦可依</w:t>
      </w:r>
      <w:r w:rsidRPr="00313066">
        <w:t>5.12.4.6</w:t>
      </w:r>
      <w:r w:rsidRPr="00313066">
        <w:t>規定之程序，採用不同解析頻寬並對應不同的峰值發射限制值。</w:t>
      </w:r>
    </w:p>
    <w:p w14:paraId="1B5E6EF1" w14:textId="77777777" w:rsidR="008B2A7F" w:rsidRPr="00313066" w:rsidRDefault="008B2A7F" w:rsidP="008B2A7F">
      <w:pPr>
        <w:pStyle w:val="0-41"/>
      </w:pPr>
      <w:r w:rsidRPr="00313066">
        <w:t xml:space="preserve">(3) </w:t>
      </w:r>
      <w:r w:rsidRPr="00313066">
        <w:t>其它</w:t>
      </w:r>
      <w:r w:rsidRPr="00313066">
        <w:t>:</w:t>
      </w:r>
    </w:p>
    <w:p w14:paraId="10D2DCAF" w14:textId="77777777" w:rsidR="008B2A7F" w:rsidRPr="00313066" w:rsidRDefault="008B2A7F" w:rsidP="008B2A7F">
      <w:pPr>
        <w:pStyle w:val="041A"/>
      </w:pPr>
      <w:r w:rsidRPr="00313066">
        <w:t xml:space="preserve">(A) </w:t>
      </w:r>
      <w:r w:rsidRPr="00313066">
        <w:t>限於室內操作使用。</w:t>
      </w:r>
    </w:p>
    <w:p w14:paraId="0468E3D8" w14:textId="77777777" w:rsidR="008B2A7F" w:rsidRPr="00313066" w:rsidRDefault="008B2A7F" w:rsidP="008B2A7F">
      <w:pPr>
        <w:pStyle w:val="041A"/>
      </w:pPr>
      <w:r w:rsidRPr="00313066">
        <w:t xml:space="preserve">(B) </w:t>
      </w:r>
      <w:r w:rsidRPr="00313066">
        <w:t>操作所產生的發射，不得刻意導向設備所在建築物外</w:t>
      </w:r>
      <w:r w:rsidRPr="00313066">
        <w:t>(</w:t>
      </w:r>
      <w:r w:rsidRPr="00313066">
        <w:t>例如經由窗戶或走道向外發射用於偵測進入建築物之人員</w:t>
      </w:r>
      <w:r w:rsidRPr="00313066">
        <w:t>)</w:t>
      </w:r>
      <w:r w:rsidRPr="00313066">
        <w:t>。</w:t>
      </w:r>
    </w:p>
    <w:p w14:paraId="46F986C5" w14:textId="77777777" w:rsidR="008B2A7F" w:rsidRPr="00313066" w:rsidRDefault="008B2A7F" w:rsidP="008B2A7F">
      <w:pPr>
        <w:pStyle w:val="041A"/>
      </w:pPr>
      <w:r w:rsidRPr="00313066">
        <w:t xml:space="preserve">(C) </w:t>
      </w:r>
      <w:r w:rsidRPr="00313066">
        <w:t>禁止使用室外安裝型天線，例如安裝於建築物</w:t>
      </w:r>
      <w:proofErr w:type="gramStart"/>
      <w:r w:rsidRPr="00313066">
        <w:t>外部、電桿</w:t>
      </w:r>
      <w:proofErr w:type="gramEnd"/>
      <w:r w:rsidRPr="00313066">
        <w:t>或其他固定於室外基礎設施上之天線。</w:t>
      </w:r>
    </w:p>
    <w:p w14:paraId="6DB42155" w14:textId="77777777" w:rsidR="008B2A7F" w:rsidRPr="00313066" w:rsidRDefault="008B2A7F" w:rsidP="008B2A7F">
      <w:pPr>
        <w:pStyle w:val="041A"/>
      </w:pPr>
      <w:r w:rsidRPr="00313066">
        <w:t xml:space="preserve">(D) </w:t>
      </w:r>
      <w:r w:rsidRPr="00313066">
        <w:t>安裝於</w:t>
      </w:r>
      <w:proofErr w:type="gramStart"/>
      <w:r w:rsidRPr="00313066">
        <w:t>金屬箱槽或地下箱槽內</w:t>
      </w:r>
      <w:proofErr w:type="gramEnd"/>
      <w:r w:rsidRPr="00313066">
        <w:t>的場強擾動感測器視為室內操作，其發射須導向地下。</w:t>
      </w:r>
    </w:p>
    <w:p w14:paraId="326FBE0E" w14:textId="77777777" w:rsidR="008B2A7F" w:rsidRPr="00313066" w:rsidRDefault="008B2A7F" w:rsidP="008B2A7F">
      <w:pPr>
        <w:pStyle w:val="041A"/>
      </w:pPr>
      <w:r w:rsidRPr="00313066">
        <w:t xml:space="preserve">(E) </w:t>
      </w:r>
      <w:r w:rsidRPr="00313066">
        <w:t>系統於發射器傳送資訊給予相關接收器時，始得發射。</w:t>
      </w:r>
    </w:p>
    <w:p w14:paraId="03DAE273" w14:textId="77777777" w:rsidR="008B2A7F" w:rsidRPr="00313066" w:rsidRDefault="008B2A7F" w:rsidP="008B2A7F">
      <w:pPr>
        <w:pStyle w:val="041A"/>
      </w:pPr>
      <w:r w:rsidRPr="00313066">
        <w:t xml:space="preserve">(F) </w:t>
      </w:r>
      <w:r w:rsidRPr="00313066">
        <w:t>超寬頻系統應於器材明顯處或隨器材所附的使用說明手冊中標示下列或類似說明</w:t>
      </w:r>
      <w:r w:rsidRPr="00313066">
        <w:t>:”</w:t>
      </w:r>
      <w:r w:rsidRPr="00313066">
        <w:t>本裝置限室內操作</w:t>
      </w:r>
      <w:proofErr w:type="gramStart"/>
      <w:r w:rsidRPr="00313066">
        <w:t>”</w:t>
      </w:r>
      <w:proofErr w:type="gramEnd"/>
      <w:r w:rsidRPr="00313066">
        <w:t>。</w:t>
      </w:r>
    </w:p>
    <w:p w14:paraId="7F2E1490" w14:textId="77777777" w:rsidR="008B2A7F" w:rsidRPr="00313066" w:rsidRDefault="008B2A7F" w:rsidP="008B2A7F">
      <w:pPr>
        <w:pStyle w:val="04"/>
        <w:ind w:left="1313" w:hanging="401"/>
      </w:pPr>
      <w:r w:rsidRPr="00313066">
        <w:rPr>
          <w:szCs w:val="24"/>
        </w:rPr>
        <w:t>5</w:t>
      </w:r>
      <w:r w:rsidRPr="00313066">
        <w:t xml:space="preserve">.12.3.3 </w:t>
      </w:r>
      <w:proofErr w:type="gramStart"/>
      <w:r w:rsidRPr="00313066">
        <w:t>手持超寬頻</w:t>
      </w:r>
      <w:proofErr w:type="gramEnd"/>
      <w:r w:rsidRPr="00313066">
        <w:t>系統</w:t>
      </w:r>
      <w:r w:rsidRPr="00313066">
        <w:t>(hand held UWB</w:t>
      </w:r>
      <w:r w:rsidRPr="00313066">
        <w:tab/>
        <w:t>systems)</w:t>
      </w:r>
    </w:p>
    <w:p w14:paraId="25D7E0C2" w14:textId="77777777" w:rsidR="008B2A7F" w:rsidRPr="00313066" w:rsidRDefault="008B2A7F" w:rsidP="008B2A7F">
      <w:pPr>
        <w:pStyle w:val="0-41"/>
      </w:pPr>
      <w:r w:rsidRPr="00313066">
        <w:t xml:space="preserve">(1) </w:t>
      </w:r>
      <w:r w:rsidRPr="00313066">
        <w:t>輻射發射：</w:t>
      </w:r>
    </w:p>
    <w:p w14:paraId="65D64379" w14:textId="77777777" w:rsidR="008B2A7F" w:rsidRPr="00313066" w:rsidRDefault="008B2A7F" w:rsidP="008B2A7F">
      <w:pPr>
        <w:pStyle w:val="041A"/>
      </w:pPr>
      <w:r w:rsidRPr="00313066">
        <w:t>(A) 960 MHz</w:t>
      </w:r>
      <w:r w:rsidRPr="00313066">
        <w:t>以下之輻射發射應符合</w:t>
      </w:r>
      <w:r w:rsidRPr="00313066">
        <w:t>3.6</w:t>
      </w:r>
      <w:r w:rsidRPr="00313066">
        <w:t>之規定。</w:t>
      </w:r>
    </w:p>
    <w:p w14:paraId="67E7605B" w14:textId="19847DA7" w:rsidR="0041477A" w:rsidRDefault="008B2A7F" w:rsidP="008B2A7F">
      <w:pPr>
        <w:pStyle w:val="041A"/>
      </w:pPr>
      <w:r w:rsidRPr="00313066">
        <w:t xml:space="preserve">(B) </w:t>
      </w:r>
      <w:r w:rsidRPr="00313066">
        <w:t>逾</w:t>
      </w:r>
      <w:r w:rsidRPr="00313066">
        <w:t>960 MHz</w:t>
      </w:r>
      <w:r w:rsidRPr="00313066">
        <w:t>之輻射發射，以</w:t>
      </w:r>
      <w:r w:rsidRPr="00313066">
        <w:t>1 MHz</w:t>
      </w:r>
      <w:r w:rsidRPr="00313066">
        <w:t>解析頻寬測量之結果應小於或等於下表之平均限制值：</w:t>
      </w:r>
    </w:p>
    <w:p w14:paraId="0AD52060" w14:textId="77777777" w:rsidR="0041477A" w:rsidRDefault="0041477A">
      <w:pPr>
        <w:widowControl/>
        <w:adjustRightInd/>
        <w:spacing w:line="240" w:lineRule="auto"/>
        <w:textAlignment w:val="auto"/>
        <w:rPr>
          <w:kern w:val="2"/>
          <w:szCs w:val="22"/>
        </w:rPr>
      </w:pPr>
      <w:r>
        <w:br w:type="page"/>
      </w:r>
    </w:p>
    <w:p w14:paraId="4AA43B51" w14:textId="77777777" w:rsidR="008B2A7F" w:rsidRPr="00313066" w:rsidRDefault="008B2A7F" w:rsidP="008B2A7F">
      <w:pPr>
        <w:pStyle w:val="041A"/>
      </w:pPr>
    </w:p>
    <w:tbl>
      <w:tblPr>
        <w:tblW w:w="3795"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94"/>
      </w:tblGrid>
      <w:tr w:rsidR="008B2A7F" w:rsidRPr="00313066" w14:paraId="324999CD" w14:textId="77777777" w:rsidTr="0041477A">
        <w:tc>
          <w:tcPr>
            <w:tcW w:w="1701" w:type="dxa"/>
          </w:tcPr>
          <w:p w14:paraId="32687660" w14:textId="77777777" w:rsidR="008B2A7F" w:rsidRPr="00313066" w:rsidRDefault="008B2A7F" w:rsidP="00995DBB">
            <w:pPr>
              <w:snapToGrid w:val="0"/>
              <w:spacing w:line="240" w:lineRule="auto"/>
              <w:ind w:leftChars="48" w:left="914" w:rightChars="36" w:right="86" w:hangingChars="333" w:hanging="799"/>
              <w:jc w:val="center"/>
            </w:pPr>
            <w:r w:rsidRPr="00313066">
              <w:t>頻率</w:t>
            </w:r>
          </w:p>
          <w:p w14:paraId="6C920941" w14:textId="77777777" w:rsidR="008B2A7F" w:rsidRPr="00313066" w:rsidRDefault="008B2A7F" w:rsidP="00995DBB">
            <w:pPr>
              <w:snapToGrid w:val="0"/>
              <w:spacing w:line="240" w:lineRule="auto"/>
              <w:ind w:leftChars="48" w:left="914" w:rightChars="36" w:right="86" w:hangingChars="333" w:hanging="799"/>
              <w:jc w:val="center"/>
            </w:pPr>
            <w:r w:rsidRPr="00313066">
              <w:t>(MHz)</w:t>
            </w:r>
          </w:p>
        </w:tc>
        <w:tc>
          <w:tcPr>
            <w:tcW w:w="2094" w:type="dxa"/>
          </w:tcPr>
          <w:p w14:paraId="3979EE49" w14:textId="77777777" w:rsidR="008B2A7F" w:rsidRPr="00313066" w:rsidRDefault="008B2A7F" w:rsidP="00995DBB">
            <w:pPr>
              <w:snapToGrid w:val="0"/>
              <w:spacing w:line="240" w:lineRule="auto"/>
              <w:ind w:leftChars="11" w:left="914" w:rightChars="36" w:right="86" w:hangingChars="370" w:hanging="888"/>
              <w:jc w:val="center"/>
            </w:pPr>
            <w:r w:rsidRPr="00313066">
              <w:t>EIRP</w:t>
            </w:r>
          </w:p>
          <w:p w14:paraId="15B7411C" w14:textId="77777777" w:rsidR="008B2A7F" w:rsidRPr="00313066" w:rsidRDefault="008B2A7F" w:rsidP="00995DBB">
            <w:pPr>
              <w:snapToGrid w:val="0"/>
              <w:spacing w:line="240" w:lineRule="auto"/>
              <w:ind w:leftChars="11" w:left="914" w:rightChars="36" w:right="86" w:hangingChars="370" w:hanging="888"/>
              <w:jc w:val="center"/>
            </w:pPr>
            <w:r w:rsidRPr="00313066">
              <w:t>(dBm)</w:t>
            </w:r>
          </w:p>
        </w:tc>
      </w:tr>
      <w:tr w:rsidR="008B2A7F" w:rsidRPr="00313066" w14:paraId="319D4780" w14:textId="77777777" w:rsidTr="0041477A">
        <w:tc>
          <w:tcPr>
            <w:tcW w:w="1701" w:type="dxa"/>
          </w:tcPr>
          <w:p w14:paraId="4C9E2404" w14:textId="77777777" w:rsidR="008B2A7F" w:rsidRPr="00313066" w:rsidRDefault="008B2A7F" w:rsidP="00995DBB">
            <w:pPr>
              <w:snapToGrid w:val="0"/>
              <w:spacing w:line="240" w:lineRule="auto"/>
              <w:ind w:leftChars="11" w:left="26" w:rightChars="36" w:right="86" w:firstLineChars="36" w:firstLine="86"/>
              <w:jc w:val="center"/>
            </w:pPr>
            <w:r w:rsidRPr="00313066">
              <w:t>960</w:t>
            </w:r>
            <w:r w:rsidRPr="00313066">
              <w:t>～</w:t>
            </w:r>
            <w:r w:rsidRPr="00313066">
              <w:t>1610</w:t>
            </w:r>
          </w:p>
        </w:tc>
        <w:tc>
          <w:tcPr>
            <w:tcW w:w="2094" w:type="dxa"/>
          </w:tcPr>
          <w:p w14:paraId="69D87F6C" w14:textId="77777777" w:rsidR="008B2A7F" w:rsidRPr="00313066" w:rsidRDefault="008B2A7F" w:rsidP="00995DBB">
            <w:pPr>
              <w:snapToGrid w:val="0"/>
              <w:spacing w:line="240" w:lineRule="auto"/>
              <w:ind w:leftChars="11" w:left="914" w:rightChars="36" w:right="86" w:hangingChars="370" w:hanging="888"/>
              <w:jc w:val="center"/>
            </w:pPr>
            <w:r w:rsidRPr="00313066">
              <w:t>-75.3</w:t>
            </w:r>
          </w:p>
        </w:tc>
      </w:tr>
      <w:tr w:rsidR="008B2A7F" w:rsidRPr="00313066" w14:paraId="07719A43" w14:textId="77777777" w:rsidTr="0041477A">
        <w:tc>
          <w:tcPr>
            <w:tcW w:w="1701" w:type="dxa"/>
          </w:tcPr>
          <w:p w14:paraId="79CCB73D" w14:textId="77777777" w:rsidR="008B2A7F" w:rsidRPr="00313066" w:rsidRDefault="008B2A7F" w:rsidP="00995DBB">
            <w:pPr>
              <w:snapToGrid w:val="0"/>
              <w:spacing w:line="240" w:lineRule="auto"/>
              <w:ind w:leftChars="48" w:left="914" w:rightChars="36" w:right="86" w:hangingChars="333" w:hanging="799"/>
              <w:jc w:val="center"/>
            </w:pPr>
            <w:r w:rsidRPr="00313066">
              <w:t>1610</w:t>
            </w:r>
            <w:r w:rsidRPr="00313066">
              <w:t>～</w:t>
            </w:r>
            <w:r w:rsidRPr="00313066">
              <w:t>1990</w:t>
            </w:r>
          </w:p>
        </w:tc>
        <w:tc>
          <w:tcPr>
            <w:tcW w:w="2094" w:type="dxa"/>
          </w:tcPr>
          <w:p w14:paraId="3D9E92C6" w14:textId="77777777" w:rsidR="008B2A7F" w:rsidRPr="00313066" w:rsidRDefault="008B2A7F" w:rsidP="00995DBB">
            <w:pPr>
              <w:snapToGrid w:val="0"/>
              <w:spacing w:line="240" w:lineRule="auto"/>
              <w:ind w:leftChars="11" w:left="914" w:rightChars="36" w:right="86" w:hangingChars="370" w:hanging="888"/>
              <w:jc w:val="center"/>
            </w:pPr>
            <w:r w:rsidRPr="00313066">
              <w:t>-63.3</w:t>
            </w:r>
          </w:p>
        </w:tc>
      </w:tr>
      <w:tr w:rsidR="008B2A7F" w:rsidRPr="00313066" w14:paraId="3CD1CED6" w14:textId="77777777" w:rsidTr="0041477A">
        <w:tc>
          <w:tcPr>
            <w:tcW w:w="1701" w:type="dxa"/>
          </w:tcPr>
          <w:p w14:paraId="2C37B822" w14:textId="77777777" w:rsidR="008B2A7F" w:rsidRPr="00313066" w:rsidRDefault="008B2A7F" w:rsidP="00995DBB">
            <w:pPr>
              <w:snapToGrid w:val="0"/>
              <w:spacing w:line="240" w:lineRule="auto"/>
              <w:ind w:leftChars="48" w:left="914" w:rightChars="36" w:right="86" w:hangingChars="333" w:hanging="799"/>
              <w:jc w:val="center"/>
            </w:pPr>
            <w:r w:rsidRPr="00313066">
              <w:t>1990</w:t>
            </w:r>
            <w:r w:rsidRPr="00313066">
              <w:t>～</w:t>
            </w:r>
            <w:r w:rsidRPr="00313066">
              <w:t>4224</w:t>
            </w:r>
          </w:p>
        </w:tc>
        <w:tc>
          <w:tcPr>
            <w:tcW w:w="2094" w:type="dxa"/>
          </w:tcPr>
          <w:p w14:paraId="709FC83D" w14:textId="77777777" w:rsidR="008B2A7F" w:rsidRPr="00313066" w:rsidRDefault="008B2A7F" w:rsidP="00995DBB">
            <w:pPr>
              <w:snapToGrid w:val="0"/>
              <w:spacing w:line="240" w:lineRule="auto"/>
              <w:ind w:leftChars="11" w:left="914" w:rightChars="36" w:right="86" w:hangingChars="370" w:hanging="888"/>
              <w:jc w:val="center"/>
            </w:pPr>
            <w:r w:rsidRPr="00313066">
              <w:t>-61.3</w:t>
            </w:r>
          </w:p>
        </w:tc>
      </w:tr>
      <w:tr w:rsidR="008B2A7F" w:rsidRPr="00313066" w14:paraId="276C381C" w14:textId="77777777" w:rsidTr="0041477A">
        <w:tc>
          <w:tcPr>
            <w:tcW w:w="1701" w:type="dxa"/>
          </w:tcPr>
          <w:p w14:paraId="57F8B930" w14:textId="77777777" w:rsidR="008B2A7F" w:rsidRPr="00313066" w:rsidRDefault="008B2A7F" w:rsidP="00995DBB">
            <w:pPr>
              <w:snapToGrid w:val="0"/>
              <w:spacing w:line="240" w:lineRule="auto"/>
              <w:ind w:leftChars="48" w:left="914" w:rightChars="36" w:right="86" w:hangingChars="333" w:hanging="799"/>
              <w:jc w:val="center"/>
            </w:pPr>
            <w:r w:rsidRPr="00313066">
              <w:t>4224</w:t>
            </w:r>
            <w:r w:rsidRPr="00313066">
              <w:t>～</w:t>
            </w:r>
            <w:r w:rsidRPr="00313066">
              <w:t>4752</w:t>
            </w:r>
          </w:p>
        </w:tc>
        <w:tc>
          <w:tcPr>
            <w:tcW w:w="2094" w:type="dxa"/>
          </w:tcPr>
          <w:p w14:paraId="7BE55148" w14:textId="77777777" w:rsidR="008B2A7F" w:rsidRPr="00313066" w:rsidRDefault="008B2A7F" w:rsidP="00995DBB">
            <w:pPr>
              <w:snapToGrid w:val="0"/>
              <w:spacing w:line="240" w:lineRule="auto"/>
              <w:ind w:leftChars="11" w:left="914" w:rightChars="36" w:right="86" w:hangingChars="370" w:hanging="888"/>
              <w:jc w:val="center"/>
            </w:pPr>
            <w:r w:rsidRPr="00313066">
              <w:t>-41.3</w:t>
            </w:r>
          </w:p>
        </w:tc>
      </w:tr>
      <w:tr w:rsidR="008B2A7F" w:rsidRPr="00313066" w14:paraId="269FBC51" w14:textId="77777777" w:rsidTr="0041477A">
        <w:tc>
          <w:tcPr>
            <w:tcW w:w="1701" w:type="dxa"/>
          </w:tcPr>
          <w:p w14:paraId="7DB154DF" w14:textId="77777777" w:rsidR="008B2A7F" w:rsidRPr="00313066" w:rsidRDefault="008B2A7F" w:rsidP="00995DBB">
            <w:pPr>
              <w:snapToGrid w:val="0"/>
              <w:spacing w:line="240" w:lineRule="auto"/>
              <w:ind w:leftChars="48" w:left="914" w:rightChars="36" w:right="86" w:hangingChars="333" w:hanging="799"/>
              <w:jc w:val="center"/>
            </w:pPr>
            <w:r w:rsidRPr="00313066">
              <w:t>4752</w:t>
            </w:r>
            <w:r w:rsidRPr="00313066">
              <w:t>～</w:t>
            </w:r>
            <w:r w:rsidRPr="00313066">
              <w:t>6336</w:t>
            </w:r>
          </w:p>
        </w:tc>
        <w:tc>
          <w:tcPr>
            <w:tcW w:w="2094" w:type="dxa"/>
          </w:tcPr>
          <w:p w14:paraId="1711F2E3" w14:textId="77777777" w:rsidR="008B2A7F" w:rsidRPr="00313066" w:rsidRDefault="008B2A7F" w:rsidP="00995DBB">
            <w:pPr>
              <w:snapToGrid w:val="0"/>
              <w:spacing w:line="240" w:lineRule="auto"/>
              <w:ind w:leftChars="11" w:left="914" w:rightChars="36" w:right="86" w:hangingChars="370" w:hanging="888"/>
              <w:jc w:val="center"/>
            </w:pPr>
            <w:r w:rsidRPr="00313066">
              <w:t>-61.3</w:t>
            </w:r>
          </w:p>
        </w:tc>
      </w:tr>
      <w:tr w:rsidR="008B2A7F" w:rsidRPr="00313066" w14:paraId="1C60F4AF" w14:textId="77777777" w:rsidTr="0041477A">
        <w:tc>
          <w:tcPr>
            <w:tcW w:w="1701" w:type="dxa"/>
          </w:tcPr>
          <w:p w14:paraId="59083EB3" w14:textId="77777777" w:rsidR="008B2A7F" w:rsidRPr="00313066" w:rsidRDefault="008B2A7F" w:rsidP="00995DBB">
            <w:pPr>
              <w:snapToGrid w:val="0"/>
              <w:spacing w:line="240" w:lineRule="auto"/>
              <w:ind w:leftChars="48" w:left="914" w:rightChars="36" w:right="86" w:hangingChars="333" w:hanging="799"/>
              <w:jc w:val="center"/>
            </w:pPr>
            <w:r w:rsidRPr="00313066">
              <w:t>6336</w:t>
            </w:r>
            <w:r w:rsidRPr="00313066">
              <w:t>～</w:t>
            </w:r>
            <w:r w:rsidRPr="00313066">
              <w:t>8976</w:t>
            </w:r>
          </w:p>
        </w:tc>
        <w:tc>
          <w:tcPr>
            <w:tcW w:w="2094" w:type="dxa"/>
          </w:tcPr>
          <w:p w14:paraId="2C5A399D" w14:textId="77777777" w:rsidR="008B2A7F" w:rsidRPr="00313066" w:rsidRDefault="008B2A7F" w:rsidP="00995DBB">
            <w:pPr>
              <w:snapToGrid w:val="0"/>
              <w:spacing w:line="240" w:lineRule="auto"/>
              <w:ind w:leftChars="11" w:left="914" w:rightChars="36" w:right="86" w:hangingChars="370" w:hanging="888"/>
              <w:jc w:val="center"/>
            </w:pPr>
            <w:r w:rsidRPr="00313066">
              <w:t>-41.3</w:t>
            </w:r>
          </w:p>
        </w:tc>
      </w:tr>
      <w:tr w:rsidR="008B2A7F" w:rsidRPr="00313066" w14:paraId="0FBADF27" w14:textId="77777777" w:rsidTr="0041477A">
        <w:tc>
          <w:tcPr>
            <w:tcW w:w="1701" w:type="dxa"/>
          </w:tcPr>
          <w:p w14:paraId="4E979D56" w14:textId="77777777" w:rsidR="008B2A7F" w:rsidRPr="00313066" w:rsidRDefault="008B2A7F" w:rsidP="00995DBB">
            <w:pPr>
              <w:snapToGrid w:val="0"/>
              <w:spacing w:line="240" w:lineRule="auto"/>
              <w:ind w:leftChars="48" w:left="914" w:rightChars="36" w:right="86" w:hangingChars="333" w:hanging="799"/>
              <w:jc w:val="center"/>
            </w:pPr>
            <w:r w:rsidRPr="00313066">
              <w:t>8976</w:t>
            </w:r>
            <w:r w:rsidRPr="00313066">
              <w:t>以上</w:t>
            </w:r>
          </w:p>
        </w:tc>
        <w:tc>
          <w:tcPr>
            <w:tcW w:w="2094" w:type="dxa"/>
          </w:tcPr>
          <w:p w14:paraId="297BDC30" w14:textId="77777777" w:rsidR="008B2A7F" w:rsidRPr="00313066" w:rsidRDefault="008B2A7F" w:rsidP="00995DBB">
            <w:pPr>
              <w:snapToGrid w:val="0"/>
              <w:spacing w:line="240" w:lineRule="auto"/>
              <w:ind w:leftChars="11" w:left="914" w:rightChars="36" w:right="86" w:hangingChars="370" w:hanging="888"/>
              <w:jc w:val="center"/>
            </w:pPr>
            <w:r w:rsidRPr="00313066">
              <w:t>-61.3</w:t>
            </w:r>
          </w:p>
        </w:tc>
      </w:tr>
      <w:tr w:rsidR="008B2A7F" w:rsidRPr="00313066" w14:paraId="6497EDD3" w14:textId="77777777" w:rsidTr="0041477A">
        <w:tc>
          <w:tcPr>
            <w:tcW w:w="3795" w:type="dxa"/>
            <w:gridSpan w:val="2"/>
          </w:tcPr>
          <w:p w14:paraId="0F0F9A1C" w14:textId="77777777" w:rsidR="008B2A7F" w:rsidRPr="00313066" w:rsidRDefault="008B2A7F" w:rsidP="000D5835">
            <w:pPr>
              <w:snapToGrid w:val="0"/>
              <w:spacing w:line="240" w:lineRule="auto"/>
              <w:ind w:leftChars="46" w:left="501" w:rightChars="36" w:right="86" w:hangingChars="163" w:hanging="391"/>
              <w:jc w:val="both"/>
            </w:pPr>
            <w:proofErr w:type="gramStart"/>
            <w:r w:rsidRPr="00313066">
              <w:t>註</w:t>
            </w:r>
            <w:proofErr w:type="gramEnd"/>
            <w:r w:rsidRPr="00313066">
              <w:t>:</w:t>
            </w:r>
            <w:proofErr w:type="gramStart"/>
            <w:r w:rsidRPr="00313066">
              <w:t>各頻段</w:t>
            </w:r>
            <w:proofErr w:type="gramEnd"/>
            <w:r w:rsidRPr="00313066">
              <w:t>重疊處以較嚴格之限制值為</w:t>
            </w:r>
            <w:proofErr w:type="gramStart"/>
            <w:r w:rsidRPr="00313066">
              <w:t>準</w:t>
            </w:r>
            <w:proofErr w:type="gramEnd"/>
          </w:p>
        </w:tc>
      </w:tr>
    </w:tbl>
    <w:p w14:paraId="338BA6B2" w14:textId="77777777" w:rsidR="008B2A7F" w:rsidRPr="00313066" w:rsidRDefault="008B2A7F" w:rsidP="008B2A7F">
      <w:pPr>
        <w:pStyle w:val="041A"/>
      </w:pPr>
      <w:r w:rsidRPr="00313066">
        <w:t>(C)</w:t>
      </w:r>
      <w:r w:rsidRPr="00313066">
        <w:t>於</w:t>
      </w:r>
      <w:r w:rsidRPr="00313066">
        <w:t>GPS</w:t>
      </w:r>
      <w:r w:rsidRPr="00313066">
        <w:t>頻帶之輻射發射</w:t>
      </w:r>
      <w:r w:rsidRPr="00313066">
        <w:t>:</w:t>
      </w:r>
      <w:r w:rsidRPr="00313066">
        <w:t>除前述</w:t>
      </w:r>
      <w:r w:rsidRPr="00313066">
        <w:t>(A)</w:t>
      </w:r>
      <w:r w:rsidRPr="00313066">
        <w:t>及</w:t>
      </w:r>
      <w:r w:rsidRPr="00313066">
        <w:t>(B)</w:t>
      </w:r>
      <w:r w:rsidRPr="00313066">
        <w:t>所規定的輻射發射限制外，以</w:t>
      </w:r>
      <w:r w:rsidRPr="00313066">
        <w:t>1 kHz</w:t>
      </w:r>
      <w:r w:rsidRPr="00313066">
        <w:t>以上解析頻寬測量之結果應小於或等於下表之平均限制值：</w:t>
      </w:r>
    </w:p>
    <w:tbl>
      <w:tblPr>
        <w:tblW w:w="2693"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2"/>
      </w:tblGrid>
      <w:tr w:rsidR="008B2A7F" w:rsidRPr="00313066" w14:paraId="7F1A252C" w14:textId="77777777" w:rsidTr="0041477A">
        <w:tc>
          <w:tcPr>
            <w:tcW w:w="1701" w:type="dxa"/>
          </w:tcPr>
          <w:p w14:paraId="0F86DBD9" w14:textId="77777777" w:rsidR="008B2A7F" w:rsidRPr="00313066" w:rsidRDefault="008B2A7F" w:rsidP="00995DBB">
            <w:pPr>
              <w:snapToGrid w:val="0"/>
              <w:spacing w:line="240" w:lineRule="auto"/>
              <w:ind w:leftChars="18" w:left="914" w:rightChars="36" w:right="86" w:hangingChars="363" w:hanging="871"/>
              <w:jc w:val="center"/>
            </w:pPr>
            <w:r w:rsidRPr="00313066">
              <w:t>頻率</w:t>
            </w:r>
          </w:p>
          <w:p w14:paraId="43ACDDDC" w14:textId="77777777" w:rsidR="008B2A7F" w:rsidRPr="00313066" w:rsidRDefault="008B2A7F" w:rsidP="00995DBB">
            <w:pPr>
              <w:snapToGrid w:val="0"/>
              <w:spacing w:line="240" w:lineRule="auto"/>
              <w:ind w:leftChars="18" w:left="914" w:rightChars="36" w:right="86" w:hangingChars="363" w:hanging="871"/>
              <w:jc w:val="center"/>
            </w:pPr>
            <w:r w:rsidRPr="00313066">
              <w:t>(MHz)</w:t>
            </w:r>
          </w:p>
        </w:tc>
        <w:tc>
          <w:tcPr>
            <w:tcW w:w="992" w:type="dxa"/>
          </w:tcPr>
          <w:p w14:paraId="59C82C71" w14:textId="77777777" w:rsidR="008B2A7F" w:rsidRPr="00313066" w:rsidRDefault="008B2A7F" w:rsidP="00995DBB">
            <w:pPr>
              <w:snapToGrid w:val="0"/>
              <w:spacing w:line="240" w:lineRule="auto"/>
              <w:ind w:leftChars="4" w:left="915" w:rightChars="36" w:right="86" w:hangingChars="377" w:hanging="905"/>
              <w:jc w:val="center"/>
            </w:pPr>
            <w:r w:rsidRPr="00313066">
              <w:t>EIRP</w:t>
            </w:r>
          </w:p>
          <w:p w14:paraId="6F5DDDFD" w14:textId="77777777" w:rsidR="008B2A7F" w:rsidRPr="00313066" w:rsidRDefault="008B2A7F" w:rsidP="00995DBB">
            <w:pPr>
              <w:snapToGrid w:val="0"/>
              <w:spacing w:line="240" w:lineRule="auto"/>
              <w:ind w:leftChars="4" w:left="915" w:rightChars="36" w:right="86" w:hangingChars="377" w:hanging="905"/>
              <w:jc w:val="center"/>
            </w:pPr>
            <w:r w:rsidRPr="00313066">
              <w:t>(dBm)</w:t>
            </w:r>
          </w:p>
        </w:tc>
      </w:tr>
      <w:tr w:rsidR="008B2A7F" w:rsidRPr="00313066" w14:paraId="4F5CE736" w14:textId="77777777" w:rsidTr="0041477A">
        <w:tc>
          <w:tcPr>
            <w:tcW w:w="1701" w:type="dxa"/>
          </w:tcPr>
          <w:p w14:paraId="29110957" w14:textId="77777777" w:rsidR="008B2A7F" w:rsidRPr="00313066" w:rsidRDefault="008B2A7F" w:rsidP="00995DBB">
            <w:pPr>
              <w:snapToGrid w:val="0"/>
              <w:spacing w:line="240" w:lineRule="auto"/>
              <w:ind w:leftChars="18" w:left="914" w:rightChars="36" w:right="86" w:hangingChars="363" w:hanging="871"/>
              <w:jc w:val="center"/>
            </w:pPr>
            <w:r w:rsidRPr="00313066">
              <w:t>1164</w:t>
            </w:r>
            <w:r w:rsidRPr="00313066">
              <w:t>～</w:t>
            </w:r>
            <w:r w:rsidRPr="00313066">
              <w:t>1240</w:t>
            </w:r>
          </w:p>
        </w:tc>
        <w:tc>
          <w:tcPr>
            <w:tcW w:w="992" w:type="dxa"/>
          </w:tcPr>
          <w:p w14:paraId="0DA007EE" w14:textId="77777777" w:rsidR="008B2A7F" w:rsidRPr="00313066" w:rsidRDefault="008B2A7F" w:rsidP="00995DBB">
            <w:pPr>
              <w:snapToGrid w:val="0"/>
              <w:spacing w:line="240" w:lineRule="auto"/>
              <w:ind w:leftChars="4" w:left="915" w:rightChars="36" w:right="86" w:hangingChars="377" w:hanging="905"/>
              <w:jc w:val="center"/>
            </w:pPr>
            <w:r w:rsidRPr="00313066">
              <w:t>-85.3</w:t>
            </w:r>
          </w:p>
        </w:tc>
      </w:tr>
      <w:tr w:rsidR="008B2A7F" w:rsidRPr="00313066" w14:paraId="6AEE139F" w14:textId="77777777" w:rsidTr="0041477A">
        <w:tc>
          <w:tcPr>
            <w:tcW w:w="1701" w:type="dxa"/>
          </w:tcPr>
          <w:p w14:paraId="3A1EF3D6" w14:textId="77777777" w:rsidR="008B2A7F" w:rsidRPr="00313066" w:rsidRDefault="008B2A7F" w:rsidP="00995DBB">
            <w:pPr>
              <w:snapToGrid w:val="0"/>
              <w:spacing w:line="240" w:lineRule="auto"/>
              <w:ind w:leftChars="18" w:left="914" w:rightChars="36" w:right="86" w:hangingChars="363" w:hanging="871"/>
              <w:jc w:val="center"/>
            </w:pPr>
            <w:r w:rsidRPr="00313066">
              <w:t>1559</w:t>
            </w:r>
            <w:r w:rsidRPr="00313066">
              <w:t>～</w:t>
            </w:r>
            <w:r w:rsidRPr="00313066">
              <w:t>1610</w:t>
            </w:r>
          </w:p>
        </w:tc>
        <w:tc>
          <w:tcPr>
            <w:tcW w:w="992" w:type="dxa"/>
          </w:tcPr>
          <w:p w14:paraId="507D1DD3" w14:textId="77777777" w:rsidR="008B2A7F" w:rsidRPr="00313066" w:rsidRDefault="008B2A7F" w:rsidP="00995DBB">
            <w:pPr>
              <w:snapToGrid w:val="0"/>
              <w:spacing w:line="240" w:lineRule="auto"/>
              <w:ind w:leftChars="4" w:left="915" w:rightChars="36" w:right="86" w:hangingChars="377" w:hanging="905"/>
              <w:jc w:val="center"/>
            </w:pPr>
            <w:r w:rsidRPr="00313066">
              <w:t>-85.3</w:t>
            </w:r>
          </w:p>
        </w:tc>
      </w:tr>
    </w:tbl>
    <w:p w14:paraId="4A73B126" w14:textId="77777777" w:rsidR="008B2A7F" w:rsidRPr="00313066" w:rsidRDefault="008B2A7F" w:rsidP="008B2A7F">
      <w:pPr>
        <w:pStyle w:val="0-41"/>
      </w:pPr>
      <w:r w:rsidRPr="00313066">
        <w:t>(2)</w:t>
      </w:r>
      <w:r w:rsidRPr="00313066">
        <w:t>峰值發射限制：以</w:t>
      </w:r>
      <w:r w:rsidRPr="00313066">
        <w:t>f</w:t>
      </w:r>
      <w:r w:rsidRPr="00313066">
        <w:rPr>
          <w:vertAlign w:val="subscript"/>
        </w:rPr>
        <w:t>M</w:t>
      </w:r>
      <w:r w:rsidRPr="00313066">
        <w:t>為中心頻率之</w:t>
      </w:r>
      <w:r w:rsidRPr="00313066">
        <w:t>50 MHz</w:t>
      </w:r>
      <w:r w:rsidRPr="00313066">
        <w:t>頻寬範圍內，</w:t>
      </w:r>
      <w:proofErr w:type="gramStart"/>
      <w:r w:rsidRPr="00313066">
        <w:t>其峰值</w:t>
      </w:r>
      <w:proofErr w:type="gramEnd"/>
      <w:r w:rsidRPr="00313066">
        <w:t>發射限制值為</w:t>
      </w:r>
      <w:r w:rsidRPr="00313066">
        <w:t>0 dBm EIRP</w:t>
      </w:r>
      <w:r w:rsidRPr="00313066">
        <w:t>。亦可依</w:t>
      </w:r>
      <w:r w:rsidRPr="00313066">
        <w:t>5.12.4.6</w:t>
      </w:r>
      <w:r w:rsidRPr="00313066">
        <w:t>規定之程序，採用不同解析頻寬並對應不同的峰值發射限制值。</w:t>
      </w:r>
    </w:p>
    <w:p w14:paraId="535FD858" w14:textId="77777777" w:rsidR="008B2A7F" w:rsidRPr="00313066" w:rsidRDefault="008B2A7F" w:rsidP="008B2A7F">
      <w:pPr>
        <w:pStyle w:val="0-41"/>
      </w:pPr>
      <w:r w:rsidRPr="00313066">
        <w:t>(3)</w:t>
      </w:r>
      <w:r w:rsidRPr="00313066">
        <w:t>其它</w:t>
      </w:r>
      <w:r w:rsidRPr="00313066">
        <w:t>:</w:t>
      </w:r>
    </w:p>
    <w:p w14:paraId="1EFB8422" w14:textId="77777777" w:rsidR="008B2A7F" w:rsidRPr="00313066" w:rsidRDefault="008B2A7F" w:rsidP="008B2A7F">
      <w:pPr>
        <w:pStyle w:val="041A"/>
      </w:pPr>
      <w:r w:rsidRPr="00313066">
        <w:t>(A)</w:t>
      </w:r>
      <w:r w:rsidRPr="00313066">
        <w:t>操作必須以手持方式，即操作時以手持方式為主，且為不使用固定式基礎設施的小型裝置。</w:t>
      </w:r>
    </w:p>
    <w:p w14:paraId="3208CFDD" w14:textId="77777777" w:rsidR="008B2A7F" w:rsidRPr="00313066" w:rsidRDefault="008B2A7F" w:rsidP="008B2A7F">
      <w:pPr>
        <w:pStyle w:val="041A"/>
      </w:pPr>
      <w:r w:rsidRPr="00313066">
        <w:t>(B)</w:t>
      </w:r>
      <w:r w:rsidRPr="00313066">
        <w:t>超寬頻裝置應於傳送資訊予相關裝置時方得發射，並於</w:t>
      </w:r>
      <w:r w:rsidRPr="00313066">
        <w:t>10</w:t>
      </w:r>
      <w:r w:rsidRPr="00313066">
        <w:t>秒內停止，經接獲相關裝置於</w:t>
      </w:r>
      <w:r w:rsidRPr="00313066">
        <w:t>10</w:t>
      </w:r>
      <w:r w:rsidRPr="00313066">
        <w:t>秒內回覆訊息者不在此限。</w:t>
      </w:r>
    </w:p>
    <w:p w14:paraId="171B1E04" w14:textId="77777777" w:rsidR="008B2A7F" w:rsidRPr="00313066" w:rsidRDefault="008B2A7F" w:rsidP="008B2A7F">
      <w:pPr>
        <w:pStyle w:val="0-3"/>
      </w:pPr>
      <w:r w:rsidRPr="00313066">
        <w:rPr>
          <w:szCs w:val="24"/>
        </w:rPr>
        <w:t>5</w:t>
      </w:r>
      <w:r w:rsidRPr="00313066">
        <w:t>.12.4</w:t>
      </w:r>
      <w:r w:rsidRPr="00313066">
        <w:t>其它規定：</w:t>
      </w:r>
    </w:p>
    <w:p w14:paraId="065B32EF" w14:textId="77777777" w:rsidR="008B2A7F" w:rsidRPr="00313066" w:rsidRDefault="008B2A7F" w:rsidP="008B2A7F">
      <w:pPr>
        <w:pStyle w:val="04"/>
        <w:ind w:left="1313" w:hanging="401"/>
      </w:pPr>
      <w:r w:rsidRPr="00313066">
        <w:rPr>
          <w:szCs w:val="24"/>
        </w:rPr>
        <w:t>5</w:t>
      </w:r>
      <w:r w:rsidRPr="00313066">
        <w:t xml:space="preserve">.12.4.1 </w:t>
      </w:r>
      <w:r w:rsidRPr="00313066">
        <w:t>超寬頻裝置不得用於操控玩具，且禁止於航空器、船舶或衛星上使用。</w:t>
      </w:r>
    </w:p>
    <w:p w14:paraId="73BDA621" w14:textId="77777777" w:rsidR="008B2A7F" w:rsidRPr="00313066" w:rsidRDefault="008B2A7F" w:rsidP="008B2A7F">
      <w:pPr>
        <w:pStyle w:val="04"/>
        <w:ind w:left="1313" w:hanging="401"/>
      </w:pPr>
      <w:r w:rsidRPr="00313066">
        <w:rPr>
          <w:szCs w:val="24"/>
        </w:rPr>
        <w:t>5</w:t>
      </w:r>
      <w:r w:rsidRPr="00313066">
        <w:t xml:space="preserve">.12.4.2 </w:t>
      </w:r>
      <w:r w:rsidRPr="00313066">
        <w:t>天線使用須符合</w:t>
      </w:r>
      <w:r w:rsidRPr="00313066">
        <w:t>3.2</w:t>
      </w:r>
      <w:r w:rsidRPr="00313066">
        <w:t>之規定。</w:t>
      </w:r>
    </w:p>
    <w:p w14:paraId="4D9B3FBE" w14:textId="77777777" w:rsidR="008B2A7F" w:rsidRPr="00313066" w:rsidRDefault="008B2A7F" w:rsidP="008B2A7F">
      <w:pPr>
        <w:pStyle w:val="04"/>
        <w:ind w:left="1313" w:hanging="401"/>
      </w:pPr>
      <w:r w:rsidRPr="00313066">
        <w:rPr>
          <w:szCs w:val="24"/>
        </w:rPr>
        <w:t>5</w:t>
      </w:r>
      <w:r w:rsidRPr="00313066">
        <w:t xml:space="preserve">.12.4.3 </w:t>
      </w:r>
      <w:r w:rsidRPr="00313066">
        <w:t>若能明確指出輻射源於超寬頻發射機的數位電路，且非經由天線所輻射者，則其輻射值應符合</w:t>
      </w:r>
      <w:r w:rsidRPr="00313066">
        <w:t>3.6</w:t>
      </w:r>
      <w:r w:rsidRPr="00313066">
        <w:t>之規定，附屬數位設備輻射值亦同。</w:t>
      </w:r>
    </w:p>
    <w:p w14:paraId="57E92A53" w14:textId="77777777" w:rsidR="008B2A7F" w:rsidRPr="00313066" w:rsidRDefault="008B2A7F" w:rsidP="008B2A7F">
      <w:pPr>
        <w:pStyle w:val="04"/>
        <w:ind w:left="1313" w:hanging="401"/>
      </w:pPr>
      <w:r w:rsidRPr="00313066">
        <w:rPr>
          <w:szCs w:val="24"/>
        </w:rPr>
        <w:t>5</w:t>
      </w:r>
      <w:r w:rsidRPr="00313066">
        <w:t xml:space="preserve">.12.4.4 </w:t>
      </w:r>
      <w:r w:rsidRPr="00313066">
        <w:t>在</w:t>
      </w:r>
      <w:r w:rsidRPr="00313066">
        <w:rPr>
          <w:szCs w:val="24"/>
        </w:rPr>
        <w:t>5</w:t>
      </w:r>
      <w:r w:rsidRPr="00313066">
        <w:t>.12.3.1</w:t>
      </w:r>
      <w:r w:rsidRPr="00313066">
        <w:t>、</w:t>
      </w:r>
      <w:r w:rsidRPr="00313066">
        <w:rPr>
          <w:szCs w:val="24"/>
        </w:rPr>
        <w:t>5</w:t>
      </w:r>
      <w:r w:rsidRPr="00313066">
        <w:t>.12.3.2</w:t>
      </w:r>
      <w:r w:rsidRPr="00313066">
        <w:t>及</w:t>
      </w:r>
      <w:r w:rsidRPr="00313066">
        <w:rPr>
          <w:szCs w:val="24"/>
        </w:rPr>
        <w:t>5</w:t>
      </w:r>
      <w:r w:rsidRPr="00313066">
        <w:t>.12.3.3</w:t>
      </w:r>
      <w:r w:rsidRPr="00313066">
        <w:t>限制值表中，頻帶交接處須選用較嚴格之限制值。</w:t>
      </w:r>
      <w:r w:rsidRPr="00313066">
        <w:t>960 MHz</w:t>
      </w:r>
      <w:r w:rsidRPr="00313066">
        <w:t>以下之輻射發射位</w:t>
      </w:r>
      <w:proofErr w:type="gramStart"/>
      <w:r w:rsidRPr="00313066">
        <w:t>準</w:t>
      </w:r>
      <w:proofErr w:type="gramEnd"/>
      <w:r w:rsidRPr="00313066">
        <w:t>以</w:t>
      </w:r>
      <w:r w:rsidRPr="00313066">
        <w:t>CISPR</w:t>
      </w:r>
      <w:proofErr w:type="gramStart"/>
      <w:r w:rsidRPr="00313066">
        <w:t>準</w:t>
      </w:r>
      <w:proofErr w:type="gramEnd"/>
      <w:r w:rsidRPr="00313066">
        <w:t>峰值檢波器測量為</w:t>
      </w:r>
      <w:proofErr w:type="gramStart"/>
      <w:r w:rsidRPr="00313066">
        <w:t>準</w:t>
      </w:r>
      <w:proofErr w:type="gramEnd"/>
      <w:r w:rsidRPr="00313066">
        <w:t>，逾</w:t>
      </w:r>
      <w:r w:rsidRPr="00313066">
        <w:t>960 MHz</w:t>
      </w:r>
      <w:r w:rsidRPr="00313066">
        <w:t>的輻射發射位</w:t>
      </w:r>
      <w:proofErr w:type="gramStart"/>
      <w:r w:rsidRPr="00313066">
        <w:t>準</w:t>
      </w:r>
      <w:proofErr w:type="gramEnd"/>
      <w:r w:rsidRPr="00313066">
        <w:t>以</w:t>
      </w:r>
      <w:smartTag w:uri="urn:schemas-microsoft-com:office:smarttags" w:element="chmetcnv">
        <w:smartTagPr>
          <w:attr w:name="UnitName" w:val="m"/>
          <w:attr w:name="SourceValue" w:val="1"/>
          <w:attr w:name="HasSpace" w:val="True"/>
          <w:attr w:name="Negative" w:val="False"/>
          <w:attr w:name="NumberType" w:val="1"/>
          <w:attr w:name="TCSC" w:val="0"/>
        </w:smartTagPr>
        <w:r w:rsidRPr="00313066">
          <w:t>1 M</w:t>
        </w:r>
      </w:smartTag>
      <w:r w:rsidRPr="00313066">
        <w:t>Hz</w:t>
      </w:r>
      <w:r w:rsidRPr="00313066">
        <w:t>解析頻寬的</w:t>
      </w:r>
      <w:r w:rsidRPr="00313066">
        <w:t>RMS</w:t>
      </w:r>
      <w:r w:rsidRPr="00313066">
        <w:t>平均測量值為</w:t>
      </w:r>
      <w:proofErr w:type="gramStart"/>
      <w:r w:rsidRPr="00313066">
        <w:t>準</w:t>
      </w:r>
      <w:proofErr w:type="gramEnd"/>
      <w:r w:rsidRPr="00313066">
        <w:t>。測量</w:t>
      </w:r>
      <w:r w:rsidRPr="00313066">
        <w:t>RMS</w:t>
      </w:r>
      <w:r w:rsidRPr="00313066">
        <w:t>平均測量值之頻譜</w:t>
      </w:r>
      <w:proofErr w:type="gramStart"/>
      <w:r w:rsidRPr="00313066">
        <w:t>分析儀應設定</w:t>
      </w:r>
      <w:proofErr w:type="gramEnd"/>
      <w:r w:rsidRPr="00313066">
        <w:t>為以</w:t>
      </w:r>
      <w:r w:rsidRPr="00313066">
        <w:t>1 MHz</w:t>
      </w:r>
      <w:r w:rsidRPr="00313066">
        <w:t>解析頻寬、</w:t>
      </w:r>
      <w:r w:rsidRPr="00313066">
        <w:t>RMS</w:t>
      </w:r>
      <w:r w:rsidRPr="00313066">
        <w:t>檢波器以及平均時間</w:t>
      </w:r>
      <w:r w:rsidRPr="00313066">
        <w:t>1</w:t>
      </w:r>
      <w:r w:rsidRPr="00313066">
        <w:t>毫秒</w:t>
      </w:r>
      <w:r w:rsidRPr="00313066">
        <w:t>(</w:t>
      </w:r>
      <w:r w:rsidRPr="00313066">
        <w:t>含</w:t>
      </w:r>
      <w:r w:rsidRPr="00313066">
        <w:t>)</w:t>
      </w:r>
      <w:r w:rsidRPr="00313066">
        <w:t>以下。</w:t>
      </w:r>
    </w:p>
    <w:p w14:paraId="270984E0" w14:textId="77777777" w:rsidR="008B2A7F" w:rsidRPr="00313066" w:rsidRDefault="008B2A7F" w:rsidP="008B2A7F">
      <w:pPr>
        <w:pStyle w:val="04"/>
        <w:ind w:left="1313" w:hanging="401"/>
      </w:pPr>
      <w:r w:rsidRPr="00313066">
        <w:rPr>
          <w:szCs w:val="24"/>
        </w:rPr>
        <w:t>5</w:t>
      </w:r>
      <w:r w:rsidRPr="00313066">
        <w:t xml:space="preserve">.12.4.5 </w:t>
      </w:r>
      <w:r w:rsidRPr="00313066">
        <w:t>最大輻射發射發生處之頻率</w:t>
      </w:r>
      <w:r w:rsidRPr="00313066">
        <w:t>(f</w:t>
      </w:r>
      <w:r w:rsidRPr="00313066">
        <w:rPr>
          <w:vertAlign w:val="subscript"/>
        </w:rPr>
        <w:t>M</w:t>
      </w:r>
      <w:r w:rsidRPr="00313066">
        <w:t>)</w:t>
      </w:r>
      <w:r w:rsidRPr="00313066">
        <w:t>必須在超寬頻頻寬範圍內。</w:t>
      </w:r>
    </w:p>
    <w:p w14:paraId="333B4D3B" w14:textId="77777777" w:rsidR="008B2A7F" w:rsidRPr="00313066" w:rsidRDefault="008B2A7F" w:rsidP="008B2A7F">
      <w:pPr>
        <w:pStyle w:val="04"/>
        <w:ind w:left="1313" w:hanging="401"/>
      </w:pPr>
      <w:r w:rsidRPr="00313066">
        <w:t xml:space="preserve">5.12.4.6 </w:t>
      </w:r>
      <w:r w:rsidRPr="00313066">
        <w:t>測量峰值時應以最大輻射發生處的頻率</w:t>
      </w:r>
      <w:r w:rsidRPr="00313066">
        <w:t>(f</w:t>
      </w:r>
      <w:r w:rsidRPr="00313066">
        <w:rPr>
          <w:vertAlign w:val="subscript"/>
        </w:rPr>
        <w:t>M</w:t>
      </w:r>
      <w:r w:rsidRPr="00313066">
        <w:t>)</w:t>
      </w:r>
      <w:r w:rsidRPr="00313066">
        <w:t>為中心，</w:t>
      </w:r>
      <w:r w:rsidRPr="00313066">
        <w:t>RBW</w:t>
      </w:r>
      <w:r w:rsidRPr="00313066">
        <w:t>介於</w:t>
      </w:r>
      <w:r w:rsidRPr="00313066">
        <w:t>1 MHz</w:t>
      </w:r>
      <w:r w:rsidRPr="00313066">
        <w:t>～</w:t>
      </w:r>
      <w:r w:rsidRPr="00313066">
        <w:t>50 MHz</w:t>
      </w:r>
      <w:r w:rsidRPr="00313066">
        <w:t>時，其測量峰值</w:t>
      </w:r>
      <w:r w:rsidRPr="00313066">
        <w:t>EIRP</w:t>
      </w:r>
      <w:r w:rsidRPr="00313066">
        <w:t>限制值為</w:t>
      </w:r>
      <w:r w:rsidRPr="00313066">
        <w:t>20log (RBW/50) dBm</w:t>
      </w:r>
      <w:r w:rsidRPr="00313066">
        <w:t>，換算為</w:t>
      </w:r>
      <w:r w:rsidRPr="00313066">
        <w:t>3</w:t>
      </w:r>
      <w:r w:rsidRPr="00313066">
        <w:t>公尺處之峰值電場強度</w:t>
      </w:r>
      <w:r w:rsidRPr="00313066">
        <w:t>(dBμV/m) = P(dBm EIRP)+95.2</w:t>
      </w:r>
      <w:r w:rsidRPr="00313066">
        <w:t>。</w:t>
      </w:r>
    </w:p>
    <w:p w14:paraId="050EB1B2" w14:textId="77777777" w:rsidR="008B2A7F" w:rsidRPr="00313066" w:rsidRDefault="008B2A7F" w:rsidP="008B2A7F">
      <w:pPr>
        <w:snapToGrid w:val="0"/>
        <w:spacing w:line="240" w:lineRule="auto"/>
        <w:ind w:leftChars="400" w:left="1301" w:hangingChars="142" w:hanging="341"/>
        <w:jc w:val="both"/>
      </w:pPr>
      <w:r w:rsidRPr="00313066">
        <w:rPr>
          <w:szCs w:val="24"/>
        </w:rPr>
        <w:t>5</w:t>
      </w:r>
      <w:r w:rsidRPr="00313066">
        <w:t xml:space="preserve">.12.4.7 </w:t>
      </w:r>
      <w:r w:rsidRPr="00313066">
        <w:t>將中心頻率</w:t>
      </w:r>
      <w:r w:rsidRPr="00313066">
        <w:t>(</w:t>
      </w:r>
      <w:r w:rsidRPr="00313066">
        <w:rPr>
          <w:sz w:val="28"/>
          <w:szCs w:val="28"/>
        </w:rPr>
        <w:t>f</w:t>
      </w:r>
      <w:r w:rsidRPr="00313066">
        <w:rPr>
          <w:sz w:val="28"/>
          <w:szCs w:val="28"/>
          <w:vertAlign w:val="subscript"/>
        </w:rPr>
        <w:t>C</w:t>
      </w:r>
      <w:r w:rsidRPr="00313066">
        <w:t>)</w:t>
      </w:r>
      <w:proofErr w:type="gramStart"/>
      <w:r w:rsidRPr="00313066">
        <w:t>視為主波</w:t>
      </w:r>
      <w:proofErr w:type="gramEnd"/>
      <w:r w:rsidRPr="00313066">
        <w:t>，並參照</w:t>
      </w:r>
      <w:r w:rsidRPr="00313066">
        <w:t>6.14</w:t>
      </w:r>
      <w:r w:rsidRPr="00313066">
        <w:t>之規定，決定不必要發射之測量範圍。</w:t>
      </w:r>
    </w:p>
    <w:p w14:paraId="1FC3A44D" w14:textId="77777777" w:rsidR="008B2A7F" w:rsidRPr="00313066" w:rsidRDefault="008B2A7F" w:rsidP="008B2A7F">
      <w:pPr>
        <w:snapToGrid w:val="0"/>
        <w:spacing w:line="240" w:lineRule="auto"/>
        <w:ind w:leftChars="400" w:left="1301" w:hangingChars="142" w:hanging="341"/>
        <w:jc w:val="both"/>
      </w:pPr>
      <w:r w:rsidRPr="00313066">
        <w:rPr>
          <w:szCs w:val="24"/>
        </w:rPr>
        <w:t>5</w:t>
      </w:r>
      <w:r w:rsidRPr="00313066">
        <w:t xml:space="preserve">.12.4.8 </w:t>
      </w:r>
      <w:r w:rsidRPr="00313066">
        <w:t>超寬頻裝置不適用</w:t>
      </w:r>
      <w:r w:rsidRPr="00313066">
        <w:t>3.4</w:t>
      </w:r>
      <w:r w:rsidRPr="00313066">
        <w:t>之規定。</w:t>
      </w:r>
    </w:p>
    <w:p w14:paraId="4F432AAD" w14:textId="2F82DF03" w:rsidR="008B2A7F" w:rsidRDefault="008B2A7F" w:rsidP="008B2A7F">
      <w:pPr>
        <w:snapToGrid w:val="0"/>
        <w:spacing w:line="240" w:lineRule="auto"/>
        <w:ind w:leftChars="400" w:left="1301" w:hangingChars="142" w:hanging="341"/>
        <w:jc w:val="both"/>
      </w:pPr>
      <w:r w:rsidRPr="00313066">
        <w:rPr>
          <w:szCs w:val="24"/>
        </w:rPr>
        <w:lastRenderedPageBreak/>
        <w:t>5</w:t>
      </w:r>
      <w:r w:rsidRPr="00313066">
        <w:t xml:space="preserve">.12.4.9 </w:t>
      </w:r>
      <w:r w:rsidRPr="00313066">
        <w:t>除</w:t>
      </w:r>
      <w:r w:rsidRPr="00313066">
        <w:rPr>
          <w:szCs w:val="24"/>
        </w:rPr>
        <w:t>5</w:t>
      </w:r>
      <w:r w:rsidRPr="00313066">
        <w:t>.12</w:t>
      </w:r>
      <w:r w:rsidRPr="00313066">
        <w:t>另有規定外，超寬頻裝置不適用</w:t>
      </w:r>
      <w:r w:rsidRPr="00313066">
        <w:t>6.15.3</w:t>
      </w:r>
      <w:r w:rsidRPr="00313066">
        <w:t>之規定。</w:t>
      </w:r>
    </w:p>
    <w:p w14:paraId="69B367BA" w14:textId="77777777" w:rsidR="008B2A7F" w:rsidRPr="00313066" w:rsidRDefault="008B2A7F" w:rsidP="008B2A7F">
      <w:pPr>
        <w:snapToGrid w:val="0"/>
        <w:spacing w:line="240" w:lineRule="auto"/>
        <w:jc w:val="both"/>
      </w:pPr>
      <w:r w:rsidRPr="00313066">
        <w:t>6.</w:t>
      </w:r>
      <w:r w:rsidRPr="00313066">
        <w:t>檢驗規定</w:t>
      </w:r>
    </w:p>
    <w:p w14:paraId="229F2FA7" w14:textId="77777777" w:rsidR="008B2A7F" w:rsidRPr="00313066" w:rsidRDefault="008B2A7F" w:rsidP="008B2A7F">
      <w:pPr>
        <w:pStyle w:val="02"/>
        <w:rPr>
          <w:rFonts w:cs="Times New Roman"/>
          <w:szCs w:val="24"/>
        </w:rPr>
      </w:pPr>
      <w:r w:rsidRPr="00313066">
        <w:rPr>
          <w:rFonts w:cs="Times New Roman"/>
        </w:rPr>
        <w:t>6.1</w:t>
      </w:r>
      <w:proofErr w:type="gramStart"/>
      <w:r w:rsidRPr="00313066">
        <w:rPr>
          <w:rFonts w:cs="Times New Roman"/>
        </w:rPr>
        <w:t>掃頻設備</w:t>
      </w:r>
      <w:proofErr w:type="gramEnd"/>
      <w:r w:rsidRPr="00313066">
        <w:rPr>
          <w:rFonts w:cs="Times New Roman"/>
        </w:rPr>
        <w:t>之測試應掃描並停留於各規定頻率上測量並記錄之。</w:t>
      </w:r>
    </w:p>
    <w:p w14:paraId="4FF3CE6B" w14:textId="77777777" w:rsidR="008B2A7F" w:rsidRPr="00313066" w:rsidRDefault="008B2A7F" w:rsidP="008B2A7F">
      <w:pPr>
        <w:pStyle w:val="02"/>
        <w:rPr>
          <w:rFonts w:cs="Times New Roman"/>
          <w:szCs w:val="24"/>
        </w:rPr>
      </w:pPr>
      <w:r w:rsidRPr="00313066">
        <w:rPr>
          <w:rFonts w:cs="Times New Roman"/>
        </w:rPr>
        <w:t>6.2</w:t>
      </w:r>
      <w:r w:rsidRPr="00313066">
        <w:rPr>
          <w:rFonts w:cs="Times New Roman"/>
        </w:rPr>
        <w:t>測量傳導入市電電源線之無線電發射功率應使用</w:t>
      </w:r>
      <w:r w:rsidRPr="00313066">
        <w:rPr>
          <w:rFonts w:cs="Times New Roman"/>
        </w:rPr>
        <w:t>50 Ω/50 uH</w:t>
      </w:r>
      <w:r w:rsidRPr="00313066">
        <w:rPr>
          <w:rFonts w:cs="Times New Roman"/>
        </w:rPr>
        <w:t>之電源線阻抗穩定網路</w:t>
      </w:r>
      <w:r w:rsidRPr="00313066">
        <w:rPr>
          <w:rFonts w:cs="Times New Roman"/>
        </w:rPr>
        <w:t>(LISN)</w:t>
      </w:r>
      <w:r w:rsidRPr="00313066">
        <w:rPr>
          <w:rFonts w:cs="Times New Roman"/>
        </w:rPr>
        <w:t>。</w:t>
      </w:r>
    </w:p>
    <w:p w14:paraId="5742B3EA" w14:textId="77777777" w:rsidR="008B2A7F" w:rsidRPr="00313066" w:rsidRDefault="008B2A7F" w:rsidP="008B2A7F">
      <w:pPr>
        <w:pStyle w:val="02"/>
        <w:rPr>
          <w:rFonts w:cs="Times New Roman"/>
          <w:szCs w:val="24"/>
        </w:rPr>
      </w:pPr>
      <w:r w:rsidRPr="00313066">
        <w:rPr>
          <w:rFonts w:cs="Times New Roman"/>
        </w:rPr>
        <w:t>6.3</w:t>
      </w:r>
      <w:r w:rsidRPr="00313066">
        <w:rPr>
          <w:rFonts w:cs="Times New Roman"/>
        </w:rPr>
        <w:t>輻射電場強度測試應</w:t>
      </w:r>
      <w:proofErr w:type="gramStart"/>
      <w:r w:rsidRPr="00313066">
        <w:rPr>
          <w:rFonts w:cs="Times New Roman"/>
        </w:rPr>
        <w:t>儘</w:t>
      </w:r>
      <w:proofErr w:type="gramEnd"/>
      <w:r w:rsidRPr="00313066">
        <w:rPr>
          <w:rFonts w:cs="Times New Roman"/>
        </w:rPr>
        <w:t>可能在室外空曠場地</w:t>
      </w:r>
      <w:r w:rsidRPr="00313066">
        <w:rPr>
          <w:rFonts w:cs="Times New Roman"/>
        </w:rPr>
        <w:t>(Open Field Site)</w:t>
      </w:r>
      <w:r w:rsidRPr="00313066">
        <w:rPr>
          <w:rFonts w:cs="Times New Roman"/>
        </w:rPr>
        <w:t>執行，若測試場地經適當的校正使測試結果可與空曠場地所測相同者亦可採用。在僅能於設備架設處所執行測試的情況下</w:t>
      </w:r>
      <w:proofErr w:type="gramStart"/>
      <w:r w:rsidRPr="00313066">
        <w:rPr>
          <w:rFonts w:cs="Times New Roman"/>
        </w:rPr>
        <w:t>﹔</w:t>
      </w:r>
      <w:proofErr w:type="gramEnd"/>
      <w:r w:rsidRPr="00313066">
        <w:rPr>
          <w:rFonts w:cs="Times New Roman"/>
        </w:rPr>
        <w:t>例如：電力線電流載波系統即以洩漏電纜做為天線的系統，至少應選擇三個具代表該架設處所之地點測量。</w:t>
      </w:r>
    </w:p>
    <w:p w14:paraId="34FCF811" w14:textId="77777777" w:rsidR="008B2A7F" w:rsidRPr="00313066" w:rsidRDefault="008B2A7F" w:rsidP="008B2A7F">
      <w:pPr>
        <w:pStyle w:val="02"/>
        <w:rPr>
          <w:rFonts w:cs="Times New Roman"/>
          <w:szCs w:val="24"/>
        </w:rPr>
      </w:pPr>
      <w:r w:rsidRPr="00313066">
        <w:rPr>
          <w:rFonts w:cs="Times New Roman"/>
        </w:rPr>
        <w:t>6.4</w:t>
      </w:r>
      <w:r w:rsidRPr="00313066">
        <w:rPr>
          <w:rFonts w:cs="Times New Roman"/>
        </w:rPr>
        <w:t>測量電源輸入功率或</w:t>
      </w:r>
      <w:proofErr w:type="gramStart"/>
      <w:r w:rsidRPr="00313066">
        <w:rPr>
          <w:rFonts w:cs="Times New Roman"/>
        </w:rPr>
        <w:t>發射主波之</w:t>
      </w:r>
      <w:proofErr w:type="gramEnd"/>
      <w:r w:rsidRPr="00313066">
        <w:rPr>
          <w:rFonts w:cs="Times New Roman"/>
        </w:rPr>
        <w:t>輻射訊號位</w:t>
      </w:r>
      <w:proofErr w:type="gramStart"/>
      <w:r w:rsidRPr="00313066">
        <w:rPr>
          <w:rFonts w:cs="Times New Roman"/>
        </w:rPr>
        <w:t>準</w:t>
      </w:r>
      <w:proofErr w:type="gramEnd"/>
      <w:r w:rsidRPr="00313066">
        <w:rPr>
          <w:rFonts w:cs="Times New Roman"/>
        </w:rPr>
        <w:t>的變動時，應供應變動供應電壓在正常額定值之</w:t>
      </w:r>
      <w:r w:rsidRPr="00313066">
        <w:rPr>
          <w:rFonts w:cs="Times New Roman"/>
        </w:rPr>
        <w:sym w:font="Symbol" w:char="F0B1"/>
      </w:r>
      <w:r w:rsidRPr="00313066">
        <w:rPr>
          <w:rFonts w:cs="Times New Roman"/>
        </w:rPr>
        <w:t>15%</w:t>
      </w:r>
      <w:r w:rsidRPr="00313066">
        <w:rPr>
          <w:rFonts w:cs="Times New Roman"/>
        </w:rPr>
        <w:t>間進行。若為電池供電之設備，應使用新電池測試。</w:t>
      </w:r>
      <w:proofErr w:type="gramStart"/>
      <w:r w:rsidRPr="00313066">
        <w:rPr>
          <w:rFonts w:cs="Times New Roman"/>
        </w:rPr>
        <w:t>此外，</w:t>
      </w:r>
      <w:proofErr w:type="gramEnd"/>
      <w:r w:rsidRPr="00313066">
        <w:rPr>
          <w:rFonts w:cs="Times New Roman"/>
        </w:rPr>
        <w:t>初步測試應執行如下所述之評估，決定會產生最大輻射的組態與條件以進行最終測試：</w:t>
      </w:r>
    </w:p>
    <w:p w14:paraId="67C578C5" w14:textId="77777777" w:rsidR="008B2A7F" w:rsidRPr="00313066" w:rsidRDefault="008B2A7F" w:rsidP="008B2A7F">
      <w:pPr>
        <w:pStyle w:val="0-3"/>
      </w:pPr>
      <w:r w:rsidRPr="00313066">
        <w:t>6</w:t>
      </w:r>
      <w:r w:rsidRPr="00313066">
        <w:rPr>
          <w:szCs w:val="24"/>
        </w:rPr>
        <w:t>.4.1</w:t>
      </w:r>
      <w:r w:rsidRPr="00313066">
        <w:t>若具備交流與直流</w:t>
      </w:r>
      <w:r w:rsidRPr="00313066">
        <w:t>(</w:t>
      </w:r>
      <w:r w:rsidRPr="00313066">
        <w:t>電池</w:t>
      </w:r>
      <w:r w:rsidRPr="00313066">
        <w:t>)</w:t>
      </w:r>
      <w:r w:rsidRPr="00313066">
        <w:t>兩種供應電源，兩種供電方式皆須評估測試。</w:t>
      </w:r>
    </w:p>
    <w:p w14:paraId="1DB6FA2E" w14:textId="77777777" w:rsidR="008B2A7F" w:rsidRPr="00313066" w:rsidRDefault="008B2A7F" w:rsidP="008B2A7F">
      <w:pPr>
        <w:pStyle w:val="0-3"/>
      </w:pPr>
      <w:r w:rsidRPr="00313066">
        <w:t>6.4.2</w:t>
      </w:r>
      <w:r w:rsidRPr="00313066">
        <w:t>若載波之調變可控制，則具特定適當調變與未調變兩種條件皆須評估測試。</w:t>
      </w:r>
    </w:p>
    <w:p w14:paraId="0FA87DAC" w14:textId="77777777" w:rsidR="008B2A7F" w:rsidRPr="00313066" w:rsidRDefault="008B2A7F" w:rsidP="008B2A7F">
      <w:pPr>
        <w:pStyle w:val="0-3"/>
        <w:rPr>
          <w:szCs w:val="24"/>
        </w:rPr>
      </w:pPr>
      <w:r w:rsidRPr="00313066">
        <w:t>6.4.3</w:t>
      </w:r>
      <w:r w:rsidRPr="00313066">
        <w:t>若為手</w:t>
      </w:r>
      <w:proofErr w:type="gramStart"/>
      <w:r w:rsidRPr="00313066">
        <w:t>持式或穿戴</w:t>
      </w:r>
      <w:proofErr w:type="gramEnd"/>
      <w:r w:rsidRPr="00313066">
        <w:t>式之裝置，應對其三個正交軸的方位評估測試。</w:t>
      </w:r>
    </w:p>
    <w:p w14:paraId="4DE9E37C" w14:textId="77777777" w:rsidR="008B2A7F" w:rsidRPr="00313066" w:rsidRDefault="008B2A7F" w:rsidP="008B2A7F">
      <w:pPr>
        <w:pStyle w:val="02"/>
        <w:rPr>
          <w:rFonts w:cs="Times New Roman"/>
          <w:szCs w:val="24"/>
        </w:rPr>
      </w:pPr>
      <w:r w:rsidRPr="00313066">
        <w:rPr>
          <w:rFonts w:cs="Times New Roman"/>
        </w:rPr>
        <w:t>6.5</w:t>
      </w:r>
      <w:r w:rsidRPr="00313066">
        <w:rPr>
          <w:rFonts w:cs="Times New Roman"/>
        </w:rPr>
        <w:t>相關檢驗規定距離指接收天線至</w:t>
      </w:r>
      <w:proofErr w:type="gramStart"/>
      <w:r w:rsidRPr="00313066">
        <w:rPr>
          <w:rFonts w:cs="Times New Roman"/>
        </w:rPr>
        <w:t>受測物邊緣</w:t>
      </w:r>
      <w:proofErr w:type="gramEnd"/>
      <w:r w:rsidRPr="00313066">
        <w:rPr>
          <w:rFonts w:cs="Times New Roman"/>
        </w:rPr>
        <w:t>的最短水平距離。其支撐設備或接續電纜限制於</w:t>
      </w:r>
      <w:proofErr w:type="gramStart"/>
      <w:r w:rsidRPr="00313066">
        <w:rPr>
          <w:rFonts w:cs="Times New Roman"/>
        </w:rPr>
        <w:t>一</w:t>
      </w:r>
      <w:proofErr w:type="gramEnd"/>
      <w:r w:rsidRPr="00313066">
        <w:rPr>
          <w:rFonts w:cs="Times New Roman"/>
        </w:rPr>
        <w:t>圍繞容納設備系統之想像直線</w:t>
      </w:r>
      <w:proofErr w:type="gramStart"/>
      <w:r w:rsidRPr="00313066">
        <w:rPr>
          <w:rFonts w:cs="Times New Roman"/>
        </w:rPr>
        <w:t>週</w:t>
      </w:r>
      <w:proofErr w:type="gramEnd"/>
      <w:r w:rsidRPr="00313066">
        <w:rPr>
          <w:rFonts w:cs="Times New Roman"/>
        </w:rPr>
        <w:t>邊所描繪之簡單幾何結構所定義之邊界內。</w:t>
      </w:r>
      <w:proofErr w:type="gramStart"/>
      <w:r w:rsidRPr="00313066">
        <w:rPr>
          <w:rFonts w:cs="Times New Roman"/>
        </w:rPr>
        <w:t>受測物</w:t>
      </w:r>
      <w:proofErr w:type="gramEnd"/>
      <w:r w:rsidRPr="00313066">
        <w:rPr>
          <w:rFonts w:cs="Times New Roman"/>
        </w:rPr>
        <w:t>、支撐設備及任一接續電纜皆應包含在此邊界內。</w:t>
      </w:r>
    </w:p>
    <w:p w14:paraId="20C8E823" w14:textId="77777777" w:rsidR="008B2A7F" w:rsidRPr="00313066" w:rsidRDefault="008B2A7F" w:rsidP="008B2A7F">
      <w:pPr>
        <w:pStyle w:val="0-3"/>
      </w:pPr>
      <w:r w:rsidRPr="00313066">
        <w:t>6</w:t>
      </w:r>
      <w:r w:rsidRPr="00313066">
        <w:rPr>
          <w:szCs w:val="24"/>
        </w:rPr>
        <w:t>.5.1</w:t>
      </w:r>
      <w:r w:rsidRPr="00313066">
        <w:t>受測頻率大於或等於</w:t>
      </w:r>
      <w:r w:rsidRPr="00313066">
        <w:t>30 MHz</w:t>
      </w:r>
      <w:r w:rsidRPr="00313066">
        <w:t>時，若所做的測試不在近場內，或可證明該</w:t>
      </w:r>
      <w:proofErr w:type="gramStart"/>
      <w:r w:rsidRPr="00313066">
        <w:t>受測物的</w:t>
      </w:r>
      <w:proofErr w:type="gramEnd"/>
      <w:r w:rsidRPr="00313066">
        <w:t>特性適用於近場測試且所欲測量的訊號位</w:t>
      </w:r>
      <w:proofErr w:type="gramStart"/>
      <w:r w:rsidRPr="00313066">
        <w:t>準</w:t>
      </w:r>
      <w:proofErr w:type="gramEnd"/>
      <w:r w:rsidRPr="00313066">
        <w:t>在該測試距離可被測試儀器偵測，得在非規定距離進行。除非能進一步證實小於或等於</w:t>
      </w:r>
      <w:r w:rsidRPr="00313066">
        <w:t>30</w:t>
      </w:r>
      <w:r w:rsidRPr="00313066">
        <w:t>公尺處測量為不可行，測試距離不得大於</w:t>
      </w:r>
      <w:r w:rsidRPr="00313066">
        <w:t>30</w:t>
      </w:r>
      <w:r w:rsidRPr="00313066">
        <w:t>公尺。以非規定距離測量者，測量結果應</w:t>
      </w:r>
      <w:proofErr w:type="gramStart"/>
      <w:r w:rsidRPr="00313066">
        <w:t>以插補係數</w:t>
      </w:r>
      <w:proofErr w:type="gramEnd"/>
      <w:r w:rsidRPr="00313066">
        <w:t>(20 dB/</w:t>
      </w:r>
      <w:r w:rsidRPr="00313066">
        <w:t>十倍距離</w:t>
      </w:r>
      <w:r w:rsidRPr="00313066">
        <w:t>)</w:t>
      </w:r>
      <w:r w:rsidRPr="00313066">
        <w:t>換算至規定距離之值，電場測量為線性距離之反比，而電功率密度測量為線性距離</w:t>
      </w:r>
      <w:proofErr w:type="gramStart"/>
      <w:r w:rsidRPr="00313066">
        <w:t>平方之</w:t>
      </w:r>
      <w:proofErr w:type="gramEnd"/>
      <w:r w:rsidRPr="00313066">
        <w:t>反比。</w:t>
      </w:r>
    </w:p>
    <w:p w14:paraId="567E4342" w14:textId="77777777" w:rsidR="008B2A7F" w:rsidRPr="00313066" w:rsidRDefault="008B2A7F" w:rsidP="008B2A7F">
      <w:pPr>
        <w:pStyle w:val="0-3"/>
      </w:pPr>
      <w:r w:rsidRPr="00313066">
        <w:t>6.5.2</w:t>
      </w:r>
      <w:r w:rsidRPr="00313066">
        <w:t>測量頻率小於</w:t>
      </w:r>
      <w:r w:rsidRPr="00313066">
        <w:t>30 MHz</w:t>
      </w:r>
      <w:r w:rsidRPr="00313066">
        <w:t>時，得於所規定距離以內進行測試，但應儘量避免於近場做測試。當測試距離較規定距離為近時，測試結果應</w:t>
      </w:r>
      <w:proofErr w:type="gramStart"/>
      <w:r w:rsidRPr="00313066">
        <w:t>以插補係數</w:t>
      </w:r>
      <w:proofErr w:type="gramEnd"/>
      <w:r w:rsidRPr="00313066">
        <w:t>換算至規定距離之值：對同一輻射方向最少兩個距離作測量以決定適當</w:t>
      </w:r>
      <w:proofErr w:type="gramStart"/>
      <w:r w:rsidRPr="00313066">
        <w:t>的插補係數</w:t>
      </w:r>
      <w:proofErr w:type="gramEnd"/>
      <w:r w:rsidRPr="00313066">
        <w:t>或線性距離</w:t>
      </w:r>
      <w:proofErr w:type="gramStart"/>
      <w:r w:rsidRPr="00313066">
        <w:t>平方之</w:t>
      </w:r>
      <w:proofErr w:type="gramEnd"/>
      <w:r w:rsidRPr="00313066">
        <w:t>反比</w:t>
      </w:r>
      <w:r w:rsidRPr="00313066">
        <w:t>(40 dB/10</w:t>
      </w:r>
      <w:r w:rsidRPr="00313066">
        <w:t>倍距離</w:t>
      </w:r>
      <w:r w:rsidRPr="00313066">
        <w:t>)</w:t>
      </w:r>
      <w:r w:rsidRPr="00313066">
        <w:t>換算成規定距離值。</w:t>
      </w:r>
    </w:p>
    <w:p w14:paraId="44E70BD3" w14:textId="77777777" w:rsidR="008B2A7F" w:rsidRPr="00313066" w:rsidRDefault="008B2A7F" w:rsidP="008B2A7F">
      <w:pPr>
        <w:pStyle w:val="0-3"/>
      </w:pPr>
      <w:r w:rsidRPr="00313066">
        <w:t>6.5.3</w:t>
      </w:r>
      <w:r w:rsidRPr="00313066">
        <w:t>測試距離非為規定距離時，須於檢驗報告內說明使用之</w:t>
      </w:r>
      <w:proofErr w:type="gramStart"/>
      <w:r w:rsidRPr="00313066">
        <w:t>插補法</w:t>
      </w:r>
      <w:proofErr w:type="gramEnd"/>
      <w:r w:rsidRPr="00313066">
        <w:t>。</w:t>
      </w:r>
    </w:p>
    <w:p w14:paraId="6EBD771D" w14:textId="77777777" w:rsidR="008B2A7F" w:rsidRPr="00313066" w:rsidRDefault="008B2A7F" w:rsidP="008B2A7F">
      <w:pPr>
        <w:pStyle w:val="0-3"/>
      </w:pPr>
      <w:r w:rsidRPr="00313066">
        <w:t>6.5.4</w:t>
      </w:r>
      <w:r w:rsidRPr="00313066">
        <w:t>須測量</w:t>
      </w:r>
      <w:proofErr w:type="gramStart"/>
      <w:r w:rsidRPr="00313066">
        <w:t>受測物足夠</w:t>
      </w:r>
      <w:proofErr w:type="gramEnd"/>
      <w:r w:rsidRPr="00313066">
        <w:t>的輻射方位以決定最大</w:t>
      </w:r>
      <w:proofErr w:type="gramStart"/>
      <w:r w:rsidRPr="00313066">
        <w:t>場強值的</w:t>
      </w:r>
      <w:proofErr w:type="gramEnd"/>
      <w:r w:rsidRPr="00313066">
        <w:t>輻射發射方位，測得最大</w:t>
      </w:r>
      <w:proofErr w:type="gramStart"/>
      <w:r w:rsidRPr="00313066">
        <w:t>場強值應</w:t>
      </w:r>
      <w:proofErr w:type="gramEnd"/>
      <w:r w:rsidRPr="00313066">
        <w:t>紀錄於檢驗報告。</w:t>
      </w:r>
    </w:p>
    <w:p w14:paraId="758F8F17" w14:textId="77777777" w:rsidR="008B2A7F" w:rsidRPr="00313066" w:rsidRDefault="008B2A7F" w:rsidP="008B2A7F">
      <w:pPr>
        <w:pStyle w:val="02"/>
        <w:rPr>
          <w:rFonts w:cs="Times New Roman"/>
          <w:szCs w:val="24"/>
        </w:rPr>
      </w:pPr>
      <w:r w:rsidRPr="00313066">
        <w:rPr>
          <w:rFonts w:cs="Times New Roman"/>
        </w:rPr>
        <w:t>6.6</w:t>
      </w:r>
      <w:proofErr w:type="gramStart"/>
      <w:r w:rsidRPr="00313066">
        <w:rPr>
          <w:rFonts w:cs="Times New Roman"/>
        </w:rPr>
        <w:t>受測物於</w:t>
      </w:r>
      <w:proofErr w:type="gramEnd"/>
      <w:r w:rsidRPr="00313066">
        <w:rPr>
          <w:rFonts w:cs="Times New Roman"/>
        </w:rPr>
        <w:t>測試時應將很容易被消費者操作或企圖使其操作之控制器調整至最大發射位</w:t>
      </w:r>
      <w:proofErr w:type="gramStart"/>
      <w:r w:rsidRPr="00313066">
        <w:rPr>
          <w:rFonts w:cs="Times New Roman"/>
        </w:rPr>
        <w:t>準</w:t>
      </w:r>
      <w:proofErr w:type="gramEnd"/>
      <w:r w:rsidRPr="00313066">
        <w:rPr>
          <w:rFonts w:cs="Times New Roman"/>
        </w:rPr>
        <w:t>。可供消費者引接之導線，測試時亦應接入。若已知搭配設備之導線長度時，則應使用該長度之導線，否則應以</w:t>
      </w:r>
      <w:r w:rsidRPr="00313066">
        <w:rPr>
          <w:rFonts w:cs="Times New Roman"/>
        </w:rPr>
        <w:t>1</w:t>
      </w:r>
      <w:r w:rsidRPr="00313066">
        <w:rPr>
          <w:rFonts w:cs="Times New Roman"/>
        </w:rPr>
        <w:t>公尺長導線接入設備。相關界面之連接需更長之導線時，亦可運用。</w:t>
      </w:r>
    </w:p>
    <w:p w14:paraId="1F71536D" w14:textId="77777777" w:rsidR="008B2A7F" w:rsidRPr="00313066" w:rsidRDefault="008B2A7F" w:rsidP="008B2A7F">
      <w:pPr>
        <w:pStyle w:val="0-3"/>
        <w:rPr>
          <w:szCs w:val="24"/>
        </w:rPr>
      </w:pPr>
      <w:r w:rsidRPr="00313066">
        <w:t>6</w:t>
      </w:r>
      <w:r w:rsidRPr="00313066">
        <w:rPr>
          <w:szCs w:val="24"/>
        </w:rPr>
        <w:t>.6.1</w:t>
      </w:r>
      <w:r w:rsidRPr="00313066">
        <w:t>桌上型</w:t>
      </w:r>
      <w:proofErr w:type="gramStart"/>
      <w:r w:rsidRPr="00313066">
        <w:t>受測物電源</w:t>
      </w:r>
      <w:proofErr w:type="gramEnd"/>
      <w:r w:rsidRPr="00313066">
        <w:t>傳導測試之配置，說明如下：</w:t>
      </w:r>
    </w:p>
    <w:p w14:paraId="599A4FFE" w14:textId="77777777" w:rsidR="008B2A7F" w:rsidRPr="00313066" w:rsidRDefault="008B2A7F" w:rsidP="008B2A7F">
      <w:pPr>
        <w:pStyle w:val="04"/>
        <w:ind w:left="1313" w:hanging="401"/>
      </w:pPr>
      <w:r w:rsidRPr="00313066">
        <w:t>6</w:t>
      </w:r>
      <w:r w:rsidRPr="00313066">
        <w:rPr>
          <w:szCs w:val="24"/>
        </w:rPr>
        <w:t>.6.1.1</w:t>
      </w:r>
      <w:r w:rsidRPr="00313066">
        <w:t>裝置間之連接纜線若離接地平面低於</w:t>
      </w:r>
      <w:r w:rsidRPr="00313066">
        <w:t>40</w:t>
      </w:r>
      <w:r w:rsidRPr="00313066">
        <w:t>公分，應將多餘纜線來回</w:t>
      </w:r>
      <w:proofErr w:type="gramStart"/>
      <w:r w:rsidRPr="00313066">
        <w:t>紮</w:t>
      </w:r>
      <w:proofErr w:type="gramEnd"/>
      <w:r w:rsidRPr="00313066">
        <w:t>成</w:t>
      </w:r>
      <w:r w:rsidRPr="00313066">
        <w:t>30</w:t>
      </w:r>
      <w:r w:rsidRPr="00313066">
        <w:t>公分～</w:t>
      </w:r>
      <w:r w:rsidRPr="00313066">
        <w:t>40</w:t>
      </w:r>
      <w:r w:rsidRPr="00313066">
        <w:t>公分長之</w:t>
      </w:r>
      <w:proofErr w:type="gramStart"/>
      <w:r w:rsidRPr="00313066">
        <w:t>線束，</w:t>
      </w:r>
      <w:proofErr w:type="gramEnd"/>
      <w:r w:rsidRPr="00313066">
        <w:t>並以束綁</w:t>
      </w:r>
      <w:proofErr w:type="gramStart"/>
      <w:r w:rsidRPr="00313066">
        <w:t>紮</w:t>
      </w:r>
      <w:proofErr w:type="gramEnd"/>
      <w:r w:rsidRPr="00313066">
        <w:t>其</w:t>
      </w:r>
      <w:proofErr w:type="gramStart"/>
      <w:r w:rsidRPr="00313066">
        <w:t>中間，使該纜</w:t>
      </w:r>
      <w:proofErr w:type="gramEnd"/>
      <w:r w:rsidRPr="00313066">
        <w:t>線最低點大約在測試桌面與接地平面中間。</w:t>
      </w:r>
    </w:p>
    <w:p w14:paraId="0FFBA37C" w14:textId="77777777" w:rsidR="008B2A7F" w:rsidRPr="00313066" w:rsidRDefault="008B2A7F" w:rsidP="008B2A7F">
      <w:pPr>
        <w:pStyle w:val="04"/>
        <w:ind w:left="1313" w:hanging="401"/>
      </w:pPr>
      <w:r w:rsidRPr="00313066">
        <w:t>6.6.1.2</w:t>
      </w:r>
      <w:r w:rsidRPr="00313066">
        <w:t>未連接至</w:t>
      </w:r>
      <w:proofErr w:type="gramStart"/>
      <w:r w:rsidRPr="00313066">
        <w:t>週</w:t>
      </w:r>
      <w:proofErr w:type="gramEnd"/>
      <w:r w:rsidRPr="00313066">
        <w:t>邊裝置的</w:t>
      </w:r>
      <w:r w:rsidRPr="00313066">
        <w:t>I/O</w:t>
      </w:r>
      <w:r w:rsidRPr="00313066">
        <w:t>纜線應於其</w:t>
      </w:r>
      <w:proofErr w:type="gramStart"/>
      <w:r w:rsidRPr="00313066">
        <w:t>中間束綁以</w:t>
      </w:r>
      <w:proofErr w:type="gramEnd"/>
      <w:r w:rsidRPr="00313066">
        <w:t>使</w:t>
      </w:r>
      <w:proofErr w:type="gramStart"/>
      <w:r w:rsidRPr="00313066">
        <w:t>纜線離接地</w:t>
      </w:r>
      <w:proofErr w:type="gramEnd"/>
      <w:r w:rsidRPr="00313066">
        <w:t>平面約</w:t>
      </w:r>
      <w:r w:rsidRPr="00313066">
        <w:t>40</w:t>
      </w:r>
      <w:r w:rsidRPr="00313066">
        <w:t>公分，纜線端點應裝置正確之終端阻抗。</w:t>
      </w:r>
    </w:p>
    <w:p w14:paraId="43BB8837" w14:textId="77777777" w:rsidR="008B2A7F" w:rsidRPr="00313066" w:rsidRDefault="008B2A7F" w:rsidP="008B2A7F">
      <w:pPr>
        <w:pStyle w:val="04"/>
        <w:ind w:left="1313" w:hanging="401"/>
      </w:pPr>
      <w:r w:rsidRPr="00313066">
        <w:t>6.6.1.3 LISN</w:t>
      </w:r>
      <w:r w:rsidRPr="00313066">
        <w:t>至少距離</w:t>
      </w:r>
      <w:proofErr w:type="gramStart"/>
      <w:r w:rsidRPr="00313066">
        <w:t>受測物機殼</w:t>
      </w:r>
      <w:proofErr w:type="gramEnd"/>
      <w:r w:rsidRPr="00313066">
        <w:t>最近的部位</w:t>
      </w:r>
      <w:r w:rsidRPr="00313066">
        <w:t>80</w:t>
      </w:r>
      <w:r w:rsidRPr="00313066">
        <w:t>公分。受</w:t>
      </w:r>
      <w:proofErr w:type="gramStart"/>
      <w:r w:rsidRPr="00313066">
        <w:t>測物電源線過</w:t>
      </w:r>
      <w:proofErr w:type="gramEnd"/>
      <w:r w:rsidRPr="00313066">
        <w:t>長部分應於靠近中間</w:t>
      </w:r>
      <w:proofErr w:type="gramStart"/>
      <w:r w:rsidRPr="00313066">
        <w:t>部位束綁</w:t>
      </w:r>
      <w:proofErr w:type="gramEnd"/>
      <w:r w:rsidRPr="00313066">
        <w:t>。非</w:t>
      </w:r>
      <w:proofErr w:type="gramStart"/>
      <w:r w:rsidRPr="00313066">
        <w:t>受測物之</w:t>
      </w:r>
      <w:proofErr w:type="gramEnd"/>
      <w:r w:rsidRPr="00313066">
        <w:t>電源線</w:t>
      </w:r>
      <w:proofErr w:type="gramStart"/>
      <w:r w:rsidRPr="00313066">
        <w:t>無須束綁</w:t>
      </w:r>
      <w:proofErr w:type="gramEnd"/>
      <w:r w:rsidRPr="00313066">
        <w:t>。</w:t>
      </w:r>
    </w:p>
    <w:p w14:paraId="0C657A5A" w14:textId="77777777" w:rsidR="008B2A7F" w:rsidRPr="00313066" w:rsidRDefault="008B2A7F" w:rsidP="008B2A7F">
      <w:pPr>
        <w:pStyle w:val="04"/>
        <w:ind w:left="1313" w:hanging="401"/>
      </w:pPr>
      <w:r w:rsidRPr="00313066">
        <w:lastRenderedPageBreak/>
        <w:t>6.6.1.4</w:t>
      </w:r>
      <w:r w:rsidRPr="00313066">
        <w:t>受</w:t>
      </w:r>
      <w:proofErr w:type="gramStart"/>
      <w:r w:rsidRPr="00313066">
        <w:t>測物以及週</w:t>
      </w:r>
      <w:proofErr w:type="gramEnd"/>
      <w:r w:rsidRPr="00313066">
        <w:t>邊裝置的</w:t>
      </w:r>
      <w:proofErr w:type="gramStart"/>
      <w:r w:rsidRPr="00313066">
        <w:t>背面，</w:t>
      </w:r>
      <w:proofErr w:type="gramEnd"/>
      <w:r w:rsidRPr="00313066">
        <w:t>應與</w:t>
      </w:r>
      <w:proofErr w:type="gramStart"/>
      <w:r w:rsidRPr="00313066">
        <w:t>桌緣切齊</w:t>
      </w:r>
      <w:proofErr w:type="gramEnd"/>
      <w:r w:rsidRPr="00313066">
        <w:t>排列，而</w:t>
      </w:r>
      <w:proofErr w:type="gramStart"/>
      <w:r w:rsidRPr="00313066">
        <w:t>此桌緣</w:t>
      </w:r>
      <w:proofErr w:type="gramEnd"/>
      <w:r w:rsidRPr="00313066">
        <w:t>與垂直傳導平面距離</w:t>
      </w:r>
      <w:r w:rsidRPr="00313066">
        <w:t>40</w:t>
      </w:r>
      <w:r w:rsidRPr="00313066">
        <w:t>公分。</w:t>
      </w:r>
    </w:p>
    <w:p w14:paraId="2C139667" w14:textId="77777777" w:rsidR="008B2A7F" w:rsidRPr="00313066" w:rsidRDefault="008B2A7F" w:rsidP="008B2A7F">
      <w:pPr>
        <w:pStyle w:val="0-3"/>
      </w:pPr>
      <w:r w:rsidRPr="00313066">
        <w:t>6</w:t>
      </w:r>
      <w:r w:rsidRPr="00313066">
        <w:rPr>
          <w:szCs w:val="24"/>
        </w:rPr>
        <w:t>.6.2</w:t>
      </w:r>
      <w:r w:rsidRPr="00313066">
        <w:t>落地</w:t>
      </w:r>
      <w:proofErr w:type="gramStart"/>
      <w:r w:rsidRPr="00313066">
        <w:t>型受測物</w:t>
      </w:r>
      <w:proofErr w:type="gramEnd"/>
      <w:r w:rsidRPr="00313066">
        <w:t>電源傳導測試之配置，說明如下：</w:t>
      </w:r>
    </w:p>
    <w:p w14:paraId="067DC0BE" w14:textId="77777777" w:rsidR="008B2A7F" w:rsidRPr="00313066" w:rsidRDefault="008B2A7F" w:rsidP="008B2A7F">
      <w:pPr>
        <w:pStyle w:val="04"/>
        <w:ind w:left="1313" w:hanging="401"/>
      </w:pPr>
      <w:r w:rsidRPr="00313066">
        <w:t>6.6.2.1</w:t>
      </w:r>
      <w:r w:rsidRPr="00313066">
        <w:t>過長之裝置間連接纜線應於其中間做不超過</w:t>
      </w:r>
      <w:r w:rsidRPr="00313066">
        <w:t>40</w:t>
      </w:r>
      <w:r w:rsidRPr="00313066">
        <w:t>公分長度</w:t>
      </w:r>
      <w:proofErr w:type="gramStart"/>
      <w:r w:rsidRPr="00313066">
        <w:t>之束綁</w:t>
      </w:r>
      <w:proofErr w:type="gramEnd"/>
      <w:r w:rsidRPr="00313066">
        <w:t>。</w:t>
      </w:r>
    </w:p>
    <w:p w14:paraId="2157EBE7" w14:textId="77777777" w:rsidR="008B2A7F" w:rsidRPr="00313066" w:rsidRDefault="008B2A7F" w:rsidP="008B2A7F">
      <w:pPr>
        <w:pStyle w:val="04"/>
        <w:ind w:left="1313" w:hanging="401"/>
      </w:pPr>
      <w:r w:rsidRPr="00313066">
        <w:t>6.6.2.2 LISN</w:t>
      </w:r>
      <w:r w:rsidRPr="00313066">
        <w:t>距離所連接裝置之機殼最近的部位</w:t>
      </w:r>
      <w:r w:rsidRPr="00313066">
        <w:t>80</w:t>
      </w:r>
      <w:r w:rsidRPr="00313066">
        <w:t>公分。受</w:t>
      </w:r>
      <w:proofErr w:type="gramStart"/>
      <w:r w:rsidRPr="00313066">
        <w:t>測物與週</w:t>
      </w:r>
      <w:proofErr w:type="gramEnd"/>
      <w:r w:rsidRPr="00313066">
        <w:t>邊裝置過長之電源線應於其中間</w:t>
      </w:r>
      <w:proofErr w:type="gramStart"/>
      <w:r w:rsidRPr="00313066">
        <w:t>做束綁使</w:t>
      </w:r>
      <w:proofErr w:type="gramEnd"/>
      <w:r w:rsidRPr="00313066">
        <w:t>電源線成適當的長度。</w:t>
      </w:r>
    </w:p>
    <w:p w14:paraId="4501BD35" w14:textId="77777777" w:rsidR="008B2A7F" w:rsidRPr="00313066" w:rsidRDefault="008B2A7F" w:rsidP="008B2A7F">
      <w:pPr>
        <w:pStyle w:val="04"/>
        <w:ind w:left="1313" w:hanging="401"/>
      </w:pPr>
      <w:r w:rsidRPr="00313066">
        <w:t>6.6.2.3</w:t>
      </w:r>
      <w:r w:rsidRPr="00313066">
        <w:t>未連接至</w:t>
      </w:r>
      <w:proofErr w:type="gramStart"/>
      <w:r w:rsidRPr="00313066">
        <w:t>週</w:t>
      </w:r>
      <w:proofErr w:type="gramEnd"/>
      <w:r w:rsidRPr="00313066">
        <w:t>邊裝置的</w:t>
      </w:r>
      <w:r w:rsidRPr="00313066">
        <w:t>I/O</w:t>
      </w:r>
      <w:r w:rsidRPr="00313066">
        <w:t>纜線應於其</w:t>
      </w:r>
      <w:proofErr w:type="gramStart"/>
      <w:r w:rsidRPr="00313066">
        <w:t>中間束綁</w:t>
      </w:r>
      <w:proofErr w:type="gramEnd"/>
      <w:r w:rsidRPr="00313066">
        <w:t>，纜線端點應裝置正確之終端阻抗。</w:t>
      </w:r>
    </w:p>
    <w:p w14:paraId="6EC46E3F" w14:textId="77777777" w:rsidR="008B2A7F" w:rsidRPr="00313066" w:rsidRDefault="008B2A7F" w:rsidP="008B2A7F">
      <w:pPr>
        <w:pStyle w:val="04"/>
        <w:ind w:left="1313" w:hanging="401"/>
      </w:pPr>
      <w:r w:rsidRPr="00313066">
        <w:t xml:space="preserve">6.6.2.4 </w:t>
      </w:r>
      <w:proofErr w:type="gramStart"/>
      <w:r w:rsidRPr="00313066">
        <w:t>受測物以及</w:t>
      </w:r>
      <w:proofErr w:type="gramEnd"/>
      <w:r w:rsidRPr="00313066">
        <w:t>所有纜線應以</w:t>
      </w:r>
      <w:r w:rsidRPr="00313066">
        <w:t>3</w:t>
      </w:r>
      <w:r w:rsidRPr="00313066">
        <w:t>毫米～</w:t>
      </w:r>
      <w:r w:rsidRPr="00313066">
        <w:t>12</w:t>
      </w:r>
      <w:r w:rsidRPr="00313066">
        <w:t>毫米厚度之絕緣物質與接地平面隔離。</w:t>
      </w:r>
    </w:p>
    <w:p w14:paraId="00C6587B" w14:textId="77777777" w:rsidR="008B2A7F" w:rsidRPr="00313066" w:rsidRDefault="008B2A7F" w:rsidP="008B2A7F">
      <w:pPr>
        <w:pStyle w:val="0-3"/>
      </w:pPr>
      <w:r w:rsidRPr="00313066">
        <w:t>6.6.3</w:t>
      </w:r>
      <w:r w:rsidRPr="00313066">
        <w:t>桌上型</w:t>
      </w:r>
      <w:proofErr w:type="gramStart"/>
      <w:r w:rsidRPr="00313066">
        <w:t>受測物輻射</w:t>
      </w:r>
      <w:proofErr w:type="gramEnd"/>
      <w:r w:rsidRPr="00313066">
        <w:t>測試之配置，說明如下：</w:t>
      </w:r>
    </w:p>
    <w:p w14:paraId="543D283F" w14:textId="77777777" w:rsidR="008B2A7F" w:rsidRPr="00313066" w:rsidRDefault="008B2A7F" w:rsidP="008B2A7F">
      <w:pPr>
        <w:pStyle w:val="04"/>
        <w:ind w:left="1313" w:hanging="401"/>
      </w:pPr>
      <w:r w:rsidRPr="00313066">
        <w:t>6.6.3.1</w:t>
      </w:r>
      <w:r w:rsidRPr="00313066">
        <w:t>裝置間之連接纜線若離接地平面低於</w:t>
      </w:r>
      <w:r w:rsidRPr="00313066">
        <w:t>40</w:t>
      </w:r>
      <w:r w:rsidRPr="00313066">
        <w:t>公分，應將多餘纜線來回</w:t>
      </w:r>
      <w:proofErr w:type="gramStart"/>
      <w:r w:rsidRPr="00313066">
        <w:t>紮</w:t>
      </w:r>
      <w:proofErr w:type="gramEnd"/>
      <w:r w:rsidRPr="00313066">
        <w:t>成</w:t>
      </w:r>
      <w:r w:rsidRPr="00313066">
        <w:t>30</w:t>
      </w:r>
      <w:r w:rsidRPr="00313066">
        <w:t>公分～</w:t>
      </w:r>
      <w:r w:rsidRPr="00313066">
        <w:t>40</w:t>
      </w:r>
      <w:r w:rsidRPr="00313066">
        <w:t>公分長之</w:t>
      </w:r>
      <w:proofErr w:type="gramStart"/>
      <w:r w:rsidRPr="00313066">
        <w:t>線束，</w:t>
      </w:r>
      <w:proofErr w:type="gramEnd"/>
      <w:r w:rsidRPr="00313066">
        <w:t>並以束綁</w:t>
      </w:r>
      <w:proofErr w:type="gramStart"/>
      <w:r w:rsidRPr="00313066">
        <w:t>紮</w:t>
      </w:r>
      <w:proofErr w:type="gramEnd"/>
      <w:r w:rsidRPr="00313066">
        <w:t>其</w:t>
      </w:r>
      <w:proofErr w:type="gramStart"/>
      <w:r w:rsidRPr="00313066">
        <w:t>中間，使該纜</w:t>
      </w:r>
      <w:proofErr w:type="gramEnd"/>
      <w:r w:rsidRPr="00313066">
        <w:t>線最低點大約在測試桌面與接地平面中間。</w:t>
      </w:r>
    </w:p>
    <w:p w14:paraId="493DD041" w14:textId="77777777" w:rsidR="008B2A7F" w:rsidRPr="00313066" w:rsidRDefault="008B2A7F" w:rsidP="008B2A7F">
      <w:pPr>
        <w:pStyle w:val="04"/>
        <w:ind w:left="1313" w:hanging="401"/>
      </w:pPr>
      <w:r w:rsidRPr="00313066">
        <w:t>6.6.3.2</w:t>
      </w:r>
      <w:r w:rsidRPr="00313066">
        <w:t>未連接至</w:t>
      </w:r>
      <w:proofErr w:type="gramStart"/>
      <w:r w:rsidRPr="00313066">
        <w:t>週</w:t>
      </w:r>
      <w:proofErr w:type="gramEnd"/>
      <w:r w:rsidRPr="00313066">
        <w:t>邊裝置的</w:t>
      </w:r>
      <w:r w:rsidRPr="00313066">
        <w:t>I/O</w:t>
      </w:r>
      <w:r w:rsidRPr="00313066">
        <w:t>纜線應於其</w:t>
      </w:r>
      <w:proofErr w:type="gramStart"/>
      <w:r w:rsidRPr="00313066">
        <w:t>中間束綁以</w:t>
      </w:r>
      <w:proofErr w:type="gramEnd"/>
      <w:r w:rsidRPr="00313066">
        <w:t>使</w:t>
      </w:r>
      <w:proofErr w:type="gramStart"/>
      <w:r w:rsidRPr="00313066">
        <w:t>纜線離接地</w:t>
      </w:r>
      <w:proofErr w:type="gramEnd"/>
      <w:r w:rsidRPr="00313066">
        <w:t>平面約</w:t>
      </w:r>
      <w:r w:rsidRPr="00313066">
        <w:t>40</w:t>
      </w:r>
      <w:r w:rsidRPr="00313066">
        <w:t>公分，纜線端點應裝置正確之終端阻抗。</w:t>
      </w:r>
    </w:p>
    <w:p w14:paraId="636B2AF9" w14:textId="77777777" w:rsidR="008B2A7F" w:rsidRPr="00313066" w:rsidRDefault="008B2A7F" w:rsidP="008B2A7F">
      <w:pPr>
        <w:pStyle w:val="04"/>
        <w:ind w:left="1313" w:hanging="401"/>
      </w:pPr>
      <w:r w:rsidRPr="00313066">
        <w:t>6.6.3.3</w:t>
      </w:r>
      <w:r w:rsidRPr="00313066">
        <w:t>受</w:t>
      </w:r>
      <w:proofErr w:type="gramStart"/>
      <w:r w:rsidRPr="00313066">
        <w:t>測物以及週</w:t>
      </w:r>
      <w:proofErr w:type="gramEnd"/>
      <w:r w:rsidRPr="00313066">
        <w:t>邊裝置的</w:t>
      </w:r>
      <w:proofErr w:type="gramStart"/>
      <w:r w:rsidRPr="00313066">
        <w:t>背面，</w:t>
      </w:r>
      <w:proofErr w:type="gramEnd"/>
      <w:r w:rsidRPr="00313066">
        <w:t>應與</w:t>
      </w:r>
      <w:proofErr w:type="gramStart"/>
      <w:r w:rsidRPr="00313066">
        <w:t>桌緣切齊</w:t>
      </w:r>
      <w:proofErr w:type="gramEnd"/>
      <w:r w:rsidRPr="00313066">
        <w:t>排列。</w:t>
      </w:r>
    </w:p>
    <w:p w14:paraId="215C78BD" w14:textId="77777777" w:rsidR="008B2A7F" w:rsidRPr="00313066" w:rsidRDefault="008B2A7F" w:rsidP="008B2A7F">
      <w:pPr>
        <w:pStyle w:val="04"/>
        <w:ind w:left="1313" w:hanging="401"/>
      </w:pPr>
      <w:r w:rsidRPr="00313066">
        <w:t>6.6.3.4</w:t>
      </w:r>
      <w:proofErr w:type="gramStart"/>
      <w:r w:rsidRPr="00313066">
        <w:t>受測物與</w:t>
      </w:r>
      <w:proofErr w:type="gramEnd"/>
      <w:r w:rsidRPr="00313066">
        <w:t>周邊裝置之電源線</w:t>
      </w:r>
      <w:proofErr w:type="gramStart"/>
      <w:r w:rsidRPr="00313066">
        <w:t>無須束綁</w:t>
      </w:r>
      <w:proofErr w:type="gramEnd"/>
      <w:r w:rsidRPr="00313066">
        <w:t>，下垂至地面。</w:t>
      </w:r>
    </w:p>
    <w:p w14:paraId="73909BCF" w14:textId="77777777" w:rsidR="008B2A7F" w:rsidRPr="00313066" w:rsidRDefault="008B2A7F" w:rsidP="008B2A7F">
      <w:pPr>
        <w:pStyle w:val="0-3"/>
      </w:pPr>
      <w:r w:rsidRPr="00313066">
        <w:t>6.6.4</w:t>
      </w:r>
      <w:r w:rsidRPr="00313066">
        <w:t>落地</w:t>
      </w:r>
      <w:proofErr w:type="gramStart"/>
      <w:r w:rsidRPr="00313066">
        <w:t>型受測物</w:t>
      </w:r>
      <w:proofErr w:type="gramEnd"/>
      <w:r w:rsidRPr="00313066">
        <w:t>輻射測試之配置，說明如下：</w:t>
      </w:r>
    </w:p>
    <w:p w14:paraId="0DB65A66" w14:textId="77777777" w:rsidR="008B2A7F" w:rsidRPr="00313066" w:rsidRDefault="008B2A7F" w:rsidP="008B2A7F">
      <w:pPr>
        <w:pStyle w:val="04"/>
        <w:ind w:left="1313" w:hanging="401"/>
      </w:pPr>
      <w:r w:rsidRPr="00313066">
        <w:t>6.6.4.1</w:t>
      </w:r>
      <w:r w:rsidRPr="00313066">
        <w:t>過長之裝置間連接纜線應於其中間做不超過</w:t>
      </w:r>
      <w:r w:rsidRPr="00313066">
        <w:t>40</w:t>
      </w:r>
      <w:r w:rsidRPr="00313066">
        <w:t>公分長度</w:t>
      </w:r>
      <w:proofErr w:type="gramStart"/>
      <w:r w:rsidRPr="00313066">
        <w:t>之束綁</w:t>
      </w:r>
      <w:proofErr w:type="gramEnd"/>
      <w:r w:rsidRPr="00313066">
        <w:t>。</w:t>
      </w:r>
    </w:p>
    <w:p w14:paraId="27B6BAD2" w14:textId="77777777" w:rsidR="008B2A7F" w:rsidRPr="00313066" w:rsidRDefault="008B2A7F" w:rsidP="008B2A7F">
      <w:pPr>
        <w:pStyle w:val="04"/>
        <w:ind w:left="1313" w:hanging="401"/>
      </w:pPr>
      <w:r w:rsidRPr="00313066">
        <w:t>6.6.4.2</w:t>
      </w:r>
      <w:r w:rsidRPr="00313066">
        <w:t>受</w:t>
      </w:r>
      <w:proofErr w:type="gramStart"/>
      <w:r w:rsidRPr="00313066">
        <w:t>測物與週</w:t>
      </w:r>
      <w:proofErr w:type="gramEnd"/>
      <w:r w:rsidRPr="00313066">
        <w:t>邊裝置過長之電源線應於其中間</w:t>
      </w:r>
      <w:proofErr w:type="gramStart"/>
      <w:r w:rsidRPr="00313066">
        <w:t>做束綁使</w:t>
      </w:r>
      <w:proofErr w:type="gramEnd"/>
      <w:r w:rsidRPr="00313066">
        <w:t>電源線成適當的長度。</w:t>
      </w:r>
    </w:p>
    <w:p w14:paraId="2829D3DF" w14:textId="77777777" w:rsidR="008B2A7F" w:rsidRPr="00313066" w:rsidRDefault="008B2A7F" w:rsidP="008B2A7F">
      <w:pPr>
        <w:pStyle w:val="04"/>
        <w:ind w:left="1313" w:hanging="401"/>
      </w:pPr>
      <w:r w:rsidRPr="00313066">
        <w:t>6.6.4.3</w:t>
      </w:r>
      <w:r w:rsidRPr="00313066">
        <w:t>未連接至</w:t>
      </w:r>
      <w:proofErr w:type="gramStart"/>
      <w:r w:rsidRPr="00313066">
        <w:t>週</w:t>
      </w:r>
      <w:proofErr w:type="gramEnd"/>
      <w:r w:rsidRPr="00313066">
        <w:t>邊裝置的</w:t>
      </w:r>
      <w:r w:rsidRPr="00313066">
        <w:t>I/O</w:t>
      </w:r>
      <w:r w:rsidRPr="00313066">
        <w:t>纜線應於其</w:t>
      </w:r>
      <w:proofErr w:type="gramStart"/>
      <w:r w:rsidRPr="00313066">
        <w:t>中間束綁</w:t>
      </w:r>
      <w:proofErr w:type="gramEnd"/>
      <w:r w:rsidRPr="00313066">
        <w:t>，纜線端點應裝置正確之終端阻抗。</w:t>
      </w:r>
    </w:p>
    <w:p w14:paraId="67B1D3B9" w14:textId="77777777" w:rsidR="008B2A7F" w:rsidRPr="00313066" w:rsidRDefault="008B2A7F" w:rsidP="008B2A7F">
      <w:pPr>
        <w:pStyle w:val="04"/>
        <w:ind w:left="1313" w:hanging="401"/>
      </w:pPr>
      <w:r w:rsidRPr="00313066">
        <w:t>6.6.4.4</w:t>
      </w:r>
      <w:proofErr w:type="gramStart"/>
      <w:r w:rsidRPr="00313066">
        <w:t>受測物以及</w:t>
      </w:r>
      <w:proofErr w:type="gramEnd"/>
      <w:r w:rsidRPr="00313066">
        <w:t>所有纜線應以</w:t>
      </w:r>
      <w:r w:rsidRPr="00313066">
        <w:t>3</w:t>
      </w:r>
      <w:r w:rsidRPr="00313066">
        <w:t>毫米～</w:t>
      </w:r>
      <w:r w:rsidRPr="00313066">
        <w:t>12</w:t>
      </w:r>
      <w:r w:rsidRPr="00313066">
        <w:t>毫米厚度之絕緣物質與接地平面隔離。</w:t>
      </w:r>
    </w:p>
    <w:p w14:paraId="2C144583" w14:textId="77777777" w:rsidR="008B2A7F" w:rsidRPr="00313066" w:rsidRDefault="008B2A7F" w:rsidP="008B2A7F">
      <w:pPr>
        <w:pStyle w:val="02"/>
        <w:rPr>
          <w:rFonts w:cs="Times New Roman"/>
          <w:szCs w:val="24"/>
        </w:rPr>
      </w:pPr>
      <w:r w:rsidRPr="00313066">
        <w:rPr>
          <w:rFonts w:cs="Times New Roman"/>
        </w:rPr>
        <w:t>6.7</w:t>
      </w:r>
      <w:r w:rsidRPr="00313066">
        <w:rPr>
          <w:rFonts w:cs="Times New Roman"/>
        </w:rPr>
        <w:t>對於許多器材混合裝設於同一機箱或不同的機箱而以電纜或電線連接的複合系統之測試，應於該系統內各器材皆動作時為之。系統若引用一支以上之天線或其他輻射源且這些輻射源係設計為同時發射者，其傳導與輻射發射之測量應連同所有用於發射之輻射源一起執行。載波電流系統組裝其他裝置，個別裝置應符合相對應之技術規範。</w:t>
      </w:r>
    </w:p>
    <w:p w14:paraId="20BB7C3F" w14:textId="77777777" w:rsidR="008B2A7F" w:rsidRPr="00313066" w:rsidRDefault="008B2A7F" w:rsidP="008B2A7F">
      <w:pPr>
        <w:pStyle w:val="02"/>
        <w:rPr>
          <w:rFonts w:cs="Times New Roman"/>
          <w:szCs w:val="24"/>
        </w:rPr>
      </w:pPr>
      <w:r w:rsidRPr="00313066">
        <w:rPr>
          <w:rFonts w:cs="Times New Roman"/>
        </w:rPr>
        <w:t>6.8</w:t>
      </w:r>
      <w:r w:rsidRPr="00313066">
        <w:rPr>
          <w:rFonts w:cs="Times New Roman"/>
        </w:rPr>
        <w:t>若受測</w:t>
      </w:r>
      <w:proofErr w:type="gramStart"/>
      <w:r w:rsidRPr="00313066">
        <w:rPr>
          <w:rFonts w:cs="Times New Roman"/>
        </w:rPr>
        <w:t>器材擬供外</w:t>
      </w:r>
      <w:proofErr w:type="gramEnd"/>
      <w:r w:rsidRPr="00313066">
        <w:rPr>
          <w:rFonts w:cs="Times New Roman"/>
        </w:rPr>
        <w:t>接附件之連接</w:t>
      </w:r>
      <w:r w:rsidRPr="00313066">
        <w:rPr>
          <w:rFonts w:cs="Times New Roman"/>
        </w:rPr>
        <w:t>(</w:t>
      </w:r>
      <w:r w:rsidRPr="00313066">
        <w:rPr>
          <w:rFonts w:cs="Times New Roman"/>
        </w:rPr>
        <w:t>包含外接之電力輸入訊號</w:t>
      </w:r>
      <w:r w:rsidRPr="00313066">
        <w:rPr>
          <w:rFonts w:cs="Times New Roman"/>
        </w:rPr>
        <w:t>)</w:t>
      </w:r>
      <w:r w:rsidRPr="00313066">
        <w:rPr>
          <w:rFonts w:cs="Times New Roman"/>
        </w:rPr>
        <w:t>，此器材應連同其所接入之附件一併測試，該器材及附件應以產生在正常作業條件下可預期的變動範圍內之最大發射方式下配置執行。擬用於</w:t>
      </w:r>
      <w:proofErr w:type="gramStart"/>
      <w:r w:rsidRPr="00313066">
        <w:rPr>
          <w:rFonts w:cs="Times New Roman"/>
        </w:rPr>
        <w:t>受測物之</w:t>
      </w:r>
      <w:proofErr w:type="gramEnd"/>
      <w:r w:rsidRPr="00313066">
        <w:rPr>
          <w:rFonts w:cs="Times New Roman"/>
        </w:rPr>
        <w:t>界面或外接附件</w:t>
      </w:r>
      <w:proofErr w:type="gramStart"/>
      <w:r w:rsidRPr="00313066">
        <w:rPr>
          <w:rFonts w:cs="Times New Roman"/>
        </w:rPr>
        <w:t>僅需擇一具</w:t>
      </w:r>
      <w:proofErr w:type="gramEnd"/>
      <w:r w:rsidRPr="00313066">
        <w:rPr>
          <w:rFonts w:cs="Times New Roman"/>
        </w:rPr>
        <w:t>代表性者作測試。毋需對設備之全部可能的組合作測試。連接於受測器材之附件或介面需為未經修飾之市售設備。</w:t>
      </w:r>
    </w:p>
    <w:p w14:paraId="539A4591" w14:textId="77777777" w:rsidR="008B2A7F" w:rsidRPr="00313066" w:rsidRDefault="008B2A7F" w:rsidP="008B2A7F">
      <w:pPr>
        <w:pStyle w:val="02"/>
        <w:rPr>
          <w:rFonts w:cs="Times New Roman"/>
          <w:szCs w:val="24"/>
        </w:rPr>
      </w:pPr>
      <w:r w:rsidRPr="00313066">
        <w:rPr>
          <w:rFonts w:cs="Times New Roman"/>
        </w:rPr>
        <w:t>6.9</w:t>
      </w:r>
      <w:r w:rsidRPr="00313066">
        <w:rPr>
          <w:rFonts w:cs="Times New Roman"/>
        </w:rPr>
        <w:t>被包含</w:t>
      </w:r>
      <w:proofErr w:type="gramStart"/>
      <w:r w:rsidRPr="00313066">
        <w:rPr>
          <w:rFonts w:cs="Times New Roman"/>
        </w:rPr>
        <w:t>一</w:t>
      </w:r>
      <w:proofErr w:type="gramEnd"/>
      <w:r w:rsidRPr="00313066">
        <w:rPr>
          <w:rFonts w:cs="Times New Roman"/>
        </w:rPr>
        <w:t>中央控制單元及</w:t>
      </w:r>
      <w:proofErr w:type="gramStart"/>
      <w:r w:rsidRPr="00313066">
        <w:rPr>
          <w:rFonts w:cs="Times New Roman"/>
        </w:rPr>
        <w:t>一</w:t>
      </w:r>
      <w:proofErr w:type="gramEnd"/>
      <w:r w:rsidRPr="00313066">
        <w:rPr>
          <w:rFonts w:cs="Times New Roman"/>
        </w:rPr>
        <w:t>外接或</w:t>
      </w:r>
      <w:r w:rsidRPr="00313066">
        <w:rPr>
          <w:rFonts w:cs="Times New Roman"/>
        </w:rPr>
        <w:t>(</w:t>
      </w:r>
      <w:r w:rsidRPr="00313066">
        <w:rPr>
          <w:rFonts w:cs="Times New Roman"/>
        </w:rPr>
        <w:t>數個</w:t>
      </w:r>
      <w:r w:rsidRPr="00313066">
        <w:rPr>
          <w:rFonts w:cs="Times New Roman"/>
        </w:rPr>
        <w:t>)</w:t>
      </w:r>
      <w:r w:rsidRPr="00313066">
        <w:rPr>
          <w:rFonts w:cs="Times New Roman"/>
        </w:rPr>
        <w:t>內建配件</w:t>
      </w:r>
      <w:r w:rsidRPr="00313066">
        <w:rPr>
          <w:rFonts w:cs="Times New Roman"/>
        </w:rPr>
        <w:t>(</w:t>
      </w:r>
      <w:r w:rsidRPr="00313066">
        <w:rPr>
          <w:rFonts w:cs="Times New Roman"/>
        </w:rPr>
        <w:t>介面</w:t>
      </w:r>
      <w:r w:rsidRPr="00313066">
        <w:rPr>
          <w:rFonts w:cs="Times New Roman"/>
        </w:rPr>
        <w:t>)</w:t>
      </w:r>
      <w:r w:rsidRPr="00313066">
        <w:rPr>
          <w:rFonts w:cs="Times New Roman"/>
        </w:rPr>
        <w:t>並且至少有一附屬器材係用於該控制單元，該控制單元及</w:t>
      </w:r>
      <w:r w:rsidRPr="00313066">
        <w:rPr>
          <w:rFonts w:cs="Times New Roman"/>
        </w:rPr>
        <w:t>/</w:t>
      </w:r>
      <w:r w:rsidRPr="00313066">
        <w:rPr>
          <w:rFonts w:cs="Times New Roman"/>
        </w:rPr>
        <w:t>或</w:t>
      </w:r>
      <w:r w:rsidRPr="00313066">
        <w:rPr>
          <w:rFonts w:cs="Times New Roman"/>
        </w:rPr>
        <w:t>(</w:t>
      </w:r>
      <w:r w:rsidRPr="00313066">
        <w:rPr>
          <w:rFonts w:cs="Times New Roman"/>
        </w:rPr>
        <w:t>該等</w:t>
      </w:r>
      <w:r w:rsidRPr="00313066">
        <w:rPr>
          <w:rFonts w:cs="Times New Roman"/>
        </w:rPr>
        <w:t>)</w:t>
      </w:r>
      <w:r w:rsidRPr="00313066">
        <w:rPr>
          <w:rFonts w:cs="Times New Roman"/>
        </w:rPr>
        <w:t>附件之測試應採用由修改該設備或申請授權生產該設備之許可或裝配該中央控制單元之成員所產生或裝配之器材執行之。任一所需之其他器材不是由該成員生產或裝配者除外。若該成員並不生產或裝配中央控制單元並且至少有一附屬器材係用於該控制單元，或是該成員能說明該中央控制單元及</w:t>
      </w:r>
      <w:r w:rsidRPr="00313066">
        <w:rPr>
          <w:rFonts w:cs="Times New Roman"/>
        </w:rPr>
        <w:t>/</w:t>
      </w:r>
      <w:r w:rsidRPr="00313066">
        <w:rPr>
          <w:rFonts w:cs="Times New Roman"/>
        </w:rPr>
        <w:t>或</w:t>
      </w:r>
      <w:r w:rsidRPr="00313066">
        <w:rPr>
          <w:rFonts w:cs="Times New Roman"/>
        </w:rPr>
        <w:t>(</w:t>
      </w:r>
      <w:r w:rsidRPr="00313066">
        <w:rPr>
          <w:rFonts w:cs="Times New Roman"/>
        </w:rPr>
        <w:t>該等</w:t>
      </w:r>
      <w:r w:rsidRPr="00313066">
        <w:rPr>
          <w:rFonts w:cs="Times New Roman"/>
        </w:rPr>
        <w:t>)</w:t>
      </w:r>
      <w:r w:rsidRPr="00313066">
        <w:rPr>
          <w:rFonts w:cs="Times New Roman"/>
        </w:rPr>
        <w:t>配件係準備分別銷售或可供其他用途之設備使用，中央控制單元及</w:t>
      </w:r>
      <w:r w:rsidRPr="00313066">
        <w:rPr>
          <w:rFonts w:cs="Times New Roman"/>
        </w:rPr>
        <w:t>/</w:t>
      </w:r>
      <w:r w:rsidRPr="00313066">
        <w:rPr>
          <w:rFonts w:cs="Times New Roman"/>
        </w:rPr>
        <w:t>或</w:t>
      </w:r>
      <w:r w:rsidRPr="00313066">
        <w:rPr>
          <w:rFonts w:cs="Times New Roman"/>
        </w:rPr>
        <w:t>(</w:t>
      </w:r>
      <w:r w:rsidRPr="00313066">
        <w:rPr>
          <w:rFonts w:cs="Times New Roman"/>
        </w:rPr>
        <w:t>該等</w:t>
      </w:r>
      <w:r w:rsidRPr="00313066">
        <w:rPr>
          <w:rFonts w:cs="Times New Roman"/>
        </w:rPr>
        <w:t>)</w:t>
      </w:r>
      <w:r w:rsidRPr="00313066">
        <w:rPr>
          <w:rFonts w:cs="Times New Roman"/>
        </w:rPr>
        <w:t>附件之測試應採用所擬上市或</w:t>
      </w:r>
      <w:proofErr w:type="gramStart"/>
      <w:r w:rsidRPr="00313066">
        <w:rPr>
          <w:rFonts w:cs="Times New Roman"/>
        </w:rPr>
        <w:t>併</w:t>
      </w:r>
      <w:proofErr w:type="gramEnd"/>
      <w:r w:rsidRPr="00313066">
        <w:rPr>
          <w:rFonts w:cs="Times New Roman"/>
        </w:rPr>
        <w:t>用之特殊器材組合執行之。擬用於</w:t>
      </w:r>
      <w:proofErr w:type="gramStart"/>
      <w:r w:rsidRPr="00313066">
        <w:rPr>
          <w:rFonts w:cs="Times New Roman"/>
        </w:rPr>
        <w:t>受測物之</w:t>
      </w:r>
      <w:proofErr w:type="gramEnd"/>
      <w:r w:rsidRPr="00313066">
        <w:rPr>
          <w:rFonts w:cs="Times New Roman"/>
        </w:rPr>
        <w:t>界面或外接附件</w:t>
      </w:r>
      <w:proofErr w:type="gramStart"/>
      <w:r w:rsidRPr="00313066">
        <w:rPr>
          <w:rFonts w:cs="Times New Roman"/>
        </w:rPr>
        <w:t>僅需擇一具</w:t>
      </w:r>
      <w:proofErr w:type="gramEnd"/>
      <w:r w:rsidRPr="00313066">
        <w:rPr>
          <w:rFonts w:cs="Times New Roman"/>
        </w:rPr>
        <w:t>代表性者作測試。</w:t>
      </w:r>
      <w:r w:rsidRPr="00313066">
        <w:rPr>
          <w:rFonts w:cs="Times New Roman"/>
        </w:rPr>
        <w:lastRenderedPageBreak/>
        <w:t>毋需對設備之全部可能的組合作測試。連接於受測器材之附件或介面需為未經修飾之市售設備。</w:t>
      </w:r>
    </w:p>
    <w:p w14:paraId="606BACDB" w14:textId="77777777" w:rsidR="008B2A7F" w:rsidRPr="00313066" w:rsidRDefault="008B2A7F" w:rsidP="008B2A7F">
      <w:pPr>
        <w:pStyle w:val="02"/>
        <w:rPr>
          <w:rFonts w:cs="Times New Roman"/>
          <w:szCs w:val="24"/>
        </w:rPr>
      </w:pPr>
      <w:r w:rsidRPr="00313066">
        <w:rPr>
          <w:rFonts w:cs="Times New Roman"/>
        </w:rPr>
        <w:t>6.10</w:t>
      </w:r>
      <w:r w:rsidRPr="00313066">
        <w:rPr>
          <w:rFonts w:cs="Times New Roman"/>
        </w:rPr>
        <w:t>複合系統內之個別器材若屬於不同的技術標準，各器材應遵守相對應的標準。複合系統之發射應小於或等於系統內個別元件所容許之最高位</w:t>
      </w:r>
      <w:proofErr w:type="gramStart"/>
      <w:r w:rsidRPr="00313066">
        <w:rPr>
          <w:rFonts w:cs="Times New Roman"/>
        </w:rPr>
        <w:t>準</w:t>
      </w:r>
      <w:proofErr w:type="gramEnd"/>
      <w:r w:rsidRPr="00313066">
        <w:rPr>
          <w:rFonts w:cs="Times New Roman"/>
        </w:rPr>
        <w:t>。</w:t>
      </w:r>
    </w:p>
    <w:p w14:paraId="1DD33DF4" w14:textId="77777777" w:rsidR="008B2A7F" w:rsidRPr="00313066" w:rsidRDefault="008B2A7F" w:rsidP="008B2A7F">
      <w:pPr>
        <w:pStyle w:val="02"/>
        <w:rPr>
          <w:rFonts w:cs="Times New Roman"/>
          <w:szCs w:val="24"/>
        </w:rPr>
      </w:pPr>
      <w:r w:rsidRPr="00313066">
        <w:rPr>
          <w:rFonts w:cs="Times New Roman"/>
        </w:rPr>
        <w:t>6.11</w:t>
      </w:r>
      <w:r w:rsidRPr="00313066">
        <w:rPr>
          <w:rFonts w:cs="Times New Roman"/>
        </w:rPr>
        <w:t>發射機模組：指具</w:t>
      </w:r>
      <w:proofErr w:type="gramStart"/>
      <w:r w:rsidRPr="00313066">
        <w:rPr>
          <w:rFonts w:cs="Times New Roman"/>
        </w:rPr>
        <w:t>完整射</w:t>
      </w:r>
      <w:proofErr w:type="gramEnd"/>
      <w:r w:rsidRPr="00313066">
        <w:rPr>
          <w:rFonts w:cs="Times New Roman"/>
        </w:rPr>
        <w:t>頻組件，可裝置於不同平台使用之發射機。</w:t>
      </w:r>
    </w:p>
    <w:p w14:paraId="4BFC7ECD" w14:textId="77777777" w:rsidR="008B2A7F" w:rsidRPr="00313066" w:rsidRDefault="008B2A7F" w:rsidP="008B2A7F">
      <w:pPr>
        <w:snapToGrid w:val="0"/>
        <w:spacing w:line="240" w:lineRule="auto"/>
        <w:ind w:leftChars="249" w:left="598"/>
        <w:jc w:val="both"/>
        <w:textAlignment w:val="auto"/>
        <w:rPr>
          <w:szCs w:val="24"/>
        </w:rPr>
      </w:pPr>
      <w:r w:rsidRPr="00313066">
        <w:rPr>
          <w:szCs w:val="24"/>
        </w:rPr>
        <w:t>發射機模組，必須符合下列條件：</w:t>
      </w:r>
    </w:p>
    <w:p w14:paraId="30994B0D" w14:textId="77777777" w:rsidR="008B2A7F" w:rsidRPr="00313066" w:rsidRDefault="008B2A7F" w:rsidP="008B2A7F">
      <w:pPr>
        <w:pStyle w:val="0-3"/>
      </w:pPr>
      <w:r w:rsidRPr="00313066">
        <w:t>6.11.1</w:t>
      </w:r>
      <w:r w:rsidRPr="00313066">
        <w:t>發射機模組射頻組件部分應</w:t>
      </w:r>
      <w:proofErr w:type="gramStart"/>
      <w:r w:rsidRPr="00313066">
        <w:t>具有屏蔽外殼</w:t>
      </w:r>
      <w:proofErr w:type="gramEnd"/>
      <w:r w:rsidRPr="00313066">
        <w:t>(RF shielding)</w:t>
      </w:r>
      <w:r w:rsidRPr="00313066">
        <w:t>。</w:t>
      </w:r>
    </w:p>
    <w:p w14:paraId="03E0FDA1" w14:textId="77777777" w:rsidR="008B2A7F" w:rsidRPr="00313066" w:rsidRDefault="008B2A7F" w:rsidP="008B2A7F">
      <w:pPr>
        <w:pStyle w:val="0-3"/>
      </w:pPr>
      <w:r w:rsidRPr="00313066">
        <w:t>6</w:t>
      </w:r>
      <w:r w:rsidRPr="00313066">
        <w:rPr>
          <w:szCs w:val="24"/>
        </w:rPr>
        <w:t>.11.2</w:t>
      </w:r>
      <w:r w:rsidRPr="00313066">
        <w:rPr>
          <w:szCs w:val="24"/>
        </w:rPr>
        <w:t>發射機</w:t>
      </w:r>
      <w:r w:rsidRPr="00313066">
        <w:t>模組如提供調變</w:t>
      </w:r>
      <w:r w:rsidRPr="00313066">
        <w:t>/</w:t>
      </w:r>
      <w:r w:rsidRPr="00313066">
        <w:t>資料輸入端，該類模組</w:t>
      </w:r>
      <w:proofErr w:type="gramStart"/>
      <w:r w:rsidRPr="00313066">
        <w:t>輸入端應具備</w:t>
      </w:r>
      <w:proofErr w:type="gramEnd"/>
      <w:r w:rsidRPr="00313066">
        <w:t>緩衝器</w:t>
      </w:r>
      <w:r w:rsidRPr="00313066">
        <w:t>(Buffer)</w:t>
      </w:r>
      <w:r w:rsidRPr="00313066">
        <w:t>。</w:t>
      </w:r>
    </w:p>
    <w:p w14:paraId="696EBD09" w14:textId="77777777" w:rsidR="008B2A7F" w:rsidRPr="00313066" w:rsidRDefault="008B2A7F" w:rsidP="008B2A7F">
      <w:pPr>
        <w:pStyle w:val="0-3"/>
      </w:pPr>
      <w:r w:rsidRPr="00313066">
        <w:t>6.11.3</w:t>
      </w:r>
      <w:r w:rsidRPr="00313066">
        <w:t>發射機模組應具備電源穩壓系統。</w:t>
      </w:r>
    </w:p>
    <w:p w14:paraId="58570146" w14:textId="77777777" w:rsidR="008B2A7F" w:rsidRPr="00313066" w:rsidRDefault="008B2A7F" w:rsidP="008B2A7F">
      <w:pPr>
        <w:pStyle w:val="0-3"/>
      </w:pPr>
      <w:r w:rsidRPr="00313066">
        <w:t>6.11.4</w:t>
      </w:r>
      <w:r w:rsidRPr="00313066">
        <w:t>發射機模組應符合</w:t>
      </w:r>
      <w:r w:rsidRPr="00313066">
        <w:t>3.2</w:t>
      </w:r>
      <w:r w:rsidRPr="00313066">
        <w:t>天線限制之規定。並應</w:t>
      </w:r>
      <w:proofErr w:type="gramStart"/>
      <w:r w:rsidRPr="00313066">
        <w:t>檢附每組</w:t>
      </w:r>
      <w:proofErr w:type="gramEnd"/>
      <w:r w:rsidRPr="00313066">
        <w:t>天線規格，以發射機最大輸出功率及最大增益之天線測試，不同型式之天線，應分別測試。</w:t>
      </w:r>
    </w:p>
    <w:p w14:paraId="1CD8AFB3" w14:textId="77777777" w:rsidR="008B2A7F" w:rsidRPr="00313066" w:rsidRDefault="008B2A7F" w:rsidP="008B2A7F">
      <w:pPr>
        <w:pStyle w:val="0-3"/>
      </w:pPr>
      <w:r w:rsidRPr="00313066">
        <w:t>6</w:t>
      </w:r>
      <w:r w:rsidRPr="00313066">
        <w:rPr>
          <w:szCs w:val="24"/>
        </w:rPr>
        <w:t>.11.5</w:t>
      </w:r>
      <w:r w:rsidRPr="00313066">
        <w:rPr>
          <w:szCs w:val="24"/>
        </w:rPr>
        <w:t>發射機</w:t>
      </w:r>
      <w:r w:rsidRPr="00313066">
        <w:t>模組測試時，不能裝置於任何平台內進行測試，應</w:t>
      </w:r>
      <w:proofErr w:type="gramStart"/>
      <w:r w:rsidRPr="00313066">
        <w:t>以治具延伸</w:t>
      </w:r>
      <w:proofErr w:type="gramEnd"/>
      <w:r w:rsidRPr="00313066">
        <w:t>方式測之。</w:t>
      </w:r>
    </w:p>
    <w:p w14:paraId="3FD934A1" w14:textId="77777777" w:rsidR="008B2A7F" w:rsidRPr="00313066" w:rsidRDefault="008B2A7F" w:rsidP="008B2A7F">
      <w:pPr>
        <w:pStyle w:val="04"/>
        <w:ind w:left="1313" w:hanging="401"/>
      </w:pPr>
      <w:r w:rsidRPr="00313066">
        <w:t>6.11.5.1</w:t>
      </w:r>
      <w:r w:rsidRPr="00313066">
        <w:t>連接到該模組之直流或交流電源線及資料輸入或輸出線中不得外加鐵</w:t>
      </w:r>
      <w:proofErr w:type="gramStart"/>
      <w:r w:rsidRPr="00313066">
        <w:t>粉芯環</w:t>
      </w:r>
      <w:r w:rsidRPr="00313066">
        <w:t>(</w:t>
      </w:r>
      <w:proofErr w:type="gramEnd"/>
      <w:r w:rsidRPr="00313066">
        <w:t>Ferrite)</w:t>
      </w:r>
      <w:r w:rsidRPr="00313066">
        <w:t>，但與該模組一同販售且具有使用說明者不在此限。</w:t>
      </w:r>
    </w:p>
    <w:p w14:paraId="0AC4CCB9" w14:textId="77777777" w:rsidR="008B2A7F" w:rsidRPr="00313066" w:rsidRDefault="008B2A7F" w:rsidP="008B2A7F">
      <w:pPr>
        <w:pStyle w:val="04"/>
        <w:ind w:left="1313" w:hanging="401"/>
      </w:pPr>
      <w:r w:rsidRPr="00313066">
        <w:t>6.11.5.2</w:t>
      </w:r>
      <w:r w:rsidRPr="00313066">
        <w:t>測試時應以實際使用之連接線長度測試，如連接線長度不確定，則至少應為</w:t>
      </w:r>
      <w:r w:rsidRPr="00313066">
        <w:t>10</w:t>
      </w:r>
      <w:r w:rsidRPr="00313066">
        <w:t>公分。</w:t>
      </w:r>
    </w:p>
    <w:p w14:paraId="3AEE8C94" w14:textId="77777777" w:rsidR="008B2A7F" w:rsidRPr="00313066" w:rsidRDefault="008B2A7F" w:rsidP="008B2A7F">
      <w:pPr>
        <w:pStyle w:val="04"/>
        <w:ind w:left="1313" w:hanging="401"/>
        <w:rPr>
          <w:szCs w:val="24"/>
        </w:rPr>
      </w:pPr>
      <w:r w:rsidRPr="00313066">
        <w:t>6.11.5.3</w:t>
      </w:r>
      <w:r w:rsidRPr="00313066">
        <w:t>測試時連接至模組之配件、</w:t>
      </w:r>
      <w:proofErr w:type="gramStart"/>
      <w:r w:rsidRPr="00313066">
        <w:t>測試治具</w:t>
      </w:r>
      <w:proofErr w:type="gramEnd"/>
      <w:r w:rsidRPr="00313066">
        <w:t>、周邊設備或支援平台不得任意改裝。</w:t>
      </w:r>
    </w:p>
    <w:p w14:paraId="6C93EC85" w14:textId="77777777" w:rsidR="008B2A7F" w:rsidRPr="00313066" w:rsidRDefault="008B2A7F" w:rsidP="008B2A7F">
      <w:pPr>
        <w:pStyle w:val="02"/>
        <w:rPr>
          <w:rFonts w:cs="Times New Roman"/>
          <w:szCs w:val="24"/>
        </w:rPr>
      </w:pPr>
      <w:r w:rsidRPr="00313066">
        <w:rPr>
          <w:rFonts w:cs="Times New Roman"/>
        </w:rPr>
        <w:t>6.12</w:t>
      </w:r>
      <w:r w:rsidRPr="00313066">
        <w:rPr>
          <w:rFonts w:cs="Times New Roman"/>
        </w:rPr>
        <w:t>低功率射頻器材應在其作業頻率範圍內依照下表所規定之頻率數測量，若另有規定亦應說明</w:t>
      </w:r>
      <w:proofErr w:type="gramStart"/>
      <w:r w:rsidRPr="00313066">
        <w:rPr>
          <w:rFonts w:cs="Times New Roman"/>
        </w:rPr>
        <w:t>受測物可</w:t>
      </w:r>
      <w:proofErr w:type="gramEnd"/>
      <w:r w:rsidRPr="00313066">
        <w:rPr>
          <w:rFonts w:cs="Times New Roman"/>
        </w:rPr>
        <w:t>操作的每</w:t>
      </w:r>
      <w:proofErr w:type="gramStart"/>
      <w:r w:rsidRPr="00313066">
        <w:rPr>
          <w:rFonts w:cs="Times New Roman"/>
        </w:rPr>
        <w:t>個</w:t>
      </w:r>
      <w:proofErr w:type="gramEnd"/>
      <w:r w:rsidRPr="00313066">
        <w:rPr>
          <w:rFonts w:cs="Times New Roman"/>
        </w:rPr>
        <w:t>頻段：</w:t>
      </w:r>
    </w:p>
    <w:tbl>
      <w:tblPr>
        <w:tblW w:w="680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3260"/>
      </w:tblGrid>
      <w:tr w:rsidR="008B2A7F" w:rsidRPr="00313066" w14:paraId="118F1B0C" w14:textId="77777777" w:rsidTr="0041477A">
        <w:tc>
          <w:tcPr>
            <w:tcW w:w="1985" w:type="dxa"/>
            <w:vAlign w:val="center"/>
          </w:tcPr>
          <w:p w14:paraId="01E59398" w14:textId="77777777" w:rsidR="008B2A7F" w:rsidRPr="0041477A" w:rsidRDefault="008B2A7F" w:rsidP="000D5835">
            <w:pPr>
              <w:snapToGrid w:val="0"/>
              <w:spacing w:line="240" w:lineRule="auto"/>
              <w:jc w:val="both"/>
              <w:rPr>
                <w:szCs w:val="24"/>
              </w:rPr>
            </w:pPr>
            <w:r w:rsidRPr="0041477A">
              <w:rPr>
                <w:szCs w:val="24"/>
              </w:rPr>
              <w:t>作業頻率範圍</w:t>
            </w:r>
          </w:p>
        </w:tc>
        <w:tc>
          <w:tcPr>
            <w:tcW w:w="1559" w:type="dxa"/>
            <w:vAlign w:val="center"/>
          </w:tcPr>
          <w:p w14:paraId="5F5BE9A3" w14:textId="77777777" w:rsidR="008B2A7F" w:rsidRPr="0041477A" w:rsidRDefault="008B2A7F" w:rsidP="000D5835">
            <w:pPr>
              <w:snapToGrid w:val="0"/>
              <w:spacing w:line="240" w:lineRule="auto"/>
              <w:jc w:val="both"/>
              <w:rPr>
                <w:szCs w:val="24"/>
              </w:rPr>
            </w:pPr>
            <w:proofErr w:type="gramStart"/>
            <w:r w:rsidRPr="0041477A">
              <w:rPr>
                <w:szCs w:val="24"/>
              </w:rPr>
              <w:t>待測頻率</w:t>
            </w:r>
            <w:proofErr w:type="gramEnd"/>
            <w:r w:rsidRPr="0041477A">
              <w:rPr>
                <w:szCs w:val="24"/>
              </w:rPr>
              <w:t>數</w:t>
            </w:r>
          </w:p>
        </w:tc>
        <w:tc>
          <w:tcPr>
            <w:tcW w:w="3260" w:type="dxa"/>
            <w:vAlign w:val="center"/>
          </w:tcPr>
          <w:p w14:paraId="641EEDA1" w14:textId="77777777" w:rsidR="008B2A7F" w:rsidRPr="0041477A" w:rsidRDefault="008B2A7F" w:rsidP="000D5835">
            <w:pPr>
              <w:snapToGrid w:val="0"/>
              <w:spacing w:line="240" w:lineRule="auto"/>
              <w:jc w:val="both"/>
              <w:rPr>
                <w:szCs w:val="24"/>
              </w:rPr>
            </w:pPr>
            <w:proofErr w:type="gramStart"/>
            <w:r w:rsidRPr="0041477A">
              <w:rPr>
                <w:szCs w:val="24"/>
              </w:rPr>
              <w:t>待測頻率</w:t>
            </w:r>
            <w:proofErr w:type="gramEnd"/>
            <w:r w:rsidRPr="0041477A">
              <w:rPr>
                <w:szCs w:val="24"/>
              </w:rPr>
              <w:t>在作業範圍內之位置</w:t>
            </w:r>
          </w:p>
        </w:tc>
      </w:tr>
      <w:tr w:rsidR="008B2A7F" w:rsidRPr="00313066" w14:paraId="26208949" w14:textId="77777777" w:rsidTr="0041477A">
        <w:tc>
          <w:tcPr>
            <w:tcW w:w="1985" w:type="dxa"/>
            <w:vAlign w:val="center"/>
          </w:tcPr>
          <w:p w14:paraId="3A0D61DE" w14:textId="77777777" w:rsidR="008B2A7F" w:rsidRPr="0041477A" w:rsidRDefault="008B2A7F" w:rsidP="000D5835">
            <w:pPr>
              <w:snapToGrid w:val="0"/>
              <w:spacing w:line="240" w:lineRule="auto"/>
              <w:jc w:val="both"/>
              <w:rPr>
                <w:szCs w:val="24"/>
              </w:rPr>
            </w:pPr>
            <w:r w:rsidRPr="0041477A">
              <w:rPr>
                <w:szCs w:val="24"/>
              </w:rPr>
              <w:t>小於等於</w:t>
            </w:r>
            <w:r w:rsidRPr="0041477A">
              <w:rPr>
                <w:szCs w:val="24"/>
              </w:rPr>
              <w:t>1 MHz</w:t>
            </w:r>
          </w:p>
        </w:tc>
        <w:tc>
          <w:tcPr>
            <w:tcW w:w="1559" w:type="dxa"/>
            <w:vAlign w:val="center"/>
          </w:tcPr>
          <w:p w14:paraId="2E705891" w14:textId="77777777" w:rsidR="008B2A7F" w:rsidRPr="0041477A" w:rsidRDefault="008B2A7F" w:rsidP="0041477A">
            <w:pPr>
              <w:snapToGrid w:val="0"/>
              <w:spacing w:line="240" w:lineRule="auto"/>
              <w:jc w:val="center"/>
              <w:rPr>
                <w:szCs w:val="24"/>
              </w:rPr>
            </w:pPr>
            <w:r w:rsidRPr="0041477A">
              <w:rPr>
                <w:szCs w:val="24"/>
              </w:rPr>
              <w:t>1</w:t>
            </w:r>
          </w:p>
        </w:tc>
        <w:tc>
          <w:tcPr>
            <w:tcW w:w="3260" w:type="dxa"/>
            <w:vAlign w:val="center"/>
          </w:tcPr>
          <w:p w14:paraId="27028121" w14:textId="77777777" w:rsidR="008B2A7F" w:rsidRPr="0041477A" w:rsidRDefault="008B2A7F" w:rsidP="000D5835">
            <w:pPr>
              <w:snapToGrid w:val="0"/>
              <w:spacing w:line="240" w:lineRule="auto"/>
              <w:jc w:val="both"/>
              <w:rPr>
                <w:szCs w:val="24"/>
              </w:rPr>
            </w:pPr>
            <w:r w:rsidRPr="0041477A">
              <w:rPr>
                <w:szCs w:val="24"/>
              </w:rPr>
              <w:t>中間</w:t>
            </w:r>
          </w:p>
        </w:tc>
      </w:tr>
      <w:tr w:rsidR="008B2A7F" w:rsidRPr="00313066" w14:paraId="62E9416D" w14:textId="77777777" w:rsidTr="0041477A">
        <w:tc>
          <w:tcPr>
            <w:tcW w:w="1985" w:type="dxa"/>
            <w:vAlign w:val="center"/>
          </w:tcPr>
          <w:p w14:paraId="493F7522" w14:textId="77777777" w:rsidR="008B2A7F" w:rsidRPr="0041477A" w:rsidRDefault="008B2A7F" w:rsidP="000D5835">
            <w:pPr>
              <w:snapToGrid w:val="0"/>
              <w:spacing w:line="240" w:lineRule="auto"/>
              <w:jc w:val="both"/>
              <w:rPr>
                <w:szCs w:val="24"/>
              </w:rPr>
            </w:pPr>
            <w:r w:rsidRPr="0041477A">
              <w:rPr>
                <w:szCs w:val="24"/>
              </w:rPr>
              <w:t>1 MHz</w:t>
            </w:r>
            <w:r w:rsidRPr="0041477A">
              <w:rPr>
                <w:szCs w:val="24"/>
              </w:rPr>
              <w:t>～</w:t>
            </w:r>
            <w:r w:rsidRPr="0041477A">
              <w:rPr>
                <w:szCs w:val="24"/>
              </w:rPr>
              <w:t>10 MHz</w:t>
            </w:r>
          </w:p>
        </w:tc>
        <w:tc>
          <w:tcPr>
            <w:tcW w:w="1559" w:type="dxa"/>
            <w:vAlign w:val="center"/>
          </w:tcPr>
          <w:p w14:paraId="227D7B5C" w14:textId="77777777" w:rsidR="008B2A7F" w:rsidRPr="0041477A" w:rsidRDefault="008B2A7F" w:rsidP="0041477A">
            <w:pPr>
              <w:snapToGrid w:val="0"/>
              <w:spacing w:line="240" w:lineRule="auto"/>
              <w:jc w:val="center"/>
              <w:rPr>
                <w:szCs w:val="24"/>
              </w:rPr>
            </w:pPr>
            <w:r w:rsidRPr="0041477A">
              <w:rPr>
                <w:szCs w:val="24"/>
              </w:rPr>
              <w:t>2</w:t>
            </w:r>
          </w:p>
        </w:tc>
        <w:tc>
          <w:tcPr>
            <w:tcW w:w="3260" w:type="dxa"/>
            <w:vAlign w:val="center"/>
          </w:tcPr>
          <w:p w14:paraId="42F24260" w14:textId="77777777" w:rsidR="008B2A7F" w:rsidRPr="0041477A" w:rsidRDefault="008B2A7F" w:rsidP="000D5835">
            <w:pPr>
              <w:snapToGrid w:val="0"/>
              <w:spacing w:line="240" w:lineRule="auto"/>
              <w:jc w:val="both"/>
              <w:rPr>
                <w:szCs w:val="24"/>
              </w:rPr>
            </w:pPr>
            <w:r w:rsidRPr="0041477A">
              <w:rPr>
                <w:szCs w:val="24"/>
              </w:rPr>
              <w:t>一端於頂端，另一近於底端</w:t>
            </w:r>
          </w:p>
        </w:tc>
      </w:tr>
      <w:tr w:rsidR="008B2A7F" w:rsidRPr="00313066" w14:paraId="43F5E8DE" w14:textId="77777777" w:rsidTr="0041477A">
        <w:tc>
          <w:tcPr>
            <w:tcW w:w="1985" w:type="dxa"/>
            <w:vAlign w:val="center"/>
          </w:tcPr>
          <w:p w14:paraId="297FE9A9" w14:textId="77777777" w:rsidR="008B2A7F" w:rsidRPr="0041477A" w:rsidRDefault="008B2A7F" w:rsidP="000D5835">
            <w:pPr>
              <w:snapToGrid w:val="0"/>
              <w:spacing w:line="240" w:lineRule="auto"/>
              <w:jc w:val="both"/>
              <w:rPr>
                <w:szCs w:val="24"/>
              </w:rPr>
            </w:pPr>
            <w:r w:rsidRPr="0041477A">
              <w:rPr>
                <w:szCs w:val="24"/>
              </w:rPr>
              <w:t>大於</w:t>
            </w:r>
            <w:r w:rsidRPr="0041477A">
              <w:rPr>
                <w:szCs w:val="24"/>
              </w:rPr>
              <w:t>10 MHz</w:t>
            </w:r>
          </w:p>
        </w:tc>
        <w:tc>
          <w:tcPr>
            <w:tcW w:w="1559" w:type="dxa"/>
            <w:vAlign w:val="center"/>
          </w:tcPr>
          <w:p w14:paraId="2B33C3ED" w14:textId="77777777" w:rsidR="008B2A7F" w:rsidRPr="0041477A" w:rsidRDefault="008B2A7F" w:rsidP="0041477A">
            <w:pPr>
              <w:snapToGrid w:val="0"/>
              <w:spacing w:line="240" w:lineRule="auto"/>
              <w:jc w:val="center"/>
              <w:rPr>
                <w:szCs w:val="24"/>
              </w:rPr>
            </w:pPr>
            <w:r w:rsidRPr="0041477A">
              <w:rPr>
                <w:szCs w:val="24"/>
              </w:rPr>
              <w:t>3</w:t>
            </w:r>
          </w:p>
        </w:tc>
        <w:tc>
          <w:tcPr>
            <w:tcW w:w="3260" w:type="dxa"/>
            <w:vAlign w:val="center"/>
          </w:tcPr>
          <w:p w14:paraId="7BF0122B" w14:textId="77777777" w:rsidR="008B2A7F" w:rsidRPr="0041477A" w:rsidRDefault="008B2A7F" w:rsidP="000D5835">
            <w:pPr>
              <w:snapToGrid w:val="0"/>
              <w:spacing w:line="240" w:lineRule="auto"/>
              <w:jc w:val="both"/>
              <w:rPr>
                <w:szCs w:val="24"/>
              </w:rPr>
            </w:pPr>
            <w:r w:rsidRPr="0041477A">
              <w:rPr>
                <w:szCs w:val="24"/>
              </w:rPr>
              <w:t>一端於頂端，</w:t>
            </w:r>
            <w:proofErr w:type="gramStart"/>
            <w:r w:rsidRPr="0041477A">
              <w:rPr>
                <w:szCs w:val="24"/>
              </w:rPr>
              <w:t>一</w:t>
            </w:r>
            <w:proofErr w:type="gramEnd"/>
            <w:r w:rsidRPr="0041477A">
              <w:rPr>
                <w:szCs w:val="24"/>
              </w:rPr>
              <w:t>近於底端，另一位於中間</w:t>
            </w:r>
          </w:p>
        </w:tc>
      </w:tr>
    </w:tbl>
    <w:p w14:paraId="4BF36031" w14:textId="77777777" w:rsidR="008B2A7F" w:rsidRPr="00313066" w:rsidRDefault="008B2A7F" w:rsidP="008B2A7F">
      <w:pPr>
        <w:pStyle w:val="02"/>
        <w:rPr>
          <w:rFonts w:cs="Times New Roman"/>
          <w:szCs w:val="24"/>
        </w:rPr>
      </w:pPr>
      <w:r w:rsidRPr="00313066">
        <w:rPr>
          <w:rFonts w:cs="Times New Roman"/>
        </w:rPr>
        <w:t>6.13</w:t>
      </w:r>
      <w:r w:rsidRPr="00313066">
        <w:rPr>
          <w:rFonts w:cs="Times New Roman"/>
        </w:rPr>
        <w:t>除本規範另有規定外，衰減至比限制值低</w:t>
      </w:r>
      <w:r w:rsidRPr="00313066">
        <w:rPr>
          <w:rFonts w:cs="Times New Roman"/>
        </w:rPr>
        <w:t>20 dB</w:t>
      </w:r>
      <w:r w:rsidRPr="00313066">
        <w:rPr>
          <w:rFonts w:cs="Times New Roman"/>
        </w:rPr>
        <w:t>以上者，</w:t>
      </w:r>
      <w:proofErr w:type="gramStart"/>
      <w:r w:rsidRPr="00313066">
        <w:rPr>
          <w:rFonts w:cs="Times New Roman"/>
        </w:rPr>
        <w:t>混附發射毋</w:t>
      </w:r>
      <w:proofErr w:type="gramEnd"/>
      <w:r w:rsidRPr="00313066">
        <w:rPr>
          <w:rFonts w:cs="Times New Roman"/>
        </w:rPr>
        <w:t>需記錄。</w:t>
      </w:r>
    </w:p>
    <w:p w14:paraId="52BE25F2" w14:textId="77777777" w:rsidR="008B2A7F" w:rsidRPr="00313066" w:rsidRDefault="008B2A7F" w:rsidP="008B2A7F">
      <w:pPr>
        <w:pStyle w:val="02"/>
        <w:rPr>
          <w:rFonts w:cs="Times New Roman"/>
          <w:szCs w:val="24"/>
        </w:rPr>
      </w:pPr>
      <w:r w:rsidRPr="00313066">
        <w:rPr>
          <w:rFonts w:cs="Times New Roman"/>
        </w:rPr>
        <w:t>6.14</w:t>
      </w:r>
      <w:r w:rsidRPr="00313066">
        <w:rPr>
          <w:rFonts w:cs="Times New Roman"/>
        </w:rPr>
        <w:t>檢驗頻率範圍：</w:t>
      </w:r>
    </w:p>
    <w:p w14:paraId="63C28F33" w14:textId="77777777" w:rsidR="008B2A7F" w:rsidRPr="00313066" w:rsidRDefault="008B2A7F" w:rsidP="008B2A7F">
      <w:pPr>
        <w:pStyle w:val="0-3"/>
      </w:pPr>
      <w:r w:rsidRPr="00313066">
        <w:t>6</w:t>
      </w:r>
      <w:r w:rsidRPr="00313066">
        <w:rPr>
          <w:szCs w:val="24"/>
        </w:rPr>
        <w:t>.14.1</w:t>
      </w:r>
      <w:r w:rsidRPr="00313066">
        <w:t>測量頻譜應從受測物所產生之最低無線電頻率</w:t>
      </w:r>
      <w:r w:rsidRPr="00313066">
        <w:t>(</w:t>
      </w:r>
      <w:r w:rsidRPr="00313066">
        <w:t>不須低於</w:t>
      </w:r>
      <w:r w:rsidRPr="00313066">
        <w:t>9 kHz)</w:t>
      </w:r>
      <w:r w:rsidRPr="00313066">
        <w:t>測量，並依最高操作頻率決定測量頻率範圍上限。</w:t>
      </w:r>
    </w:p>
    <w:p w14:paraId="39FC9303" w14:textId="77777777" w:rsidR="008B2A7F" w:rsidRPr="00313066" w:rsidRDefault="008B2A7F" w:rsidP="008B2A7F">
      <w:pPr>
        <w:pStyle w:val="04"/>
        <w:ind w:left="1313" w:hanging="401"/>
      </w:pPr>
      <w:r w:rsidRPr="00313066">
        <w:t>6.14.1.1</w:t>
      </w:r>
      <w:r w:rsidRPr="00313066">
        <w:t>最高操作頻率小於</w:t>
      </w:r>
      <w:r w:rsidRPr="00313066">
        <w:t>10 GHz</w:t>
      </w:r>
      <w:r w:rsidRPr="00313066">
        <w:t>者：至最高為主波之</w:t>
      </w:r>
      <w:r w:rsidRPr="00313066">
        <w:t>10</w:t>
      </w:r>
      <w:r w:rsidRPr="00313066">
        <w:t>倍諧波或</w:t>
      </w:r>
      <w:r w:rsidRPr="00313066">
        <w:t>40 GHz</w:t>
      </w:r>
      <w:r w:rsidRPr="00313066">
        <w:t>止，兩者取頻率較低者。</w:t>
      </w:r>
    </w:p>
    <w:p w14:paraId="29A09AC1" w14:textId="77777777" w:rsidR="008B2A7F" w:rsidRPr="00313066" w:rsidRDefault="008B2A7F" w:rsidP="008B2A7F">
      <w:pPr>
        <w:pStyle w:val="04"/>
        <w:ind w:left="1313" w:hanging="401"/>
      </w:pPr>
      <w:r w:rsidRPr="00313066">
        <w:t>6.14.1.2</w:t>
      </w:r>
      <w:r w:rsidRPr="00313066">
        <w:t>最高操作頻率為</w:t>
      </w:r>
      <w:r w:rsidRPr="00313066">
        <w:t>10 GHz</w:t>
      </w:r>
      <w:r w:rsidRPr="00313066">
        <w:t>～</w:t>
      </w:r>
      <w:r w:rsidRPr="00313066">
        <w:t>30 GHz</w:t>
      </w:r>
      <w:r w:rsidRPr="00313066">
        <w:t>者：至最高為主波之</w:t>
      </w:r>
      <w:r w:rsidRPr="00313066">
        <w:t>5</w:t>
      </w:r>
      <w:r w:rsidRPr="00313066">
        <w:t>倍諧波或</w:t>
      </w:r>
      <w:r w:rsidRPr="00313066">
        <w:t>100 GHz</w:t>
      </w:r>
      <w:r w:rsidRPr="00313066">
        <w:t>止，兩者取頻率較低者。</w:t>
      </w:r>
    </w:p>
    <w:p w14:paraId="115DAE97" w14:textId="77777777" w:rsidR="008B2A7F" w:rsidRPr="00313066" w:rsidRDefault="008B2A7F" w:rsidP="008B2A7F">
      <w:pPr>
        <w:pStyle w:val="04"/>
        <w:ind w:left="1313" w:hanging="401"/>
      </w:pPr>
      <w:r w:rsidRPr="00313066">
        <w:t>6.14.1.3</w:t>
      </w:r>
      <w:r w:rsidRPr="00313066">
        <w:t>最高操作頻率</w:t>
      </w:r>
      <w:r w:rsidRPr="00313066">
        <w:t>30 GHz</w:t>
      </w:r>
      <w:r w:rsidRPr="00313066">
        <w:t>以上者：至最高為主波之</w:t>
      </w:r>
      <w:r w:rsidRPr="00313066">
        <w:t>5</w:t>
      </w:r>
      <w:r w:rsidRPr="00313066">
        <w:t>倍諧波或</w:t>
      </w:r>
      <w:r w:rsidRPr="00313066">
        <w:t>200 GHz</w:t>
      </w:r>
      <w:r w:rsidRPr="00313066">
        <w:t>止，兩者取頻率較低者。</w:t>
      </w:r>
    </w:p>
    <w:p w14:paraId="51FF8D7A" w14:textId="77777777" w:rsidR="008B2A7F" w:rsidRPr="00313066" w:rsidRDefault="008B2A7F" w:rsidP="008B2A7F">
      <w:pPr>
        <w:pStyle w:val="0-3"/>
      </w:pPr>
      <w:r w:rsidRPr="00313066">
        <w:t>6.14.2</w:t>
      </w:r>
      <w:r w:rsidRPr="00313066">
        <w:t>除對主波之諧波及次諧波應特別注意外，也應特別注意那些以振盪頻率倍數而遠離該主波之頻率。各倍頻級之頻率亦須核對。</w:t>
      </w:r>
    </w:p>
    <w:p w14:paraId="53E36B1E" w14:textId="77777777" w:rsidR="008B2A7F" w:rsidRPr="00313066" w:rsidRDefault="008B2A7F" w:rsidP="008B2A7F">
      <w:pPr>
        <w:pStyle w:val="02"/>
        <w:rPr>
          <w:rFonts w:cs="Times New Roman"/>
          <w:szCs w:val="24"/>
        </w:rPr>
      </w:pPr>
      <w:r w:rsidRPr="00313066">
        <w:rPr>
          <w:rFonts w:cs="Times New Roman"/>
        </w:rPr>
        <w:t>6.15</w:t>
      </w:r>
      <w:r w:rsidRPr="00313066">
        <w:rPr>
          <w:rFonts w:cs="Times New Roman"/>
        </w:rPr>
        <w:t>測試儀器規格：除其他點次另有規定外，輻射限制值係以符合下列規定之儀器所測者為基準：</w:t>
      </w:r>
    </w:p>
    <w:p w14:paraId="56914A05" w14:textId="77777777" w:rsidR="008B2A7F" w:rsidRPr="00313066" w:rsidRDefault="008B2A7F" w:rsidP="008B2A7F">
      <w:pPr>
        <w:pStyle w:val="0-3"/>
        <w:rPr>
          <w:szCs w:val="24"/>
        </w:rPr>
      </w:pPr>
      <w:r w:rsidRPr="00313066">
        <w:t>6</w:t>
      </w:r>
      <w:r w:rsidRPr="00313066">
        <w:rPr>
          <w:szCs w:val="24"/>
        </w:rPr>
        <w:t>.15.1</w:t>
      </w:r>
      <w:r w:rsidRPr="00313066">
        <w:t>任一頻率小於或等於</w:t>
      </w:r>
      <w:r w:rsidRPr="00313066">
        <w:t>1000 MHz</w:t>
      </w:r>
      <w:r w:rsidRPr="00313066">
        <w:t>之訊號，若無特別指定，所示之限制值為使用</w:t>
      </w:r>
      <w:r w:rsidRPr="00313066">
        <w:t>CISPR</w:t>
      </w:r>
      <w:r w:rsidRPr="00313066">
        <w:t>準峰值檢波器</w:t>
      </w:r>
      <w:r w:rsidRPr="00313066">
        <w:t>(CISPR quasi-peak detector)</w:t>
      </w:r>
      <w:r w:rsidRPr="00313066">
        <w:t>及相關測量頻寬測量</w:t>
      </w:r>
      <w:r w:rsidRPr="00313066">
        <w:lastRenderedPageBreak/>
        <w:t>之值。</w:t>
      </w:r>
      <w:r w:rsidRPr="00313066">
        <w:t>CISPR</w:t>
      </w:r>
      <w:r w:rsidRPr="00313066">
        <w:t>準峰值檢波器規格公佈在</w:t>
      </w:r>
      <w:r w:rsidRPr="00313066">
        <w:t>IEC</w:t>
      </w:r>
      <w:r w:rsidRPr="00313066">
        <w:t>發行之</w:t>
      </w:r>
      <w:r w:rsidRPr="00313066">
        <w:t>CISPR Publication 16</w:t>
      </w:r>
      <w:r w:rsidRPr="00313066">
        <w:t>內。測試時只要所用之儀器頻帶寬度和</w:t>
      </w:r>
      <w:r w:rsidRPr="00313066">
        <w:t>CISPR</w:t>
      </w:r>
      <w:r w:rsidRPr="00313066">
        <w:t>準峰值檢波器相同，測試實驗室可自由選用具有峰值檢波器功能，且其係數經適當校正使對脈衝不敏感之測量設備做為</w:t>
      </w:r>
      <w:r w:rsidRPr="00313066">
        <w:t>CISPR</w:t>
      </w:r>
      <w:r w:rsidRPr="00313066">
        <w:t>準峰值測試儀器。</w:t>
      </w:r>
    </w:p>
    <w:p w14:paraId="1ED17FC7" w14:textId="77777777" w:rsidR="008B2A7F" w:rsidRPr="00313066" w:rsidRDefault="008B2A7F" w:rsidP="008B2A7F">
      <w:pPr>
        <w:snapToGrid w:val="0"/>
        <w:spacing w:line="240" w:lineRule="auto"/>
        <w:ind w:leftChars="223" w:left="1015" w:hangingChars="200" w:hanging="480"/>
        <w:jc w:val="both"/>
        <w:rPr>
          <w:szCs w:val="24"/>
        </w:rPr>
      </w:pPr>
      <w:r w:rsidRPr="00313066">
        <w:rPr>
          <w:szCs w:val="24"/>
        </w:rPr>
        <w:t>註：</w:t>
      </w:r>
      <w:r w:rsidRPr="00313066">
        <w:t>脈波重複頻率小於或等於</w:t>
      </w:r>
      <w:r w:rsidRPr="00313066">
        <w:t>20 Hz</w:t>
      </w:r>
      <w:r w:rsidRPr="00313066">
        <w:t>之脈衝調變器，其</w:t>
      </w:r>
      <w:r w:rsidRPr="00313066">
        <w:t>CISPR</w:t>
      </w:r>
      <w:r w:rsidRPr="00313066">
        <w:t>準峰值之測量，須使用具有峰值檢波器功能，其係數經適當校正使對脈衝不敏感、測量頻寬與</w:t>
      </w:r>
      <w:r w:rsidRPr="00313066">
        <w:t>CISPR</w:t>
      </w:r>
      <w:r w:rsidRPr="00313066">
        <w:t>準峰值測試儀器相同之儀器。</w:t>
      </w:r>
    </w:p>
    <w:p w14:paraId="661FC697" w14:textId="77777777" w:rsidR="008B2A7F" w:rsidRPr="00313066" w:rsidRDefault="008B2A7F" w:rsidP="008B2A7F">
      <w:pPr>
        <w:pStyle w:val="0-3"/>
        <w:rPr>
          <w:szCs w:val="24"/>
        </w:rPr>
      </w:pPr>
      <w:r w:rsidRPr="00313066">
        <w:t>6</w:t>
      </w:r>
      <w:r w:rsidRPr="00313066">
        <w:rPr>
          <w:szCs w:val="24"/>
        </w:rPr>
        <w:t>.15.2</w:t>
      </w:r>
      <w:r w:rsidRPr="00313066">
        <w:t>任一頻率大於</w:t>
      </w:r>
      <w:r w:rsidRPr="00313066">
        <w:t>1000 MHz</w:t>
      </w:r>
      <w:r w:rsidRPr="00313066">
        <w:t>之訊號，所示之限制值係指使用平均值檢波器測量之值。當規定之發射限制值為平均值時</w:t>
      </w:r>
      <w:r w:rsidRPr="00313066">
        <w:t>(</w:t>
      </w:r>
      <w:r w:rsidRPr="00313066">
        <w:t>含</w:t>
      </w:r>
      <w:r w:rsidRPr="00313066">
        <w:t>1000 MHz</w:t>
      </w:r>
      <w:r w:rsidRPr="00313066">
        <w:t>以下</w:t>
      </w:r>
      <w:r w:rsidRPr="00313066">
        <w:t>)</w:t>
      </w:r>
      <w:r w:rsidRPr="00313066">
        <w:t>，受測訊號藉由峰值檢波器所測量之峰值，亦須符合峰值發射限制值，其峰值發射限制值為最大容許平均值加</w:t>
      </w:r>
      <w:r w:rsidRPr="00313066">
        <w:t>20 dB</w:t>
      </w:r>
      <w:r w:rsidRPr="00313066">
        <w:t>，若另有規定其不同峰值限制值者除外。若無其他特別指定，測量高於</w:t>
      </w:r>
      <w:r w:rsidRPr="00313066">
        <w:t>1000 MHz</w:t>
      </w:r>
      <w:r w:rsidRPr="00313066">
        <w:t>之頻率測試儀器必須使用</w:t>
      </w:r>
      <w:r w:rsidRPr="00313066">
        <w:t>1 MHz</w:t>
      </w:r>
      <w:r w:rsidRPr="00313066">
        <w:t>之</w:t>
      </w:r>
      <w:r w:rsidRPr="00313066">
        <w:t>RBW</w:t>
      </w:r>
      <w:r w:rsidRPr="00313066">
        <w:t>執行。</w:t>
      </w:r>
    </w:p>
    <w:p w14:paraId="6C126BC4" w14:textId="77777777" w:rsidR="008B2A7F" w:rsidRPr="00313066" w:rsidRDefault="008B2A7F" w:rsidP="008B2A7F">
      <w:pPr>
        <w:pStyle w:val="0-3"/>
      </w:pPr>
      <w:r w:rsidRPr="00313066">
        <w:t>6</w:t>
      </w:r>
      <w:r w:rsidRPr="00313066">
        <w:rPr>
          <w:szCs w:val="24"/>
        </w:rPr>
        <w:t>.15.3</w:t>
      </w:r>
      <w:r w:rsidRPr="00313066">
        <w:t>當規定之發射限制值為平均值且採用脈衝式作業時，只要脈衝串不超過</w:t>
      </w:r>
      <w:r w:rsidRPr="00313066">
        <w:t>100</w:t>
      </w:r>
      <w:r w:rsidRPr="00313066">
        <w:t>毫秒，應以一含空閒期之完整脈衝串取其平均值表示所測得之電場強度。若發射時間超過</w:t>
      </w:r>
      <w:r w:rsidRPr="00313066">
        <w:t>0.1</w:t>
      </w:r>
      <w:r w:rsidRPr="00313066">
        <w:t>秒，或脈衝串超過</w:t>
      </w:r>
      <w:r w:rsidRPr="00313066">
        <w:t>0.1</w:t>
      </w:r>
      <w:r w:rsidRPr="00313066">
        <w:t>秒，則電場強度最大平均絕對電壓期間之</w:t>
      </w:r>
      <w:r w:rsidRPr="00313066">
        <w:t>0.1</w:t>
      </w:r>
      <w:r w:rsidRPr="00313066">
        <w:t>秒為所測得之電場強度。用以計算平均電場強度之方法於檢驗報告中說明，俾供查證。</w:t>
      </w:r>
    </w:p>
    <w:p w14:paraId="19BD2109" w14:textId="77777777" w:rsidR="008B2A7F" w:rsidRPr="00313066" w:rsidRDefault="008B2A7F" w:rsidP="008B2A7F">
      <w:pPr>
        <w:pStyle w:val="02"/>
        <w:rPr>
          <w:rFonts w:cs="Times New Roman"/>
          <w:szCs w:val="24"/>
        </w:rPr>
      </w:pPr>
      <w:r w:rsidRPr="00313066">
        <w:rPr>
          <w:rFonts w:cs="Times New Roman"/>
        </w:rPr>
        <w:t>6.16</w:t>
      </w:r>
      <w:r w:rsidRPr="00313066">
        <w:rPr>
          <w:rFonts w:cs="Times New Roman"/>
        </w:rPr>
        <w:t>調變之使用：除各點次中另有指定或必須有調變以產生發射訊號</w:t>
      </w:r>
      <w:r w:rsidRPr="00313066">
        <w:rPr>
          <w:rFonts w:cs="Times New Roman"/>
        </w:rPr>
        <w:t>(</w:t>
      </w:r>
      <w:r w:rsidRPr="00313066">
        <w:rPr>
          <w:rFonts w:cs="Times New Roman"/>
        </w:rPr>
        <w:t>如單旁波帶抑制載波之發射機</w:t>
      </w:r>
      <w:r w:rsidRPr="00313066">
        <w:rPr>
          <w:rFonts w:cs="Times New Roman"/>
        </w:rPr>
        <w:t>)</w:t>
      </w:r>
      <w:r w:rsidRPr="00313066">
        <w:rPr>
          <w:rFonts w:cs="Times New Roman"/>
        </w:rPr>
        <w:t>外，測試時無須使用調變。當依規定需加入調變時，可應用以下之規定：</w:t>
      </w:r>
    </w:p>
    <w:p w14:paraId="07A9203A" w14:textId="77777777" w:rsidR="008B2A7F" w:rsidRPr="00313066" w:rsidRDefault="008B2A7F" w:rsidP="008B2A7F">
      <w:pPr>
        <w:pStyle w:val="0-3"/>
        <w:rPr>
          <w:szCs w:val="24"/>
        </w:rPr>
      </w:pPr>
      <w:r w:rsidRPr="00313066">
        <w:t>6</w:t>
      </w:r>
      <w:r w:rsidRPr="00313066">
        <w:rPr>
          <w:szCs w:val="24"/>
        </w:rPr>
        <w:t>.16.1</w:t>
      </w:r>
      <w:r w:rsidRPr="00313066">
        <w:t>只有語音調變</w:t>
      </w:r>
      <w:r w:rsidRPr="00313066">
        <w:t>(200 Hz</w:t>
      </w:r>
      <w:r w:rsidRPr="00313066">
        <w:t>～</w:t>
      </w:r>
      <w:r w:rsidRPr="00313066">
        <w:t>3000 Hz)</w:t>
      </w:r>
      <w:r w:rsidRPr="00313066">
        <w:t>之裝置，調變訊號為</w:t>
      </w:r>
      <w:r w:rsidRPr="00313066">
        <w:t>1000 Hz</w:t>
      </w:r>
      <w:r w:rsidRPr="00313066">
        <w:t>之正弦波，強度為</w:t>
      </w:r>
      <w:r w:rsidRPr="00313066">
        <w:t>100 dB SPL(0 dB SPL</w:t>
      </w:r>
      <w:r w:rsidRPr="00313066">
        <w:t>為</w:t>
      </w:r>
      <w:r w:rsidRPr="00313066">
        <w:t>20 uPa)</w:t>
      </w:r>
      <w:r w:rsidRPr="00313066">
        <w:t>，加於受測物之麥克風</w:t>
      </w:r>
      <w:r w:rsidRPr="00313066">
        <w:t>10</w:t>
      </w:r>
      <w:r w:rsidRPr="00313066">
        <w:t>公分處。</w:t>
      </w:r>
    </w:p>
    <w:p w14:paraId="7E460F42" w14:textId="77777777" w:rsidR="008B2A7F" w:rsidRPr="00313066" w:rsidRDefault="008B2A7F" w:rsidP="008B2A7F">
      <w:pPr>
        <w:pStyle w:val="0-3"/>
        <w:rPr>
          <w:szCs w:val="24"/>
        </w:rPr>
      </w:pPr>
      <w:r w:rsidRPr="00313066">
        <w:t>6</w:t>
      </w:r>
      <w:r w:rsidRPr="00313066">
        <w:rPr>
          <w:szCs w:val="24"/>
        </w:rPr>
        <w:t>.16.2</w:t>
      </w:r>
      <w:r w:rsidRPr="00313066">
        <w:t>若調變訊號源為受測物內部所產生者，使用其內部調變。</w:t>
      </w:r>
    </w:p>
    <w:p w14:paraId="60C44E09" w14:textId="77777777" w:rsidR="008B2A7F" w:rsidRPr="00313066" w:rsidRDefault="008B2A7F" w:rsidP="008B2A7F">
      <w:pPr>
        <w:pStyle w:val="0-3"/>
        <w:rPr>
          <w:szCs w:val="24"/>
        </w:rPr>
      </w:pPr>
      <w:r w:rsidRPr="00313066">
        <w:t>6</w:t>
      </w:r>
      <w:r w:rsidRPr="00313066">
        <w:rPr>
          <w:szCs w:val="24"/>
        </w:rPr>
        <w:t>.16.3</w:t>
      </w:r>
      <w:r w:rsidRPr="00313066">
        <w:t>若受測物具備外部調變之輸入端子，調變訊號應使用標</w:t>
      </w:r>
      <w:r w:rsidRPr="00313066">
        <w:t xml:space="preserve"> </w:t>
      </w:r>
      <w:r w:rsidRPr="00313066">
        <w:t>稱之最大位準與適當頻率，訊號型態為正弦波。</w:t>
      </w:r>
    </w:p>
    <w:p w14:paraId="65F2A13C" w14:textId="77777777" w:rsidR="008B2A7F" w:rsidRPr="00313066" w:rsidRDefault="008B2A7F" w:rsidP="008B2A7F">
      <w:pPr>
        <w:pStyle w:val="02"/>
        <w:rPr>
          <w:rFonts w:cs="Times New Roman"/>
          <w:szCs w:val="24"/>
        </w:rPr>
      </w:pPr>
      <w:r w:rsidRPr="00313066">
        <w:rPr>
          <w:rFonts w:cs="Times New Roman"/>
        </w:rPr>
        <w:t>6.17</w:t>
      </w:r>
      <w:r w:rsidRPr="00313066">
        <w:rPr>
          <w:rFonts w:cs="Times New Roman"/>
        </w:rPr>
        <w:t>除另有規定外，測試環境溫度應於</w:t>
      </w:r>
      <w:r w:rsidRPr="00313066">
        <w:rPr>
          <w:rFonts w:cs="Times New Roman"/>
        </w:rPr>
        <w:t>10</w:t>
      </w:r>
      <w:r w:rsidRPr="00313066">
        <w:rPr>
          <w:rFonts w:eastAsia="微軟正黑體" w:cs="Times New Roman"/>
        </w:rPr>
        <w:t>℃</w:t>
      </w:r>
      <w:r w:rsidRPr="00313066">
        <w:rPr>
          <w:rFonts w:cs="Times New Roman"/>
        </w:rPr>
        <w:t>～</w:t>
      </w:r>
      <w:r w:rsidRPr="00313066">
        <w:rPr>
          <w:rFonts w:cs="Times New Roman"/>
        </w:rPr>
        <w:t>40</w:t>
      </w:r>
      <w:r w:rsidRPr="00313066">
        <w:rPr>
          <w:rFonts w:eastAsia="微軟正黑體" w:cs="Times New Roman"/>
        </w:rPr>
        <w:t>℃</w:t>
      </w:r>
      <w:r w:rsidRPr="00313066">
        <w:rPr>
          <w:rFonts w:cs="Times New Roman"/>
        </w:rPr>
        <w:t>範圍內，相對環境濕度應於</w:t>
      </w:r>
      <w:r w:rsidRPr="00313066">
        <w:rPr>
          <w:rFonts w:cs="Times New Roman"/>
        </w:rPr>
        <w:t>10%</w:t>
      </w:r>
      <w:r w:rsidRPr="00313066">
        <w:rPr>
          <w:rFonts w:cs="Times New Roman"/>
        </w:rPr>
        <w:t>～</w:t>
      </w:r>
      <w:r w:rsidRPr="00313066">
        <w:rPr>
          <w:rFonts w:cs="Times New Roman"/>
        </w:rPr>
        <w:t>90%</w:t>
      </w:r>
      <w:r w:rsidRPr="00313066">
        <w:rPr>
          <w:rFonts w:cs="Times New Roman"/>
        </w:rPr>
        <w:t>範圍內。</w:t>
      </w:r>
    </w:p>
    <w:p w14:paraId="28205F34" w14:textId="77777777" w:rsidR="008B2A7F" w:rsidRPr="00313066" w:rsidRDefault="008B2A7F" w:rsidP="008B2A7F">
      <w:pPr>
        <w:pStyle w:val="02"/>
        <w:rPr>
          <w:rFonts w:cs="Times New Roman"/>
          <w:szCs w:val="24"/>
        </w:rPr>
      </w:pPr>
      <w:r w:rsidRPr="00313066">
        <w:rPr>
          <w:rFonts w:cs="Times New Roman"/>
        </w:rPr>
        <w:t>6.18</w:t>
      </w:r>
      <w:r w:rsidRPr="00313066">
        <w:rPr>
          <w:rFonts w:cs="Times New Roman"/>
        </w:rPr>
        <w:t>電池操作端點電壓（</w:t>
      </w:r>
      <w:r w:rsidRPr="00313066">
        <w:rPr>
          <w:rFonts w:cs="Times New Roman"/>
        </w:rPr>
        <w:t>Battery Operating End Point Voltage</w:t>
      </w:r>
      <w:r w:rsidRPr="00313066">
        <w:rPr>
          <w:rFonts w:cs="Times New Roman"/>
        </w:rPr>
        <w:t>）：只適用於具電池操作之發射器，頻率穩定對供應電壓測試時，應以製造者所宣告之電池操作端點電壓進行。</w:t>
      </w:r>
    </w:p>
    <w:p w14:paraId="7CF110A6" w14:textId="77777777" w:rsidR="008B2A7F" w:rsidRPr="00313066" w:rsidRDefault="008B2A7F" w:rsidP="008B2A7F">
      <w:pPr>
        <w:pStyle w:val="02"/>
        <w:rPr>
          <w:rFonts w:cs="Times New Roman"/>
          <w:szCs w:val="24"/>
        </w:rPr>
      </w:pPr>
      <w:r w:rsidRPr="00313066">
        <w:rPr>
          <w:rFonts w:cs="Times New Roman"/>
        </w:rPr>
        <w:t>6.19</w:t>
      </w:r>
      <w:r w:rsidRPr="00313066">
        <w:rPr>
          <w:rFonts w:cs="Times New Roman"/>
        </w:rPr>
        <w:t>頻率響應：除各點次中另有指定頻率響應測試，測試資料或數據須涵蓋音頻範圍</w:t>
      </w:r>
      <w:r w:rsidRPr="00313066">
        <w:rPr>
          <w:rFonts w:cs="Times New Roman"/>
        </w:rPr>
        <w:t>100 Hz</w:t>
      </w:r>
      <w:r w:rsidRPr="00313066">
        <w:rPr>
          <w:rFonts w:cs="Times New Roman"/>
        </w:rPr>
        <w:t>～</w:t>
      </w:r>
      <w:r w:rsidRPr="00313066">
        <w:rPr>
          <w:rFonts w:cs="Times New Roman"/>
        </w:rPr>
        <w:t>5000 Hz</w:t>
      </w:r>
      <w:r w:rsidRPr="00313066">
        <w:rPr>
          <w:rFonts w:cs="Times New Roman"/>
        </w:rPr>
        <w:t>。</w:t>
      </w:r>
    </w:p>
    <w:p w14:paraId="4718AA70" w14:textId="77777777" w:rsidR="008B2A7F" w:rsidRPr="00313066" w:rsidRDefault="008B2A7F" w:rsidP="008B2A7F">
      <w:pPr>
        <w:pStyle w:val="02"/>
        <w:rPr>
          <w:rFonts w:cs="Times New Roman"/>
          <w:szCs w:val="24"/>
        </w:rPr>
      </w:pPr>
      <w:r w:rsidRPr="00313066">
        <w:rPr>
          <w:rFonts w:cs="Times New Roman"/>
        </w:rPr>
        <w:t>6.20</w:t>
      </w:r>
      <w:r w:rsidRPr="00313066">
        <w:rPr>
          <w:rFonts w:cs="Times New Roman"/>
        </w:rPr>
        <w:t>電波暴露量之評估：本規範有規定需進行電波暴露量之評估者，應符合以下之要求：</w:t>
      </w:r>
    </w:p>
    <w:p w14:paraId="184F6787" w14:textId="77777777" w:rsidR="008B2A7F" w:rsidRPr="00313066" w:rsidRDefault="008B2A7F" w:rsidP="008B2A7F">
      <w:pPr>
        <w:pStyle w:val="0-3"/>
        <w:rPr>
          <w:szCs w:val="24"/>
        </w:rPr>
      </w:pPr>
      <w:r w:rsidRPr="00313066">
        <w:t>6</w:t>
      </w:r>
      <w:r w:rsidRPr="00313066">
        <w:rPr>
          <w:szCs w:val="24"/>
        </w:rPr>
        <w:t>.20.1</w:t>
      </w:r>
      <w:r w:rsidRPr="00313066">
        <w:t>若受測物於正常操作模式下，其發射機距離人體</w:t>
      </w:r>
      <w:r w:rsidRPr="00313066">
        <w:t>20</w:t>
      </w:r>
      <w:r w:rsidRPr="00313066">
        <w:t>公分以內者，須測試電磁波能量比吸收率</w:t>
      </w:r>
      <w:r w:rsidRPr="00313066">
        <w:t>(Specific Absorption Rate</w:t>
      </w:r>
      <w:r w:rsidRPr="00313066">
        <w:t>，</w:t>
      </w:r>
      <w:r w:rsidRPr="00313066">
        <w:t>SAR)</w:t>
      </w:r>
      <w:r w:rsidRPr="00313066">
        <w:t>以證明其符電波暴露量之要求。限制值如下：</w:t>
      </w:r>
    </w:p>
    <w:tbl>
      <w:tblPr>
        <w:tblW w:w="666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1985"/>
        <w:gridCol w:w="2693"/>
      </w:tblGrid>
      <w:tr w:rsidR="008B2A7F" w:rsidRPr="00313066" w14:paraId="16A28FC3" w14:textId="77777777" w:rsidTr="0041477A">
        <w:trPr>
          <w:trHeight w:val="227"/>
        </w:trPr>
        <w:tc>
          <w:tcPr>
            <w:tcW w:w="1984" w:type="dxa"/>
            <w:vAlign w:val="center"/>
          </w:tcPr>
          <w:p w14:paraId="39435B8B" w14:textId="77777777" w:rsidR="008B2A7F" w:rsidRPr="00313066" w:rsidRDefault="008B2A7F" w:rsidP="000D5835">
            <w:pPr>
              <w:snapToGrid w:val="0"/>
              <w:spacing w:line="240" w:lineRule="auto"/>
              <w:jc w:val="both"/>
              <w:rPr>
                <w:szCs w:val="24"/>
              </w:rPr>
            </w:pPr>
            <w:r w:rsidRPr="00313066">
              <w:rPr>
                <w:szCs w:val="24"/>
              </w:rPr>
              <w:t>人體位置</w:t>
            </w:r>
          </w:p>
        </w:tc>
        <w:tc>
          <w:tcPr>
            <w:tcW w:w="1985" w:type="dxa"/>
            <w:vAlign w:val="center"/>
          </w:tcPr>
          <w:p w14:paraId="681BB17F" w14:textId="77777777" w:rsidR="008B2A7F" w:rsidRPr="00313066" w:rsidRDefault="008B2A7F" w:rsidP="000D5835">
            <w:pPr>
              <w:snapToGrid w:val="0"/>
              <w:spacing w:line="240" w:lineRule="auto"/>
              <w:jc w:val="both"/>
              <w:rPr>
                <w:szCs w:val="24"/>
              </w:rPr>
            </w:pPr>
            <w:r w:rsidRPr="00313066">
              <w:rPr>
                <w:szCs w:val="24"/>
              </w:rPr>
              <w:t>職業性</w:t>
            </w:r>
            <w:r w:rsidRPr="00313066">
              <w:rPr>
                <w:szCs w:val="24"/>
              </w:rPr>
              <w:t>/</w:t>
            </w:r>
            <w:r w:rsidRPr="00313066">
              <w:rPr>
                <w:szCs w:val="24"/>
              </w:rPr>
              <w:t>可控制之暴露</w:t>
            </w:r>
          </w:p>
          <w:p w14:paraId="0975325A" w14:textId="77777777" w:rsidR="008B2A7F" w:rsidRPr="00313066" w:rsidRDefault="008B2A7F" w:rsidP="000D5835">
            <w:pPr>
              <w:snapToGrid w:val="0"/>
              <w:spacing w:line="240" w:lineRule="auto"/>
              <w:jc w:val="both"/>
              <w:rPr>
                <w:szCs w:val="24"/>
              </w:rPr>
            </w:pPr>
            <w:r w:rsidRPr="00313066">
              <w:rPr>
                <w:szCs w:val="24"/>
              </w:rPr>
              <w:t>(W/kg)</w:t>
            </w:r>
          </w:p>
        </w:tc>
        <w:tc>
          <w:tcPr>
            <w:tcW w:w="2693" w:type="dxa"/>
            <w:vAlign w:val="center"/>
          </w:tcPr>
          <w:p w14:paraId="701958AB" w14:textId="77777777" w:rsidR="008B2A7F" w:rsidRPr="00313066" w:rsidRDefault="008B2A7F" w:rsidP="000D5835">
            <w:pPr>
              <w:snapToGrid w:val="0"/>
              <w:spacing w:line="240" w:lineRule="auto"/>
              <w:jc w:val="both"/>
              <w:rPr>
                <w:szCs w:val="24"/>
              </w:rPr>
            </w:pPr>
            <w:r w:rsidRPr="00313066">
              <w:rPr>
                <w:szCs w:val="24"/>
              </w:rPr>
              <w:t>一般人</w:t>
            </w:r>
            <w:r w:rsidRPr="00313066">
              <w:rPr>
                <w:szCs w:val="24"/>
              </w:rPr>
              <w:t>/</w:t>
            </w:r>
            <w:r w:rsidRPr="00313066">
              <w:rPr>
                <w:szCs w:val="24"/>
              </w:rPr>
              <w:t>不可控制之暴露</w:t>
            </w:r>
          </w:p>
          <w:p w14:paraId="176B9E3F" w14:textId="77777777" w:rsidR="008B2A7F" w:rsidRPr="00313066" w:rsidRDefault="008B2A7F" w:rsidP="000D5835">
            <w:pPr>
              <w:snapToGrid w:val="0"/>
              <w:spacing w:line="240" w:lineRule="auto"/>
              <w:jc w:val="both"/>
              <w:rPr>
                <w:szCs w:val="24"/>
              </w:rPr>
            </w:pPr>
            <w:r w:rsidRPr="00313066">
              <w:rPr>
                <w:szCs w:val="24"/>
              </w:rPr>
              <w:t>(W/kg)</w:t>
            </w:r>
          </w:p>
        </w:tc>
      </w:tr>
      <w:tr w:rsidR="008B2A7F" w:rsidRPr="00313066" w14:paraId="10122211" w14:textId="77777777" w:rsidTr="0041477A">
        <w:trPr>
          <w:trHeight w:val="227"/>
        </w:trPr>
        <w:tc>
          <w:tcPr>
            <w:tcW w:w="1984" w:type="dxa"/>
            <w:vAlign w:val="center"/>
          </w:tcPr>
          <w:p w14:paraId="7571DA25" w14:textId="77777777" w:rsidR="008B2A7F" w:rsidRPr="00313066" w:rsidRDefault="008B2A7F" w:rsidP="000D5835">
            <w:pPr>
              <w:snapToGrid w:val="0"/>
              <w:spacing w:line="240" w:lineRule="auto"/>
              <w:jc w:val="both"/>
              <w:rPr>
                <w:szCs w:val="24"/>
              </w:rPr>
            </w:pPr>
            <w:r w:rsidRPr="00313066">
              <w:rPr>
                <w:szCs w:val="24"/>
              </w:rPr>
              <w:t>人體全身</w:t>
            </w:r>
          </w:p>
        </w:tc>
        <w:tc>
          <w:tcPr>
            <w:tcW w:w="1985" w:type="dxa"/>
            <w:vAlign w:val="center"/>
          </w:tcPr>
          <w:p w14:paraId="2BCAA106" w14:textId="77777777" w:rsidR="008B2A7F" w:rsidRPr="00313066" w:rsidRDefault="008B2A7F" w:rsidP="0041477A">
            <w:pPr>
              <w:snapToGrid w:val="0"/>
              <w:spacing w:line="240" w:lineRule="auto"/>
              <w:jc w:val="center"/>
              <w:rPr>
                <w:szCs w:val="24"/>
              </w:rPr>
            </w:pPr>
            <w:r w:rsidRPr="00313066">
              <w:rPr>
                <w:szCs w:val="24"/>
              </w:rPr>
              <w:t>0.4</w:t>
            </w:r>
          </w:p>
        </w:tc>
        <w:tc>
          <w:tcPr>
            <w:tcW w:w="2693" w:type="dxa"/>
            <w:vAlign w:val="center"/>
          </w:tcPr>
          <w:p w14:paraId="17902618" w14:textId="77777777" w:rsidR="008B2A7F" w:rsidRPr="00313066" w:rsidRDefault="008B2A7F" w:rsidP="0041477A">
            <w:pPr>
              <w:snapToGrid w:val="0"/>
              <w:spacing w:line="240" w:lineRule="auto"/>
              <w:jc w:val="center"/>
              <w:rPr>
                <w:szCs w:val="24"/>
              </w:rPr>
            </w:pPr>
            <w:r w:rsidRPr="00313066">
              <w:rPr>
                <w:szCs w:val="24"/>
              </w:rPr>
              <w:t>0.08</w:t>
            </w:r>
          </w:p>
        </w:tc>
      </w:tr>
      <w:tr w:rsidR="008B2A7F" w:rsidRPr="00313066" w14:paraId="4EDE2543" w14:textId="77777777" w:rsidTr="0041477A">
        <w:trPr>
          <w:trHeight w:val="227"/>
        </w:trPr>
        <w:tc>
          <w:tcPr>
            <w:tcW w:w="1984" w:type="dxa"/>
            <w:vAlign w:val="center"/>
          </w:tcPr>
          <w:p w14:paraId="22B19442" w14:textId="77777777" w:rsidR="008B2A7F" w:rsidRPr="00313066" w:rsidRDefault="008B2A7F" w:rsidP="000D5835">
            <w:pPr>
              <w:snapToGrid w:val="0"/>
              <w:spacing w:line="240" w:lineRule="auto"/>
              <w:jc w:val="both"/>
              <w:rPr>
                <w:szCs w:val="24"/>
              </w:rPr>
            </w:pPr>
            <w:r w:rsidRPr="00313066">
              <w:rPr>
                <w:szCs w:val="24"/>
              </w:rPr>
              <w:t>人體部分</w:t>
            </w:r>
          </w:p>
        </w:tc>
        <w:tc>
          <w:tcPr>
            <w:tcW w:w="1985" w:type="dxa"/>
            <w:vAlign w:val="center"/>
          </w:tcPr>
          <w:p w14:paraId="119176A8" w14:textId="77777777" w:rsidR="008B2A7F" w:rsidRPr="00313066" w:rsidRDefault="008B2A7F" w:rsidP="0041477A">
            <w:pPr>
              <w:snapToGrid w:val="0"/>
              <w:spacing w:line="240" w:lineRule="auto"/>
              <w:jc w:val="center"/>
              <w:rPr>
                <w:szCs w:val="24"/>
              </w:rPr>
            </w:pPr>
            <w:r w:rsidRPr="00313066">
              <w:rPr>
                <w:szCs w:val="24"/>
              </w:rPr>
              <w:t>8.0</w:t>
            </w:r>
          </w:p>
        </w:tc>
        <w:tc>
          <w:tcPr>
            <w:tcW w:w="2693" w:type="dxa"/>
            <w:vAlign w:val="center"/>
          </w:tcPr>
          <w:p w14:paraId="1481B3DF" w14:textId="77777777" w:rsidR="008B2A7F" w:rsidRPr="00313066" w:rsidRDefault="008B2A7F" w:rsidP="0041477A">
            <w:pPr>
              <w:snapToGrid w:val="0"/>
              <w:spacing w:line="240" w:lineRule="auto"/>
              <w:jc w:val="center"/>
              <w:rPr>
                <w:szCs w:val="24"/>
              </w:rPr>
            </w:pPr>
            <w:r w:rsidRPr="00313066">
              <w:rPr>
                <w:szCs w:val="24"/>
              </w:rPr>
              <w:t>1.6</w:t>
            </w:r>
          </w:p>
        </w:tc>
      </w:tr>
      <w:tr w:rsidR="008B2A7F" w:rsidRPr="00313066" w14:paraId="7703AEA3" w14:textId="77777777" w:rsidTr="0041477A">
        <w:trPr>
          <w:trHeight w:val="227"/>
        </w:trPr>
        <w:tc>
          <w:tcPr>
            <w:tcW w:w="1984" w:type="dxa"/>
            <w:vAlign w:val="center"/>
          </w:tcPr>
          <w:p w14:paraId="3B485E78" w14:textId="77777777" w:rsidR="008B2A7F" w:rsidRPr="00313066" w:rsidRDefault="008B2A7F" w:rsidP="000D5835">
            <w:pPr>
              <w:snapToGrid w:val="0"/>
              <w:spacing w:line="240" w:lineRule="auto"/>
              <w:jc w:val="both"/>
              <w:rPr>
                <w:szCs w:val="24"/>
              </w:rPr>
            </w:pPr>
            <w:r w:rsidRPr="00313066">
              <w:rPr>
                <w:szCs w:val="24"/>
              </w:rPr>
              <w:t>手、手腕、腳、膝蓋</w:t>
            </w:r>
          </w:p>
        </w:tc>
        <w:tc>
          <w:tcPr>
            <w:tcW w:w="1985" w:type="dxa"/>
            <w:vAlign w:val="center"/>
          </w:tcPr>
          <w:p w14:paraId="625D0758" w14:textId="77777777" w:rsidR="008B2A7F" w:rsidRPr="00313066" w:rsidRDefault="008B2A7F" w:rsidP="0041477A">
            <w:pPr>
              <w:snapToGrid w:val="0"/>
              <w:spacing w:line="240" w:lineRule="auto"/>
              <w:jc w:val="center"/>
              <w:rPr>
                <w:szCs w:val="24"/>
              </w:rPr>
            </w:pPr>
            <w:r w:rsidRPr="00313066">
              <w:rPr>
                <w:szCs w:val="24"/>
              </w:rPr>
              <w:t>20.0</w:t>
            </w:r>
          </w:p>
        </w:tc>
        <w:tc>
          <w:tcPr>
            <w:tcW w:w="2693" w:type="dxa"/>
            <w:vAlign w:val="center"/>
          </w:tcPr>
          <w:p w14:paraId="25EFAE6F" w14:textId="77777777" w:rsidR="008B2A7F" w:rsidRPr="00313066" w:rsidRDefault="008B2A7F" w:rsidP="0041477A">
            <w:pPr>
              <w:snapToGrid w:val="0"/>
              <w:spacing w:line="240" w:lineRule="auto"/>
              <w:jc w:val="center"/>
              <w:rPr>
                <w:szCs w:val="24"/>
              </w:rPr>
            </w:pPr>
            <w:r w:rsidRPr="00313066">
              <w:rPr>
                <w:szCs w:val="24"/>
              </w:rPr>
              <w:t>4.0</w:t>
            </w:r>
          </w:p>
        </w:tc>
      </w:tr>
    </w:tbl>
    <w:p w14:paraId="634FAD02" w14:textId="77777777" w:rsidR="008B2A7F" w:rsidRPr="00313066" w:rsidRDefault="008B2A7F" w:rsidP="008B2A7F">
      <w:pPr>
        <w:pStyle w:val="0-3"/>
        <w:rPr>
          <w:szCs w:val="24"/>
        </w:rPr>
      </w:pPr>
      <w:proofErr w:type="gramStart"/>
      <w:r w:rsidRPr="00313066">
        <w:rPr>
          <w:szCs w:val="24"/>
        </w:rPr>
        <w:lastRenderedPageBreak/>
        <w:t>註</w:t>
      </w:r>
      <w:proofErr w:type="gramEnd"/>
      <w:r w:rsidRPr="00313066">
        <w:rPr>
          <w:szCs w:val="24"/>
        </w:rPr>
        <w:t>1</w:t>
      </w:r>
      <w:r w:rsidRPr="00313066">
        <w:rPr>
          <w:szCs w:val="24"/>
        </w:rPr>
        <w:t>：</w:t>
      </w:r>
      <w:r w:rsidRPr="00313066">
        <w:t>人體全身意指人體全身的平均量，人體部分意指</w:t>
      </w:r>
      <w:r w:rsidRPr="00313066">
        <w:t>1</w:t>
      </w:r>
      <w:r w:rsidRPr="00313066">
        <w:t>立方體為</w:t>
      </w:r>
      <w:r w:rsidRPr="00313066">
        <w:t>1</w:t>
      </w:r>
      <w:r w:rsidRPr="00313066">
        <w:t>公克之人體組織的平均量。手、手腕、腳、膝蓋之</w:t>
      </w:r>
      <w:r w:rsidRPr="00313066">
        <w:t>SAR</w:t>
      </w:r>
      <w:r w:rsidRPr="00313066">
        <w:t>限制值是以</w:t>
      </w:r>
      <w:r w:rsidRPr="00313066">
        <w:t>1</w:t>
      </w:r>
      <w:r w:rsidRPr="00313066">
        <w:t>立方體為</w:t>
      </w:r>
      <w:r w:rsidRPr="00313066">
        <w:t>10</w:t>
      </w:r>
      <w:r w:rsidRPr="00313066">
        <w:t>公克之人體組織的平均量。</w:t>
      </w:r>
    </w:p>
    <w:p w14:paraId="02AD0111" w14:textId="77777777" w:rsidR="008B2A7F" w:rsidRPr="00313066" w:rsidRDefault="008B2A7F" w:rsidP="008B2A7F">
      <w:pPr>
        <w:pStyle w:val="0-3"/>
        <w:rPr>
          <w:szCs w:val="24"/>
        </w:rPr>
      </w:pPr>
      <w:r w:rsidRPr="00313066">
        <w:rPr>
          <w:szCs w:val="24"/>
        </w:rPr>
        <w:t>註</w:t>
      </w:r>
      <w:r w:rsidRPr="00313066">
        <w:rPr>
          <w:szCs w:val="24"/>
        </w:rPr>
        <w:t>2</w:t>
      </w:r>
      <w:r w:rsidRPr="00313066">
        <w:rPr>
          <w:szCs w:val="24"/>
        </w:rPr>
        <w:t>：</w:t>
      </w:r>
      <w:r w:rsidRPr="00313066">
        <w:t>SAR</w:t>
      </w:r>
      <w:r w:rsidRPr="00313066">
        <w:t>限制值不適用於</w:t>
      </w:r>
      <w:r w:rsidRPr="00313066">
        <w:t>6.0 GHz</w:t>
      </w:r>
      <w:r w:rsidRPr="00313066">
        <w:t>以上之操作頻率，而</w:t>
      </w:r>
      <w:r w:rsidRPr="00313066">
        <w:t>MPE</w:t>
      </w:r>
      <w:r w:rsidRPr="00313066">
        <w:t>之功率密度限制值可應用，但距離發射裝置為</w:t>
      </w:r>
      <w:r w:rsidRPr="00313066">
        <w:t>5</w:t>
      </w:r>
      <w:r w:rsidRPr="00313066">
        <w:t>公分或更遠。</w:t>
      </w:r>
    </w:p>
    <w:p w14:paraId="420EACC3" w14:textId="77777777" w:rsidR="008B2A7F" w:rsidRPr="00313066" w:rsidRDefault="008B2A7F" w:rsidP="008B2A7F">
      <w:pPr>
        <w:pStyle w:val="0-3"/>
        <w:rPr>
          <w:szCs w:val="24"/>
        </w:rPr>
      </w:pPr>
      <w:r w:rsidRPr="00313066">
        <w:t>6</w:t>
      </w:r>
      <w:r w:rsidRPr="00313066">
        <w:rPr>
          <w:szCs w:val="24"/>
        </w:rPr>
        <w:t>.20.2</w:t>
      </w:r>
      <w:r w:rsidRPr="00313066">
        <w:t>若受測物於正常操作模式下，其發射機距離人體</w:t>
      </w:r>
      <w:r w:rsidRPr="00313066">
        <w:t>20</w:t>
      </w:r>
      <w:r w:rsidRPr="00313066">
        <w:t>公分以上者，可測試最大暴露允許值</w:t>
      </w:r>
      <w:r w:rsidRPr="00313066">
        <w:t>(Maximum Permissible Exposure</w:t>
      </w:r>
      <w:r w:rsidRPr="00313066">
        <w:t>，</w:t>
      </w:r>
      <w:r w:rsidRPr="00313066">
        <w:t>MPE)</w:t>
      </w:r>
      <w:r w:rsidRPr="00313066">
        <w:t>以證明其符合電波暴露量之要求。限制值如下：</w:t>
      </w:r>
    </w:p>
    <w:p w14:paraId="48068889" w14:textId="77777777" w:rsidR="008B2A7F" w:rsidRPr="00313066" w:rsidRDefault="008B2A7F" w:rsidP="008B2A7F">
      <w:pPr>
        <w:pStyle w:val="04"/>
        <w:ind w:left="1313" w:hanging="401"/>
      </w:pPr>
      <w:r w:rsidRPr="00313066">
        <w:t>6.20.2.1</w:t>
      </w:r>
      <w:r w:rsidRPr="00313066">
        <w:t>職業性</w:t>
      </w:r>
      <w:r w:rsidRPr="00313066">
        <w:t>/</w:t>
      </w:r>
      <w:r w:rsidRPr="00313066">
        <w:t>可控制之暴露</w:t>
      </w: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89"/>
        <w:gridCol w:w="1588"/>
        <w:gridCol w:w="1588"/>
        <w:gridCol w:w="1588"/>
      </w:tblGrid>
      <w:tr w:rsidR="008B2A7F" w:rsidRPr="0041477A" w14:paraId="48B0AD5E" w14:textId="77777777" w:rsidTr="00995DBB">
        <w:tc>
          <w:tcPr>
            <w:tcW w:w="1250" w:type="pct"/>
          </w:tcPr>
          <w:p w14:paraId="3DB0DC7E" w14:textId="77777777" w:rsidR="008B2A7F" w:rsidRPr="0041477A" w:rsidRDefault="008B2A7F" w:rsidP="00995DBB">
            <w:pPr>
              <w:snapToGrid w:val="0"/>
              <w:spacing w:line="240" w:lineRule="auto"/>
              <w:jc w:val="center"/>
              <w:rPr>
                <w:szCs w:val="24"/>
              </w:rPr>
            </w:pPr>
            <w:r w:rsidRPr="0041477A">
              <w:rPr>
                <w:szCs w:val="24"/>
              </w:rPr>
              <w:t>頻率範圍</w:t>
            </w:r>
          </w:p>
          <w:p w14:paraId="450796C1" w14:textId="77777777" w:rsidR="008B2A7F" w:rsidRPr="0041477A" w:rsidRDefault="008B2A7F" w:rsidP="00995DBB">
            <w:pPr>
              <w:snapToGrid w:val="0"/>
              <w:spacing w:line="240" w:lineRule="auto"/>
              <w:jc w:val="center"/>
              <w:rPr>
                <w:szCs w:val="24"/>
              </w:rPr>
            </w:pPr>
            <w:r w:rsidRPr="0041477A">
              <w:rPr>
                <w:szCs w:val="24"/>
              </w:rPr>
              <w:t>(MHz)</w:t>
            </w:r>
          </w:p>
        </w:tc>
        <w:tc>
          <w:tcPr>
            <w:tcW w:w="749" w:type="pct"/>
          </w:tcPr>
          <w:p w14:paraId="4F2F40CE" w14:textId="77777777" w:rsidR="008B2A7F" w:rsidRPr="0041477A" w:rsidRDefault="008B2A7F" w:rsidP="00995DBB">
            <w:pPr>
              <w:snapToGrid w:val="0"/>
              <w:spacing w:line="240" w:lineRule="auto"/>
              <w:jc w:val="center"/>
              <w:rPr>
                <w:szCs w:val="24"/>
              </w:rPr>
            </w:pPr>
            <w:r w:rsidRPr="0041477A">
              <w:rPr>
                <w:szCs w:val="24"/>
              </w:rPr>
              <w:t>電場強度</w:t>
            </w:r>
          </w:p>
          <w:p w14:paraId="62D5FEBE" w14:textId="77777777" w:rsidR="008B2A7F" w:rsidRPr="0041477A" w:rsidRDefault="008B2A7F" w:rsidP="00995DBB">
            <w:pPr>
              <w:snapToGrid w:val="0"/>
              <w:spacing w:line="240" w:lineRule="auto"/>
              <w:jc w:val="center"/>
              <w:rPr>
                <w:szCs w:val="24"/>
              </w:rPr>
            </w:pPr>
            <w:r w:rsidRPr="0041477A">
              <w:rPr>
                <w:szCs w:val="24"/>
              </w:rPr>
              <w:t>(V/m)</w:t>
            </w:r>
          </w:p>
        </w:tc>
        <w:tc>
          <w:tcPr>
            <w:tcW w:w="1000" w:type="pct"/>
          </w:tcPr>
          <w:p w14:paraId="469AAC0B" w14:textId="77777777" w:rsidR="008B2A7F" w:rsidRPr="0041477A" w:rsidRDefault="008B2A7F" w:rsidP="00995DBB">
            <w:pPr>
              <w:snapToGrid w:val="0"/>
              <w:spacing w:line="240" w:lineRule="auto"/>
              <w:jc w:val="center"/>
              <w:rPr>
                <w:szCs w:val="24"/>
              </w:rPr>
            </w:pPr>
            <w:r w:rsidRPr="0041477A">
              <w:rPr>
                <w:szCs w:val="24"/>
              </w:rPr>
              <w:t>磁場強度</w:t>
            </w:r>
          </w:p>
          <w:p w14:paraId="36C706DA" w14:textId="77777777" w:rsidR="008B2A7F" w:rsidRPr="0041477A" w:rsidRDefault="008B2A7F" w:rsidP="00995DBB">
            <w:pPr>
              <w:snapToGrid w:val="0"/>
              <w:spacing w:line="240" w:lineRule="auto"/>
              <w:jc w:val="center"/>
              <w:rPr>
                <w:szCs w:val="24"/>
              </w:rPr>
            </w:pPr>
            <w:r w:rsidRPr="0041477A">
              <w:rPr>
                <w:szCs w:val="24"/>
              </w:rPr>
              <w:t>(A/m)</w:t>
            </w:r>
          </w:p>
        </w:tc>
        <w:tc>
          <w:tcPr>
            <w:tcW w:w="1000" w:type="pct"/>
          </w:tcPr>
          <w:p w14:paraId="0C5E9F68" w14:textId="77777777" w:rsidR="008B2A7F" w:rsidRPr="0041477A" w:rsidRDefault="008B2A7F" w:rsidP="00995DBB">
            <w:pPr>
              <w:snapToGrid w:val="0"/>
              <w:spacing w:line="240" w:lineRule="auto"/>
              <w:jc w:val="center"/>
              <w:rPr>
                <w:szCs w:val="24"/>
              </w:rPr>
            </w:pPr>
            <w:r w:rsidRPr="0041477A">
              <w:rPr>
                <w:szCs w:val="24"/>
              </w:rPr>
              <w:t>功率密度</w:t>
            </w:r>
          </w:p>
          <w:p w14:paraId="251613D4" w14:textId="77777777" w:rsidR="008B2A7F" w:rsidRPr="0041477A" w:rsidRDefault="008B2A7F" w:rsidP="00995DBB">
            <w:pPr>
              <w:snapToGrid w:val="0"/>
              <w:spacing w:line="240" w:lineRule="auto"/>
              <w:jc w:val="center"/>
              <w:rPr>
                <w:szCs w:val="24"/>
              </w:rPr>
            </w:pPr>
            <w:r w:rsidRPr="0041477A">
              <w:rPr>
                <w:szCs w:val="24"/>
              </w:rPr>
              <w:t>(mW/cm</w:t>
            </w:r>
            <w:r w:rsidRPr="0041477A">
              <w:rPr>
                <w:szCs w:val="24"/>
                <w:vertAlign w:val="superscript"/>
              </w:rPr>
              <w:t>2</w:t>
            </w:r>
            <w:r w:rsidRPr="0041477A">
              <w:rPr>
                <w:szCs w:val="24"/>
              </w:rPr>
              <w:t>)</w:t>
            </w:r>
          </w:p>
        </w:tc>
        <w:tc>
          <w:tcPr>
            <w:tcW w:w="1000" w:type="pct"/>
          </w:tcPr>
          <w:p w14:paraId="5B036496" w14:textId="77777777" w:rsidR="008B2A7F" w:rsidRPr="0041477A" w:rsidRDefault="008B2A7F" w:rsidP="00995DBB">
            <w:pPr>
              <w:snapToGrid w:val="0"/>
              <w:spacing w:line="240" w:lineRule="auto"/>
              <w:jc w:val="center"/>
              <w:rPr>
                <w:szCs w:val="24"/>
              </w:rPr>
            </w:pPr>
            <w:r w:rsidRPr="0041477A">
              <w:rPr>
                <w:szCs w:val="24"/>
              </w:rPr>
              <w:t>平均時間</w:t>
            </w:r>
          </w:p>
          <w:p w14:paraId="2C36ADA7" w14:textId="77777777" w:rsidR="008B2A7F" w:rsidRPr="0041477A" w:rsidRDefault="008B2A7F" w:rsidP="00995DBB">
            <w:pPr>
              <w:snapToGrid w:val="0"/>
              <w:spacing w:line="240" w:lineRule="auto"/>
              <w:jc w:val="center"/>
              <w:rPr>
                <w:szCs w:val="24"/>
              </w:rPr>
            </w:pPr>
            <w:r w:rsidRPr="0041477A">
              <w:rPr>
                <w:szCs w:val="24"/>
              </w:rPr>
              <w:t>(</w:t>
            </w:r>
            <w:r w:rsidRPr="0041477A">
              <w:rPr>
                <w:szCs w:val="24"/>
              </w:rPr>
              <w:t>分</w:t>
            </w:r>
            <w:r w:rsidRPr="0041477A">
              <w:rPr>
                <w:szCs w:val="24"/>
              </w:rPr>
              <w:t>)</w:t>
            </w:r>
          </w:p>
        </w:tc>
      </w:tr>
      <w:tr w:rsidR="008B2A7F" w:rsidRPr="0041477A" w14:paraId="71372CEB" w14:textId="77777777" w:rsidTr="00995DBB">
        <w:tc>
          <w:tcPr>
            <w:tcW w:w="1250" w:type="pct"/>
          </w:tcPr>
          <w:p w14:paraId="3CF7D6DA" w14:textId="77777777" w:rsidR="008B2A7F" w:rsidRPr="0041477A" w:rsidRDefault="008B2A7F" w:rsidP="00995DBB">
            <w:pPr>
              <w:snapToGrid w:val="0"/>
              <w:spacing w:line="240" w:lineRule="auto"/>
              <w:jc w:val="center"/>
              <w:rPr>
                <w:szCs w:val="24"/>
              </w:rPr>
            </w:pPr>
            <w:r w:rsidRPr="0041477A">
              <w:rPr>
                <w:szCs w:val="24"/>
              </w:rPr>
              <w:t>0.3</w:t>
            </w:r>
            <w:r w:rsidRPr="0041477A">
              <w:rPr>
                <w:szCs w:val="24"/>
              </w:rPr>
              <w:t>～</w:t>
            </w:r>
            <w:r w:rsidRPr="0041477A">
              <w:rPr>
                <w:szCs w:val="24"/>
              </w:rPr>
              <w:t>3.0</w:t>
            </w:r>
          </w:p>
        </w:tc>
        <w:tc>
          <w:tcPr>
            <w:tcW w:w="749" w:type="pct"/>
            <w:vAlign w:val="center"/>
          </w:tcPr>
          <w:p w14:paraId="0AFA2BA9" w14:textId="77777777" w:rsidR="008B2A7F" w:rsidRPr="0041477A" w:rsidRDefault="008B2A7F" w:rsidP="00995DBB">
            <w:pPr>
              <w:snapToGrid w:val="0"/>
              <w:spacing w:line="240" w:lineRule="auto"/>
              <w:jc w:val="center"/>
              <w:rPr>
                <w:szCs w:val="24"/>
              </w:rPr>
            </w:pPr>
            <w:r w:rsidRPr="0041477A">
              <w:rPr>
                <w:szCs w:val="24"/>
              </w:rPr>
              <w:t>614</w:t>
            </w:r>
          </w:p>
        </w:tc>
        <w:tc>
          <w:tcPr>
            <w:tcW w:w="1000" w:type="pct"/>
            <w:vAlign w:val="center"/>
          </w:tcPr>
          <w:p w14:paraId="3A69AA4B" w14:textId="77777777" w:rsidR="008B2A7F" w:rsidRPr="0041477A" w:rsidRDefault="008B2A7F" w:rsidP="00995DBB">
            <w:pPr>
              <w:snapToGrid w:val="0"/>
              <w:spacing w:line="240" w:lineRule="auto"/>
              <w:jc w:val="center"/>
              <w:rPr>
                <w:szCs w:val="24"/>
              </w:rPr>
            </w:pPr>
            <w:r w:rsidRPr="0041477A">
              <w:rPr>
                <w:szCs w:val="24"/>
              </w:rPr>
              <w:t>1.63</w:t>
            </w:r>
          </w:p>
        </w:tc>
        <w:tc>
          <w:tcPr>
            <w:tcW w:w="1000" w:type="pct"/>
            <w:vAlign w:val="center"/>
          </w:tcPr>
          <w:p w14:paraId="02B6C60F" w14:textId="77777777" w:rsidR="008B2A7F" w:rsidRPr="0041477A" w:rsidRDefault="008B2A7F" w:rsidP="00995DBB">
            <w:pPr>
              <w:snapToGrid w:val="0"/>
              <w:spacing w:line="240" w:lineRule="auto"/>
              <w:jc w:val="center"/>
              <w:rPr>
                <w:szCs w:val="24"/>
              </w:rPr>
            </w:pPr>
            <w:r w:rsidRPr="0041477A">
              <w:rPr>
                <w:szCs w:val="24"/>
              </w:rPr>
              <w:t>*100</w:t>
            </w:r>
          </w:p>
        </w:tc>
        <w:tc>
          <w:tcPr>
            <w:tcW w:w="1000" w:type="pct"/>
            <w:vAlign w:val="center"/>
          </w:tcPr>
          <w:p w14:paraId="38D8D383" w14:textId="77777777" w:rsidR="008B2A7F" w:rsidRPr="0041477A" w:rsidRDefault="008B2A7F" w:rsidP="00995DBB">
            <w:pPr>
              <w:snapToGrid w:val="0"/>
              <w:spacing w:line="240" w:lineRule="auto"/>
              <w:jc w:val="center"/>
              <w:rPr>
                <w:szCs w:val="24"/>
              </w:rPr>
            </w:pPr>
            <w:r w:rsidRPr="0041477A">
              <w:rPr>
                <w:szCs w:val="24"/>
              </w:rPr>
              <w:t>6</w:t>
            </w:r>
          </w:p>
        </w:tc>
      </w:tr>
      <w:tr w:rsidR="008B2A7F" w:rsidRPr="0041477A" w14:paraId="3D3D3E76" w14:textId="77777777" w:rsidTr="00995DBB">
        <w:tc>
          <w:tcPr>
            <w:tcW w:w="1250" w:type="pct"/>
          </w:tcPr>
          <w:p w14:paraId="6CC32C87" w14:textId="77777777" w:rsidR="008B2A7F" w:rsidRPr="0041477A" w:rsidRDefault="008B2A7F" w:rsidP="00995DBB">
            <w:pPr>
              <w:snapToGrid w:val="0"/>
              <w:spacing w:line="240" w:lineRule="auto"/>
              <w:jc w:val="center"/>
              <w:rPr>
                <w:szCs w:val="24"/>
              </w:rPr>
            </w:pPr>
            <w:r w:rsidRPr="0041477A">
              <w:rPr>
                <w:szCs w:val="24"/>
              </w:rPr>
              <w:t>3</w:t>
            </w:r>
            <w:r w:rsidRPr="0041477A">
              <w:rPr>
                <w:szCs w:val="24"/>
              </w:rPr>
              <w:t>～</w:t>
            </w:r>
            <w:r w:rsidRPr="0041477A">
              <w:rPr>
                <w:szCs w:val="24"/>
              </w:rPr>
              <w:t>30</w:t>
            </w:r>
          </w:p>
        </w:tc>
        <w:tc>
          <w:tcPr>
            <w:tcW w:w="749" w:type="pct"/>
            <w:vAlign w:val="center"/>
          </w:tcPr>
          <w:p w14:paraId="16902C4F" w14:textId="77777777" w:rsidR="008B2A7F" w:rsidRPr="0041477A" w:rsidRDefault="008B2A7F" w:rsidP="00995DBB">
            <w:pPr>
              <w:snapToGrid w:val="0"/>
              <w:spacing w:line="240" w:lineRule="auto"/>
              <w:jc w:val="center"/>
              <w:rPr>
                <w:szCs w:val="24"/>
              </w:rPr>
            </w:pPr>
            <w:r w:rsidRPr="0041477A">
              <w:rPr>
                <w:szCs w:val="24"/>
              </w:rPr>
              <w:t>1842/f</w:t>
            </w:r>
          </w:p>
        </w:tc>
        <w:tc>
          <w:tcPr>
            <w:tcW w:w="1000" w:type="pct"/>
            <w:vAlign w:val="center"/>
          </w:tcPr>
          <w:p w14:paraId="34009084" w14:textId="77777777" w:rsidR="008B2A7F" w:rsidRPr="0041477A" w:rsidRDefault="008B2A7F" w:rsidP="00995DBB">
            <w:pPr>
              <w:snapToGrid w:val="0"/>
              <w:spacing w:line="240" w:lineRule="auto"/>
              <w:jc w:val="center"/>
              <w:rPr>
                <w:szCs w:val="24"/>
              </w:rPr>
            </w:pPr>
            <w:r w:rsidRPr="0041477A">
              <w:rPr>
                <w:szCs w:val="24"/>
              </w:rPr>
              <w:t>4.89/f</w:t>
            </w:r>
          </w:p>
        </w:tc>
        <w:tc>
          <w:tcPr>
            <w:tcW w:w="1000" w:type="pct"/>
            <w:vAlign w:val="center"/>
          </w:tcPr>
          <w:p w14:paraId="14B4EC2D" w14:textId="77777777" w:rsidR="008B2A7F" w:rsidRPr="0041477A" w:rsidRDefault="008B2A7F" w:rsidP="00995DBB">
            <w:pPr>
              <w:snapToGrid w:val="0"/>
              <w:spacing w:line="240" w:lineRule="auto"/>
              <w:jc w:val="center"/>
              <w:rPr>
                <w:szCs w:val="24"/>
              </w:rPr>
            </w:pPr>
            <w:r w:rsidRPr="0041477A">
              <w:rPr>
                <w:szCs w:val="24"/>
              </w:rPr>
              <w:t>*900/f</w:t>
            </w:r>
            <w:r w:rsidRPr="0041477A">
              <w:rPr>
                <w:szCs w:val="24"/>
                <w:vertAlign w:val="superscript"/>
              </w:rPr>
              <w:t>2</w:t>
            </w:r>
          </w:p>
        </w:tc>
        <w:tc>
          <w:tcPr>
            <w:tcW w:w="1000" w:type="pct"/>
            <w:vAlign w:val="center"/>
          </w:tcPr>
          <w:p w14:paraId="7BD5341D" w14:textId="77777777" w:rsidR="008B2A7F" w:rsidRPr="0041477A" w:rsidRDefault="008B2A7F" w:rsidP="00995DBB">
            <w:pPr>
              <w:snapToGrid w:val="0"/>
              <w:spacing w:line="240" w:lineRule="auto"/>
              <w:jc w:val="center"/>
              <w:rPr>
                <w:szCs w:val="24"/>
              </w:rPr>
            </w:pPr>
            <w:r w:rsidRPr="0041477A">
              <w:rPr>
                <w:szCs w:val="24"/>
              </w:rPr>
              <w:t>6</w:t>
            </w:r>
          </w:p>
        </w:tc>
      </w:tr>
      <w:tr w:rsidR="008B2A7F" w:rsidRPr="0041477A" w14:paraId="38A0B037" w14:textId="77777777" w:rsidTr="00995DBB">
        <w:tc>
          <w:tcPr>
            <w:tcW w:w="1250" w:type="pct"/>
          </w:tcPr>
          <w:p w14:paraId="71920D81" w14:textId="77777777" w:rsidR="008B2A7F" w:rsidRPr="0041477A" w:rsidRDefault="008B2A7F" w:rsidP="00995DBB">
            <w:pPr>
              <w:snapToGrid w:val="0"/>
              <w:spacing w:line="240" w:lineRule="auto"/>
              <w:jc w:val="center"/>
              <w:rPr>
                <w:szCs w:val="24"/>
              </w:rPr>
            </w:pPr>
            <w:r w:rsidRPr="0041477A">
              <w:rPr>
                <w:szCs w:val="24"/>
              </w:rPr>
              <w:t>30</w:t>
            </w:r>
            <w:r w:rsidRPr="0041477A">
              <w:rPr>
                <w:szCs w:val="24"/>
              </w:rPr>
              <w:t>～</w:t>
            </w:r>
            <w:r w:rsidRPr="0041477A">
              <w:rPr>
                <w:szCs w:val="24"/>
              </w:rPr>
              <w:t>300</w:t>
            </w:r>
          </w:p>
        </w:tc>
        <w:tc>
          <w:tcPr>
            <w:tcW w:w="749" w:type="pct"/>
            <w:vAlign w:val="center"/>
          </w:tcPr>
          <w:p w14:paraId="0B1D0980" w14:textId="77777777" w:rsidR="008B2A7F" w:rsidRPr="0041477A" w:rsidRDefault="008B2A7F" w:rsidP="00995DBB">
            <w:pPr>
              <w:snapToGrid w:val="0"/>
              <w:spacing w:line="240" w:lineRule="auto"/>
              <w:jc w:val="center"/>
              <w:rPr>
                <w:szCs w:val="24"/>
              </w:rPr>
            </w:pPr>
            <w:r w:rsidRPr="0041477A">
              <w:rPr>
                <w:szCs w:val="24"/>
              </w:rPr>
              <w:t>61.4</w:t>
            </w:r>
          </w:p>
        </w:tc>
        <w:tc>
          <w:tcPr>
            <w:tcW w:w="1000" w:type="pct"/>
            <w:vAlign w:val="center"/>
          </w:tcPr>
          <w:p w14:paraId="74021BE2" w14:textId="77777777" w:rsidR="008B2A7F" w:rsidRPr="0041477A" w:rsidRDefault="008B2A7F" w:rsidP="00995DBB">
            <w:pPr>
              <w:snapToGrid w:val="0"/>
              <w:spacing w:line="240" w:lineRule="auto"/>
              <w:jc w:val="center"/>
              <w:rPr>
                <w:szCs w:val="24"/>
              </w:rPr>
            </w:pPr>
            <w:r w:rsidRPr="0041477A">
              <w:rPr>
                <w:szCs w:val="24"/>
              </w:rPr>
              <w:t>0.163</w:t>
            </w:r>
          </w:p>
        </w:tc>
        <w:tc>
          <w:tcPr>
            <w:tcW w:w="1000" w:type="pct"/>
            <w:vAlign w:val="center"/>
          </w:tcPr>
          <w:p w14:paraId="0FF4A9A3" w14:textId="77777777" w:rsidR="008B2A7F" w:rsidRPr="0041477A" w:rsidRDefault="008B2A7F" w:rsidP="00995DBB">
            <w:pPr>
              <w:snapToGrid w:val="0"/>
              <w:spacing w:line="240" w:lineRule="auto"/>
              <w:jc w:val="center"/>
              <w:rPr>
                <w:szCs w:val="24"/>
              </w:rPr>
            </w:pPr>
            <w:r w:rsidRPr="0041477A">
              <w:rPr>
                <w:szCs w:val="24"/>
              </w:rPr>
              <w:t>1.0</w:t>
            </w:r>
          </w:p>
        </w:tc>
        <w:tc>
          <w:tcPr>
            <w:tcW w:w="1000" w:type="pct"/>
            <w:vAlign w:val="center"/>
          </w:tcPr>
          <w:p w14:paraId="381C817F" w14:textId="77777777" w:rsidR="008B2A7F" w:rsidRPr="0041477A" w:rsidRDefault="008B2A7F" w:rsidP="00995DBB">
            <w:pPr>
              <w:snapToGrid w:val="0"/>
              <w:spacing w:line="240" w:lineRule="auto"/>
              <w:jc w:val="center"/>
              <w:rPr>
                <w:szCs w:val="24"/>
              </w:rPr>
            </w:pPr>
            <w:r w:rsidRPr="0041477A">
              <w:rPr>
                <w:szCs w:val="24"/>
              </w:rPr>
              <w:t>6</w:t>
            </w:r>
          </w:p>
        </w:tc>
      </w:tr>
      <w:tr w:rsidR="008B2A7F" w:rsidRPr="0041477A" w14:paraId="75E15A1F" w14:textId="77777777" w:rsidTr="00995DBB">
        <w:tc>
          <w:tcPr>
            <w:tcW w:w="1250" w:type="pct"/>
            <w:vAlign w:val="center"/>
          </w:tcPr>
          <w:p w14:paraId="079507F9" w14:textId="77777777" w:rsidR="008B2A7F" w:rsidRPr="0041477A" w:rsidRDefault="008B2A7F" w:rsidP="00995DBB">
            <w:pPr>
              <w:snapToGrid w:val="0"/>
              <w:spacing w:line="240" w:lineRule="auto"/>
              <w:jc w:val="center"/>
              <w:rPr>
                <w:szCs w:val="24"/>
              </w:rPr>
            </w:pPr>
            <w:r w:rsidRPr="0041477A">
              <w:rPr>
                <w:szCs w:val="24"/>
              </w:rPr>
              <w:t>300</w:t>
            </w:r>
            <w:r w:rsidRPr="0041477A">
              <w:rPr>
                <w:szCs w:val="24"/>
              </w:rPr>
              <w:t>～</w:t>
            </w:r>
            <w:r w:rsidRPr="0041477A">
              <w:rPr>
                <w:szCs w:val="24"/>
              </w:rPr>
              <w:t>1,500</w:t>
            </w:r>
          </w:p>
        </w:tc>
        <w:tc>
          <w:tcPr>
            <w:tcW w:w="749" w:type="pct"/>
            <w:vAlign w:val="center"/>
          </w:tcPr>
          <w:p w14:paraId="7B5F94B3"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w:t>
            </w:r>
          </w:p>
        </w:tc>
        <w:tc>
          <w:tcPr>
            <w:tcW w:w="1000" w:type="pct"/>
            <w:vAlign w:val="center"/>
          </w:tcPr>
          <w:p w14:paraId="1CD88E8A"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w:t>
            </w:r>
          </w:p>
        </w:tc>
        <w:tc>
          <w:tcPr>
            <w:tcW w:w="1000" w:type="pct"/>
            <w:vAlign w:val="center"/>
          </w:tcPr>
          <w:p w14:paraId="3AE1132F"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f/300</w:t>
            </w:r>
          </w:p>
        </w:tc>
        <w:tc>
          <w:tcPr>
            <w:tcW w:w="1000" w:type="pct"/>
            <w:vAlign w:val="center"/>
          </w:tcPr>
          <w:p w14:paraId="67A9BDC0" w14:textId="77777777" w:rsidR="008B2A7F" w:rsidRPr="0041477A" w:rsidRDefault="008B2A7F" w:rsidP="00995DBB">
            <w:pPr>
              <w:snapToGrid w:val="0"/>
              <w:spacing w:line="240" w:lineRule="auto"/>
              <w:jc w:val="center"/>
              <w:rPr>
                <w:szCs w:val="24"/>
              </w:rPr>
            </w:pPr>
            <w:r w:rsidRPr="0041477A">
              <w:rPr>
                <w:szCs w:val="24"/>
              </w:rPr>
              <w:t>6</w:t>
            </w:r>
          </w:p>
        </w:tc>
      </w:tr>
      <w:tr w:rsidR="008B2A7F" w:rsidRPr="0041477A" w14:paraId="45387322" w14:textId="77777777" w:rsidTr="00995DBB">
        <w:tc>
          <w:tcPr>
            <w:tcW w:w="1250" w:type="pct"/>
            <w:vAlign w:val="center"/>
          </w:tcPr>
          <w:p w14:paraId="614B3C43" w14:textId="77777777" w:rsidR="008B2A7F" w:rsidRPr="0041477A" w:rsidRDefault="008B2A7F" w:rsidP="00995DBB">
            <w:pPr>
              <w:snapToGrid w:val="0"/>
              <w:spacing w:line="240" w:lineRule="auto"/>
              <w:jc w:val="center"/>
              <w:rPr>
                <w:szCs w:val="24"/>
              </w:rPr>
            </w:pPr>
            <w:r w:rsidRPr="0041477A">
              <w:rPr>
                <w:szCs w:val="24"/>
              </w:rPr>
              <w:t>1,500</w:t>
            </w:r>
            <w:r w:rsidRPr="0041477A">
              <w:rPr>
                <w:szCs w:val="24"/>
              </w:rPr>
              <w:t>～</w:t>
            </w:r>
            <w:r w:rsidRPr="0041477A">
              <w:rPr>
                <w:szCs w:val="24"/>
              </w:rPr>
              <w:t>100,000</w:t>
            </w:r>
          </w:p>
        </w:tc>
        <w:tc>
          <w:tcPr>
            <w:tcW w:w="749" w:type="pct"/>
            <w:vAlign w:val="center"/>
          </w:tcPr>
          <w:p w14:paraId="1E53D0DA"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w:t>
            </w:r>
          </w:p>
        </w:tc>
        <w:tc>
          <w:tcPr>
            <w:tcW w:w="1000" w:type="pct"/>
            <w:vAlign w:val="center"/>
          </w:tcPr>
          <w:p w14:paraId="107FEE00"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w:t>
            </w:r>
          </w:p>
        </w:tc>
        <w:tc>
          <w:tcPr>
            <w:tcW w:w="1000" w:type="pct"/>
            <w:vAlign w:val="center"/>
          </w:tcPr>
          <w:p w14:paraId="16DA2F53" w14:textId="77777777" w:rsidR="008B2A7F" w:rsidRPr="0041477A" w:rsidRDefault="008B2A7F" w:rsidP="00995DBB">
            <w:pPr>
              <w:snapToGrid w:val="0"/>
              <w:spacing w:line="240" w:lineRule="auto"/>
              <w:jc w:val="center"/>
              <w:rPr>
                <w:szCs w:val="24"/>
              </w:rPr>
            </w:pPr>
            <w:r w:rsidRPr="0041477A">
              <w:rPr>
                <w:szCs w:val="24"/>
              </w:rPr>
              <w:t>5.0</w:t>
            </w:r>
          </w:p>
        </w:tc>
        <w:tc>
          <w:tcPr>
            <w:tcW w:w="1000" w:type="pct"/>
            <w:vAlign w:val="center"/>
          </w:tcPr>
          <w:p w14:paraId="4B5634E8" w14:textId="77777777" w:rsidR="008B2A7F" w:rsidRPr="0041477A" w:rsidRDefault="008B2A7F" w:rsidP="00995DBB">
            <w:pPr>
              <w:autoSpaceDE w:val="0"/>
              <w:autoSpaceDN w:val="0"/>
              <w:snapToGrid w:val="0"/>
              <w:spacing w:line="240" w:lineRule="auto"/>
              <w:jc w:val="center"/>
              <w:textAlignment w:val="bottom"/>
              <w:rPr>
                <w:szCs w:val="24"/>
              </w:rPr>
            </w:pPr>
            <w:r w:rsidRPr="0041477A">
              <w:rPr>
                <w:szCs w:val="24"/>
              </w:rPr>
              <w:t>6</w:t>
            </w:r>
          </w:p>
        </w:tc>
      </w:tr>
    </w:tbl>
    <w:p w14:paraId="21A5CACD" w14:textId="77777777" w:rsidR="008B2A7F" w:rsidRPr="00313066" w:rsidRDefault="008B2A7F" w:rsidP="007B5624">
      <w:pPr>
        <w:snapToGrid w:val="0"/>
        <w:spacing w:line="240" w:lineRule="auto"/>
        <w:ind w:leftChars="532" w:left="1843" w:hanging="566"/>
        <w:jc w:val="both"/>
        <w:rPr>
          <w:szCs w:val="24"/>
        </w:rPr>
      </w:pPr>
      <w:proofErr w:type="gramStart"/>
      <w:r w:rsidRPr="00313066">
        <w:rPr>
          <w:szCs w:val="24"/>
        </w:rPr>
        <w:t>註</w:t>
      </w:r>
      <w:proofErr w:type="gramEnd"/>
      <w:r w:rsidRPr="00313066">
        <w:rPr>
          <w:szCs w:val="24"/>
        </w:rPr>
        <w:t>1</w:t>
      </w:r>
      <w:r w:rsidRPr="00313066">
        <w:rPr>
          <w:szCs w:val="24"/>
        </w:rPr>
        <w:t>：標記</w:t>
      </w:r>
      <w:r w:rsidRPr="00313066">
        <w:rPr>
          <w:szCs w:val="24"/>
        </w:rPr>
        <w:t>*</w:t>
      </w:r>
      <w:r w:rsidRPr="00313066">
        <w:rPr>
          <w:szCs w:val="24"/>
        </w:rPr>
        <w:t>表平面</w:t>
      </w:r>
      <w:proofErr w:type="gramStart"/>
      <w:r w:rsidRPr="00313066">
        <w:rPr>
          <w:szCs w:val="24"/>
        </w:rPr>
        <w:t>波等效功率</w:t>
      </w:r>
      <w:proofErr w:type="gramEnd"/>
      <w:r w:rsidRPr="00313066">
        <w:rPr>
          <w:szCs w:val="24"/>
        </w:rPr>
        <w:t>密度。</w:t>
      </w:r>
    </w:p>
    <w:p w14:paraId="7061E014" w14:textId="77777777" w:rsidR="008B2A7F" w:rsidRPr="00313066" w:rsidRDefault="008B2A7F" w:rsidP="007B5624">
      <w:pPr>
        <w:snapToGrid w:val="0"/>
        <w:spacing w:line="240" w:lineRule="auto"/>
        <w:ind w:leftChars="532" w:left="1843" w:hanging="566"/>
        <w:jc w:val="both"/>
        <w:rPr>
          <w:szCs w:val="24"/>
        </w:rPr>
      </w:pPr>
      <w:r w:rsidRPr="00313066">
        <w:rPr>
          <w:szCs w:val="24"/>
        </w:rPr>
        <w:t>註</w:t>
      </w:r>
      <w:r w:rsidRPr="00313066">
        <w:rPr>
          <w:szCs w:val="24"/>
        </w:rPr>
        <w:t>2</w:t>
      </w:r>
      <w:r w:rsidRPr="00313066">
        <w:rPr>
          <w:szCs w:val="24"/>
        </w:rPr>
        <w:t>：</w:t>
      </w:r>
      <w:r w:rsidRPr="00313066">
        <w:rPr>
          <w:szCs w:val="24"/>
        </w:rPr>
        <w:t>f</w:t>
      </w:r>
      <w:r w:rsidRPr="00313066">
        <w:rPr>
          <w:szCs w:val="24"/>
        </w:rPr>
        <w:t>表測試頻率，單位：</w:t>
      </w:r>
      <w:r w:rsidRPr="00313066">
        <w:rPr>
          <w:szCs w:val="24"/>
        </w:rPr>
        <w:t>MHz</w:t>
      </w:r>
      <w:r w:rsidRPr="00313066">
        <w:rPr>
          <w:szCs w:val="24"/>
        </w:rPr>
        <w:t>。</w:t>
      </w:r>
    </w:p>
    <w:p w14:paraId="75DE55A6" w14:textId="77777777" w:rsidR="008B2A7F" w:rsidRPr="00313066" w:rsidRDefault="008B2A7F" w:rsidP="008B2A7F">
      <w:pPr>
        <w:pStyle w:val="04"/>
        <w:ind w:left="1313" w:hanging="401"/>
      </w:pPr>
      <w:r w:rsidRPr="00313066">
        <w:t>6.20.2.2</w:t>
      </w:r>
      <w:r w:rsidRPr="00313066">
        <w:t>一般人</w:t>
      </w:r>
      <w:r w:rsidRPr="00313066">
        <w:t>/</w:t>
      </w:r>
      <w:r w:rsidRPr="00313066">
        <w:t>不可控制之暴露</w:t>
      </w:r>
    </w:p>
    <w:tbl>
      <w:tblPr>
        <w:tblW w:w="751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6"/>
        <w:gridCol w:w="1249"/>
        <w:gridCol w:w="1502"/>
        <w:gridCol w:w="1501"/>
      </w:tblGrid>
      <w:tr w:rsidR="008B2A7F" w:rsidRPr="00313066" w14:paraId="022DDDB8" w14:textId="77777777" w:rsidTr="0041477A">
        <w:tc>
          <w:tcPr>
            <w:tcW w:w="1227" w:type="pct"/>
          </w:tcPr>
          <w:p w14:paraId="6D88C134" w14:textId="77777777" w:rsidR="008B2A7F" w:rsidRPr="0041477A" w:rsidRDefault="008B2A7F" w:rsidP="00B2025B">
            <w:pPr>
              <w:snapToGrid w:val="0"/>
              <w:spacing w:line="240" w:lineRule="auto"/>
              <w:jc w:val="center"/>
              <w:rPr>
                <w:szCs w:val="16"/>
              </w:rPr>
            </w:pPr>
            <w:r w:rsidRPr="0041477A">
              <w:rPr>
                <w:szCs w:val="16"/>
              </w:rPr>
              <w:t>頻率範圍</w:t>
            </w:r>
          </w:p>
          <w:p w14:paraId="3268EA7E" w14:textId="77777777" w:rsidR="008B2A7F" w:rsidRPr="0041477A" w:rsidRDefault="008B2A7F" w:rsidP="00B2025B">
            <w:pPr>
              <w:snapToGrid w:val="0"/>
              <w:spacing w:line="240" w:lineRule="auto"/>
              <w:jc w:val="center"/>
              <w:rPr>
                <w:szCs w:val="16"/>
              </w:rPr>
            </w:pPr>
            <w:r w:rsidRPr="0041477A">
              <w:rPr>
                <w:szCs w:val="16"/>
              </w:rPr>
              <w:t>(MHz)</w:t>
            </w:r>
          </w:p>
        </w:tc>
        <w:tc>
          <w:tcPr>
            <w:tcW w:w="942" w:type="pct"/>
          </w:tcPr>
          <w:p w14:paraId="7DF8AE53" w14:textId="77777777" w:rsidR="008B2A7F" w:rsidRPr="0041477A" w:rsidRDefault="008B2A7F" w:rsidP="00B2025B">
            <w:pPr>
              <w:snapToGrid w:val="0"/>
              <w:spacing w:line="240" w:lineRule="auto"/>
              <w:jc w:val="center"/>
              <w:rPr>
                <w:szCs w:val="16"/>
              </w:rPr>
            </w:pPr>
            <w:r w:rsidRPr="0041477A">
              <w:rPr>
                <w:szCs w:val="16"/>
              </w:rPr>
              <w:t>電場強度</w:t>
            </w:r>
          </w:p>
          <w:p w14:paraId="48449C17" w14:textId="77777777" w:rsidR="008B2A7F" w:rsidRPr="0041477A" w:rsidRDefault="008B2A7F" w:rsidP="00B2025B">
            <w:pPr>
              <w:snapToGrid w:val="0"/>
              <w:spacing w:line="240" w:lineRule="auto"/>
              <w:jc w:val="center"/>
              <w:rPr>
                <w:szCs w:val="16"/>
              </w:rPr>
            </w:pPr>
            <w:r w:rsidRPr="0041477A">
              <w:rPr>
                <w:szCs w:val="16"/>
              </w:rPr>
              <w:t>(V/m)</w:t>
            </w:r>
          </w:p>
        </w:tc>
        <w:tc>
          <w:tcPr>
            <w:tcW w:w="831" w:type="pct"/>
          </w:tcPr>
          <w:p w14:paraId="0B24F49A" w14:textId="77777777" w:rsidR="008B2A7F" w:rsidRPr="0041477A" w:rsidRDefault="008B2A7F" w:rsidP="00B2025B">
            <w:pPr>
              <w:snapToGrid w:val="0"/>
              <w:spacing w:line="240" w:lineRule="auto"/>
              <w:jc w:val="center"/>
              <w:rPr>
                <w:szCs w:val="16"/>
              </w:rPr>
            </w:pPr>
            <w:r w:rsidRPr="0041477A">
              <w:rPr>
                <w:szCs w:val="16"/>
              </w:rPr>
              <w:t>磁場強度</w:t>
            </w:r>
          </w:p>
          <w:p w14:paraId="23C86E0C" w14:textId="77777777" w:rsidR="008B2A7F" w:rsidRPr="0041477A" w:rsidRDefault="008B2A7F" w:rsidP="00B2025B">
            <w:pPr>
              <w:snapToGrid w:val="0"/>
              <w:spacing w:line="240" w:lineRule="auto"/>
              <w:jc w:val="center"/>
              <w:rPr>
                <w:szCs w:val="16"/>
              </w:rPr>
            </w:pPr>
            <w:r w:rsidRPr="0041477A">
              <w:rPr>
                <w:szCs w:val="16"/>
              </w:rPr>
              <w:t>(A/m)</w:t>
            </w:r>
          </w:p>
        </w:tc>
        <w:tc>
          <w:tcPr>
            <w:tcW w:w="1000" w:type="pct"/>
          </w:tcPr>
          <w:p w14:paraId="5B327B61" w14:textId="77777777" w:rsidR="008B2A7F" w:rsidRPr="0041477A" w:rsidRDefault="008B2A7F" w:rsidP="00B2025B">
            <w:pPr>
              <w:snapToGrid w:val="0"/>
              <w:spacing w:line="240" w:lineRule="auto"/>
              <w:jc w:val="center"/>
              <w:rPr>
                <w:szCs w:val="16"/>
              </w:rPr>
            </w:pPr>
            <w:r w:rsidRPr="0041477A">
              <w:rPr>
                <w:szCs w:val="16"/>
              </w:rPr>
              <w:t>功率密度</w:t>
            </w:r>
          </w:p>
          <w:p w14:paraId="3AB41AD8" w14:textId="77777777" w:rsidR="008B2A7F" w:rsidRPr="0041477A" w:rsidRDefault="008B2A7F" w:rsidP="00B2025B">
            <w:pPr>
              <w:snapToGrid w:val="0"/>
              <w:spacing w:line="240" w:lineRule="auto"/>
              <w:jc w:val="center"/>
              <w:rPr>
                <w:szCs w:val="16"/>
              </w:rPr>
            </w:pPr>
            <w:r w:rsidRPr="0041477A">
              <w:rPr>
                <w:szCs w:val="16"/>
              </w:rPr>
              <w:t>(mW/cm</w:t>
            </w:r>
            <w:r w:rsidRPr="0041477A">
              <w:rPr>
                <w:szCs w:val="16"/>
                <w:vertAlign w:val="superscript"/>
              </w:rPr>
              <w:t>2</w:t>
            </w:r>
            <w:r w:rsidRPr="0041477A">
              <w:rPr>
                <w:szCs w:val="16"/>
              </w:rPr>
              <w:t>)</w:t>
            </w:r>
          </w:p>
        </w:tc>
        <w:tc>
          <w:tcPr>
            <w:tcW w:w="999" w:type="pct"/>
          </w:tcPr>
          <w:p w14:paraId="2A76ABCF" w14:textId="77777777" w:rsidR="008B2A7F" w:rsidRPr="0041477A" w:rsidRDefault="008B2A7F" w:rsidP="00B2025B">
            <w:pPr>
              <w:pStyle w:val="21"/>
              <w:ind w:firstLine="55"/>
              <w:jc w:val="center"/>
              <w:rPr>
                <w:sz w:val="24"/>
                <w:szCs w:val="16"/>
              </w:rPr>
            </w:pPr>
            <w:r w:rsidRPr="0041477A">
              <w:rPr>
                <w:sz w:val="24"/>
                <w:szCs w:val="16"/>
              </w:rPr>
              <w:t>平均時間</w:t>
            </w:r>
          </w:p>
          <w:p w14:paraId="25A9E7C9" w14:textId="77777777" w:rsidR="008B2A7F" w:rsidRPr="0041477A" w:rsidRDefault="008B2A7F" w:rsidP="00B2025B">
            <w:pPr>
              <w:pStyle w:val="21"/>
              <w:ind w:firstLine="55"/>
              <w:jc w:val="center"/>
              <w:rPr>
                <w:sz w:val="24"/>
                <w:szCs w:val="16"/>
              </w:rPr>
            </w:pPr>
            <w:r w:rsidRPr="0041477A">
              <w:rPr>
                <w:sz w:val="24"/>
                <w:szCs w:val="16"/>
              </w:rPr>
              <w:t>(</w:t>
            </w:r>
            <w:r w:rsidRPr="0041477A">
              <w:rPr>
                <w:sz w:val="24"/>
                <w:szCs w:val="16"/>
              </w:rPr>
              <w:t>分</w:t>
            </w:r>
            <w:r w:rsidRPr="0041477A">
              <w:rPr>
                <w:sz w:val="24"/>
                <w:szCs w:val="16"/>
              </w:rPr>
              <w:t>)</w:t>
            </w:r>
          </w:p>
        </w:tc>
      </w:tr>
      <w:tr w:rsidR="008B2A7F" w:rsidRPr="00313066" w14:paraId="649BAA50" w14:textId="77777777" w:rsidTr="0041477A">
        <w:tc>
          <w:tcPr>
            <w:tcW w:w="1227" w:type="pct"/>
          </w:tcPr>
          <w:p w14:paraId="349F8B33" w14:textId="77777777" w:rsidR="008B2A7F" w:rsidRPr="0041477A" w:rsidRDefault="008B2A7F" w:rsidP="00B2025B">
            <w:pPr>
              <w:snapToGrid w:val="0"/>
              <w:spacing w:line="240" w:lineRule="auto"/>
              <w:jc w:val="center"/>
              <w:rPr>
                <w:szCs w:val="16"/>
              </w:rPr>
            </w:pPr>
            <w:r w:rsidRPr="0041477A">
              <w:rPr>
                <w:szCs w:val="16"/>
              </w:rPr>
              <w:t>0.3</w:t>
            </w:r>
            <w:r w:rsidRPr="0041477A">
              <w:rPr>
                <w:szCs w:val="16"/>
              </w:rPr>
              <w:t>～</w:t>
            </w:r>
            <w:r w:rsidRPr="0041477A">
              <w:rPr>
                <w:szCs w:val="16"/>
              </w:rPr>
              <w:t>1.34</w:t>
            </w:r>
          </w:p>
        </w:tc>
        <w:tc>
          <w:tcPr>
            <w:tcW w:w="942" w:type="pct"/>
            <w:vAlign w:val="center"/>
          </w:tcPr>
          <w:p w14:paraId="67ABF593" w14:textId="77777777" w:rsidR="008B2A7F" w:rsidRPr="0041477A" w:rsidRDefault="008B2A7F" w:rsidP="00B2025B">
            <w:pPr>
              <w:pStyle w:val="21"/>
              <w:ind w:firstLine="55"/>
              <w:jc w:val="center"/>
              <w:rPr>
                <w:sz w:val="24"/>
                <w:szCs w:val="16"/>
              </w:rPr>
            </w:pPr>
            <w:r w:rsidRPr="0041477A">
              <w:rPr>
                <w:sz w:val="24"/>
                <w:szCs w:val="16"/>
              </w:rPr>
              <w:t>614</w:t>
            </w:r>
          </w:p>
        </w:tc>
        <w:tc>
          <w:tcPr>
            <w:tcW w:w="831" w:type="pct"/>
            <w:vAlign w:val="center"/>
          </w:tcPr>
          <w:p w14:paraId="4AF8F546" w14:textId="77777777" w:rsidR="008B2A7F" w:rsidRPr="0041477A" w:rsidRDefault="008B2A7F" w:rsidP="00B2025B">
            <w:pPr>
              <w:pStyle w:val="21"/>
              <w:ind w:firstLine="55"/>
              <w:jc w:val="center"/>
              <w:rPr>
                <w:sz w:val="24"/>
                <w:szCs w:val="16"/>
              </w:rPr>
            </w:pPr>
            <w:r w:rsidRPr="0041477A">
              <w:rPr>
                <w:sz w:val="24"/>
                <w:szCs w:val="16"/>
              </w:rPr>
              <w:t>1.63</w:t>
            </w:r>
          </w:p>
        </w:tc>
        <w:tc>
          <w:tcPr>
            <w:tcW w:w="1000" w:type="pct"/>
            <w:vAlign w:val="center"/>
          </w:tcPr>
          <w:p w14:paraId="4BE65559" w14:textId="77777777" w:rsidR="008B2A7F" w:rsidRPr="0041477A" w:rsidRDefault="008B2A7F" w:rsidP="00B2025B">
            <w:pPr>
              <w:pStyle w:val="21"/>
              <w:ind w:firstLine="55"/>
              <w:jc w:val="center"/>
              <w:rPr>
                <w:sz w:val="24"/>
                <w:szCs w:val="16"/>
              </w:rPr>
            </w:pPr>
            <w:r w:rsidRPr="0041477A">
              <w:rPr>
                <w:sz w:val="24"/>
                <w:szCs w:val="16"/>
              </w:rPr>
              <w:t>*100</w:t>
            </w:r>
          </w:p>
        </w:tc>
        <w:tc>
          <w:tcPr>
            <w:tcW w:w="999" w:type="pct"/>
            <w:vAlign w:val="center"/>
          </w:tcPr>
          <w:p w14:paraId="5E6505C8" w14:textId="77777777" w:rsidR="008B2A7F" w:rsidRPr="0041477A" w:rsidRDefault="008B2A7F" w:rsidP="00B2025B">
            <w:pPr>
              <w:pStyle w:val="21"/>
              <w:ind w:firstLine="55"/>
              <w:jc w:val="center"/>
              <w:rPr>
                <w:sz w:val="24"/>
                <w:szCs w:val="16"/>
              </w:rPr>
            </w:pPr>
            <w:r w:rsidRPr="0041477A">
              <w:rPr>
                <w:sz w:val="24"/>
                <w:szCs w:val="16"/>
              </w:rPr>
              <w:t>30</w:t>
            </w:r>
          </w:p>
        </w:tc>
      </w:tr>
      <w:tr w:rsidR="008B2A7F" w:rsidRPr="00313066" w14:paraId="59387DB4" w14:textId="77777777" w:rsidTr="0041477A">
        <w:tc>
          <w:tcPr>
            <w:tcW w:w="1227" w:type="pct"/>
          </w:tcPr>
          <w:p w14:paraId="42E1A50A" w14:textId="77777777" w:rsidR="008B2A7F" w:rsidRPr="0041477A" w:rsidRDefault="008B2A7F" w:rsidP="00B2025B">
            <w:pPr>
              <w:snapToGrid w:val="0"/>
              <w:spacing w:line="240" w:lineRule="auto"/>
              <w:jc w:val="center"/>
              <w:rPr>
                <w:szCs w:val="16"/>
              </w:rPr>
            </w:pPr>
            <w:r w:rsidRPr="0041477A">
              <w:rPr>
                <w:szCs w:val="16"/>
              </w:rPr>
              <w:t>1.34</w:t>
            </w:r>
            <w:r w:rsidRPr="0041477A">
              <w:rPr>
                <w:szCs w:val="16"/>
              </w:rPr>
              <w:t>～</w:t>
            </w:r>
            <w:r w:rsidRPr="0041477A">
              <w:rPr>
                <w:szCs w:val="16"/>
              </w:rPr>
              <w:t>30</w:t>
            </w:r>
          </w:p>
        </w:tc>
        <w:tc>
          <w:tcPr>
            <w:tcW w:w="942" w:type="pct"/>
            <w:vAlign w:val="center"/>
          </w:tcPr>
          <w:p w14:paraId="658552A3" w14:textId="77777777" w:rsidR="008B2A7F" w:rsidRPr="0041477A" w:rsidRDefault="008B2A7F" w:rsidP="00B2025B">
            <w:pPr>
              <w:pStyle w:val="21"/>
              <w:ind w:firstLine="55"/>
              <w:jc w:val="center"/>
              <w:rPr>
                <w:sz w:val="24"/>
                <w:szCs w:val="16"/>
              </w:rPr>
            </w:pPr>
            <w:r w:rsidRPr="0041477A">
              <w:rPr>
                <w:sz w:val="24"/>
                <w:szCs w:val="16"/>
              </w:rPr>
              <w:t>824/f</w:t>
            </w:r>
          </w:p>
        </w:tc>
        <w:tc>
          <w:tcPr>
            <w:tcW w:w="831" w:type="pct"/>
            <w:vAlign w:val="center"/>
          </w:tcPr>
          <w:p w14:paraId="46C02788" w14:textId="77777777" w:rsidR="008B2A7F" w:rsidRPr="0041477A" w:rsidRDefault="008B2A7F" w:rsidP="00B2025B">
            <w:pPr>
              <w:pStyle w:val="21"/>
              <w:ind w:firstLine="55"/>
              <w:jc w:val="center"/>
              <w:rPr>
                <w:sz w:val="24"/>
                <w:szCs w:val="16"/>
              </w:rPr>
            </w:pPr>
            <w:r w:rsidRPr="0041477A">
              <w:rPr>
                <w:sz w:val="24"/>
                <w:szCs w:val="16"/>
              </w:rPr>
              <w:t>2.19/f</w:t>
            </w:r>
          </w:p>
        </w:tc>
        <w:tc>
          <w:tcPr>
            <w:tcW w:w="1000" w:type="pct"/>
            <w:vAlign w:val="center"/>
          </w:tcPr>
          <w:p w14:paraId="54B970F6" w14:textId="77777777" w:rsidR="008B2A7F" w:rsidRPr="0041477A" w:rsidRDefault="008B2A7F" w:rsidP="00B2025B">
            <w:pPr>
              <w:pStyle w:val="21"/>
              <w:ind w:firstLine="55"/>
              <w:jc w:val="center"/>
              <w:rPr>
                <w:sz w:val="24"/>
                <w:szCs w:val="16"/>
              </w:rPr>
            </w:pPr>
            <w:r w:rsidRPr="0041477A">
              <w:rPr>
                <w:sz w:val="24"/>
                <w:szCs w:val="16"/>
              </w:rPr>
              <w:t>*180/f</w:t>
            </w:r>
            <w:r w:rsidRPr="0041477A">
              <w:rPr>
                <w:sz w:val="24"/>
                <w:szCs w:val="16"/>
                <w:vertAlign w:val="superscript"/>
              </w:rPr>
              <w:t>2</w:t>
            </w:r>
          </w:p>
        </w:tc>
        <w:tc>
          <w:tcPr>
            <w:tcW w:w="999" w:type="pct"/>
            <w:vAlign w:val="center"/>
          </w:tcPr>
          <w:p w14:paraId="692F5E10" w14:textId="77777777" w:rsidR="008B2A7F" w:rsidRPr="0041477A" w:rsidRDefault="008B2A7F" w:rsidP="00B2025B">
            <w:pPr>
              <w:pStyle w:val="21"/>
              <w:ind w:firstLine="55"/>
              <w:jc w:val="center"/>
              <w:rPr>
                <w:sz w:val="24"/>
                <w:szCs w:val="16"/>
              </w:rPr>
            </w:pPr>
            <w:r w:rsidRPr="0041477A">
              <w:rPr>
                <w:sz w:val="24"/>
                <w:szCs w:val="16"/>
              </w:rPr>
              <w:t>30</w:t>
            </w:r>
          </w:p>
        </w:tc>
      </w:tr>
      <w:tr w:rsidR="008B2A7F" w:rsidRPr="00313066" w14:paraId="6DB49722" w14:textId="77777777" w:rsidTr="0041477A">
        <w:tc>
          <w:tcPr>
            <w:tcW w:w="1227" w:type="pct"/>
          </w:tcPr>
          <w:p w14:paraId="673B3FD3" w14:textId="77777777" w:rsidR="008B2A7F" w:rsidRPr="0041477A" w:rsidRDefault="008B2A7F" w:rsidP="00B2025B">
            <w:pPr>
              <w:snapToGrid w:val="0"/>
              <w:spacing w:line="240" w:lineRule="auto"/>
              <w:jc w:val="center"/>
              <w:rPr>
                <w:szCs w:val="16"/>
              </w:rPr>
            </w:pPr>
            <w:r w:rsidRPr="0041477A">
              <w:rPr>
                <w:szCs w:val="16"/>
              </w:rPr>
              <w:t>30</w:t>
            </w:r>
            <w:r w:rsidRPr="0041477A">
              <w:rPr>
                <w:szCs w:val="16"/>
              </w:rPr>
              <w:t>～</w:t>
            </w:r>
            <w:r w:rsidRPr="0041477A">
              <w:rPr>
                <w:szCs w:val="16"/>
              </w:rPr>
              <w:t>300</w:t>
            </w:r>
          </w:p>
        </w:tc>
        <w:tc>
          <w:tcPr>
            <w:tcW w:w="942" w:type="pct"/>
            <w:vAlign w:val="center"/>
          </w:tcPr>
          <w:p w14:paraId="670C6EE5" w14:textId="77777777" w:rsidR="008B2A7F" w:rsidRPr="0041477A" w:rsidRDefault="008B2A7F" w:rsidP="00B2025B">
            <w:pPr>
              <w:pStyle w:val="21"/>
              <w:ind w:firstLine="55"/>
              <w:jc w:val="center"/>
              <w:rPr>
                <w:sz w:val="24"/>
                <w:szCs w:val="16"/>
              </w:rPr>
            </w:pPr>
            <w:r w:rsidRPr="0041477A">
              <w:rPr>
                <w:sz w:val="24"/>
                <w:szCs w:val="16"/>
              </w:rPr>
              <w:t>27.5</w:t>
            </w:r>
          </w:p>
        </w:tc>
        <w:tc>
          <w:tcPr>
            <w:tcW w:w="831" w:type="pct"/>
            <w:vAlign w:val="center"/>
          </w:tcPr>
          <w:p w14:paraId="630740F3" w14:textId="77777777" w:rsidR="008B2A7F" w:rsidRPr="0041477A" w:rsidRDefault="008B2A7F" w:rsidP="00B2025B">
            <w:pPr>
              <w:pStyle w:val="21"/>
              <w:ind w:firstLine="55"/>
              <w:jc w:val="center"/>
              <w:rPr>
                <w:sz w:val="24"/>
                <w:szCs w:val="16"/>
              </w:rPr>
            </w:pPr>
            <w:r w:rsidRPr="0041477A">
              <w:rPr>
                <w:sz w:val="24"/>
                <w:szCs w:val="16"/>
              </w:rPr>
              <w:t>0.073</w:t>
            </w:r>
          </w:p>
        </w:tc>
        <w:tc>
          <w:tcPr>
            <w:tcW w:w="1000" w:type="pct"/>
            <w:vAlign w:val="center"/>
          </w:tcPr>
          <w:p w14:paraId="28538A7D" w14:textId="77777777" w:rsidR="008B2A7F" w:rsidRPr="0041477A" w:rsidRDefault="008B2A7F" w:rsidP="00B2025B">
            <w:pPr>
              <w:pStyle w:val="21"/>
              <w:ind w:firstLine="55"/>
              <w:jc w:val="center"/>
              <w:rPr>
                <w:sz w:val="24"/>
                <w:szCs w:val="16"/>
              </w:rPr>
            </w:pPr>
            <w:r w:rsidRPr="0041477A">
              <w:rPr>
                <w:sz w:val="24"/>
                <w:szCs w:val="16"/>
              </w:rPr>
              <w:t>0.2</w:t>
            </w:r>
          </w:p>
        </w:tc>
        <w:tc>
          <w:tcPr>
            <w:tcW w:w="999" w:type="pct"/>
            <w:vAlign w:val="center"/>
          </w:tcPr>
          <w:p w14:paraId="27F49994" w14:textId="77777777" w:rsidR="008B2A7F" w:rsidRPr="0041477A" w:rsidRDefault="008B2A7F" w:rsidP="00B2025B">
            <w:pPr>
              <w:pStyle w:val="21"/>
              <w:ind w:firstLine="55"/>
              <w:jc w:val="center"/>
              <w:rPr>
                <w:sz w:val="24"/>
                <w:szCs w:val="16"/>
              </w:rPr>
            </w:pPr>
            <w:r w:rsidRPr="0041477A">
              <w:rPr>
                <w:sz w:val="24"/>
                <w:szCs w:val="16"/>
              </w:rPr>
              <w:t>30</w:t>
            </w:r>
          </w:p>
        </w:tc>
      </w:tr>
      <w:tr w:rsidR="008B2A7F" w:rsidRPr="00313066" w14:paraId="6FF42F58" w14:textId="77777777" w:rsidTr="0041477A">
        <w:tc>
          <w:tcPr>
            <w:tcW w:w="1227" w:type="pct"/>
            <w:vAlign w:val="center"/>
          </w:tcPr>
          <w:p w14:paraId="4416E16C" w14:textId="77777777" w:rsidR="008B2A7F" w:rsidRPr="0041477A" w:rsidRDefault="008B2A7F" w:rsidP="00B2025B">
            <w:pPr>
              <w:snapToGrid w:val="0"/>
              <w:spacing w:line="240" w:lineRule="auto"/>
              <w:jc w:val="center"/>
              <w:rPr>
                <w:szCs w:val="16"/>
              </w:rPr>
            </w:pPr>
            <w:r w:rsidRPr="0041477A">
              <w:rPr>
                <w:szCs w:val="16"/>
              </w:rPr>
              <w:t>300</w:t>
            </w:r>
            <w:r w:rsidRPr="0041477A">
              <w:rPr>
                <w:szCs w:val="16"/>
              </w:rPr>
              <w:t>～</w:t>
            </w:r>
            <w:r w:rsidRPr="0041477A">
              <w:rPr>
                <w:szCs w:val="16"/>
              </w:rPr>
              <w:t>1,500</w:t>
            </w:r>
          </w:p>
        </w:tc>
        <w:tc>
          <w:tcPr>
            <w:tcW w:w="942" w:type="pct"/>
            <w:vAlign w:val="center"/>
          </w:tcPr>
          <w:p w14:paraId="3CD2BFA1" w14:textId="77777777" w:rsidR="008B2A7F" w:rsidRPr="0041477A" w:rsidRDefault="008B2A7F" w:rsidP="00B2025B">
            <w:pPr>
              <w:pStyle w:val="21"/>
              <w:ind w:firstLine="55"/>
              <w:jc w:val="center"/>
              <w:rPr>
                <w:sz w:val="24"/>
                <w:szCs w:val="16"/>
              </w:rPr>
            </w:pPr>
            <w:r w:rsidRPr="0041477A">
              <w:rPr>
                <w:sz w:val="24"/>
                <w:szCs w:val="16"/>
              </w:rPr>
              <w:t>-----</w:t>
            </w:r>
          </w:p>
        </w:tc>
        <w:tc>
          <w:tcPr>
            <w:tcW w:w="831" w:type="pct"/>
            <w:vAlign w:val="center"/>
          </w:tcPr>
          <w:p w14:paraId="7C0E63B1" w14:textId="77777777" w:rsidR="008B2A7F" w:rsidRPr="0041477A" w:rsidRDefault="008B2A7F" w:rsidP="00B2025B">
            <w:pPr>
              <w:pStyle w:val="21"/>
              <w:ind w:firstLine="55"/>
              <w:jc w:val="center"/>
              <w:rPr>
                <w:sz w:val="24"/>
                <w:szCs w:val="16"/>
              </w:rPr>
            </w:pPr>
            <w:r w:rsidRPr="0041477A">
              <w:rPr>
                <w:sz w:val="24"/>
                <w:szCs w:val="16"/>
              </w:rPr>
              <w:t>-----</w:t>
            </w:r>
          </w:p>
        </w:tc>
        <w:tc>
          <w:tcPr>
            <w:tcW w:w="1000" w:type="pct"/>
            <w:vAlign w:val="center"/>
          </w:tcPr>
          <w:p w14:paraId="4F138632" w14:textId="77777777" w:rsidR="008B2A7F" w:rsidRPr="0041477A" w:rsidRDefault="008B2A7F" w:rsidP="00B2025B">
            <w:pPr>
              <w:pStyle w:val="21"/>
              <w:ind w:firstLine="55"/>
              <w:jc w:val="center"/>
              <w:rPr>
                <w:sz w:val="24"/>
                <w:szCs w:val="16"/>
              </w:rPr>
            </w:pPr>
            <w:r w:rsidRPr="0041477A">
              <w:rPr>
                <w:sz w:val="24"/>
                <w:szCs w:val="16"/>
              </w:rPr>
              <w:t>f/1500</w:t>
            </w:r>
          </w:p>
        </w:tc>
        <w:tc>
          <w:tcPr>
            <w:tcW w:w="999" w:type="pct"/>
            <w:vAlign w:val="center"/>
          </w:tcPr>
          <w:p w14:paraId="3B10009C" w14:textId="77777777" w:rsidR="008B2A7F" w:rsidRPr="0041477A" w:rsidRDefault="008B2A7F" w:rsidP="00B2025B">
            <w:pPr>
              <w:pStyle w:val="21"/>
              <w:ind w:firstLine="55"/>
              <w:jc w:val="center"/>
              <w:rPr>
                <w:sz w:val="24"/>
                <w:szCs w:val="16"/>
              </w:rPr>
            </w:pPr>
            <w:r w:rsidRPr="0041477A">
              <w:rPr>
                <w:sz w:val="24"/>
                <w:szCs w:val="16"/>
              </w:rPr>
              <w:t>30</w:t>
            </w:r>
          </w:p>
        </w:tc>
      </w:tr>
      <w:tr w:rsidR="008B2A7F" w:rsidRPr="00313066" w14:paraId="37D32F65" w14:textId="77777777" w:rsidTr="0041477A">
        <w:tc>
          <w:tcPr>
            <w:tcW w:w="1227" w:type="pct"/>
            <w:vAlign w:val="center"/>
          </w:tcPr>
          <w:p w14:paraId="05C93889" w14:textId="77777777" w:rsidR="008B2A7F" w:rsidRPr="0041477A" w:rsidRDefault="008B2A7F" w:rsidP="00B2025B">
            <w:pPr>
              <w:snapToGrid w:val="0"/>
              <w:spacing w:line="240" w:lineRule="auto"/>
              <w:jc w:val="center"/>
              <w:rPr>
                <w:szCs w:val="16"/>
              </w:rPr>
            </w:pPr>
            <w:r w:rsidRPr="0041477A">
              <w:rPr>
                <w:szCs w:val="16"/>
              </w:rPr>
              <w:t>1,500</w:t>
            </w:r>
            <w:r w:rsidRPr="0041477A">
              <w:rPr>
                <w:szCs w:val="16"/>
              </w:rPr>
              <w:t>～</w:t>
            </w:r>
            <w:r w:rsidRPr="0041477A">
              <w:rPr>
                <w:szCs w:val="16"/>
              </w:rPr>
              <w:t>100,000</w:t>
            </w:r>
          </w:p>
        </w:tc>
        <w:tc>
          <w:tcPr>
            <w:tcW w:w="942" w:type="pct"/>
            <w:vAlign w:val="center"/>
          </w:tcPr>
          <w:p w14:paraId="138A9319" w14:textId="77777777" w:rsidR="008B2A7F" w:rsidRPr="0041477A" w:rsidRDefault="008B2A7F" w:rsidP="00B2025B">
            <w:pPr>
              <w:pStyle w:val="21"/>
              <w:ind w:firstLine="55"/>
              <w:jc w:val="center"/>
              <w:rPr>
                <w:sz w:val="24"/>
                <w:szCs w:val="16"/>
              </w:rPr>
            </w:pPr>
            <w:r w:rsidRPr="0041477A">
              <w:rPr>
                <w:sz w:val="24"/>
                <w:szCs w:val="16"/>
              </w:rPr>
              <w:t>-----</w:t>
            </w:r>
          </w:p>
        </w:tc>
        <w:tc>
          <w:tcPr>
            <w:tcW w:w="831" w:type="pct"/>
            <w:vAlign w:val="center"/>
          </w:tcPr>
          <w:p w14:paraId="4639E9D1" w14:textId="77777777" w:rsidR="008B2A7F" w:rsidRPr="0041477A" w:rsidRDefault="008B2A7F" w:rsidP="00B2025B">
            <w:pPr>
              <w:pStyle w:val="21"/>
              <w:ind w:firstLine="55"/>
              <w:jc w:val="center"/>
              <w:rPr>
                <w:sz w:val="24"/>
                <w:szCs w:val="16"/>
              </w:rPr>
            </w:pPr>
            <w:r w:rsidRPr="0041477A">
              <w:rPr>
                <w:sz w:val="24"/>
                <w:szCs w:val="16"/>
              </w:rPr>
              <w:t>-----</w:t>
            </w:r>
          </w:p>
        </w:tc>
        <w:tc>
          <w:tcPr>
            <w:tcW w:w="1000" w:type="pct"/>
            <w:vAlign w:val="center"/>
          </w:tcPr>
          <w:p w14:paraId="36CBD88F" w14:textId="77777777" w:rsidR="008B2A7F" w:rsidRPr="0041477A" w:rsidRDefault="008B2A7F" w:rsidP="00B2025B">
            <w:pPr>
              <w:pStyle w:val="21"/>
              <w:ind w:firstLine="55"/>
              <w:jc w:val="center"/>
              <w:rPr>
                <w:sz w:val="24"/>
                <w:szCs w:val="16"/>
              </w:rPr>
            </w:pPr>
            <w:r w:rsidRPr="0041477A">
              <w:rPr>
                <w:sz w:val="24"/>
                <w:szCs w:val="16"/>
              </w:rPr>
              <w:t>1.0</w:t>
            </w:r>
          </w:p>
        </w:tc>
        <w:tc>
          <w:tcPr>
            <w:tcW w:w="999" w:type="pct"/>
            <w:vAlign w:val="center"/>
          </w:tcPr>
          <w:p w14:paraId="453FB36D" w14:textId="77777777" w:rsidR="008B2A7F" w:rsidRPr="0041477A" w:rsidRDefault="008B2A7F" w:rsidP="00B2025B">
            <w:pPr>
              <w:pStyle w:val="21"/>
              <w:ind w:firstLine="55"/>
              <w:jc w:val="center"/>
              <w:rPr>
                <w:sz w:val="24"/>
                <w:szCs w:val="16"/>
              </w:rPr>
            </w:pPr>
            <w:r w:rsidRPr="0041477A">
              <w:rPr>
                <w:sz w:val="24"/>
                <w:szCs w:val="16"/>
              </w:rPr>
              <w:t>30</w:t>
            </w:r>
          </w:p>
        </w:tc>
      </w:tr>
    </w:tbl>
    <w:p w14:paraId="3BCE0484" w14:textId="77777777" w:rsidR="008B2A7F" w:rsidRPr="00313066" w:rsidRDefault="008B2A7F" w:rsidP="00B2025B">
      <w:pPr>
        <w:pStyle w:val="0-3"/>
        <w:ind w:leftChars="640" w:left="1558" w:hangingChars="9" w:hanging="22"/>
        <w:jc w:val="left"/>
      </w:pPr>
      <w:proofErr w:type="gramStart"/>
      <w:r w:rsidRPr="00313066">
        <w:t>註</w:t>
      </w:r>
      <w:proofErr w:type="gramEnd"/>
      <w:r w:rsidRPr="00313066">
        <w:t>1</w:t>
      </w:r>
      <w:r w:rsidRPr="00313066">
        <w:t>：標記</w:t>
      </w:r>
      <w:r w:rsidRPr="00313066">
        <w:t>*</w:t>
      </w:r>
      <w:r w:rsidRPr="00313066">
        <w:t>表平面</w:t>
      </w:r>
      <w:proofErr w:type="gramStart"/>
      <w:r w:rsidRPr="00313066">
        <w:t>波等效功率</w:t>
      </w:r>
      <w:proofErr w:type="gramEnd"/>
      <w:r w:rsidRPr="00313066">
        <w:t>密度。</w:t>
      </w:r>
    </w:p>
    <w:p w14:paraId="148E3522" w14:textId="44298622" w:rsidR="008B2A7F" w:rsidRDefault="008B2A7F" w:rsidP="0041477A">
      <w:pPr>
        <w:snapToGrid w:val="0"/>
        <w:spacing w:line="240" w:lineRule="auto"/>
        <w:ind w:leftChars="640" w:left="1558" w:hangingChars="9" w:hanging="22"/>
      </w:pPr>
      <w:proofErr w:type="gramStart"/>
      <w:r w:rsidRPr="00313066">
        <w:t>註</w:t>
      </w:r>
      <w:proofErr w:type="gramEnd"/>
      <w:r w:rsidRPr="00313066">
        <w:t>2</w:t>
      </w:r>
      <w:r w:rsidRPr="00313066">
        <w:t>：</w:t>
      </w:r>
      <w:r w:rsidRPr="00313066">
        <w:t>f</w:t>
      </w:r>
      <w:r w:rsidRPr="00313066">
        <w:t>表測試頻率，單位：</w:t>
      </w:r>
      <w:r w:rsidRPr="00313066">
        <w:t>MHz</w:t>
      </w:r>
      <w:r w:rsidRPr="00313066">
        <w:t>。</w:t>
      </w:r>
    </w:p>
    <w:p w14:paraId="080BAD15" w14:textId="72F1D1BB" w:rsidR="0041477A" w:rsidRDefault="0041477A" w:rsidP="0041477A">
      <w:pPr>
        <w:snapToGrid w:val="0"/>
        <w:spacing w:line="240" w:lineRule="auto"/>
        <w:ind w:leftChars="640" w:left="1558" w:hangingChars="9" w:hanging="22"/>
      </w:pPr>
    </w:p>
    <w:p w14:paraId="4207E20D" w14:textId="3D827CB8" w:rsidR="0041477A" w:rsidRDefault="0041477A" w:rsidP="0041477A">
      <w:pPr>
        <w:snapToGrid w:val="0"/>
        <w:spacing w:line="240" w:lineRule="auto"/>
        <w:ind w:leftChars="640" w:left="1558" w:hangingChars="9" w:hanging="22"/>
      </w:pPr>
    </w:p>
    <w:p w14:paraId="51F77A55" w14:textId="578C3824" w:rsidR="0041477A" w:rsidRDefault="0041477A" w:rsidP="0041477A">
      <w:pPr>
        <w:snapToGrid w:val="0"/>
        <w:spacing w:line="240" w:lineRule="auto"/>
        <w:ind w:leftChars="640" w:left="1558" w:hangingChars="9" w:hanging="22"/>
      </w:pPr>
    </w:p>
    <w:p w14:paraId="50B25CC3" w14:textId="77777777" w:rsidR="0041477A" w:rsidRPr="00313066" w:rsidRDefault="0041477A" w:rsidP="0041477A">
      <w:pPr>
        <w:widowControl/>
        <w:snapToGrid w:val="0"/>
        <w:spacing w:line="240" w:lineRule="auto"/>
        <w:jc w:val="both"/>
        <w:rPr>
          <w:b/>
        </w:rPr>
      </w:pPr>
      <w:r w:rsidRPr="00313066">
        <w:t>附件：低功率射頻器材檢驗之參考程序</w:t>
      </w:r>
    </w:p>
    <w:p w14:paraId="659D826C" w14:textId="77777777" w:rsidR="0041477A" w:rsidRPr="00313066" w:rsidRDefault="0041477A" w:rsidP="0041477A">
      <w:pPr>
        <w:pStyle w:val="20"/>
        <w:snapToGrid w:val="0"/>
        <w:spacing w:line="240" w:lineRule="auto"/>
        <w:ind w:leftChars="200" w:left="960" w:hangingChars="200" w:hanging="480"/>
        <w:jc w:val="both"/>
        <w:rPr>
          <w:rFonts w:ascii="Times New Roman" w:hAnsi="Times New Roman"/>
        </w:rPr>
      </w:pPr>
      <w:bookmarkStart w:id="180" w:name="_Toc457400248"/>
      <w:bookmarkStart w:id="181" w:name="_Toc503286326"/>
      <w:r w:rsidRPr="00313066">
        <w:rPr>
          <w:rFonts w:ascii="Times New Roman" w:eastAsia="標楷體" w:hAnsi="Times New Roman"/>
          <w:b w:val="0"/>
          <w:bCs w:val="0"/>
          <w:sz w:val="24"/>
        </w:rPr>
        <w:t>附件一：發射機檢驗之參考程序</w:t>
      </w:r>
      <w:bookmarkEnd w:id="180"/>
      <w:bookmarkEnd w:id="181"/>
    </w:p>
    <w:p w14:paraId="66A1646A" w14:textId="77777777" w:rsidR="0041477A" w:rsidRPr="00313066" w:rsidRDefault="0041477A" w:rsidP="0041477A">
      <w:pPr>
        <w:tabs>
          <w:tab w:val="left" w:pos="960"/>
        </w:tabs>
        <w:snapToGrid w:val="0"/>
        <w:spacing w:line="240" w:lineRule="auto"/>
        <w:ind w:leftChars="200" w:left="480" w:rightChars="50" w:right="120"/>
        <w:jc w:val="both"/>
      </w:pPr>
      <w:r w:rsidRPr="00313066">
        <w:t>一、說明：</w:t>
      </w:r>
    </w:p>
    <w:p w14:paraId="58962806" w14:textId="77777777" w:rsidR="0041477A" w:rsidRPr="00313066" w:rsidRDefault="0041477A" w:rsidP="0041477A">
      <w:pPr>
        <w:snapToGrid w:val="0"/>
        <w:spacing w:line="240" w:lineRule="auto"/>
        <w:ind w:leftChars="414" w:left="994" w:rightChars="50" w:right="120"/>
        <w:jc w:val="both"/>
      </w:pPr>
      <w:r w:rsidRPr="00313066">
        <w:t>以下檢驗程序係供測試實驗室檢驗之參考，適用操作頻率高於</w:t>
      </w:r>
      <w:r w:rsidRPr="00313066">
        <w:t>30 MHz</w:t>
      </w:r>
      <w:r w:rsidRPr="00313066">
        <w:t>以上發射器之測試；檢驗程序可在具備某些規定條件之開放場地進行。</w:t>
      </w:r>
    </w:p>
    <w:p w14:paraId="138A4F24" w14:textId="77777777" w:rsidR="0041477A" w:rsidRPr="00313066" w:rsidRDefault="0041477A" w:rsidP="0041477A">
      <w:pPr>
        <w:tabs>
          <w:tab w:val="left" w:pos="960"/>
        </w:tabs>
        <w:snapToGrid w:val="0"/>
        <w:spacing w:line="240" w:lineRule="auto"/>
        <w:ind w:leftChars="200" w:left="480" w:rightChars="50" w:right="120"/>
        <w:jc w:val="both"/>
      </w:pPr>
      <w:r w:rsidRPr="00313066">
        <w:t>二、檢驗項目：</w:t>
      </w:r>
    </w:p>
    <w:p w14:paraId="3C0ACD34"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一</w:t>
      </w:r>
      <w:r w:rsidRPr="00313066">
        <w:t xml:space="preserve">) </w:t>
      </w:r>
      <w:r w:rsidRPr="00313066">
        <w:t>交流電力線傳導配置：僅適用於可使用市電之受測物。</w:t>
      </w:r>
    </w:p>
    <w:p w14:paraId="056F156B"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交流電力線傳導干擾測試場地須符合</w:t>
      </w:r>
      <w:r w:rsidRPr="00313066">
        <w:t>CNS13306-1</w:t>
      </w:r>
      <w:r w:rsidRPr="00313066">
        <w:t>之規定；測試儀器包含</w:t>
      </w:r>
      <w:r w:rsidRPr="00313066">
        <w:t>LISN</w:t>
      </w:r>
      <w:r w:rsidRPr="00313066">
        <w:t>，須符合</w:t>
      </w:r>
      <w:r w:rsidRPr="00313066">
        <w:t>CNS13306-1</w:t>
      </w:r>
      <w:r w:rsidRPr="00313066">
        <w:t>之規定。</w:t>
      </w:r>
    </w:p>
    <w:p w14:paraId="11954EF7"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受測物之放置須符合</w:t>
      </w:r>
      <w:r w:rsidRPr="00313066">
        <w:t>CNS13438</w:t>
      </w:r>
      <w:r w:rsidRPr="00313066">
        <w:t>之規定。若受測物使用可拆卸之天線，可使用合適之模擬負載連接至受測物之天線輸出端子或連接該天線進行此項測試。若該天線為可調整式，應調整至最大長度。</w:t>
      </w:r>
    </w:p>
    <w:p w14:paraId="280309D6"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3. </w:t>
      </w:r>
      <w:r w:rsidRPr="00313066">
        <w:t>使用</w:t>
      </w:r>
      <w:r w:rsidRPr="00313066">
        <w:t>6.6</w:t>
      </w:r>
      <w:r w:rsidRPr="00313066">
        <w:t>所規定型態與長度之界面電纜線連接至受測物之介面埠。界</w:t>
      </w:r>
      <w:r w:rsidRPr="00313066">
        <w:lastRenderedPageBreak/>
        <w:t>面電纜線須依</w:t>
      </w:r>
      <w:r w:rsidRPr="00313066">
        <w:t>6.6.1</w:t>
      </w:r>
      <w:r w:rsidRPr="00313066">
        <w:t>之規定個別束綁。束綁之固定須以膠帶或其他不影響測試之非傳導性材質。</w:t>
      </w:r>
    </w:p>
    <w:p w14:paraId="179D21C0"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連接受測物之電源線至</w:t>
      </w:r>
      <w:r w:rsidRPr="00313066">
        <w:t>LISN</w:t>
      </w:r>
      <w:r w:rsidRPr="00313066">
        <w:t>，週邊或支援裝置之電源線連接至另一</w:t>
      </w:r>
      <w:r w:rsidRPr="00313066">
        <w:t>LISN</w:t>
      </w:r>
      <w:r w:rsidRPr="00313066">
        <w:t>。所有</w:t>
      </w:r>
      <w:r w:rsidRPr="00313066">
        <w:t>LISN</w:t>
      </w:r>
      <w:r w:rsidRPr="00313066">
        <w:t>之電力由同一個交流電源供應。若受測物之電源線長度足以束綁，該束綁之固定須以膠帶或其他不影響測試之非傳導性材質。非受測物之電源線無須束綁，由桌子的後緣垂下沿傳導測試場地的地面接至</w:t>
      </w:r>
      <w:r w:rsidRPr="00313066">
        <w:t>LISN</w:t>
      </w:r>
      <w:r w:rsidRPr="00313066">
        <w:t>。落地型之附件設備的電源線得以任何的型態置於接地平面上或</w:t>
      </w:r>
      <w:r w:rsidRPr="00313066">
        <w:t>6.6.2</w:t>
      </w:r>
      <w:r w:rsidRPr="00313066">
        <w:t>指定之絕緣物上。週邊設備之電源線不可垂過</w:t>
      </w:r>
      <w:r w:rsidRPr="00313066">
        <w:t>LISN</w:t>
      </w:r>
      <w:r w:rsidRPr="00313066">
        <w:t>的上端。</w:t>
      </w:r>
    </w:p>
    <w:p w14:paraId="02246F69"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應輸入適當的調變訊號至受測物，若受測物只發射脈衝調變且具有編碼開關，則測試時應將其設定於產生最大工作週期。</w:t>
      </w:r>
    </w:p>
    <w:p w14:paraId="4AD2CC83"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二</w:t>
      </w:r>
      <w:r w:rsidRPr="00313066">
        <w:t xml:space="preserve">) </w:t>
      </w:r>
      <w:r w:rsidRPr="00313066">
        <w:t>交流電力線傳導發射測試</w:t>
      </w:r>
    </w:p>
    <w:p w14:paraId="13FC8E5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用儀器內部校正器或外部訊號產生器之已知位準確認之儀器校正。</w:t>
      </w:r>
    </w:p>
    <w:p w14:paraId="5AEE6F48"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建議使用頻譜分析儀或其他可提供頻譜顯示之儀器以進行交流電力線傳導初步測試。使用長度合宜之同軸電纜將測試儀器連接至供應電流至受測物之</w:t>
      </w:r>
      <w:r w:rsidRPr="00313066">
        <w:t>LISN</w:t>
      </w:r>
      <w:r w:rsidRPr="00313066">
        <w:t>的</w:t>
      </w:r>
      <w:r w:rsidRPr="00313066">
        <w:t>RF</w:t>
      </w:r>
      <w:r w:rsidRPr="00313066">
        <w:t>埠。其他未連接之</w:t>
      </w:r>
      <w:r w:rsidRPr="00313066">
        <w:t>RF</w:t>
      </w:r>
      <w:r w:rsidRPr="00313066">
        <w:t>埠以</w:t>
      </w:r>
      <w:r w:rsidRPr="00313066">
        <w:t>50 Ω</w:t>
      </w:r>
      <w:r w:rsidRPr="00313066">
        <w:t>電阻終結。設定測試儀器之</w:t>
      </w:r>
      <w:r w:rsidRPr="00313066">
        <w:t>6 dB</w:t>
      </w:r>
      <w:r w:rsidRPr="00313066">
        <w:t>頻寬不小於</w:t>
      </w:r>
      <w:r w:rsidRPr="00313066">
        <w:t>10 kHz</w:t>
      </w:r>
      <w:r w:rsidRPr="00313066">
        <w:t>而檢波器功能為峰值模式。設定測試儀器之控制得以觀察限制值所指定之頻率範圍。</w:t>
      </w:r>
    </w:p>
    <w:p w14:paraId="083013C5"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3. </w:t>
      </w:r>
      <w:r w:rsidRPr="00313066">
        <w:t>啟動受測物以及測試儀器。受測物應設定於發射其標稱範圍內之任何合適的頻率。</w:t>
      </w:r>
    </w:p>
    <w:p w14:paraId="377334A6"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依</w:t>
      </w:r>
      <w:r w:rsidRPr="00313066">
        <w:t>6.4</w:t>
      </w:r>
      <w:r w:rsidRPr="00313066">
        <w:t>之指定，使受測物運作所有的操作模式，連接至受測物的附件設備應個別運作。</w:t>
      </w:r>
    </w:p>
    <w:p w14:paraId="59B7941A"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以</w:t>
      </w:r>
      <w:r w:rsidRPr="00313066">
        <w:t>6.8</w:t>
      </w:r>
      <w:r w:rsidRPr="00313066">
        <w:t>之程序決定受測物系統會產生相對於限制值之最高振幅發射的配置組態。可關閉與開啟受測物以決定來自受測物之發射。</w:t>
      </w:r>
    </w:p>
    <w:p w14:paraId="72B99471"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6. </w:t>
      </w:r>
      <w:r w:rsidRPr="00313066">
        <w:t>重複步驟</w:t>
      </w:r>
      <w:r w:rsidRPr="00313066">
        <w:t>5.</w:t>
      </w:r>
      <w:r w:rsidRPr="00313066">
        <w:t>，將測試儀器連接至供應受測物交流電源之</w:t>
      </w:r>
      <w:r w:rsidRPr="00313066">
        <w:t>LISN</w:t>
      </w:r>
      <w:r w:rsidRPr="00313066">
        <w:t>其他部分的</w:t>
      </w:r>
      <w:r w:rsidRPr="00313066">
        <w:t>RF</w:t>
      </w:r>
      <w:r w:rsidRPr="00313066">
        <w:t>埠。</w:t>
      </w:r>
    </w:p>
    <w:p w14:paraId="54809B93" w14:textId="77777777" w:rsidR="0041477A" w:rsidRPr="00313066" w:rsidRDefault="0041477A" w:rsidP="0041477A">
      <w:pPr>
        <w:snapToGrid w:val="0"/>
        <w:spacing w:line="240" w:lineRule="auto"/>
        <w:ind w:leftChars="640" w:left="1848" w:rightChars="50" w:right="120" w:hangingChars="130" w:hanging="312"/>
        <w:jc w:val="both"/>
      </w:pPr>
      <w:r w:rsidRPr="00313066">
        <w:t>註：只對連接至受測物</w:t>
      </w:r>
      <w:r w:rsidRPr="00313066">
        <w:t>LISN</w:t>
      </w:r>
      <w:r w:rsidRPr="00313066">
        <w:t>之</w:t>
      </w:r>
      <w:r w:rsidRPr="00313066">
        <w:t>RF</w:t>
      </w:r>
      <w:r w:rsidRPr="00313066">
        <w:t>埠的發射做測量。</w:t>
      </w:r>
    </w:p>
    <w:p w14:paraId="64DD3F3A"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7. </w:t>
      </w:r>
      <w:r w:rsidRPr="00313066">
        <w:t>選擇可產生相對於限制值之最高振幅發射的受測物配置與操作模式進行交流電力線傳導發射的最終測試。若受測物是由初步測試場地移至最終測試場地，應依據</w:t>
      </w:r>
      <w:r w:rsidRPr="00313066">
        <w:t>6.8</w:t>
      </w:r>
      <w:r w:rsidRPr="00313066">
        <w:t>再次確認最高之發射。依所適用章節之規定，設定測試儀器之頻寬與檢波功能，測量受測物之最終交流電力線傳導發射。</w:t>
      </w:r>
    </w:p>
    <w:p w14:paraId="16CF7255"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8. </w:t>
      </w:r>
      <w:r w:rsidRPr="00313066">
        <w:t>重複步驟</w:t>
      </w:r>
      <w:r w:rsidRPr="00313066">
        <w:t>7.</w:t>
      </w:r>
      <w:r w:rsidRPr="00313066">
        <w:t>，但將測試儀器連接至供應受測物交流電源之</w:t>
      </w:r>
      <w:r w:rsidRPr="00313066">
        <w:t>LISN</w:t>
      </w:r>
      <w:r w:rsidRPr="00313066">
        <w:t>其他部分的</w:t>
      </w:r>
      <w:r w:rsidRPr="00313066">
        <w:t>RF</w:t>
      </w:r>
      <w:r w:rsidRPr="00313066">
        <w:t>埠。</w:t>
      </w:r>
    </w:p>
    <w:p w14:paraId="2F61EDB0"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9. </w:t>
      </w:r>
      <w:r w:rsidRPr="00313066">
        <w:t>記錄受測物於交流電力線傳導發射最終測試時之狀態、配置與操作模式，以及介面纜線或接線之位置。此步驟可以繪圖或照片完成。</w:t>
      </w:r>
    </w:p>
    <w:p w14:paraId="5AE8455D"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三</w:t>
      </w:r>
      <w:r w:rsidRPr="00313066">
        <w:t xml:space="preserve">) </w:t>
      </w:r>
      <w:r w:rsidRPr="00313066">
        <w:t>輻射測試配置</w:t>
      </w:r>
    </w:p>
    <w:p w14:paraId="1BB9E51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測試儀器必須符合</w:t>
      </w:r>
      <w:r w:rsidRPr="00313066">
        <w:t>CNS13306-1</w:t>
      </w:r>
      <w:r w:rsidRPr="00313066">
        <w:t>之規定。</w:t>
      </w:r>
    </w:p>
    <w:p w14:paraId="45976BB1"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受測物須放置在</w:t>
      </w:r>
      <w:r w:rsidRPr="00313066">
        <w:t>6.6</w:t>
      </w:r>
      <w:r w:rsidRPr="00313066">
        <w:t>所指定之旋轉桌，且如交流電力線傳導測試之配置。</w:t>
      </w:r>
    </w:p>
    <w:p w14:paraId="5D0B3D31"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3. </w:t>
      </w:r>
      <w:r w:rsidRPr="00313066">
        <w:t>受測物使用交流電源時，將其與任何配件設備之電源線連接至位於旋轉桌的交流電源。受測物使用電池時，測試時應裝置新電池或充電完全的電池。受測物與配件設備之電源線無須束綁，桌面上受測設備的所有電源線由桌子的後緣垂下沿旋轉桌表面接至交流插座。落地型設</w:t>
      </w:r>
      <w:r w:rsidRPr="00313066">
        <w:lastRenderedPageBreak/>
        <w:t>備的交流電源線得以任何的型態走線。</w:t>
      </w:r>
    </w:p>
    <w:p w14:paraId="13375D1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受測物只具備永久連接之可調整天線時，測試時應將其調整至最大長度。受測物具備連接外部天線的端子時，則將正常使用於該受測物的天線連接到端子，並將天線置於一般操作的位置或方位。</w:t>
      </w:r>
    </w:p>
    <w:p w14:paraId="4DFBF2FB"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依據</w:t>
      </w:r>
      <w:r w:rsidRPr="00313066">
        <w:t>6.16</w:t>
      </w:r>
      <w:r w:rsidRPr="00313066">
        <w:t>輸入規定的調變訊號至受測物，受測物只發射脈衝調變而具有編碼開關時，則測試時應設定於產生最大工作週期的位置。</w:t>
      </w:r>
    </w:p>
    <w:p w14:paraId="55A57208"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四</w:t>
      </w:r>
      <w:r w:rsidRPr="00313066">
        <w:t xml:space="preserve">) </w:t>
      </w:r>
      <w:r w:rsidRPr="00313066">
        <w:t>輻射發射測試</w:t>
      </w:r>
    </w:p>
    <w:p w14:paraId="4714777F"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使用儀器內部校正器或外部訊號產生器之已知位準確認之儀器校正。</w:t>
      </w:r>
    </w:p>
    <w:p w14:paraId="77390DC3"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建議使用頻譜分析儀或其他可提供頻譜顯示之儀器以進行輻射初步測試。頻率範圍可依據測量天線的標稱頻率範圍以分段或全段掃描（請參考以下之步驟</w:t>
      </w:r>
      <w:r w:rsidRPr="00313066">
        <w:t>5</w:t>
      </w:r>
      <w:r w:rsidRPr="00313066">
        <w:t>）。設定測試儀器之</w:t>
      </w:r>
      <w:r w:rsidRPr="00313066">
        <w:t>3 dB</w:t>
      </w:r>
      <w:r w:rsidRPr="00313066">
        <w:t>頻寬為</w:t>
      </w:r>
      <w:r w:rsidRPr="00313066">
        <w:t>100 kHz</w:t>
      </w:r>
      <w:r w:rsidRPr="00313066">
        <w:t>而檢波器功能為峰值模式。設定測試儀器上之顯示以能觀察欲測量之頻率範圍的發射。調整掃描速度以使儀器之顯示為已校正。測試時不使用視訊濾波。</w:t>
      </w:r>
    </w:p>
    <w:p w14:paraId="62D1EEBE" w14:textId="77777777" w:rsidR="0041477A" w:rsidRPr="00313066" w:rsidRDefault="0041477A" w:rsidP="0041477A">
      <w:pPr>
        <w:snapToGrid w:val="0"/>
        <w:spacing w:line="240" w:lineRule="auto"/>
        <w:ind w:leftChars="422" w:left="1582" w:rightChars="50" w:right="120" w:hangingChars="237" w:hanging="569"/>
        <w:jc w:val="both"/>
      </w:pPr>
      <w:r w:rsidRPr="00313066">
        <w:t>註：</w:t>
      </w:r>
      <w:r w:rsidRPr="00313066">
        <w:t>I.</w:t>
      </w:r>
      <w:r w:rsidRPr="00313066">
        <w:t>背景雜訊之廣播電台或電視訊號太強或太近使得受測物之發射被隱藏，則掃描寬度控制可設為每格</w:t>
      </w:r>
      <w:r w:rsidRPr="00313066">
        <w:t>10 MHz</w:t>
      </w:r>
      <w:r w:rsidRPr="00313066">
        <w:t>或更小以辨認受測物的發射。而利用小於</w:t>
      </w:r>
      <w:r w:rsidRPr="00313066">
        <w:t>100 kHz</w:t>
      </w:r>
      <w:r w:rsidRPr="00313066">
        <w:t>的頻寬可能有所幫助。</w:t>
      </w:r>
    </w:p>
    <w:p w14:paraId="2AC0E76F" w14:textId="77777777" w:rsidR="0041477A" w:rsidRPr="00313066" w:rsidRDefault="0041477A" w:rsidP="0041477A">
      <w:pPr>
        <w:snapToGrid w:val="0"/>
        <w:spacing w:line="240" w:lineRule="auto"/>
        <w:ind w:leftChars="552" w:left="1579" w:rightChars="50" w:right="120" w:hangingChars="106" w:hanging="254"/>
        <w:jc w:val="both"/>
      </w:pPr>
      <w:r w:rsidRPr="00313066">
        <w:rPr>
          <w:rFonts w:eastAsia="新細明體"/>
        </w:rPr>
        <w:t>Ⅱ</w:t>
      </w:r>
      <w:r w:rsidRPr="00313066">
        <w:t>.</w:t>
      </w:r>
      <w:r w:rsidRPr="00313066">
        <w:t>為了測得其最大峰值位準，測試儀器的頻寬必須比發射訊號的脈衝頻率更寬。</w:t>
      </w:r>
    </w:p>
    <w:p w14:paraId="457B6331"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3. </w:t>
      </w:r>
      <w:r w:rsidRPr="00313066">
        <w:t>啟動受測物以及測試儀器。若受測物操作於一頻率範圍，依據</w:t>
      </w:r>
      <w:r w:rsidRPr="00313066">
        <w:t>6.12</w:t>
      </w:r>
      <w:r w:rsidRPr="00313066">
        <w:t>之規定，設定其頻率。</w:t>
      </w:r>
    </w:p>
    <w:p w14:paraId="29992EC9" w14:textId="77777777" w:rsidR="0041477A" w:rsidRPr="00313066" w:rsidRDefault="0041477A" w:rsidP="0041477A">
      <w:pPr>
        <w:snapToGrid w:val="0"/>
        <w:spacing w:line="240" w:lineRule="auto"/>
        <w:ind w:leftChars="460" w:left="1582" w:rightChars="50" w:right="120" w:hangingChars="199" w:hanging="478"/>
        <w:jc w:val="both"/>
      </w:pPr>
      <w:r w:rsidRPr="00313066">
        <w:t>註：受測物具備交流與直流（電池）兩種供電方式時，此兩種供電方式皆應執行初步測試，以決定何種供電會產生相對於限制值之最高發射。</w:t>
      </w:r>
    </w:p>
    <w:p w14:paraId="74A4A2A4"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依照</w:t>
      </w:r>
      <w:r w:rsidRPr="00313066">
        <w:t>6.4</w:t>
      </w:r>
      <w:r w:rsidRPr="00313066">
        <w:t>之規定，使受測物運作所有的操作模式，連接至受測物的附件設備應個別運作。</w:t>
      </w:r>
    </w:p>
    <w:p w14:paraId="6B0074AC"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使用</w:t>
      </w:r>
      <w:r w:rsidRPr="00313066">
        <w:t>6.8</w:t>
      </w:r>
      <w:r w:rsidRPr="00313066">
        <w:t>之程序使受測物之發射為最大，且註明受測物產生相對於限制值之最高發射的狀態、配置、操作模式以及介面纜線的位置。此外，手握式或身戴式之輻射發射初測，應包含旋轉受測物之三個正交軸，以確定會產生相對於限制值之最高發射的狀態。</w:t>
      </w:r>
    </w:p>
    <w:p w14:paraId="0B88D782" w14:textId="77777777" w:rsidR="0041477A" w:rsidRPr="00313066" w:rsidRDefault="0041477A" w:rsidP="0041477A">
      <w:pPr>
        <w:snapToGrid w:val="0"/>
        <w:spacing w:line="240" w:lineRule="auto"/>
        <w:ind w:leftChars="460" w:left="1582" w:rightChars="50" w:right="120" w:hangingChars="199" w:hanging="478"/>
        <w:jc w:val="both"/>
      </w:pPr>
      <w:r w:rsidRPr="00313066">
        <w:t>註：輻射發射之初步掃描建議使用寬頻帶天線，但為涵蓋測試之頻率範圍，必要時應更換其他測量天線。</w:t>
      </w:r>
    </w:p>
    <w:p w14:paraId="1BC054CB"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6. </w:t>
      </w:r>
      <w:r w:rsidRPr="00313066">
        <w:t>調整頻譜分析儀至下一段所欲掃描之頻譜且重複步驟</w:t>
      </w:r>
      <w:r w:rsidRPr="00313066">
        <w:t>3.</w:t>
      </w:r>
      <w:r w:rsidRPr="00313066">
        <w:t>到</w:t>
      </w:r>
      <w:r w:rsidRPr="00313066">
        <w:t>5.</w:t>
      </w:r>
      <w:r w:rsidRPr="00313066">
        <w:t>，直到完成所有頻率範圍檢驗。依規範中規定之輻射測試，受測物可調整至一個以上之頻率時，每一增加之頻率應重複步驟</w:t>
      </w:r>
      <w:r w:rsidRPr="00313066">
        <w:t>3.</w:t>
      </w:r>
      <w:r w:rsidRPr="00313066">
        <w:t>到</w:t>
      </w:r>
      <w:r w:rsidRPr="00313066">
        <w:t>5.</w:t>
      </w:r>
      <w:r w:rsidRPr="00313066">
        <w:t>。</w:t>
      </w:r>
    </w:p>
    <w:p w14:paraId="3C81BCEC"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7. </w:t>
      </w:r>
      <w:r w:rsidRPr="00313066">
        <w:t>由步驟</w:t>
      </w:r>
      <w:r w:rsidRPr="00313066">
        <w:t>5.</w:t>
      </w:r>
      <w:r w:rsidRPr="00313066">
        <w:t>選擇受測物產生相對於限制值為最高發射的狀態、配置、操作模式以及介面纜線位置以進行最終輻射測量。依所適用規定，設定測試儀器之頻寬與檢波功能。</w:t>
      </w:r>
    </w:p>
    <w:p w14:paraId="58398705"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8. </w:t>
      </w:r>
      <w:r w:rsidRPr="00313066">
        <w:t>如受測物非由初測場地移至終測場地，仍建議在進行終測前，能再依</w:t>
      </w:r>
      <w:r w:rsidRPr="00313066">
        <w:t>6.8</w:t>
      </w:r>
      <w:r w:rsidRPr="00313066">
        <w:t>之程序使發射值為最高，因為纜線或電線位置的輕微變動可能造成訊號振幅的變動，應須微量變動的移動纜線以確保發射值為最大。</w:t>
      </w:r>
    </w:p>
    <w:p w14:paraId="31FDAA20" w14:textId="77777777" w:rsidR="0041477A" w:rsidRPr="00313066" w:rsidRDefault="0041477A" w:rsidP="0041477A">
      <w:pPr>
        <w:pStyle w:val="22"/>
        <w:snapToGrid w:val="0"/>
        <w:spacing w:after="0" w:line="240" w:lineRule="auto"/>
        <w:ind w:leftChars="627" w:left="1505" w:rightChars="50" w:right="120"/>
        <w:jc w:val="both"/>
      </w:pPr>
      <w:r w:rsidRPr="00313066">
        <w:t>註：在輻射發射終測場地應使用相同的測量天線及距離以得最大化之最高發射值。</w:t>
      </w:r>
    </w:p>
    <w:p w14:paraId="6B746943"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9. </w:t>
      </w:r>
      <w:r w:rsidRPr="00313066">
        <w:t>依據適用章節規定之距離放置測量天線與受測物。</w:t>
      </w:r>
    </w:p>
    <w:p w14:paraId="6BF70ECC" w14:textId="77777777" w:rsidR="0041477A" w:rsidRPr="00313066" w:rsidRDefault="0041477A" w:rsidP="0041477A">
      <w:pPr>
        <w:snapToGrid w:val="0"/>
        <w:spacing w:line="240" w:lineRule="auto"/>
        <w:ind w:leftChars="500" w:left="1632" w:rightChars="50" w:right="120" w:hangingChars="180" w:hanging="432"/>
        <w:jc w:val="both"/>
      </w:pPr>
      <w:r w:rsidRPr="00313066">
        <w:t xml:space="preserve">10. </w:t>
      </w:r>
      <w:r w:rsidRPr="00313066">
        <w:t>依據之程序與指定之頻率數以進行受測物之輻射發射最終測量。當</w:t>
      </w:r>
      <w:r w:rsidRPr="00313066">
        <w:lastRenderedPageBreak/>
        <w:t>平均值檢波功能指定用於脈衝調變發射器，平均值位準應藉由測量發射之峰值位準與其工作週期修正求得。詳述如下：</w:t>
      </w:r>
    </w:p>
    <w:p w14:paraId="7FFF91D4" w14:textId="77777777" w:rsidR="0041477A" w:rsidRPr="00313066" w:rsidRDefault="0041477A" w:rsidP="0041477A">
      <w:pPr>
        <w:snapToGrid w:val="0"/>
        <w:spacing w:line="240" w:lineRule="auto"/>
        <w:ind w:leftChars="600" w:left="1918" w:rightChars="50" w:right="120" w:hangingChars="199" w:hanging="478"/>
        <w:jc w:val="both"/>
      </w:pPr>
      <w:r w:rsidRPr="00313066">
        <w:t>註：為涵蓋測試之頻率範圍，需更換其他測量天線。</w:t>
      </w:r>
    </w:p>
    <w:p w14:paraId="0A8A7D9C" w14:textId="77777777" w:rsidR="0041477A" w:rsidRPr="00313066" w:rsidRDefault="0041477A" w:rsidP="0041477A">
      <w:pPr>
        <w:snapToGrid w:val="0"/>
        <w:spacing w:line="240" w:lineRule="auto"/>
        <w:ind w:leftChars="600" w:left="1918" w:rightChars="50" w:right="120" w:hangingChars="199" w:hanging="478"/>
        <w:jc w:val="both"/>
      </w:pPr>
      <w:r w:rsidRPr="00313066">
        <w:t xml:space="preserve">(10.1) </w:t>
      </w:r>
      <w:r w:rsidRPr="00313066">
        <w:t>啟動發射器且使其持續發射脈衝序列。</w:t>
      </w:r>
    </w:p>
    <w:p w14:paraId="7E018C6E"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(10.2) </w:t>
      </w:r>
      <w:r w:rsidRPr="00313066">
        <w:t>調整頻譜分析儀至發射器之載波頻率並設定頻譜分析儀足夠之解析頻寬，需包括所有有效之頻譜分量，視訊頻寬至少應與解析頻寬相同。</w:t>
      </w:r>
    </w:p>
    <w:p w14:paraId="1C755219"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(10.3) </w:t>
      </w:r>
      <w:r w:rsidRPr="00313066">
        <w:t>可設定頻譜分析儀之垂直刻度（振幅）為線性模式，分析儀之頻率範圍設定為</w:t>
      </w:r>
      <w:r w:rsidRPr="00313066">
        <w:t>0 Hz</w:t>
      </w:r>
      <w:r w:rsidRPr="00313066">
        <w:t>。必要時，得將接收天線移近受測物以獲得訊號位準。</w:t>
      </w:r>
    </w:p>
    <w:p w14:paraId="5BDB3F8E"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(10.4) </w:t>
      </w:r>
      <w:r w:rsidRPr="00313066">
        <w:t>可將頻譜分析儀之視訊輸出連接至儲存式示波器，以解調與偵測脈衝序列。</w:t>
      </w:r>
    </w:p>
    <w:p w14:paraId="05220674"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(10.5) </w:t>
      </w:r>
      <w:r w:rsidRPr="00313066">
        <w:t>調整示波器</w:t>
      </w:r>
      <w:r w:rsidRPr="00313066">
        <w:t>(</w:t>
      </w:r>
      <w:r w:rsidRPr="00313066">
        <w:t>或使用設定為</w:t>
      </w:r>
      <w:r w:rsidRPr="00313066">
        <w:t>zero span</w:t>
      </w:r>
      <w:r w:rsidRPr="00313066">
        <w:t>之頻譜分析儀</w:t>
      </w:r>
      <w:r w:rsidRPr="00313066">
        <w:t>)</w:t>
      </w:r>
      <w:r w:rsidRPr="00313066">
        <w:t>設定，以觀察脈衝序列與決定脈衝之數目與寬度、以及序列之週期。</w:t>
      </w:r>
    </w:p>
    <w:p w14:paraId="055E37C8" w14:textId="77777777" w:rsidR="0041477A" w:rsidRPr="00313066" w:rsidRDefault="0041477A" w:rsidP="0041477A">
      <w:pPr>
        <w:snapToGrid w:val="0"/>
        <w:spacing w:line="240" w:lineRule="auto"/>
        <w:ind w:leftChars="600" w:left="2042" w:rightChars="50" w:right="120" w:hangingChars="251" w:hanging="602"/>
        <w:jc w:val="both"/>
      </w:pPr>
      <w:r w:rsidRPr="00313066">
        <w:t xml:space="preserve">(10.6) </w:t>
      </w:r>
      <w:r w:rsidRPr="00313066">
        <w:t>以脈衝上兩半電壓點間之時差決定測量脈衝寬度。</w:t>
      </w:r>
    </w:p>
    <w:p w14:paraId="0A8EAA82"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(10.7) </w:t>
      </w:r>
      <w:r w:rsidRPr="00313066">
        <w:t>當脈衝序列之週期</w:t>
      </w:r>
      <w:r w:rsidRPr="00313066">
        <w:t>(</w:t>
      </w:r>
      <w:r w:rsidRPr="00313066">
        <w:t>包括無發射期間</w:t>
      </w:r>
      <w:r w:rsidRPr="00313066">
        <w:t>)</w:t>
      </w:r>
      <w:r w:rsidRPr="00313066">
        <w:t>不大於</w:t>
      </w:r>
      <w:r w:rsidRPr="00313066">
        <w:t>100</w:t>
      </w:r>
      <w:r w:rsidRPr="00313066">
        <w:t>毫秒時，以平均一完整脈衝序列之脈衝寬度總合計算工作週期；或者，當脈衝序列不具週期性或週期超過</w:t>
      </w:r>
      <w:r w:rsidRPr="00313066">
        <w:t>100</w:t>
      </w:r>
      <w:r w:rsidRPr="00313066">
        <w:t>毫秒時，則取脈衝序列中任一</w:t>
      </w:r>
      <w:r w:rsidRPr="00313066">
        <w:t>100</w:t>
      </w:r>
      <w:r w:rsidRPr="00313066">
        <w:t>毫秒區間，其總合脈衝寬度最長者計算之，即工作週期為該總合脈衝寬度除以</w:t>
      </w:r>
      <w:r w:rsidRPr="00313066">
        <w:t>100</w:t>
      </w:r>
      <w:r w:rsidRPr="00313066">
        <w:t>毫秒。</w:t>
      </w:r>
    </w:p>
    <w:p w14:paraId="1E2FEF35"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(10.8) </w:t>
      </w:r>
      <w:r w:rsidRPr="00313066">
        <w:t>以所測得的工作週期乘以使用脈衝調變之發射器的發射峰值檢波場強（以</w:t>
      </w:r>
      <w:r w:rsidRPr="00313066">
        <w:t>μV/m</w:t>
      </w:r>
      <w:r w:rsidRPr="00313066">
        <w:t>表示），得視為決定該發射相較於平均限制值的平均值檢波場強。</w:t>
      </w:r>
    </w:p>
    <w:p w14:paraId="2FF87DA6" w14:textId="77777777" w:rsidR="0041477A" w:rsidRPr="00313066" w:rsidRDefault="0041477A" w:rsidP="0041477A">
      <w:pPr>
        <w:snapToGrid w:val="0"/>
        <w:spacing w:line="240" w:lineRule="auto"/>
        <w:ind w:leftChars="600" w:left="2160" w:rightChars="50" w:right="120" w:hangingChars="300" w:hanging="720"/>
        <w:jc w:val="both"/>
      </w:pPr>
      <w:r w:rsidRPr="00313066">
        <w:t xml:space="preserve">(10.9) </w:t>
      </w:r>
      <w:r w:rsidRPr="00313066">
        <w:t>若適用規定沒有要求</w:t>
      </w:r>
      <w:r w:rsidRPr="00313066">
        <w:t>1 GHz</w:t>
      </w:r>
      <w:r w:rsidRPr="00313066">
        <w:t>以上之輻射測量，請進行步驟</w:t>
      </w:r>
      <w:r w:rsidRPr="00313066">
        <w:t>13.</w:t>
      </w:r>
      <w:r w:rsidRPr="00313066">
        <w:t>，若有要求</w:t>
      </w:r>
      <w:r w:rsidRPr="00313066">
        <w:t>1 GHz</w:t>
      </w:r>
      <w:r w:rsidRPr="00313066">
        <w:t>以上之輻射測量，應使用具備峰值與平均值檢波兩種功能的儀器，並設定儀器頻寬為</w:t>
      </w:r>
      <w:r w:rsidRPr="00313066">
        <w:t>1 MHz</w:t>
      </w:r>
      <w:r w:rsidRPr="00313066">
        <w:t>而檢波功能設為峰值模式。</w:t>
      </w:r>
    </w:p>
    <w:p w14:paraId="6AF92863" w14:textId="77777777" w:rsidR="0041477A" w:rsidRPr="00313066" w:rsidRDefault="0041477A" w:rsidP="0041477A">
      <w:pPr>
        <w:snapToGrid w:val="0"/>
        <w:spacing w:line="240" w:lineRule="auto"/>
        <w:ind w:leftChars="500" w:left="1632" w:rightChars="50" w:right="120" w:hangingChars="180" w:hanging="432"/>
        <w:jc w:val="both"/>
      </w:pPr>
      <w:r w:rsidRPr="00313066">
        <w:t xml:space="preserve">11. </w:t>
      </w:r>
      <w:r w:rsidRPr="00313066">
        <w:t>若</w:t>
      </w:r>
      <w:r w:rsidRPr="00313066">
        <w:t>1 GHz</w:t>
      </w:r>
      <w:r w:rsidRPr="00313066">
        <w:t>以上所有發射位準以峰值檢波功能測量符合適用規定之平均限制值，請進行步驟</w:t>
      </w:r>
      <w:r w:rsidRPr="00313066">
        <w:t>13.</w:t>
      </w:r>
      <w:r w:rsidRPr="00313066">
        <w:t>。若有任何符合峰值限制值但超出平均限制值之發射位準，請進行步驟</w:t>
      </w:r>
      <w:r w:rsidRPr="00313066">
        <w:t>12.</w:t>
      </w:r>
      <w:r w:rsidRPr="00313066">
        <w:t>。</w:t>
      </w:r>
    </w:p>
    <w:p w14:paraId="738F4B0F" w14:textId="77777777" w:rsidR="0041477A" w:rsidRPr="00313066" w:rsidRDefault="0041477A" w:rsidP="0041477A">
      <w:pPr>
        <w:snapToGrid w:val="0"/>
        <w:spacing w:line="240" w:lineRule="auto"/>
        <w:ind w:leftChars="500" w:left="1632" w:rightChars="50" w:right="120" w:hangingChars="180" w:hanging="432"/>
        <w:jc w:val="both"/>
      </w:pPr>
      <w:r w:rsidRPr="00313066">
        <w:t xml:space="preserve">12. </w:t>
      </w:r>
      <w:r w:rsidRPr="00313066">
        <w:t>設定測試儀器之檢波功能為平均值模式，依步驟</w:t>
      </w:r>
      <w:r w:rsidRPr="00313066">
        <w:t>11.</w:t>
      </w:r>
      <w:r w:rsidRPr="00313066">
        <w:t>重新測量符合峰值限制值但超出平均限制值之發射。</w:t>
      </w:r>
    </w:p>
    <w:p w14:paraId="5B3F6A45" w14:textId="77777777" w:rsidR="0041477A" w:rsidRPr="00313066" w:rsidRDefault="0041477A" w:rsidP="0041477A">
      <w:pPr>
        <w:snapToGrid w:val="0"/>
        <w:spacing w:line="240" w:lineRule="auto"/>
        <w:ind w:leftChars="500" w:left="1632" w:rightChars="50" w:right="120" w:hangingChars="180" w:hanging="432"/>
        <w:jc w:val="both"/>
      </w:pPr>
      <w:r w:rsidRPr="00313066">
        <w:t xml:space="preserve">13. </w:t>
      </w:r>
      <w:r w:rsidRPr="00313066">
        <w:t>記錄受測物於輻射發射最終測試時之狀態、配置與操作模式，以及介面纜線或接線之位置。此步驟可以繪圖或照片完成。</w:t>
      </w:r>
    </w:p>
    <w:p w14:paraId="2ADCC198" w14:textId="77777777" w:rsidR="0041477A" w:rsidRPr="00313066" w:rsidRDefault="0041477A" w:rsidP="0041477A">
      <w:pPr>
        <w:snapToGrid w:val="0"/>
        <w:spacing w:line="240" w:lineRule="auto"/>
        <w:ind w:leftChars="500" w:left="1632" w:rightChars="50" w:right="120" w:hangingChars="180" w:hanging="432"/>
        <w:jc w:val="both"/>
      </w:pPr>
      <w:r w:rsidRPr="00313066">
        <w:t xml:space="preserve">14. </w:t>
      </w:r>
      <w:r w:rsidRPr="00313066">
        <w:t>在受測物之輻射測量會多於一種操作頻率時，檢驗報告必須列出每一操作頻率所測量的主波場強、至少三個相對於限制值為最高諧波或混附波之場強、以及至少三個落於禁用頻段中相對於限制值為最高發射之場強。</w:t>
      </w:r>
    </w:p>
    <w:p w14:paraId="71FBA69A" w14:textId="77777777" w:rsidR="0041477A" w:rsidRPr="00313066" w:rsidRDefault="0041477A" w:rsidP="0041477A">
      <w:pPr>
        <w:pStyle w:val="22"/>
        <w:snapToGrid w:val="0"/>
        <w:spacing w:after="0" w:line="240" w:lineRule="auto"/>
        <w:ind w:leftChars="503" w:left="1723" w:rightChars="50" w:right="120" w:hangingChars="215" w:hanging="516"/>
        <w:jc w:val="both"/>
      </w:pPr>
      <w:r w:rsidRPr="00313066">
        <w:t>註：依檢驗報告之要求，混附發射應包括常伴隨或產生於調變訊號之帶外發射。</w:t>
      </w:r>
    </w:p>
    <w:p w14:paraId="5E335F99"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五</w:t>
      </w:r>
      <w:r w:rsidRPr="00313066">
        <w:t xml:space="preserve">) </w:t>
      </w:r>
      <w:r w:rsidRPr="00313066">
        <w:t>測量操作頻率</w:t>
      </w:r>
    </w:p>
    <w:p w14:paraId="73E761F2"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操作頻率測量在環境室溫為</w:t>
      </w:r>
      <w:r w:rsidRPr="00313066">
        <w:t>15℃</w:t>
      </w:r>
      <w:r w:rsidRPr="00313066">
        <w:t>～</w:t>
      </w:r>
      <w:r w:rsidRPr="00313066">
        <w:t>25℃</w:t>
      </w:r>
      <w:r w:rsidRPr="00313066">
        <w:t>範圍內進行，或者使用溫櫃設定為</w:t>
      </w:r>
      <w:r w:rsidRPr="00313066">
        <w:t>20℃</w:t>
      </w:r>
      <w:r w:rsidRPr="00313066">
        <w:t>。視情況將天線連接至受測物之天線輸出接頭，以避免使用假性負載影響受測物之輸出頻率。若受測物具備或使用長度可調整式</w:t>
      </w:r>
      <w:r w:rsidRPr="00313066">
        <w:lastRenderedPageBreak/>
        <w:t>之天線，應使其完全伸出。</w:t>
      </w:r>
    </w:p>
    <w:p w14:paraId="0EA57A4D"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供應受測物標稱之交流電源或使用全新或充電完全之電池。啟動受測物並耦合其輸出至計頻器或其他具足夠精度之頻率測量裝置，依受測物所須符合的頻率差度衡量。</w:t>
      </w:r>
    </w:p>
    <w:p w14:paraId="7D519956" w14:textId="77777777" w:rsidR="0041477A" w:rsidRPr="00313066" w:rsidRDefault="0041477A" w:rsidP="0041477A">
      <w:pPr>
        <w:snapToGrid w:val="0"/>
        <w:spacing w:line="240" w:lineRule="auto"/>
        <w:ind w:leftChars="478" w:left="1581" w:rightChars="50" w:right="120" w:hangingChars="181" w:hanging="434"/>
        <w:jc w:val="both"/>
      </w:pPr>
      <w:r w:rsidRPr="00313066">
        <w:t>註：為達測量目的，可將測量天線近置於受測物（例如離</w:t>
      </w:r>
      <w:r w:rsidRPr="00313066">
        <w:t>15</w:t>
      </w:r>
      <w:r w:rsidRPr="00313066">
        <w:t>公分）而以適當長度之同軸纜線連接至測試儀器。</w:t>
      </w:r>
    </w:p>
    <w:p w14:paraId="3E746F61" w14:textId="77777777" w:rsidR="0041477A" w:rsidRPr="00313066" w:rsidRDefault="0041477A" w:rsidP="0041477A">
      <w:pPr>
        <w:snapToGrid w:val="0"/>
        <w:spacing w:line="240" w:lineRule="auto"/>
        <w:ind w:leftChars="514" w:left="1553" w:rightChars="50" w:right="120" w:hangingChars="133" w:hanging="319"/>
        <w:jc w:val="both"/>
      </w:pPr>
      <w:r w:rsidRPr="00313066">
        <w:t xml:space="preserve">3. </w:t>
      </w:r>
      <w:r w:rsidRPr="00313066">
        <w:t>諧調受測物至任何依</w:t>
      </w:r>
      <w:r w:rsidRPr="00313066">
        <w:t>6.12</w:t>
      </w:r>
      <w:r w:rsidRPr="00313066">
        <w:t>指定之頻率，調整測量天線之位置及測試儀器上之控制以獲得適當之訊號位準，調整時，儀器應確保其足以測試受測物操作或主波頻率之位準，惟不得使測試儀器過載。啟動受測物並於開始時、以及啟動後第</w:t>
      </w:r>
      <w:r w:rsidRPr="00313066">
        <w:t>2</w:t>
      </w:r>
      <w:r w:rsidRPr="00313066">
        <w:t>分鐘、第</w:t>
      </w:r>
      <w:r w:rsidRPr="00313066">
        <w:t>5</w:t>
      </w:r>
      <w:r w:rsidRPr="00313066">
        <w:t>分鐘與第</w:t>
      </w:r>
      <w:r w:rsidRPr="00313066">
        <w:t>10</w:t>
      </w:r>
      <w:r w:rsidRPr="00313066">
        <w:t>分鐘測量受測物之操作頻率，共作</w:t>
      </w:r>
      <w:r w:rsidRPr="00313066">
        <w:t>4</w:t>
      </w:r>
      <w:r w:rsidRPr="00313066">
        <w:t>次測量。關閉受測物，若有需要置於溫櫃中，在繼續進行之前使溫櫃穩定在</w:t>
      </w:r>
      <w:r w:rsidRPr="00313066">
        <w:t>20℃</w:t>
      </w:r>
      <w:r w:rsidRPr="00313066">
        <w:t>，約須</w:t>
      </w:r>
      <w:r w:rsidRPr="00313066">
        <w:t>30</w:t>
      </w:r>
      <w:r w:rsidRPr="00313066">
        <w:t>分鐘。</w:t>
      </w:r>
    </w:p>
    <w:p w14:paraId="13E1AEE3"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若非只有單一操作頻率須測量，請關閉受測物且使其有足夠時間以回穩在環境溫度，然後依照</w:t>
      </w:r>
      <w:r w:rsidRPr="00313066">
        <w:t>6.12</w:t>
      </w:r>
      <w:r w:rsidRPr="00313066">
        <w:t>之規定頻率，將受測物連續設定於其他新增的操作頻率以重複步驟</w:t>
      </w:r>
      <w:r w:rsidRPr="00313066">
        <w:t>3.</w:t>
      </w:r>
      <w:r w:rsidRPr="00313066">
        <w:t>。</w:t>
      </w:r>
    </w:p>
    <w:p w14:paraId="53FEFB5A"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六</w:t>
      </w:r>
      <w:r w:rsidRPr="00313066">
        <w:t xml:space="preserve">) </w:t>
      </w:r>
      <w:r w:rsidRPr="00313066">
        <w:t>測量對溫度之頻率穩定性</w:t>
      </w:r>
    </w:p>
    <w:p w14:paraId="77FD9112"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將未供電之受測物置於溫櫃中，供應受測物標稱之交流電源或使用全新或充電完全之電池。若可行，則將天線連接至受測物之天線輸出接頭。使用假性負載會影響受測物之輸出頻率。若受測物具備或使用長度可調整式之天線，應使其完全伸出。</w:t>
      </w:r>
    </w:p>
    <w:p w14:paraId="55B35686"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供應受測物標稱之交流電源或裝入全新或完全充電之電池於受測物。啟動受測物並耦合其輸出至計頻器或其他具足夠精度之頻率測量裝置，依受測物所必須符合的頻率差度衡量。</w:t>
      </w:r>
    </w:p>
    <w:p w14:paraId="5C0B3D9A" w14:textId="77777777" w:rsidR="0041477A" w:rsidRPr="00313066" w:rsidRDefault="0041477A" w:rsidP="0041477A">
      <w:pPr>
        <w:snapToGrid w:val="0"/>
        <w:spacing w:line="240" w:lineRule="auto"/>
        <w:ind w:leftChars="450" w:left="1442" w:rightChars="50" w:right="120" w:hangingChars="151" w:hanging="362"/>
        <w:jc w:val="both"/>
      </w:pPr>
      <w:r w:rsidRPr="00313066">
        <w:t>註：為達測量目的，可將測量天線近置於受測物（例如離</w:t>
      </w:r>
      <w:r w:rsidRPr="00313066">
        <w:t>15</w:t>
      </w:r>
      <w:r w:rsidRPr="00313066">
        <w:t>公分）而以適當長度之同軸纜線連接至測試儀器。</w:t>
      </w:r>
    </w:p>
    <w:p w14:paraId="36471E81" w14:textId="77777777" w:rsidR="0041477A" w:rsidRPr="00313066" w:rsidRDefault="0041477A" w:rsidP="0041477A">
      <w:pPr>
        <w:snapToGrid w:val="0"/>
        <w:spacing w:line="240" w:lineRule="auto"/>
        <w:ind w:leftChars="502" w:left="1512" w:rightChars="50" w:right="120" w:hangingChars="128" w:hanging="307"/>
        <w:jc w:val="both"/>
      </w:pPr>
      <w:r w:rsidRPr="00313066">
        <w:t xml:space="preserve">3. </w:t>
      </w:r>
      <w:r w:rsidRPr="00313066">
        <w:t>諧調受測物至任何依</w:t>
      </w:r>
      <w:r w:rsidRPr="00313066">
        <w:t>6.12</w:t>
      </w:r>
      <w:r w:rsidRPr="00313066">
        <w:t>指定之頻率，調整測量天線之位置及測試儀器上之控制，以獲得適當之訊號位準，調整時應確保其足以測試受測物操作或主波頻率之位準，但不得使測試儀器過載。關閉受測物且置之於溫櫃中，設定至適用規範指定之最高溫度。對正常為持續操作之裝置，當置於溫櫃中時可使受測物運作。對具備震盪器加熱器之裝置，當置於溫櫃中時，只可使加熱器線路運作。</w:t>
      </w:r>
    </w:p>
    <w:p w14:paraId="616A015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溫櫃之溫度應有足夠時間達到穩定，當溫櫃內維持在一定溫度時，啟動受測物，並於開始時、以及啟動後第</w:t>
      </w:r>
      <w:r w:rsidRPr="00313066">
        <w:t>2</w:t>
      </w:r>
      <w:r w:rsidRPr="00313066">
        <w:t>分鐘、第</w:t>
      </w:r>
      <w:r w:rsidRPr="00313066">
        <w:t>5</w:t>
      </w:r>
      <w:r w:rsidRPr="00313066">
        <w:t>分鐘與第</w:t>
      </w:r>
      <w:r w:rsidRPr="00313066">
        <w:t>10</w:t>
      </w:r>
      <w:r w:rsidRPr="00313066">
        <w:t>分鐘測量受測物之操作頻率，共作</w:t>
      </w:r>
      <w:r w:rsidRPr="00313066">
        <w:t>4</w:t>
      </w:r>
      <w:r w:rsidRPr="00313066">
        <w:t>次測量。</w:t>
      </w:r>
    </w:p>
    <w:p w14:paraId="3AC3706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若只有單一操作頻率須測量，請進行步驟</w:t>
      </w:r>
      <w:r w:rsidRPr="00313066">
        <w:t>6.</w:t>
      </w:r>
      <w:r w:rsidRPr="00313066">
        <w:t>，否則關閉受測物且使其有足夠時間以回穩在環境溫度，然後依照</w:t>
      </w:r>
      <w:r w:rsidRPr="00313066">
        <w:t>6.12</w:t>
      </w:r>
      <w:r w:rsidRPr="00313066">
        <w:t>之規定，將受測物連續設定於其他新增的操作頻率以重複步驟</w:t>
      </w:r>
      <w:r w:rsidRPr="00313066">
        <w:t>4.</w:t>
      </w:r>
      <w:r w:rsidRPr="00313066">
        <w:t>。</w:t>
      </w:r>
    </w:p>
    <w:p w14:paraId="76BCFA68"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6. </w:t>
      </w:r>
      <w:r w:rsidRPr="00313066">
        <w:t>重複步驟</w:t>
      </w:r>
      <w:r w:rsidRPr="00313066">
        <w:t>4.</w:t>
      </w:r>
      <w:r w:rsidRPr="00313066">
        <w:t>與</w:t>
      </w:r>
      <w:r w:rsidRPr="00313066">
        <w:t>5.</w:t>
      </w:r>
      <w:r w:rsidRPr="00313066">
        <w:t>，但溫櫃設定至適用規定之最低溫度。在進行此測量之前須確定使溫櫃到達穩定。</w:t>
      </w:r>
    </w:p>
    <w:p w14:paraId="4ADF6ECD"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七</w:t>
      </w:r>
      <w:r w:rsidRPr="00313066">
        <w:t xml:space="preserve">) </w:t>
      </w:r>
      <w:r w:rsidRPr="00313066">
        <w:t>測量對輸入電壓之頻率穩定性</w:t>
      </w:r>
    </w:p>
    <w:p w14:paraId="78AA9499"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本測量可在環境室溫為</w:t>
      </w:r>
      <w:r w:rsidRPr="00313066">
        <w:t>15℃~25℃</w:t>
      </w:r>
      <w:r w:rsidRPr="00313066">
        <w:t>範圍內進行，或者使用溫櫃設定為</w:t>
      </w:r>
      <w:r w:rsidRPr="00313066">
        <w:t>20℃</w:t>
      </w:r>
      <w:r w:rsidRPr="00313066">
        <w:t>。若可能的話，則將天線連接至受測物之天線輸出接頭，以避免假性負載影響受測物之輸出頻率。若受測物具備或使用長度可調整式之天線，應使其完全伸出。</w:t>
      </w:r>
    </w:p>
    <w:p w14:paraId="4313A186" w14:textId="77777777" w:rsidR="0041477A" w:rsidRPr="00313066" w:rsidRDefault="0041477A" w:rsidP="0041477A">
      <w:pPr>
        <w:snapToGrid w:val="0"/>
        <w:spacing w:line="240" w:lineRule="auto"/>
        <w:ind w:leftChars="500" w:left="1512" w:rightChars="50" w:right="120" w:hangingChars="130" w:hanging="312"/>
        <w:jc w:val="both"/>
      </w:pPr>
      <w:r w:rsidRPr="00313066">
        <w:lastRenderedPageBreak/>
        <w:t xml:space="preserve">2. </w:t>
      </w:r>
      <w:r w:rsidRPr="00313066">
        <w:t>供應受測物標稱之交流電源或使用全新或充電完全之電池。啟動受測物並耦合其輸出至計頻器或其他具足夠精度之頻率測量裝置，依受測物所必須符合的頻率差度衡量。</w:t>
      </w:r>
    </w:p>
    <w:p w14:paraId="632879E7" w14:textId="77777777" w:rsidR="0041477A" w:rsidRPr="00313066" w:rsidRDefault="0041477A" w:rsidP="0041477A">
      <w:pPr>
        <w:snapToGrid w:val="0"/>
        <w:spacing w:line="240" w:lineRule="auto"/>
        <w:ind w:leftChars="600" w:left="1918" w:rightChars="50" w:right="120" w:hangingChars="199" w:hanging="478"/>
        <w:jc w:val="both"/>
      </w:pPr>
      <w:r w:rsidRPr="00313066">
        <w:t>註：為達測量目的，可將測量天線近置於受測物（例如離</w:t>
      </w:r>
      <w:r w:rsidRPr="00313066">
        <w:t>15</w:t>
      </w:r>
      <w:r w:rsidRPr="00313066">
        <w:t>公分）而以適當長度之同軸纜線連接至測試儀器。</w:t>
      </w:r>
    </w:p>
    <w:p w14:paraId="22D98629"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3. </w:t>
      </w:r>
      <w:r w:rsidRPr="00313066">
        <w:t>諧調受測物至任何依</w:t>
      </w:r>
      <w:r w:rsidRPr="00313066">
        <w:t>6.12</w:t>
      </w:r>
      <w:r w:rsidRPr="00313066">
        <w:t>規定之頻率，調整測量天線之位置及測試儀器上之控制以獲得適當之訊號位準，調整時應確保其足以測試受測物操作或主波頻率之位準，但不得使測試儀器過載。關閉受測物，而若有需要置之於溫櫃中，在繼續進行之前使溫櫃穩定在</w:t>
      </w:r>
      <w:r w:rsidRPr="00313066">
        <w:t>20℃</w:t>
      </w:r>
      <w:r w:rsidRPr="00313066">
        <w:t>，約須</w:t>
      </w:r>
      <w:r w:rsidRPr="00313066">
        <w:t>30</w:t>
      </w:r>
      <w:r w:rsidRPr="00313066">
        <w:t>分鐘。啟動受測物並於開始時、以及啟動後第</w:t>
      </w:r>
      <w:r w:rsidRPr="00313066">
        <w:t>2</w:t>
      </w:r>
      <w:r w:rsidRPr="00313066">
        <w:t>分鐘、第</w:t>
      </w:r>
      <w:r w:rsidRPr="00313066">
        <w:t>5</w:t>
      </w:r>
      <w:r w:rsidRPr="00313066">
        <w:t>分鐘與第</w:t>
      </w:r>
      <w:r w:rsidRPr="00313066">
        <w:t>10</w:t>
      </w:r>
      <w:r w:rsidRPr="00313066">
        <w:t>分鐘測量受測物之操作頻率，共作</w:t>
      </w:r>
      <w:r w:rsidRPr="00313066">
        <w:t>4</w:t>
      </w:r>
      <w:r w:rsidRPr="00313066">
        <w:t>次測量。</w:t>
      </w:r>
    </w:p>
    <w:p w14:paraId="0DFC944F"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4. </w:t>
      </w:r>
      <w:r w:rsidRPr="00313066">
        <w:t>若只有單一操作頻率須測量，請進行步驟</w:t>
      </w:r>
      <w:r w:rsidRPr="00313066">
        <w:t>5.</w:t>
      </w:r>
      <w:r w:rsidRPr="00313066">
        <w:t>，否則關閉受測物且使其有足夠時間以回穩在環境溫度，然後依照</w:t>
      </w:r>
      <w:r w:rsidRPr="00313066">
        <w:t>6.12</w:t>
      </w:r>
      <w:r w:rsidRPr="00313066">
        <w:t>之規定，將受測物連續設定於其他新增的操作頻率以重複步驟</w:t>
      </w:r>
      <w:r w:rsidRPr="00313066">
        <w:t>3.</w:t>
      </w:r>
      <w:r w:rsidRPr="00313066">
        <w:t>。</w:t>
      </w:r>
    </w:p>
    <w:p w14:paraId="2DD26421"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5. </w:t>
      </w:r>
      <w:r w:rsidRPr="00313066">
        <w:t>若受測物由交流電力線供電，供應其</w:t>
      </w:r>
      <w:r w:rsidRPr="00313066">
        <w:t>85%</w:t>
      </w:r>
      <w:r w:rsidRPr="00313066">
        <w:t>的標稱交流電壓並重複步驟</w:t>
      </w:r>
      <w:r w:rsidRPr="00313066">
        <w:t>3.</w:t>
      </w:r>
      <w:r w:rsidRPr="00313066">
        <w:t>與</w:t>
      </w:r>
      <w:r w:rsidRPr="00313066">
        <w:t>4.</w:t>
      </w:r>
      <w:r w:rsidRPr="00313066">
        <w:t>。若受測物由電池供電，供應其標稱最低工作電壓。</w:t>
      </w:r>
    </w:p>
    <w:p w14:paraId="7B582020"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6. </w:t>
      </w:r>
      <w:r w:rsidRPr="00313066">
        <w:t>若受測物由交流電力線供電，供應其</w:t>
      </w:r>
      <w:r w:rsidRPr="00313066">
        <w:t>115%</w:t>
      </w:r>
      <w:r w:rsidRPr="00313066">
        <w:t>的標稱交流電壓並重複步驟</w:t>
      </w:r>
      <w:r w:rsidRPr="00313066">
        <w:t>3.</w:t>
      </w:r>
      <w:r w:rsidRPr="00313066">
        <w:t>與</w:t>
      </w:r>
      <w:r w:rsidRPr="00313066">
        <w:t>4.</w:t>
      </w:r>
      <w:r w:rsidRPr="00313066">
        <w:t>。</w:t>
      </w:r>
    </w:p>
    <w:p w14:paraId="7ED5592B"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八</w:t>
      </w:r>
      <w:r w:rsidRPr="00313066">
        <w:t xml:space="preserve">) </w:t>
      </w:r>
      <w:r w:rsidRPr="00313066">
        <w:t>測量占用頻寬</w:t>
      </w:r>
    </w:p>
    <w:p w14:paraId="59CAB60A"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1. </w:t>
      </w:r>
      <w:r w:rsidRPr="00313066">
        <w:t>使用儀器內部校正器或外部訊號產生器之已知位準確認之儀器校正。</w:t>
      </w:r>
    </w:p>
    <w:p w14:paraId="50B67B5E" w14:textId="77777777" w:rsidR="0041477A" w:rsidRPr="00313066" w:rsidRDefault="0041477A" w:rsidP="0041477A">
      <w:pPr>
        <w:snapToGrid w:val="0"/>
        <w:spacing w:line="240" w:lineRule="auto"/>
        <w:ind w:leftChars="500" w:left="1512" w:rightChars="50" w:right="120" w:hangingChars="130" w:hanging="312"/>
        <w:jc w:val="both"/>
      </w:pPr>
      <w:r w:rsidRPr="00313066">
        <w:t xml:space="preserve">2. </w:t>
      </w:r>
      <w:r w:rsidRPr="00313066">
        <w:t>建議使用頻譜分析儀或其他可提供頻譜顯示之儀器以進行本測試。測試占用頻寬時不使用視訊濾波。</w:t>
      </w:r>
    </w:p>
    <w:p w14:paraId="03A7A7E8" w14:textId="77777777" w:rsidR="0041477A" w:rsidRPr="00313066" w:rsidRDefault="0041477A" w:rsidP="0041477A">
      <w:pPr>
        <w:snapToGrid w:val="0"/>
        <w:spacing w:line="240" w:lineRule="auto"/>
        <w:ind w:leftChars="600" w:left="1918" w:rightChars="50" w:right="120" w:hangingChars="199" w:hanging="478"/>
        <w:jc w:val="both"/>
      </w:pPr>
      <w:r w:rsidRPr="00313066">
        <w:t>註：為精確測量發射器相對於限制值之頻寬，測試儀器的頻寬應小於最大許可頻寬。但在某些狀況下，太小的頻寬會造成不適當的測量。因此，測量頻寬應設於比</w:t>
      </w:r>
      <w:r w:rsidRPr="00313066">
        <w:t>5%</w:t>
      </w:r>
      <w:r w:rsidRPr="00313066">
        <w:t>許可頻寬大的值。若無指定之發射頻寬規格，可使用以下參考指引：</w:t>
      </w:r>
    </w:p>
    <w:tbl>
      <w:tblPr>
        <w:tblW w:w="3402"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701"/>
      </w:tblGrid>
      <w:tr w:rsidR="0041477A" w:rsidRPr="00313066" w14:paraId="4CCB0B18" w14:textId="77777777" w:rsidTr="00B2025B">
        <w:trPr>
          <w:trHeight w:val="227"/>
        </w:trPr>
        <w:tc>
          <w:tcPr>
            <w:tcW w:w="1701" w:type="dxa"/>
            <w:vAlign w:val="center"/>
          </w:tcPr>
          <w:p w14:paraId="51E13231" w14:textId="77777777" w:rsidR="0041477A" w:rsidRPr="00313066" w:rsidRDefault="0041477A" w:rsidP="00B2025B">
            <w:pPr>
              <w:pStyle w:val="22"/>
              <w:snapToGrid w:val="0"/>
              <w:spacing w:after="0" w:line="240" w:lineRule="auto"/>
              <w:ind w:leftChars="0" w:left="0"/>
              <w:jc w:val="center"/>
            </w:pPr>
            <w:r w:rsidRPr="00313066">
              <w:t>測量主波</w:t>
            </w:r>
          </w:p>
          <w:p w14:paraId="474F6382" w14:textId="77777777" w:rsidR="0041477A" w:rsidRPr="00313066" w:rsidRDefault="0041477A" w:rsidP="00B2025B">
            <w:pPr>
              <w:pStyle w:val="22"/>
              <w:snapToGrid w:val="0"/>
              <w:spacing w:after="0" w:line="240" w:lineRule="auto"/>
              <w:ind w:leftChars="0" w:left="0"/>
              <w:jc w:val="center"/>
            </w:pPr>
            <w:r w:rsidRPr="00313066">
              <w:t>(MHz)</w:t>
            </w:r>
          </w:p>
        </w:tc>
        <w:tc>
          <w:tcPr>
            <w:tcW w:w="1701" w:type="dxa"/>
            <w:vAlign w:val="center"/>
          </w:tcPr>
          <w:p w14:paraId="4BA946AC" w14:textId="77777777" w:rsidR="0041477A" w:rsidRPr="00313066" w:rsidRDefault="0041477A" w:rsidP="00B2025B">
            <w:pPr>
              <w:pStyle w:val="22"/>
              <w:snapToGrid w:val="0"/>
              <w:spacing w:after="0" w:line="240" w:lineRule="auto"/>
              <w:ind w:leftChars="0" w:left="0"/>
              <w:jc w:val="center"/>
            </w:pPr>
            <w:r w:rsidRPr="00313066">
              <w:t>儀器最小頻寬</w:t>
            </w:r>
          </w:p>
          <w:p w14:paraId="38090329" w14:textId="77777777" w:rsidR="0041477A" w:rsidRPr="00313066" w:rsidRDefault="0041477A" w:rsidP="00B2025B">
            <w:pPr>
              <w:pStyle w:val="22"/>
              <w:snapToGrid w:val="0"/>
              <w:spacing w:after="0" w:line="240" w:lineRule="auto"/>
              <w:ind w:leftChars="0" w:left="0"/>
              <w:jc w:val="center"/>
            </w:pPr>
            <w:r w:rsidRPr="00313066">
              <w:t>(kHz)</w:t>
            </w:r>
          </w:p>
        </w:tc>
      </w:tr>
      <w:tr w:rsidR="0041477A" w:rsidRPr="00313066" w14:paraId="64BF0B7A" w14:textId="77777777" w:rsidTr="00B2025B">
        <w:trPr>
          <w:trHeight w:val="227"/>
        </w:trPr>
        <w:tc>
          <w:tcPr>
            <w:tcW w:w="1701" w:type="dxa"/>
            <w:vAlign w:val="center"/>
          </w:tcPr>
          <w:p w14:paraId="24757156" w14:textId="77777777" w:rsidR="0041477A" w:rsidRPr="00313066" w:rsidRDefault="0041477A" w:rsidP="00B2025B">
            <w:pPr>
              <w:pStyle w:val="22"/>
              <w:snapToGrid w:val="0"/>
              <w:spacing w:after="0" w:line="240" w:lineRule="auto"/>
              <w:ind w:leftChars="0" w:left="0"/>
              <w:jc w:val="center"/>
            </w:pPr>
            <w:r w:rsidRPr="00313066">
              <w:t>0.009</w:t>
            </w:r>
            <w:r w:rsidRPr="00313066">
              <w:t>～</w:t>
            </w:r>
            <w:r w:rsidRPr="00313066">
              <w:t>30</w:t>
            </w:r>
          </w:p>
        </w:tc>
        <w:tc>
          <w:tcPr>
            <w:tcW w:w="1701" w:type="dxa"/>
            <w:vAlign w:val="center"/>
          </w:tcPr>
          <w:p w14:paraId="4889AD02" w14:textId="77777777" w:rsidR="0041477A" w:rsidRPr="00313066" w:rsidRDefault="0041477A" w:rsidP="00B2025B">
            <w:pPr>
              <w:pStyle w:val="22"/>
              <w:snapToGrid w:val="0"/>
              <w:spacing w:after="0" w:line="240" w:lineRule="auto"/>
              <w:ind w:leftChars="0" w:left="0"/>
              <w:jc w:val="center"/>
            </w:pPr>
            <w:r w:rsidRPr="00313066">
              <w:t>1</w:t>
            </w:r>
          </w:p>
        </w:tc>
      </w:tr>
      <w:tr w:rsidR="0041477A" w:rsidRPr="00313066" w14:paraId="027A51AD" w14:textId="77777777" w:rsidTr="00B2025B">
        <w:trPr>
          <w:trHeight w:val="227"/>
        </w:trPr>
        <w:tc>
          <w:tcPr>
            <w:tcW w:w="1701" w:type="dxa"/>
            <w:vAlign w:val="center"/>
          </w:tcPr>
          <w:p w14:paraId="10283ACA" w14:textId="77777777" w:rsidR="0041477A" w:rsidRPr="00313066" w:rsidRDefault="0041477A" w:rsidP="00B2025B">
            <w:pPr>
              <w:pStyle w:val="22"/>
              <w:snapToGrid w:val="0"/>
              <w:spacing w:after="0" w:line="240" w:lineRule="auto"/>
              <w:ind w:leftChars="0" w:left="0"/>
              <w:jc w:val="center"/>
            </w:pPr>
            <w:r w:rsidRPr="00313066">
              <w:t>30</w:t>
            </w:r>
            <w:r w:rsidRPr="00313066">
              <w:t>～</w:t>
            </w:r>
            <w:r w:rsidRPr="00313066">
              <w:t>1000</w:t>
            </w:r>
          </w:p>
        </w:tc>
        <w:tc>
          <w:tcPr>
            <w:tcW w:w="1701" w:type="dxa"/>
            <w:vAlign w:val="center"/>
          </w:tcPr>
          <w:p w14:paraId="72640756" w14:textId="77777777" w:rsidR="0041477A" w:rsidRPr="00313066" w:rsidRDefault="0041477A" w:rsidP="00B2025B">
            <w:pPr>
              <w:pStyle w:val="22"/>
              <w:snapToGrid w:val="0"/>
              <w:spacing w:after="0" w:line="240" w:lineRule="auto"/>
              <w:ind w:leftChars="0" w:left="0"/>
              <w:jc w:val="center"/>
            </w:pPr>
            <w:r w:rsidRPr="00313066">
              <w:t>10</w:t>
            </w:r>
          </w:p>
        </w:tc>
      </w:tr>
      <w:tr w:rsidR="0041477A" w:rsidRPr="00313066" w14:paraId="649EA6DB" w14:textId="77777777" w:rsidTr="00B2025B">
        <w:trPr>
          <w:trHeight w:val="227"/>
        </w:trPr>
        <w:tc>
          <w:tcPr>
            <w:tcW w:w="1701" w:type="dxa"/>
            <w:vAlign w:val="center"/>
          </w:tcPr>
          <w:p w14:paraId="299C0ED3" w14:textId="77777777" w:rsidR="0041477A" w:rsidRPr="00313066" w:rsidRDefault="0041477A" w:rsidP="00B2025B">
            <w:pPr>
              <w:pStyle w:val="22"/>
              <w:snapToGrid w:val="0"/>
              <w:spacing w:after="0" w:line="240" w:lineRule="auto"/>
              <w:ind w:leftChars="0" w:left="0"/>
              <w:jc w:val="center"/>
            </w:pPr>
            <w:r w:rsidRPr="00313066">
              <w:t>1000</w:t>
            </w:r>
            <w:r w:rsidRPr="00313066">
              <w:t>～</w:t>
            </w:r>
            <w:r w:rsidRPr="00313066">
              <w:t>4000</w:t>
            </w:r>
          </w:p>
        </w:tc>
        <w:tc>
          <w:tcPr>
            <w:tcW w:w="1701" w:type="dxa"/>
            <w:vAlign w:val="center"/>
          </w:tcPr>
          <w:p w14:paraId="62F1783D" w14:textId="77777777" w:rsidR="0041477A" w:rsidRPr="00313066" w:rsidRDefault="0041477A" w:rsidP="00B2025B">
            <w:pPr>
              <w:pStyle w:val="22"/>
              <w:snapToGrid w:val="0"/>
              <w:spacing w:after="0" w:line="240" w:lineRule="auto"/>
              <w:ind w:leftChars="0" w:left="0"/>
              <w:jc w:val="center"/>
            </w:pPr>
            <w:r w:rsidRPr="00313066">
              <w:t>100</w:t>
            </w:r>
          </w:p>
        </w:tc>
      </w:tr>
    </w:tbl>
    <w:p w14:paraId="35741293" w14:textId="77777777" w:rsidR="0041477A" w:rsidRPr="00313066" w:rsidRDefault="0041477A" w:rsidP="0041477A">
      <w:pPr>
        <w:snapToGrid w:val="0"/>
        <w:spacing w:line="240" w:lineRule="auto"/>
        <w:ind w:leftChars="500" w:left="1512" w:hangingChars="130" w:hanging="312"/>
        <w:jc w:val="both"/>
      </w:pPr>
      <w:r w:rsidRPr="00313066">
        <w:t xml:space="preserve">3. </w:t>
      </w:r>
      <w:r w:rsidRPr="00313066">
        <w:t>供應受</w:t>
      </w:r>
      <w:proofErr w:type="gramStart"/>
      <w:r w:rsidRPr="00313066">
        <w:t>測物標稱</w:t>
      </w:r>
      <w:proofErr w:type="gramEnd"/>
      <w:r w:rsidRPr="00313066">
        <w:t>之交流電壓或使用全新或充電完全之電池，開啟</w:t>
      </w:r>
      <w:proofErr w:type="gramStart"/>
      <w:r w:rsidRPr="00313066">
        <w:t>受測物並</w:t>
      </w:r>
      <w:proofErr w:type="gramEnd"/>
      <w:r w:rsidRPr="00313066">
        <w:t>將其設定於操作範圍內之任何適當的頻率。設定測試儀器上之參考位準，使其等於指定之頻寬或</w:t>
      </w:r>
      <w:r w:rsidRPr="00313066">
        <w:t>-26 dB</w:t>
      </w:r>
      <w:r w:rsidRPr="00313066">
        <w:t>。以調變頻率為考量，調整儀器之解析頻寬、掃描時間、以及掃頻範圍，使顯示為已校正。</w:t>
      </w:r>
    </w:p>
    <w:p w14:paraId="40F96446" w14:textId="77777777" w:rsidR="0041477A" w:rsidRPr="00313066" w:rsidRDefault="0041477A" w:rsidP="0041477A">
      <w:pPr>
        <w:snapToGrid w:val="0"/>
        <w:spacing w:line="240" w:lineRule="auto"/>
        <w:ind w:leftChars="500" w:left="1512" w:hangingChars="130" w:hanging="312"/>
        <w:jc w:val="both"/>
      </w:pPr>
      <w:r w:rsidRPr="00313066">
        <w:t xml:space="preserve">4. </w:t>
      </w:r>
      <w:r w:rsidRPr="00313066">
        <w:t>依照</w:t>
      </w:r>
      <w:r w:rsidRPr="00313066">
        <w:t>6.16</w:t>
      </w:r>
      <w:r w:rsidRPr="00313066">
        <w:t>之指定輸入調變訊號，並依步驟</w:t>
      </w:r>
      <w:r w:rsidRPr="00313066">
        <w:t>3.</w:t>
      </w:r>
      <w:r w:rsidRPr="00313066">
        <w:t>所設定之參考位準的指定</w:t>
      </w:r>
      <w:r w:rsidRPr="00313066">
        <w:t>dB</w:t>
      </w:r>
      <w:r w:rsidRPr="00313066">
        <w:t>數測量受測物之已調變訊號的頻率，此即為占用頻寬。測量結果可以測試儀器上顯示幕之繪圖或照片完成。</w:t>
      </w:r>
    </w:p>
    <w:p w14:paraId="3A88A739"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九</w:t>
      </w:r>
      <w:r w:rsidRPr="00313066">
        <w:t xml:space="preserve">) </w:t>
      </w:r>
      <w:r w:rsidRPr="00313066">
        <w:t>測量輸入功率</w:t>
      </w:r>
    </w:p>
    <w:p w14:paraId="27840EB9" w14:textId="77777777" w:rsidR="0041477A" w:rsidRPr="00313066" w:rsidRDefault="0041477A" w:rsidP="0041477A">
      <w:pPr>
        <w:snapToGrid w:val="0"/>
        <w:spacing w:line="240" w:lineRule="auto"/>
        <w:ind w:leftChars="500" w:left="1512" w:hangingChars="130" w:hanging="312"/>
        <w:jc w:val="both"/>
      </w:pPr>
      <w:r w:rsidRPr="00313066">
        <w:t xml:space="preserve">1. </w:t>
      </w:r>
      <w:r w:rsidRPr="00313066">
        <w:t>在可行的情況下，將天線連接至受測物之天線輸出接頭，以避免假性負載影響受測物之輸出頻率。若受測物具備或使用長度可調整式之天線，應使其完全伸出。</w:t>
      </w:r>
    </w:p>
    <w:p w14:paraId="1035A0F5" w14:textId="77777777" w:rsidR="0041477A" w:rsidRPr="00313066" w:rsidRDefault="0041477A" w:rsidP="0041477A">
      <w:pPr>
        <w:snapToGrid w:val="0"/>
        <w:spacing w:line="240" w:lineRule="auto"/>
        <w:ind w:leftChars="500" w:left="1512" w:hangingChars="130" w:hanging="312"/>
        <w:jc w:val="both"/>
      </w:pPr>
      <w:r w:rsidRPr="00313066">
        <w:t xml:space="preserve">2. </w:t>
      </w:r>
      <w:r w:rsidRPr="00313066">
        <w:t>供應受測物標稱之交流電壓或安裝全新或完全充電之電池於受測物內。在本測試中，應使用一般之調變於受測物。</w:t>
      </w:r>
    </w:p>
    <w:p w14:paraId="746C90FF" w14:textId="77777777" w:rsidR="0041477A" w:rsidRPr="00313066" w:rsidRDefault="0041477A" w:rsidP="0041477A">
      <w:pPr>
        <w:snapToGrid w:val="0"/>
        <w:spacing w:line="240" w:lineRule="auto"/>
        <w:ind w:leftChars="500" w:left="1512" w:hangingChars="130" w:hanging="312"/>
        <w:jc w:val="both"/>
      </w:pPr>
      <w:r w:rsidRPr="00313066">
        <w:lastRenderedPageBreak/>
        <w:t xml:space="preserve">3. </w:t>
      </w:r>
      <w:r w:rsidRPr="00313066">
        <w:t>開啟受測物並諧調受測物至任何依</w:t>
      </w:r>
      <w:r w:rsidRPr="00313066">
        <w:t>6.12</w:t>
      </w:r>
      <w:r w:rsidRPr="00313066">
        <w:t>規定之適當頻率。對測量最後</w:t>
      </w:r>
      <w:r w:rsidRPr="00313066">
        <w:t>RF</w:t>
      </w:r>
      <w:r w:rsidRPr="00313066">
        <w:t>級的輸入功率，當變動輸入調變源時，以適當範圍之直流電壓表與電流表分別測量供應至受測物最後</w:t>
      </w:r>
      <w:r w:rsidRPr="00313066">
        <w:t>RF</w:t>
      </w:r>
      <w:r w:rsidRPr="00313066">
        <w:t>級的輸入電壓與電流，最後</w:t>
      </w:r>
      <w:r w:rsidRPr="00313066">
        <w:t>RF</w:t>
      </w:r>
      <w:r w:rsidRPr="00313066">
        <w:t>級的輸入功率即為兩值乘積。發射器輸入功率的測量，以電壓表與電流表在交流電源線或電池輸入端，適當測量供應至該發射器之交流或直流電壓與電流，此輸入功率亦為兩值乘積。</w:t>
      </w:r>
    </w:p>
    <w:p w14:paraId="0403771C" w14:textId="77777777" w:rsidR="0041477A" w:rsidRPr="00313066" w:rsidRDefault="0041477A" w:rsidP="0041477A">
      <w:pPr>
        <w:snapToGrid w:val="0"/>
        <w:spacing w:line="240" w:lineRule="auto"/>
        <w:ind w:leftChars="423" w:left="1557" w:rightChars="50" w:right="120" w:hangingChars="226" w:hanging="542"/>
        <w:jc w:val="both"/>
      </w:pPr>
      <w:r w:rsidRPr="00313066">
        <w:t>(</w:t>
      </w:r>
      <w:r w:rsidRPr="00313066">
        <w:t>十</w:t>
      </w:r>
      <w:r w:rsidRPr="00313066">
        <w:t xml:space="preserve">) </w:t>
      </w:r>
      <w:r w:rsidRPr="00313066">
        <w:t>有效輻射功率測試</w:t>
      </w:r>
    </w:p>
    <w:p w14:paraId="13FD1304" w14:textId="77777777" w:rsidR="0041477A" w:rsidRPr="00313066" w:rsidRDefault="0041477A" w:rsidP="0041477A">
      <w:pPr>
        <w:snapToGrid w:val="0"/>
        <w:spacing w:line="240" w:lineRule="auto"/>
        <w:ind w:leftChars="500" w:left="1512" w:hangingChars="130" w:hanging="312"/>
        <w:jc w:val="both"/>
      </w:pPr>
      <w:r w:rsidRPr="00313066">
        <w:t xml:space="preserve">1. </w:t>
      </w:r>
      <w:r w:rsidRPr="00313066">
        <w:t>測試配置如場強輻射測試。</w:t>
      </w:r>
    </w:p>
    <w:p w14:paraId="6ECF2983" w14:textId="77777777" w:rsidR="0041477A" w:rsidRPr="00313066" w:rsidRDefault="0041477A" w:rsidP="0041477A">
      <w:pPr>
        <w:snapToGrid w:val="0"/>
        <w:spacing w:line="240" w:lineRule="auto"/>
        <w:ind w:leftChars="500" w:left="1512" w:hangingChars="130" w:hanging="312"/>
        <w:jc w:val="both"/>
      </w:pPr>
      <w:r w:rsidRPr="00313066">
        <w:t xml:space="preserve">2. </w:t>
      </w:r>
      <w:r w:rsidRPr="00313066">
        <w:t>依</w:t>
      </w:r>
      <w:r w:rsidRPr="00313066">
        <w:t>6.15.2</w:t>
      </w:r>
      <w:r w:rsidRPr="00313066">
        <w:t>設定儀器之解析頻寬，而視訊頻寬不小於解析頻寬，對每一測量頻率調整儀器足夠之頻率掃描範圍以測量其發射。</w:t>
      </w:r>
    </w:p>
    <w:p w14:paraId="1C78751D" w14:textId="77777777" w:rsidR="0041477A" w:rsidRPr="00313066" w:rsidRDefault="0041477A" w:rsidP="0041477A">
      <w:pPr>
        <w:snapToGrid w:val="0"/>
        <w:spacing w:line="240" w:lineRule="auto"/>
        <w:ind w:leftChars="500" w:left="1512" w:hangingChars="130" w:hanging="312"/>
        <w:jc w:val="both"/>
      </w:pPr>
      <w:r w:rsidRPr="00313066">
        <w:t xml:space="preserve">3. </w:t>
      </w:r>
      <w:r w:rsidRPr="00313066">
        <w:t>在</w:t>
      </w:r>
      <w:r w:rsidRPr="00313066">
        <w:t>1</w:t>
      </w:r>
      <w:r w:rsidRPr="00313066">
        <w:t>公尺～</w:t>
      </w:r>
      <w:r w:rsidRPr="00313066">
        <w:t>4</w:t>
      </w:r>
      <w:r w:rsidRPr="00313066">
        <w:t>公尺高度內上升下降水平極化之接收天線，將接收天線置於儀器顯示最高讀值時的高度，然後以</w:t>
      </w:r>
      <w:r w:rsidRPr="00313066">
        <w:t>360</w:t>
      </w:r>
      <w:r w:rsidRPr="00313066">
        <w:t>度轉動測試桌上的受測物，記錄顯示在儀器上的最高值，以為參考位準。</w:t>
      </w:r>
    </w:p>
    <w:p w14:paraId="54318A03" w14:textId="77777777" w:rsidR="0041477A" w:rsidRPr="00313066" w:rsidRDefault="0041477A" w:rsidP="0041477A">
      <w:pPr>
        <w:snapToGrid w:val="0"/>
        <w:spacing w:line="240" w:lineRule="auto"/>
        <w:ind w:leftChars="500" w:left="1512" w:hangingChars="130" w:hanging="312"/>
        <w:jc w:val="both"/>
      </w:pPr>
      <w:r w:rsidRPr="00313066">
        <w:t xml:space="preserve">4. </w:t>
      </w:r>
      <w:r w:rsidRPr="00313066">
        <w:t>重複步驟</w:t>
      </w:r>
      <w:r w:rsidRPr="00313066">
        <w:t>3.</w:t>
      </w:r>
      <w:r w:rsidRPr="00313066">
        <w:t>，完成所有要測量的頻率。</w:t>
      </w:r>
    </w:p>
    <w:p w14:paraId="0B8882F0" w14:textId="77777777" w:rsidR="0041477A" w:rsidRPr="00313066" w:rsidRDefault="0041477A" w:rsidP="0041477A">
      <w:pPr>
        <w:snapToGrid w:val="0"/>
        <w:spacing w:line="240" w:lineRule="auto"/>
        <w:ind w:leftChars="500" w:left="1512" w:hangingChars="130" w:hanging="312"/>
        <w:jc w:val="both"/>
      </w:pPr>
      <w:r w:rsidRPr="00313066">
        <w:t xml:space="preserve">5. </w:t>
      </w:r>
      <w:r w:rsidRPr="00313066">
        <w:t>以垂直極化之接收天線重複步驟</w:t>
      </w:r>
      <w:r w:rsidRPr="00313066">
        <w:t>4.</w:t>
      </w:r>
      <w:r w:rsidRPr="00313066">
        <w:t>。</w:t>
      </w:r>
    </w:p>
    <w:p w14:paraId="0F13EF9B" w14:textId="77777777" w:rsidR="0041477A" w:rsidRPr="00313066" w:rsidRDefault="0041477A" w:rsidP="0041477A">
      <w:pPr>
        <w:snapToGrid w:val="0"/>
        <w:spacing w:line="240" w:lineRule="auto"/>
        <w:ind w:leftChars="500" w:left="1512" w:hangingChars="130" w:hanging="312"/>
        <w:jc w:val="both"/>
      </w:pPr>
      <w:r w:rsidRPr="00313066">
        <w:t xml:space="preserve">6. </w:t>
      </w:r>
      <w:r w:rsidRPr="00313066">
        <w:t>以發射天線</w:t>
      </w:r>
      <w:r w:rsidRPr="00313066">
        <w:t>(</w:t>
      </w:r>
      <w:r w:rsidRPr="00313066">
        <w:t>不大於</w:t>
      </w:r>
      <w:r w:rsidRPr="00313066">
        <w:t>1 GHz</w:t>
      </w:r>
      <w:r w:rsidRPr="00313066">
        <w:t>為線性諧調之偶極天線，</w:t>
      </w:r>
      <w:r w:rsidRPr="00313066">
        <w:t>1 GHz</w:t>
      </w:r>
      <w:r w:rsidRPr="00313066">
        <w:t>以上為號角型天線</w:t>
      </w:r>
      <w:r w:rsidRPr="00313066">
        <w:t>)</w:t>
      </w:r>
      <w:r w:rsidRPr="00313066">
        <w:t>取代受測物，並與接收天線之同為水平極化。將偶極天線連接至標準之訊號產生器，訊號產生器設定至前述步驟所得之頻率以及適當之輸出位準。上升、下降接收天線使測試儀器量得最高值，並置於該高度。調整訊號產生器之輸出位準以使測試儀器顯示與步驟</w:t>
      </w:r>
      <w:r w:rsidRPr="00313066">
        <w:t>3.</w:t>
      </w:r>
      <w:r w:rsidRPr="00313066">
        <w:t>所得之值相同。記錄此值以計算結果值。</w:t>
      </w:r>
    </w:p>
    <w:p w14:paraId="0ADBCC8D" w14:textId="77777777" w:rsidR="0041477A" w:rsidRPr="00313066" w:rsidRDefault="0041477A" w:rsidP="0041477A">
      <w:pPr>
        <w:snapToGrid w:val="0"/>
        <w:spacing w:line="240" w:lineRule="auto"/>
        <w:ind w:leftChars="500" w:left="1512" w:hangingChars="130" w:hanging="312"/>
        <w:jc w:val="both"/>
      </w:pPr>
      <w:r w:rsidRPr="00313066">
        <w:t xml:space="preserve">7. </w:t>
      </w:r>
      <w:r w:rsidRPr="00313066">
        <w:t>重複步驟</w:t>
      </w:r>
      <w:r w:rsidRPr="00313066">
        <w:t>6.</w:t>
      </w:r>
      <w:r w:rsidRPr="00313066">
        <w:t>，完成所有須測量的頻率。</w:t>
      </w:r>
    </w:p>
    <w:p w14:paraId="2D42FC64" w14:textId="77777777" w:rsidR="0041477A" w:rsidRPr="00313066" w:rsidRDefault="0041477A" w:rsidP="0041477A">
      <w:pPr>
        <w:snapToGrid w:val="0"/>
        <w:spacing w:line="240" w:lineRule="auto"/>
        <w:ind w:leftChars="500" w:left="1512" w:hangingChars="130" w:hanging="312"/>
        <w:jc w:val="both"/>
      </w:pPr>
      <w:r w:rsidRPr="00313066">
        <w:t xml:space="preserve">8. </w:t>
      </w:r>
      <w:r w:rsidRPr="00313066">
        <w:t>使發射天線與接收天線同為垂直極化，重複步驟</w:t>
      </w:r>
      <w:r w:rsidRPr="00313066">
        <w:t>7.</w:t>
      </w:r>
      <w:r w:rsidRPr="00313066">
        <w:t>。</w:t>
      </w:r>
    </w:p>
    <w:p w14:paraId="7DD94085" w14:textId="77777777" w:rsidR="0041477A" w:rsidRPr="00313066" w:rsidRDefault="0041477A" w:rsidP="0041477A">
      <w:pPr>
        <w:snapToGrid w:val="0"/>
        <w:spacing w:line="240" w:lineRule="auto"/>
        <w:ind w:leftChars="500" w:left="1512" w:hangingChars="130" w:hanging="312"/>
        <w:jc w:val="both"/>
      </w:pPr>
      <w:r w:rsidRPr="00313066">
        <w:t xml:space="preserve">9. </w:t>
      </w:r>
      <w:r w:rsidRPr="00313066">
        <w:t>若受測物相對於偶極天線</w:t>
      </w:r>
      <w:r w:rsidRPr="00313066">
        <w:t>(</w:t>
      </w:r>
      <w:r w:rsidRPr="00313066">
        <w:t>或全向性天線</w:t>
      </w:r>
      <w:r w:rsidRPr="00313066">
        <w:t>)</w:t>
      </w:r>
      <w:r w:rsidRPr="00313066">
        <w:t>之天線增益為已知，則</w:t>
      </w:r>
      <w:r w:rsidRPr="00313066">
        <w:t>ERP(</w:t>
      </w:r>
      <w:r w:rsidRPr="00313066">
        <w:t>或</w:t>
      </w:r>
      <w:r w:rsidRPr="00313066">
        <w:t>EIRP)</w:t>
      </w:r>
      <w:r w:rsidRPr="00313066">
        <w:t>可由天線端子之傳導輸出功率與天線增益之積求得。</w:t>
      </w:r>
    </w:p>
    <w:p w14:paraId="636B505A" w14:textId="77777777" w:rsidR="006A2F62" w:rsidRDefault="006A2F62" w:rsidP="006A2F62">
      <w:pPr>
        <w:pStyle w:val="20"/>
        <w:snapToGrid w:val="0"/>
        <w:spacing w:line="240" w:lineRule="auto"/>
        <w:ind w:leftChars="200" w:left="960" w:hangingChars="200" w:hanging="480"/>
        <w:jc w:val="both"/>
        <w:rPr>
          <w:rFonts w:ascii="Times New Roman" w:eastAsia="標楷體" w:hAnsi="Times New Roman"/>
          <w:b w:val="0"/>
          <w:bCs w:val="0"/>
          <w:sz w:val="24"/>
        </w:rPr>
      </w:pPr>
      <w:bookmarkStart w:id="182" w:name="_Toc55637286"/>
      <w:bookmarkStart w:id="183" w:name="_Toc175448636"/>
      <w:bookmarkStart w:id="184" w:name="_Toc457400249"/>
      <w:bookmarkStart w:id="185" w:name="_Toc503286327"/>
    </w:p>
    <w:p w14:paraId="67419746" w14:textId="77777777" w:rsidR="006A2F62" w:rsidRDefault="006A2F62" w:rsidP="006A2F62">
      <w:pPr>
        <w:pStyle w:val="20"/>
        <w:snapToGrid w:val="0"/>
        <w:spacing w:line="240" w:lineRule="auto"/>
        <w:ind w:leftChars="200" w:left="960" w:hangingChars="200" w:hanging="480"/>
        <w:jc w:val="both"/>
        <w:rPr>
          <w:rFonts w:ascii="Times New Roman" w:eastAsia="標楷體" w:hAnsi="Times New Roman"/>
          <w:b w:val="0"/>
          <w:bCs w:val="0"/>
          <w:sz w:val="24"/>
        </w:rPr>
      </w:pPr>
    </w:p>
    <w:p w14:paraId="6B37A0CE" w14:textId="77777777" w:rsidR="006A2F62" w:rsidRDefault="006A2F62">
      <w:pPr>
        <w:widowControl/>
        <w:adjustRightInd/>
        <w:spacing w:line="240" w:lineRule="auto"/>
        <w:textAlignment w:val="auto"/>
        <w:rPr>
          <w:szCs w:val="48"/>
        </w:rPr>
      </w:pPr>
      <w:r>
        <w:rPr>
          <w:b/>
          <w:bCs/>
        </w:rPr>
        <w:br w:type="page"/>
      </w:r>
    </w:p>
    <w:p w14:paraId="4448EEF2" w14:textId="609264F3" w:rsidR="006A2F62" w:rsidRPr="00313066" w:rsidRDefault="006A2F62" w:rsidP="006A2F62">
      <w:pPr>
        <w:pStyle w:val="20"/>
        <w:snapToGrid w:val="0"/>
        <w:spacing w:line="240" w:lineRule="auto"/>
        <w:ind w:leftChars="200" w:left="960" w:hangingChars="200" w:hanging="480"/>
        <w:jc w:val="both"/>
        <w:rPr>
          <w:rFonts w:ascii="Times New Roman" w:eastAsia="標楷體" w:hAnsi="Times New Roman"/>
          <w:b w:val="0"/>
          <w:bCs w:val="0"/>
          <w:sz w:val="24"/>
        </w:rPr>
      </w:pPr>
      <w:r w:rsidRPr="00313066">
        <w:rPr>
          <w:rFonts w:ascii="Times New Roman" w:eastAsia="標楷體" w:hAnsi="Times New Roman"/>
          <w:b w:val="0"/>
          <w:bCs w:val="0"/>
          <w:sz w:val="24"/>
        </w:rPr>
        <w:lastRenderedPageBreak/>
        <w:t>附件二：直接序列展頻系統檢驗之參考程序</w:t>
      </w:r>
      <w:bookmarkEnd w:id="182"/>
      <w:bookmarkEnd w:id="183"/>
      <w:bookmarkEnd w:id="184"/>
      <w:bookmarkEnd w:id="185"/>
    </w:p>
    <w:p w14:paraId="3D038585" w14:textId="77777777" w:rsidR="006A2F62" w:rsidRPr="00313066" w:rsidRDefault="006A2F62" w:rsidP="006A2F62">
      <w:pPr>
        <w:tabs>
          <w:tab w:val="left" w:pos="1276"/>
        </w:tabs>
        <w:snapToGrid w:val="0"/>
        <w:spacing w:line="240" w:lineRule="auto"/>
        <w:ind w:left="706"/>
        <w:jc w:val="both"/>
        <w:rPr>
          <w:szCs w:val="24"/>
        </w:rPr>
      </w:pPr>
      <w:r w:rsidRPr="00313066">
        <w:rPr>
          <w:szCs w:val="24"/>
        </w:rPr>
        <w:t>一、頻寬：</w:t>
      </w:r>
    </w:p>
    <w:p w14:paraId="4B26145C" w14:textId="77777777" w:rsidR="006A2F62" w:rsidRPr="00313066" w:rsidRDefault="006A2F62" w:rsidP="006A2F62">
      <w:pPr>
        <w:snapToGrid w:val="0"/>
        <w:spacing w:line="240" w:lineRule="auto"/>
        <w:ind w:leftChars="531" w:left="1274"/>
        <w:jc w:val="both"/>
        <w:rPr>
          <w:szCs w:val="24"/>
        </w:rPr>
      </w:pPr>
      <w:r w:rsidRPr="00313066">
        <w:rPr>
          <w:szCs w:val="24"/>
        </w:rPr>
        <w:t>測量時，頻譜分析儀之解析頻寬為</w:t>
      </w:r>
      <w:r w:rsidRPr="00313066">
        <w:rPr>
          <w:szCs w:val="24"/>
        </w:rPr>
        <w:t>100 kHz</w:t>
      </w:r>
      <w:r w:rsidRPr="00313066">
        <w:rPr>
          <w:szCs w:val="24"/>
        </w:rPr>
        <w:t>，視訊頻寬不小於解析頻寬。為求得精確測量，頻率掃描範圍（</w:t>
      </w:r>
      <w:r w:rsidRPr="00313066">
        <w:rPr>
          <w:szCs w:val="24"/>
        </w:rPr>
        <w:t>Span</w:t>
      </w:r>
      <w:r w:rsidRPr="00313066">
        <w:rPr>
          <w:szCs w:val="24"/>
        </w:rPr>
        <w:t>）遠大於解析頻寬。</w:t>
      </w:r>
    </w:p>
    <w:p w14:paraId="0EE7ED7C" w14:textId="77777777" w:rsidR="006A2F62" w:rsidRPr="00313066" w:rsidRDefault="006A2F62" w:rsidP="006A2F62">
      <w:pPr>
        <w:tabs>
          <w:tab w:val="left" w:pos="1276"/>
        </w:tabs>
        <w:snapToGrid w:val="0"/>
        <w:spacing w:line="240" w:lineRule="auto"/>
        <w:ind w:left="706"/>
        <w:jc w:val="both"/>
        <w:rPr>
          <w:szCs w:val="24"/>
        </w:rPr>
      </w:pPr>
      <w:r w:rsidRPr="00313066">
        <w:rPr>
          <w:szCs w:val="24"/>
        </w:rPr>
        <w:t>二、峰值輸出功率：</w:t>
      </w:r>
    </w:p>
    <w:p w14:paraId="728E5C46" w14:textId="77777777" w:rsidR="006A2F62" w:rsidRPr="00313066" w:rsidRDefault="006A2F62" w:rsidP="006A2F62">
      <w:pPr>
        <w:snapToGrid w:val="0"/>
        <w:spacing w:line="240" w:lineRule="auto"/>
        <w:ind w:leftChars="531" w:left="1274"/>
        <w:jc w:val="both"/>
        <w:rPr>
          <w:szCs w:val="24"/>
        </w:rPr>
      </w:pPr>
      <w:r w:rsidRPr="00313066">
        <w:rPr>
          <w:szCs w:val="24"/>
        </w:rPr>
        <w:t>此為</w:t>
      </w:r>
      <w:r w:rsidRPr="00313066">
        <w:rPr>
          <w:szCs w:val="24"/>
        </w:rPr>
        <w:t>RF</w:t>
      </w:r>
      <w:r w:rsidRPr="00313066">
        <w:rPr>
          <w:szCs w:val="24"/>
        </w:rPr>
        <w:t>傳導測試，將發射機之天線埠經由適當之衰減直接連至測試儀器。設定儀器之解析頻寬大於</w:t>
      </w:r>
      <w:r w:rsidRPr="00313066">
        <w:rPr>
          <w:szCs w:val="24"/>
        </w:rPr>
        <w:t>6 dB</w:t>
      </w:r>
      <w:r w:rsidRPr="00313066">
        <w:rPr>
          <w:szCs w:val="24"/>
        </w:rPr>
        <w:t>發射頻寬或使用峰值功率表。</w:t>
      </w:r>
    </w:p>
    <w:p w14:paraId="5A76EC67" w14:textId="77777777" w:rsidR="006A2F62" w:rsidRPr="00313066" w:rsidRDefault="006A2F62" w:rsidP="006A2F62">
      <w:pPr>
        <w:tabs>
          <w:tab w:val="left" w:pos="1276"/>
        </w:tabs>
        <w:snapToGrid w:val="0"/>
        <w:spacing w:line="240" w:lineRule="auto"/>
        <w:ind w:left="706"/>
        <w:jc w:val="both"/>
        <w:rPr>
          <w:szCs w:val="24"/>
        </w:rPr>
      </w:pPr>
      <w:r w:rsidRPr="00313066">
        <w:rPr>
          <w:szCs w:val="24"/>
        </w:rPr>
        <w:t>三、混附發射：</w:t>
      </w:r>
    </w:p>
    <w:p w14:paraId="1F5818BE" w14:textId="77777777" w:rsidR="006A2F62" w:rsidRPr="00313066" w:rsidRDefault="006A2F62" w:rsidP="006A2F62">
      <w:pPr>
        <w:numPr>
          <w:ilvl w:val="2"/>
          <w:numId w:val="13"/>
        </w:numPr>
        <w:tabs>
          <w:tab w:val="clear" w:pos="840"/>
          <w:tab w:val="num" w:pos="960"/>
          <w:tab w:val="left" w:pos="1134"/>
        </w:tabs>
        <w:snapToGrid w:val="0"/>
        <w:spacing w:line="240" w:lineRule="auto"/>
        <w:ind w:leftChars="354" w:left="958" w:hangingChars="45" w:hanging="108"/>
        <w:jc w:val="both"/>
        <w:rPr>
          <w:szCs w:val="24"/>
        </w:rPr>
      </w:pPr>
      <w:r w:rsidRPr="00313066">
        <w:rPr>
          <w:szCs w:val="24"/>
        </w:rPr>
        <w:t>RF</w:t>
      </w:r>
      <w:r w:rsidRPr="00313066">
        <w:rPr>
          <w:szCs w:val="24"/>
        </w:rPr>
        <w:t>天線傳導測試：</w:t>
      </w:r>
    </w:p>
    <w:p w14:paraId="11B9E507" w14:textId="77777777" w:rsidR="006A2F62" w:rsidRPr="00313066" w:rsidRDefault="006A2F62" w:rsidP="006A2F62">
      <w:pPr>
        <w:tabs>
          <w:tab w:val="left" w:pos="1560"/>
        </w:tabs>
        <w:snapToGrid w:val="0"/>
        <w:spacing w:line="240" w:lineRule="auto"/>
        <w:ind w:leftChars="375" w:left="1298" w:hangingChars="166" w:hanging="398"/>
        <w:jc w:val="both"/>
        <w:rPr>
          <w:szCs w:val="24"/>
        </w:rPr>
      </w:pPr>
      <w:r w:rsidRPr="00313066">
        <w:rPr>
          <w:szCs w:val="24"/>
        </w:rPr>
        <w:t>(1.1)</w:t>
      </w:r>
      <w:r w:rsidRPr="00313066">
        <w:rPr>
          <w:szCs w:val="24"/>
        </w:rPr>
        <w:t>設定解析頻寬為</w:t>
      </w:r>
      <w:r w:rsidRPr="00313066">
        <w:rPr>
          <w:szCs w:val="24"/>
        </w:rPr>
        <w:t>100 kHz</w:t>
      </w:r>
      <w:r w:rsidRPr="00313066">
        <w:rPr>
          <w:szCs w:val="24"/>
        </w:rPr>
        <w:t>，視訊頻寬大於解析頻寬，掃描至</w:t>
      </w:r>
      <w:r w:rsidRPr="00313066">
        <w:rPr>
          <w:szCs w:val="24"/>
        </w:rPr>
        <w:t>10</w:t>
      </w:r>
      <w:r w:rsidRPr="00313066">
        <w:rPr>
          <w:szCs w:val="24"/>
        </w:rPr>
        <w:t>次諧波。</w:t>
      </w:r>
    </w:p>
    <w:p w14:paraId="2393F345" w14:textId="77777777" w:rsidR="006A2F62" w:rsidRPr="00313066" w:rsidRDefault="006A2F62" w:rsidP="006A2F62">
      <w:pPr>
        <w:snapToGrid w:val="0"/>
        <w:spacing w:line="240" w:lineRule="auto"/>
        <w:ind w:leftChars="375" w:left="1298" w:hangingChars="166" w:hanging="398"/>
        <w:jc w:val="both"/>
        <w:rPr>
          <w:szCs w:val="24"/>
        </w:rPr>
      </w:pPr>
      <w:r w:rsidRPr="00313066">
        <w:rPr>
          <w:szCs w:val="24"/>
        </w:rPr>
        <w:t>(1.2)</w:t>
      </w:r>
      <w:r w:rsidRPr="00313066">
        <w:rPr>
          <w:szCs w:val="24"/>
        </w:rPr>
        <w:t>以解析頻寬為</w:t>
      </w:r>
      <w:r w:rsidRPr="00313066">
        <w:rPr>
          <w:szCs w:val="24"/>
        </w:rPr>
        <w:t>100 kHz</w:t>
      </w:r>
      <w:r w:rsidRPr="00313066">
        <w:rPr>
          <w:szCs w:val="24"/>
        </w:rPr>
        <w:t>測量時，所有諧波</w:t>
      </w:r>
      <w:r w:rsidRPr="00313066">
        <w:rPr>
          <w:szCs w:val="24"/>
        </w:rPr>
        <w:t>/</w:t>
      </w:r>
      <w:r w:rsidRPr="00313066">
        <w:rPr>
          <w:szCs w:val="24"/>
        </w:rPr>
        <w:t>混附波必須比許可頻段中之最高發射至少低</w:t>
      </w:r>
      <w:r w:rsidRPr="00313066">
        <w:rPr>
          <w:szCs w:val="24"/>
        </w:rPr>
        <w:t>20 dB</w:t>
      </w:r>
      <w:r w:rsidRPr="00313066">
        <w:rPr>
          <w:szCs w:val="24"/>
        </w:rPr>
        <w:t>。</w:t>
      </w:r>
    </w:p>
    <w:p w14:paraId="7DE85A9B" w14:textId="77777777" w:rsidR="006A2F62" w:rsidRPr="00313066" w:rsidRDefault="006A2F62" w:rsidP="006A2F62">
      <w:pPr>
        <w:numPr>
          <w:ilvl w:val="2"/>
          <w:numId w:val="13"/>
        </w:numPr>
        <w:tabs>
          <w:tab w:val="clear" w:pos="840"/>
          <w:tab w:val="num" w:pos="960"/>
          <w:tab w:val="left" w:pos="1134"/>
        </w:tabs>
        <w:snapToGrid w:val="0"/>
        <w:spacing w:line="240" w:lineRule="auto"/>
        <w:ind w:leftChars="354" w:left="958" w:hangingChars="45" w:hanging="108"/>
        <w:jc w:val="both"/>
        <w:rPr>
          <w:szCs w:val="24"/>
        </w:rPr>
      </w:pPr>
      <w:r w:rsidRPr="00313066">
        <w:rPr>
          <w:szCs w:val="24"/>
        </w:rPr>
        <w:t>輻射發射測試：</w:t>
      </w:r>
    </w:p>
    <w:p w14:paraId="55E8E385" w14:textId="77777777" w:rsidR="006A2F62" w:rsidRPr="00313066" w:rsidRDefault="006A2F62" w:rsidP="006A2F62">
      <w:pPr>
        <w:tabs>
          <w:tab w:val="left" w:pos="1560"/>
        </w:tabs>
        <w:snapToGrid w:val="0"/>
        <w:spacing w:line="240" w:lineRule="auto"/>
        <w:ind w:leftChars="375" w:left="1298" w:hangingChars="166" w:hanging="398"/>
        <w:jc w:val="both"/>
        <w:rPr>
          <w:szCs w:val="24"/>
        </w:rPr>
      </w:pPr>
      <w:r w:rsidRPr="00313066">
        <w:rPr>
          <w:szCs w:val="24"/>
        </w:rPr>
        <w:t>(2.1)</w:t>
      </w:r>
      <w:r w:rsidRPr="00313066">
        <w:rPr>
          <w:szCs w:val="24"/>
        </w:rPr>
        <w:t>適用於落在</w:t>
      </w:r>
      <w:r w:rsidRPr="00313066">
        <w:rPr>
          <w:szCs w:val="24"/>
        </w:rPr>
        <w:t>3.5</w:t>
      </w:r>
      <w:r w:rsidRPr="00313066">
        <w:rPr>
          <w:szCs w:val="24"/>
        </w:rPr>
        <w:t>所列之禁用頻段的諧波</w:t>
      </w:r>
      <w:r w:rsidRPr="00313066">
        <w:rPr>
          <w:szCs w:val="24"/>
        </w:rPr>
        <w:t>/</w:t>
      </w:r>
      <w:r w:rsidRPr="00313066">
        <w:rPr>
          <w:szCs w:val="24"/>
        </w:rPr>
        <w:t>混附，許可之最大平均場強依</w:t>
      </w:r>
      <w:r w:rsidRPr="00313066">
        <w:rPr>
          <w:szCs w:val="24"/>
        </w:rPr>
        <w:t>3.6</w:t>
      </w:r>
      <w:r w:rsidRPr="00313066">
        <w:rPr>
          <w:szCs w:val="24"/>
        </w:rPr>
        <w:t>之規定。</w:t>
      </w:r>
    </w:p>
    <w:p w14:paraId="626D3EDB" w14:textId="77777777" w:rsidR="006A2F62" w:rsidRPr="00313066" w:rsidRDefault="006A2F62" w:rsidP="006A2F62">
      <w:pPr>
        <w:tabs>
          <w:tab w:val="left" w:pos="1560"/>
        </w:tabs>
        <w:snapToGrid w:val="0"/>
        <w:spacing w:line="240" w:lineRule="auto"/>
        <w:ind w:leftChars="375" w:left="1298" w:hangingChars="166" w:hanging="398"/>
        <w:jc w:val="both"/>
        <w:rPr>
          <w:szCs w:val="24"/>
        </w:rPr>
      </w:pPr>
      <w:r w:rsidRPr="00313066">
        <w:rPr>
          <w:szCs w:val="24"/>
        </w:rPr>
        <w:t>(2.2)</w:t>
      </w:r>
      <w:r w:rsidRPr="00313066">
        <w:rPr>
          <w:szCs w:val="24"/>
        </w:rPr>
        <w:t>此測試需要前置放大器（以及可能之高通濾波器）。</w:t>
      </w:r>
      <w:r w:rsidRPr="00313066">
        <w:rPr>
          <w:szCs w:val="24"/>
        </w:rPr>
        <w:t>1 GHz</w:t>
      </w:r>
      <w:r w:rsidRPr="00313066">
        <w:rPr>
          <w:szCs w:val="24"/>
        </w:rPr>
        <w:t>以上之測量，設定解析頻寬為</w:t>
      </w:r>
      <w:r w:rsidRPr="00313066">
        <w:rPr>
          <w:szCs w:val="24"/>
        </w:rPr>
        <w:t>1 MHz</w:t>
      </w:r>
      <w:r w:rsidRPr="00313066">
        <w:rPr>
          <w:szCs w:val="24"/>
        </w:rPr>
        <w:t>，視訊頻寬為</w:t>
      </w:r>
      <w:r w:rsidRPr="00313066">
        <w:rPr>
          <w:szCs w:val="24"/>
        </w:rPr>
        <w:t>10 Hz</w:t>
      </w:r>
      <w:r w:rsidRPr="00313066">
        <w:rPr>
          <w:szCs w:val="24"/>
        </w:rPr>
        <w:t>，而掃描時間為自動。</w:t>
      </w:r>
    </w:p>
    <w:p w14:paraId="141133B9" w14:textId="77777777" w:rsidR="006A2F62" w:rsidRPr="00313066" w:rsidRDefault="006A2F62" w:rsidP="006A2F62">
      <w:pPr>
        <w:tabs>
          <w:tab w:val="left" w:pos="1560"/>
        </w:tabs>
        <w:snapToGrid w:val="0"/>
        <w:spacing w:line="240" w:lineRule="auto"/>
        <w:ind w:leftChars="375" w:left="1298" w:hangingChars="166" w:hanging="398"/>
        <w:jc w:val="both"/>
        <w:rPr>
          <w:szCs w:val="24"/>
        </w:rPr>
      </w:pPr>
      <w:r w:rsidRPr="00313066">
        <w:rPr>
          <w:szCs w:val="24"/>
        </w:rPr>
        <w:t>(2.3)</w:t>
      </w:r>
      <w:r w:rsidRPr="00313066">
        <w:rPr>
          <w:szCs w:val="24"/>
        </w:rPr>
        <w:t>若發射為脈衝調變，該裝置改為持續操作，使用上述之設定進行測量，讀值應以校正因子修正。</w:t>
      </w:r>
    </w:p>
    <w:p w14:paraId="72FA03B7" w14:textId="77777777" w:rsidR="006A2F62" w:rsidRPr="00313066" w:rsidRDefault="006A2F62" w:rsidP="006A2F62">
      <w:pPr>
        <w:tabs>
          <w:tab w:val="left" w:pos="1134"/>
          <w:tab w:val="left" w:pos="1276"/>
          <w:tab w:val="left" w:pos="1418"/>
        </w:tabs>
        <w:snapToGrid w:val="0"/>
        <w:spacing w:line="240" w:lineRule="auto"/>
        <w:ind w:left="706"/>
        <w:jc w:val="both"/>
        <w:rPr>
          <w:szCs w:val="24"/>
        </w:rPr>
      </w:pPr>
      <w:r w:rsidRPr="00313066">
        <w:rPr>
          <w:szCs w:val="24"/>
        </w:rPr>
        <w:t>四、功率頻譜密度：</w:t>
      </w:r>
    </w:p>
    <w:p w14:paraId="7C6D7691" w14:textId="77777777" w:rsidR="006A2F62" w:rsidRPr="00313066" w:rsidRDefault="006A2F62" w:rsidP="006A2F62">
      <w:pPr>
        <w:snapToGrid w:val="0"/>
        <w:spacing w:line="240" w:lineRule="auto"/>
        <w:ind w:left="991"/>
        <w:jc w:val="both"/>
        <w:rPr>
          <w:szCs w:val="24"/>
        </w:rPr>
      </w:pPr>
      <w:r w:rsidRPr="00313066">
        <w:rPr>
          <w:szCs w:val="24"/>
        </w:rPr>
        <w:t>1.</w:t>
      </w:r>
      <w:r w:rsidRPr="00313066">
        <w:rPr>
          <w:szCs w:val="24"/>
        </w:rPr>
        <w:t>將發射機之天線埠經由適當之衰減直接連至測試儀器。找出發射峰值並擴展於通帶內，設定解析頻寬為</w:t>
      </w:r>
      <w:r w:rsidRPr="00313066">
        <w:rPr>
          <w:szCs w:val="24"/>
        </w:rPr>
        <w:t>3 kHz</w:t>
      </w:r>
      <w:r w:rsidRPr="00313066">
        <w:rPr>
          <w:szCs w:val="24"/>
        </w:rPr>
        <w:t>，視訊頻寬大於解析頻寬，掃描時間為頻率掃描範圍除以</w:t>
      </w:r>
      <w:r w:rsidRPr="00313066">
        <w:rPr>
          <w:szCs w:val="24"/>
        </w:rPr>
        <w:t>3 kHz</w:t>
      </w:r>
      <w:r w:rsidRPr="00313066">
        <w:rPr>
          <w:szCs w:val="24"/>
        </w:rPr>
        <w:t>。所測得之峰值位準必須應小於或等於</w:t>
      </w:r>
      <w:r w:rsidRPr="00313066">
        <w:rPr>
          <w:szCs w:val="24"/>
        </w:rPr>
        <w:t>8 dBm</w:t>
      </w:r>
      <w:r w:rsidRPr="00313066">
        <w:rPr>
          <w:szCs w:val="24"/>
        </w:rPr>
        <w:t>。</w:t>
      </w:r>
    </w:p>
    <w:p w14:paraId="0E6A98E2" w14:textId="77777777" w:rsidR="006A2F62" w:rsidRPr="00313066" w:rsidRDefault="006A2F62" w:rsidP="006A2F62">
      <w:pPr>
        <w:snapToGrid w:val="0"/>
        <w:spacing w:line="240" w:lineRule="auto"/>
        <w:ind w:left="991"/>
        <w:jc w:val="both"/>
        <w:rPr>
          <w:szCs w:val="24"/>
        </w:rPr>
      </w:pPr>
      <w:r w:rsidRPr="00313066">
        <w:rPr>
          <w:szCs w:val="24"/>
        </w:rPr>
        <w:t>2.</w:t>
      </w:r>
      <w:r w:rsidRPr="00313066">
        <w:rPr>
          <w:szCs w:val="24"/>
        </w:rPr>
        <w:t>若受測裝置之頻譜線間隔小於</w:t>
      </w:r>
      <w:r w:rsidRPr="00313066">
        <w:rPr>
          <w:szCs w:val="24"/>
        </w:rPr>
        <w:t>3 kHz</w:t>
      </w:r>
      <w:r w:rsidRPr="00313066">
        <w:rPr>
          <w:szCs w:val="24"/>
        </w:rPr>
        <w:t>，測量時應將解析頻寬降低以使頻譜線間隔大於</w:t>
      </w:r>
      <w:r w:rsidRPr="00313066">
        <w:rPr>
          <w:szCs w:val="24"/>
        </w:rPr>
        <w:t>3 kHz</w:t>
      </w:r>
      <w:r w:rsidRPr="00313066">
        <w:rPr>
          <w:szCs w:val="24"/>
        </w:rPr>
        <w:t>，所測得之數據再藉加總</w:t>
      </w:r>
      <w:r w:rsidRPr="00313066">
        <w:rPr>
          <w:szCs w:val="24"/>
        </w:rPr>
        <w:t>3 kHz</w:t>
      </w:r>
      <w:r w:rsidRPr="00313066">
        <w:rPr>
          <w:szCs w:val="24"/>
        </w:rPr>
        <w:t>頻帶內所有個別頻譜線之功率</w:t>
      </w:r>
      <w:r w:rsidRPr="00313066">
        <w:rPr>
          <w:szCs w:val="24"/>
        </w:rPr>
        <w:t>(</w:t>
      </w:r>
      <w:r w:rsidRPr="00313066">
        <w:rPr>
          <w:szCs w:val="24"/>
        </w:rPr>
        <w:t>即標準化至</w:t>
      </w:r>
      <w:r w:rsidRPr="00313066">
        <w:rPr>
          <w:szCs w:val="24"/>
        </w:rPr>
        <w:t>3 kHz)</w:t>
      </w:r>
      <w:r w:rsidRPr="00313066">
        <w:rPr>
          <w:szCs w:val="24"/>
        </w:rPr>
        <w:t>以決定是否符合規定。</w:t>
      </w:r>
    </w:p>
    <w:p w14:paraId="2A77C17D" w14:textId="77777777" w:rsidR="006A2F62" w:rsidRPr="00313066" w:rsidRDefault="006A2F62" w:rsidP="006A2F62">
      <w:pPr>
        <w:tabs>
          <w:tab w:val="left" w:pos="1134"/>
          <w:tab w:val="left" w:pos="1276"/>
          <w:tab w:val="left" w:pos="1418"/>
        </w:tabs>
        <w:snapToGrid w:val="0"/>
        <w:spacing w:line="240" w:lineRule="auto"/>
        <w:ind w:left="706"/>
        <w:jc w:val="both"/>
        <w:rPr>
          <w:szCs w:val="24"/>
        </w:rPr>
      </w:pPr>
      <w:r w:rsidRPr="00313066">
        <w:rPr>
          <w:szCs w:val="24"/>
        </w:rPr>
        <w:t>五、替代之程序：</w:t>
      </w:r>
    </w:p>
    <w:p w14:paraId="4F469267" w14:textId="77777777" w:rsidR="006A2F62" w:rsidRPr="00313066" w:rsidRDefault="006A2F62" w:rsidP="006A2F62">
      <w:pPr>
        <w:snapToGrid w:val="0"/>
        <w:spacing w:line="240" w:lineRule="auto"/>
        <w:ind w:leftChars="400" w:left="960"/>
        <w:jc w:val="both"/>
        <w:rPr>
          <w:szCs w:val="24"/>
        </w:rPr>
      </w:pPr>
      <w:r w:rsidRPr="00313066">
        <w:rPr>
          <w:szCs w:val="24"/>
        </w:rPr>
        <w:t>如果該裝置不能進行天線傳導測試，得採輻射測試其是否符合</w:t>
      </w:r>
      <w:r w:rsidRPr="00313066">
        <w:rPr>
          <w:szCs w:val="24"/>
        </w:rPr>
        <w:t>4.10.1</w:t>
      </w:r>
      <w:r w:rsidRPr="00313066">
        <w:rPr>
          <w:szCs w:val="24"/>
        </w:rPr>
        <w:t>之各種傳導規定。如前所述，進行以下之測試必須使用前置放大器。</w:t>
      </w:r>
    </w:p>
    <w:p w14:paraId="616B69E2" w14:textId="77777777" w:rsidR="006A2F62" w:rsidRPr="00313066" w:rsidRDefault="006A2F62" w:rsidP="006A2F62">
      <w:pPr>
        <w:tabs>
          <w:tab w:val="left" w:pos="1134"/>
        </w:tabs>
        <w:snapToGrid w:val="0"/>
        <w:spacing w:line="240" w:lineRule="auto"/>
        <w:ind w:left="850"/>
        <w:jc w:val="both"/>
        <w:rPr>
          <w:szCs w:val="24"/>
        </w:rPr>
      </w:pPr>
      <w:r w:rsidRPr="00313066">
        <w:rPr>
          <w:szCs w:val="24"/>
        </w:rPr>
        <w:t>1.</w:t>
      </w:r>
      <w:r w:rsidRPr="00313066">
        <w:rPr>
          <w:szCs w:val="24"/>
        </w:rPr>
        <w:t>換算發射機場強之方程式：</w:t>
      </w:r>
    </w:p>
    <w:p w14:paraId="70C9F597" w14:textId="77777777" w:rsidR="006A2F62" w:rsidRPr="00313066" w:rsidRDefault="006A2F62" w:rsidP="006A2F62">
      <w:pPr>
        <w:tabs>
          <w:tab w:val="left" w:pos="1134"/>
          <w:tab w:val="num" w:pos="1684"/>
        </w:tabs>
        <w:snapToGrid w:val="0"/>
        <w:spacing w:line="240" w:lineRule="auto"/>
        <w:ind w:left="1134"/>
        <w:jc w:val="both"/>
        <w:rPr>
          <w:szCs w:val="24"/>
        </w:rPr>
      </w:pPr>
      <m:oMathPara>
        <m:oMathParaPr>
          <m:jc m:val="left"/>
        </m:oMathParaPr>
        <m:oMath>
          <m:r>
            <w:rPr>
              <w:rFonts w:ascii="Cambria Math" w:hAnsi="Cambria Math"/>
              <w:szCs w:val="24"/>
            </w:rPr>
            <m:t>E=</m:t>
          </m:r>
          <m:f>
            <m:fPr>
              <m:ctrlPr>
                <w:rPr>
                  <w:rFonts w:ascii="Cambria Math" w:hAnsi="Cambria Math"/>
                  <w:i/>
                  <w:szCs w:val="24"/>
                </w:rPr>
              </m:ctrlPr>
            </m:fPr>
            <m:num>
              <m:rad>
                <m:radPr>
                  <m:degHide m:val="1"/>
                  <m:ctrlPr>
                    <w:rPr>
                      <w:rFonts w:ascii="Cambria Math" w:hAnsi="Cambria Math"/>
                      <w:i/>
                      <w:szCs w:val="24"/>
                    </w:rPr>
                  </m:ctrlPr>
                </m:radPr>
                <m:deg/>
                <m:e>
                  <m:r>
                    <w:rPr>
                      <w:rFonts w:ascii="Cambria Math" w:hAnsi="Cambria Math"/>
                      <w:szCs w:val="24"/>
                    </w:rPr>
                    <m:t>30PG</m:t>
                  </m:r>
                </m:e>
              </m:rad>
            </m:num>
            <m:den>
              <m:r>
                <w:rPr>
                  <w:rFonts w:ascii="Cambria Math" w:hAnsi="Cambria Math"/>
                  <w:szCs w:val="24"/>
                </w:rPr>
                <m:t>d</m:t>
              </m:r>
            </m:den>
          </m:f>
        </m:oMath>
      </m:oMathPara>
    </w:p>
    <w:p w14:paraId="0EDF90AE" w14:textId="77777777" w:rsidR="006A2F62" w:rsidRPr="00313066" w:rsidRDefault="006A2F62" w:rsidP="006A2F62">
      <w:pPr>
        <w:snapToGrid w:val="0"/>
        <w:spacing w:line="240" w:lineRule="auto"/>
        <w:ind w:leftChars="400" w:left="960"/>
        <w:jc w:val="both"/>
        <w:rPr>
          <w:szCs w:val="24"/>
        </w:rPr>
      </w:pPr>
      <w:r w:rsidRPr="00313066">
        <w:rPr>
          <w:szCs w:val="24"/>
        </w:rPr>
        <w:t>E</w:t>
      </w:r>
      <w:r w:rsidRPr="00313066">
        <w:rPr>
          <w:szCs w:val="24"/>
        </w:rPr>
        <w:t>：以最寬解析頻寬所測得之最大場強值，單位：</w:t>
      </w:r>
      <w:r w:rsidRPr="00313066">
        <w:rPr>
          <w:szCs w:val="24"/>
        </w:rPr>
        <w:t>V/m</w:t>
      </w:r>
      <w:r w:rsidRPr="00313066">
        <w:rPr>
          <w:szCs w:val="24"/>
        </w:rPr>
        <w:t>。</w:t>
      </w:r>
    </w:p>
    <w:p w14:paraId="31BE0933" w14:textId="77777777" w:rsidR="006A2F62" w:rsidRPr="00313066" w:rsidRDefault="006A2F62" w:rsidP="006A2F62">
      <w:pPr>
        <w:snapToGrid w:val="0"/>
        <w:spacing w:line="240" w:lineRule="auto"/>
        <w:ind w:leftChars="400" w:left="960"/>
        <w:jc w:val="both"/>
        <w:rPr>
          <w:szCs w:val="24"/>
        </w:rPr>
      </w:pPr>
      <w:r w:rsidRPr="00313066">
        <w:rPr>
          <w:szCs w:val="24"/>
        </w:rPr>
        <w:t>G</w:t>
      </w:r>
      <w:r w:rsidRPr="00313066">
        <w:rPr>
          <w:szCs w:val="24"/>
        </w:rPr>
        <w:t>：發射天線相對於全向性輻射器之數值增益。</w:t>
      </w:r>
    </w:p>
    <w:p w14:paraId="6273C6E3" w14:textId="77777777" w:rsidR="006A2F62" w:rsidRPr="00313066" w:rsidRDefault="006A2F62" w:rsidP="006A2F62">
      <w:pPr>
        <w:snapToGrid w:val="0"/>
        <w:spacing w:line="240" w:lineRule="auto"/>
        <w:ind w:leftChars="400" w:left="960"/>
        <w:jc w:val="both"/>
        <w:rPr>
          <w:szCs w:val="24"/>
        </w:rPr>
      </w:pPr>
      <w:r w:rsidRPr="00313066">
        <w:rPr>
          <w:szCs w:val="24"/>
        </w:rPr>
        <w:t>d</w:t>
      </w:r>
      <w:r w:rsidRPr="00313066">
        <w:rPr>
          <w:szCs w:val="24"/>
        </w:rPr>
        <w:t>：測試場強的距離，單位：公尺。</w:t>
      </w:r>
    </w:p>
    <w:p w14:paraId="0EA1D8BF" w14:textId="77777777" w:rsidR="006A2F62" w:rsidRPr="00313066" w:rsidRDefault="006A2F62" w:rsidP="006A2F62">
      <w:pPr>
        <w:snapToGrid w:val="0"/>
        <w:spacing w:line="240" w:lineRule="auto"/>
        <w:ind w:leftChars="400" w:left="960"/>
        <w:jc w:val="both"/>
        <w:rPr>
          <w:szCs w:val="24"/>
        </w:rPr>
      </w:pPr>
      <w:r w:rsidRPr="00313066">
        <w:rPr>
          <w:szCs w:val="24"/>
        </w:rPr>
        <w:t>P</w:t>
      </w:r>
      <w:r w:rsidRPr="00313066">
        <w:rPr>
          <w:szCs w:val="24"/>
        </w:rPr>
        <w:t>：求得之功率，單位：</w:t>
      </w:r>
      <w:r w:rsidRPr="00313066">
        <w:rPr>
          <w:szCs w:val="24"/>
        </w:rPr>
        <w:t>W</w:t>
      </w:r>
      <w:r w:rsidRPr="00313066">
        <w:rPr>
          <w:szCs w:val="24"/>
        </w:rPr>
        <w:t>。</w:t>
      </w:r>
    </w:p>
    <w:p w14:paraId="7204C889" w14:textId="77777777" w:rsidR="006A2F62" w:rsidRPr="00313066" w:rsidRDefault="006A2F62" w:rsidP="006A2F62">
      <w:pPr>
        <w:snapToGrid w:val="0"/>
        <w:spacing w:line="240" w:lineRule="auto"/>
        <w:ind w:leftChars="531" w:left="1274"/>
        <w:jc w:val="both"/>
        <w:rPr>
          <w:szCs w:val="24"/>
        </w:rPr>
      </w:pPr>
      <m:oMathPara>
        <m:oMathParaPr>
          <m:jc m:val="left"/>
        </m:oMathParaPr>
        <m:oMath>
          <m:r>
            <w:rPr>
              <w:rFonts w:ascii="Cambria Math" w:hAnsi="Cambria Math"/>
              <w:szCs w:val="24"/>
            </w:rPr>
            <m:t>P=</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(Ed)</m:t>
                  </m:r>
                </m:e>
                <m:sup>
                  <m:r>
                    <w:rPr>
                      <w:rFonts w:ascii="Cambria Math" w:hAnsi="Cambria Math"/>
                      <w:szCs w:val="24"/>
                    </w:rPr>
                    <m:t>2</m:t>
                  </m:r>
                </m:sup>
              </m:sSup>
            </m:num>
            <m:den>
              <m:r>
                <w:rPr>
                  <w:rFonts w:ascii="Cambria Math" w:hAnsi="Cambria Math"/>
                  <w:szCs w:val="24"/>
                </w:rPr>
                <m:t>30G</m:t>
              </m:r>
            </m:den>
          </m:f>
        </m:oMath>
      </m:oMathPara>
    </w:p>
    <w:p w14:paraId="3C8E35F7" w14:textId="77777777" w:rsidR="006A2F62" w:rsidRPr="00313066" w:rsidRDefault="006A2F62" w:rsidP="006A2F62">
      <w:pPr>
        <w:tabs>
          <w:tab w:val="left" w:pos="1134"/>
        </w:tabs>
        <w:snapToGrid w:val="0"/>
        <w:spacing w:line="240" w:lineRule="auto"/>
        <w:ind w:left="850"/>
        <w:jc w:val="both"/>
        <w:rPr>
          <w:szCs w:val="24"/>
        </w:rPr>
      </w:pPr>
      <w:r w:rsidRPr="00313066">
        <w:rPr>
          <w:szCs w:val="24"/>
        </w:rPr>
        <w:t>2.</w:t>
      </w:r>
      <w:r w:rsidRPr="00313066">
        <w:rPr>
          <w:szCs w:val="24"/>
        </w:rPr>
        <w:t>測量功率頻譜密度之步驟：</w:t>
      </w:r>
    </w:p>
    <w:p w14:paraId="36B92ADC" w14:textId="3F5B3F94" w:rsidR="006A2F62" w:rsidRPr="006A2F62" w:rsidRDefault="006A2F62" w:rsidP="006A2F62">
      <w:pPr>
        <w:numPr>
          <w:ilvl w:val="1"/>
          <w:numId w:val="16"/>
        </w:numPr>
        <w:tabs>
          <w:tab w:val="clear" w:pos="1200"/>
          <w:tab w:val="left" w:pos="1418"/>
          <w:tab w:val="left" w:pos="1560"/>
          <w:tab w:val="left" w:pos="2127"/>
        </w:tabs>
        <w:snapToGrid w:val="0"/>
        <w:spacing w:line="240" w:lineRule="auto"/>
        <w:ind w:leftChars="413" w:left="1560" w:hangingChars="237" w:hanging="569"/>
        <w:jc w:val="both"/>
      </w:pPr>
      <w:r w:rsidRPr="00313066">
        <w:rPr>
          <w:szCs w:val="24"/>
        </w:rPr>
        <w:t>將頻譜儀調至</w:t>
      </w:r>
      <w:proofErr w:type="gramStart"/>
      <w:r w:rsidRPr="00313066">
        <w:rPr>
          <w:szCs w:val="24"/>
        </w:rPr>
        <w:t>最大主波發射</w:t>
      </w:r>
      <w:proofErr w:type="gramEnd"/>
      <w:r w:rsidRPr="00313066">
        <w:rPr>
          <w:szCs w:val="24"/>
        </w:rPr>
        <w:t>之最高點，重新將頻譜儀設定為解析頻寬</w:t>
      </w:r>
      <w:r w:rsidRPr="00313066">
        <w:rPr>
          <w:szCs w:val="24"/>
        </w:rPr>
        <w:t>3 kHz</w:t>
      </w:r>
      <w:r w:rsidRPr="00313066">
        <w:rPr>
          <w:szCs w:val="24"/>
        </w:rPr>
        <w:t>，視訊</w:t>
      </w:r>
      <w:proofErr w:type="gramStart"/>
      <w:r w:rsidRPr="00313066">
        <w:rPr>
          <w:szCs w:val="24"/>
        </w:rPr>
        <w:t>頻</w:t>
      </w:r>
      <w:proofErr w:type="gramEnd"/>
      <w:r w:rsidRPr="00313066">
        <w:rPr>
          <w:szCs w:val="24"/>
        </w:rPr>
        <w:t>寬大於解析頻寬，頻率掃描範圍</w:t>
      </w:r>
      <w:r w:rsidRPr="00313066">
        <w:rPr>
          <w:szCs w:val="24"/>
        </w:rPr>
        <w:t>300 kHz</w:t>
      </w:r>
      <w:r w:rsidRPr="00313066">
        <w:rPr>
          <w:szCs w:val="24"/>
        </w:rPr>
        <w:t>，掃描時間</w:t>
      </w:r>
      <w:r w:rsidRPr="00313066">
        <w:rPr>
          <w:szCs w:val="24"/>
        </w:rPr>
        <w:t>100</w:t>
      </w:r>
      <w:r w:rsidRPr="00313066">
        <w:rPr>
          <w:szCs w:val="24"/>
        </w:rPr>
        <w:t>秒。</w:t>
      </w:r>
    </w:p>
    <w:p w14:paraId="3952B079" w14:textId="39715DA2" w:rsidR="0041477A" w:rsidRPr="006A2F62" w:rsidRDefault="006A2F62" w:rsidP="006A2F62">
      <w:pPr>
        <w:numPr>
          <w:ilvl w:val="1"/>
          <w:numId w:val="16"/>
        </w:numPr>
        <w:tabs>
          <w:tab w:val="clear" w:pos="1200"/>
          <w:tab w:val="left" w:pos="1418"/>
          <w:tab w:val="left" w:pos="1560"/>
          <w:tab w:val="left" w:pos="2127"/>
        </w:tabs>
        <w:snapToGrid w:val="0"/>
        <w:spacing w:line="240" w:lineRule="auto"/>
        <w:ind w:leftChars="413" w:left="1560" w:hangingChars="237" w:hanging="569"/>
        <w:jc w:val="both"/>
      </w:pPr>
      <w:r w:rsidRPr="006A2F62">
        <w:rPr>
          <w:szCs w:val="24"/>
        </w:rPr>
        <w:t>將所得之峰值數值換算為場強，再求得場強</w:t>
      </w:r>
      <w:r w:rsidRPr="006A2F62">
        <w:rPr>
          <w:szCs w:val="24"/>
        </w:rPr>
        <w:t>E</w:t>
      </w:r>
      <w:r w:rsidRPr="006A2F62">
        <w:rPr>
          <w:szCs w:val="24"/>
        </w:rPr>
        <w:t>，利用上述之方程式計算功率位</w:t>
      </w:r>
      <w:proofErr w:type="gramStart"/>
      <w:r w:rsidRPr="006A2F62">
        <w:rPr>
          <w:szCs w:val="24"/>
        </w:rPr>
        <w:t>準</w:t>
      </w:r>
      <w:proofErr w:type="gramEnd"/>
      <w:r w:rsidRPr="006A2F62">
        <w:rPr>
          <w:szCs w:val="24"/>
        </w:rPr>
        <w:t>與</w:t>
      </w:r>
      <w:r w:rsidRPr="006A2F62">
        <w:rPr>
          <w:szCs w:val="24"/>
        </w:rPr>
        <w:t>8 dBm</w:t>
      </w:r>
      <w:r w:rsidRPr="006A2F62">
        <w:rPr>
          <w:szCs w:val="24"/>
        </w:rPr>
        <w:t>之限制值。</w:t>
      </w:r>
    </w:p>
    <w:p w14:paraId="4D21E5F2" w14:textId="7502B407" w:rsidR="006A2F62" w:rsidRDefault="006A2F62">
      <w:pPr>
        <w:widowControl/>
        <w:adjustRightInd/>
        <w:spacing w:line="240" w:lineRule="auto"/>
        <w:textAlignment w:val="auto"/>
        <w:rPr>
          <w:szCs w:val="24"/>
        </w:rPr>
      </w:pPr>
      <w:r>
        <w:rPr>
          <w:szCs w:val="24"/>
        </w:rPr>
        <w:br w:type="page"/>
      </w:r>
    </w:p>
    <w:p w14:paraId="2DD05CEC" w14:textId="77777777" w:rsidR="006A2F62" w:rsidRPr="00313066" w:rsidRDefault="006A2F62" w:rsidP="006A2F62">
      <w:pPr>
        <w:pStyle w:val="20"/>
        <w:snapToGrid w:val="0"/>
        <w:spacing w:line="240" w:lineRule="auto"/>
        <w:ind w:leftChars="13" w:left="881" w:hangingChars="354" w:hanging="850"/>
        <w:jc w:val="both"/>
        <w:rPr>
          <w:rFonts w:ascii="Times New Roman" w:eastAsia="標楷體" w:hAnsi="Times New Roman"/>
          <w:b w:val="0"/>
          <w:bCs w:val="0"/>
          <w:sz w:val="24"/>
        </w:rPr>
      </w:pPr>
      <w:bookmarkStart w:id="186" w:name="_Toc55637287"/>
      <w:bookmarkStart w:id="187" w:name="_Toc175448637"/>
      <w:bookmarkStart w:id="188" w:name="_Toc457400250"/>
      <w:bookmarkStart w:id="189" w:name="_Toc503286328"/>
      <w:r w:rsidRPr="00313066">
        <w:rPr>
          <w:rFonts w:ascii="Times New Roman" w:eastAsia="標楷體" w:hAnsi="Times New Roman"/>
          <w:b w:val="0"/>
          <w:bCs w:val="0"/>
          <w:sz w:val="24"/>
        </w:rPr>
        <w:lastRenderedPageBreak/>
        <w:t>附件</w:t>
      </w:r>
      <w:proofErr w:type="gramStart"/>
      <w:r w:rsidRPr="00313066">
        <w:rPr>
          <w:rFonts w:ascii="Times New Roman" w:eastAsia="標楷體" w:hAnsi="Times New Roman"/>
          <w:b w:val="0"/>
          <w:bCs w:val="0"/>
          <w:sz w:val="24"/>
        </w:rPr>
        <w:t>三</w:t>
      </w:r>
      <w:proofErr w:type="gramEnd"/>
      <w:r w:rsidRPr="00313066">
        <w:rPr>
          <w:rFonts w:ascii="Times New Roman" w:eastAsia="標楷體" w:hAnsi="Times New Roman"/>
          <w:b w:val="0"/>
          <w:bCs w:val="0"/>
          <w:sz w:val="24"/>
        </w:rPr>
        <w:t>：頻率</w:t>
      </w:r>
      <w:proofErr w:type="gramStart"/>
      <w:r w:rsidRPr="00313066">
        <w:rPr>
          <w:rFonts w:ascii="Times New Roman" w:eastAsia="標楷體" w:hAnsi="Times New Roman"/>
          <w:b w:val="0"/>
          <w:bCs w:val="0"/>
          <w:sz w:val="24"/>
        </w:rPr>
        <w:t>跳頻展頻</w:t>
      </w:r>
      <w:proofErr w:type="gramEnd"/>
      <w:r w:rsidRPr="00313066">
        <w:rPr>
          <w:rFonts w:ascii="Times New Roman" w:eastAsia="標楷體" w:hAnsi="Times New Roman"/>
          <w:b w:val="0"/>
          <w:bCs w:val="0"/>
          <w:sz w:val="24"/>
        </w:rPr>
        <w:t>系統檢驗之參考程序</w:t>
      </w:r>
      <w:bookmarkEnd w:id="186"/>
      <w:bookmarkEnd w:id="187"/>
      <w:bookmarkEnd w:id="188"/>
      <w:bookmarkEnd w:id="189"/>
    </w:p>
    <w:p w14:paraId="2D89938A" w14:textId="77777777" w:rsidR="006A2F62" w:rsidRPr="00313066" w:rsidRDefault="006A2F62" w:rsidP="006A2F62">
      <w:pPr>
        <w:tabs>
          <w:tab w:val="left" w:pos="1276"/>
        </w:tabs>
        <w:snapToGrid w:val="0"/>
        <w:spacing w:line="240" w:lineRule="auto"/>
        <w:ind w:left="708"/>
        <w:jc w:val="both"/>
        <w:rPr>
          <w:szCs w:val="24"/>
        </w:rPr>
      </w:pPr>
      <w:r w:rsidRPr="00313066">
        <w:rPr>
          <w:szCs w:val="24"/>
        </w:rPr>
        <w:t>一、載波頻率間隔：</w:t>
      </w:r>
    </w:p>
    <w:p w14:paraId="11EDEBC1" w14:textId="77777777" w:rsidR="006A2F62" w:rsidRPr="00313066" w:rsidRDefault="006A2F62" w:rsidP="006A2F62">
      <w:pPr>
        <w:tabs>
          <w:tab w:val="left" w:pos="1440"/>
        </w:tabs>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啟動受測物之跳頻功能。</w:t>
      </w:r>
    </w:p>
    <w:p w14:paraId="6F79FDB0" w14:textId="77777777" w:rsidR="006A2F62" w:rsidRPr="00313066" w:rsidRDefault="006A2F62" w:rsidP="006A2F62">
      <w:pPr>
        <w:tabs>
          <w:tab w:val="left" w:pos="1440"/>
        </w:tabs>
        <w:snapToGrid w:val="0"/>
        <w:spacing w:line="240" w:lineRule="auto"/>
        <w:ind w:left="960"/>
        <w:jc w:val="both"/>
        <w:rPr>
          <w:szCs w:val="24"/>
        </w:rPr>
      </w:pPr>
      <w:r w:rsidRPr="00313066">
        <w:rPr>
          <w:szCs w:val="24"/>
        </w:rPr>
        <w:t>(</w:t>
      </w:r>
      <w:r w:rsidRPr="00313066">
        <w:rPr>
          <w:szCs w:val="24"/>
        </w:rPr>
        <w:t>二</w:t>
      </w:r>
      <w:r w:rsidRPr="00313066">
        <w:rPr>
          <w:szCs w:val="24"/>
        </w:rPr>
        <w:t>)</w:t>
      </w:r>
      <w:r w:rsidRPr="00313066">
        <w:rPr>
          <w:szCs w:val="24"/>
        </w:rPr>
        <w:t>頻譜分析儀設定如下：</w:t>
      </w:r>
    </w:p>
    <w:p w14:paraId="36063A15"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頻率掃描範圍寬度足以測得兩鄰近頻道之波峰。</w:t>
      </w:r>
    </w:p>
    <w:p w14:paraId="27EEF5E5"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解析頻寬不小於</w:t>
      </w:r>
      <w:r w:rsidRPr="00313066">
        <w:rPr>
          <w:szCs w:val="24"/>
        </w:rPr>
        <w:t>1%</w:t>
      </w:r>
      <w:r w:rsidRPr="00313066">
        <w:rPr>
          <w:szCs w:val="24"/>
        </w:rPr>
        <w:t>的頻率掃描範圍，視訊頻寬不小於解析頻寬。</w:t>
      </w:r>
    </w:p>
    <w:p w14:paraId="155C29DC"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0BBEA455"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利用差值記號功能以決定兩鄰近頻道波峰之間隔。</w:t>
      </w:r>
    </w:p>
    <w:p w14:paraId="2BB30854" w14:textId="77777777" w:rsidR="006A2F62" w:rsidRPr="00313066" w:rsidRDefault="006A2F62" w:rsidP="006A2F62">
      <w:pPr>
        <w:tabs>
          <w:tab w:val="left" w:pos="1276"/>
        </w:tabs>
        <w:snapToGrid w:val="0"/>
        <w:spacing w:line="240" w:lineRule="auto"/>
        <w:ind w:left="708"/>
        <w:jc w:val="both"/>
        <w:rPr>
          <w:szCs w:val="24"/>
        </w:rPr>
      </w:pPr>
      <w:r w:rsidRPr="00313066">
        <w:rPr>
          <w:szCs w:val="24"/>
        </w:rPr>
        <w:t>二、跳頻頻率數目：</w:t>
      </w:r>
    </w:p>
    <w:p w14:paraId="0E5341E1" w14:textId="77777777" w:rsidR="006A2F62" w:rsidRPr="00313066" w:rsidRDefault="006A2F62" w:rsidP="006A2F62">
      <w:pPr>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啟動受測物之跳頻功能。</w:t>
      </w:r>
    </w:p>
    <w:p w14:paraId="2B131388" w14:textId="77777777" w:rsidR="006A2F62" w:rsidRPr="00313066" w:rsidRDefault="006A2F62" w:rsidP="006A2F62">
      <w:pPr>
        <w:snapToGrid w:val="0"/>
        <w:spacing w:line="240" w:lineRule="auto"/>
        <w:ind w:left="960"/>
        <w:jc w:val="both"/>
        <w:rPr>
          <w:szCs w:val="24"/>
        </w:rPr>
      </w:pPr>
      <w:r w:rsidRPr="00313066">
        <w:rPr>
          <w:szCs w:val="24"/>
        </w:rPr>
        <w:t>(</w:t>
      </w:r>
      <w:r w:rsidRPr="00313066">
        <w:rPr>
          <w:szCs w:val="24"/>
        </w:rPr>
        <w:t>二</w:t>
      </w:r>
      <w:r w:rsidRPr="00313066">
        <w:rPr>
          <w:szCs w:val="24"/>
        </w:rPr>
        <w:t>)</w:t>
      </w:r>
      <w:r w:rsidRPr="00313066">
        <w:rPr>
          <w:szCs w:val="24"/>
        </w:rPr>
        <w:t>頻譜分析儀設定如下：</w:t>
      </w:r>
    </w:p>
    <w:p w14:paraId="15E10421"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頻率掃描範圍為受測物之操作頻帶。</w:t>
      </w:r>
    </w:p>
    <w:p w14:paraId="7468108B"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解析頻寬不小於</w:t>
      </w:r>
      <w:r w:rsidRPr="00313066">
        <w:rPr>
          <w:szCs w:val="24"/>
        </w:rPr>
        <w:t>1%</w:t>
      </w:r>
      <w:r w:rsidRPr="00313066">
        <w:rPr>
          <w:szCs w:val="24"/>
        </w:rPr>
        <w:t>的頻率掃描範圍，視訊頻寬不小於解析頻寬。</w:t>
      </w:r>
    </w:p>
    <w:p w14:paraId="574FAB4A"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266B2D65" w14:textId="77777777" w:rsidR="006A2F62" w:rsidRPr="00313066" w:rsidRDefault="006A2F62" w:rsidP="006A2F62">
      <w:pPr>
        <w:tabs>
          <w:tab w:val="left" w:pos="1276"/>
        </w:tabs>
        <w:snapToGrid w:val="0"/>
        <w:spacing w:line="240" w:lineRule="auto"/>
        <w:ind w:left="708"/>
        <w:jc w:val="both"/>
        <w:rPr>
          <w:szCs w:val="24"/>
        </w:rPr>
      </w:pPr>
      <w:r w:rsidRPr="00313066">
        <w:rPr>
          <w:szCs w:val="24"/>
        </w:rPr>
        <w:t>三、占用時間（停留時間）：</w:t>
      </w:r>
    </w:p>
    <w:p w14:paraId="78B94AAA" w14:textId="77777777" w:rsidR="006A2F62" w:rsidRPr="00313066" w:rsidRDefault="006A2F62" w:rsidP="006A2F62">
      <w:pPr>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啟動受測物之跳頻功能。</w:t>
      </w:r>
    </w:p>
    <w:p w14:paraId="777246D4" w14:textId="77777777" w:rsidR="006A2F62" w:rsidRPr="00313066" w:rsidRDefault="006A2F62" w:rsidP="006A2F62">
      <w:pPr>
        <w:snapToGrid w:val="0"/>
        <w:spacing w:line="240" w:lineRule="auto"/>
        <w:ind w:left="960"/>
        <w:jc w:val="both"/>
        <w:rPr>
          <w:szCs w:val="24"/>
        </w:rPr>
      </w:pPr>
      <w:r w:rsidRPr="00313066">
        <w:rPr>
          <w:szCs w:val="24"/>
        </w:rPr>
        <w:t>(</w:t>
      </w:r>
      <w:r w:rsidRPr="00313066">
        <w:rPr>
          <w:szCs w:val="24"/>
        </w:rPr>
        <w:t>二</w:t>
      </w:r>
      <w:r w:rsidRPr="00313066">
        <w:rPr>
          <w:szCs w:val="24"/>
        </w:rPr>
        <w:t>)</w:t>
      </w:r>
      <w:r w:rsidRPr="00313066">
        <w:rPr>
          <w:szCs w:val="24"/>
        </w:rPr>
        <w:t>頻譜分析儀設定如下：</w:t>
      </w:r>
    </w:p>
    <w:p w14:paraId="76142295"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頻率掃描範圍為零，中心頻率為跳頻頻道，解析頻寬為</w:t>
      </w:r>
      <w:r w:rsidRPr="00313066">
        <w:rPr>
          <w:szCs w:val="24"/>
        </w:rPr>
        <w:t>1 MHz</w:t>
      </w:r>
      <w:r w:rsidRPr="00313066">
        <w:rPr>
          <w:szCs w:val="24"/>
        </w:rPr>
        <w:t>，視訊頻寬不小於解析頻寬。</w:t>
      </w:r>
    </w:p>
    <w:p w14:paraId="7D7F99CC"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掃描時間為足以測得每一個跳頻頻道之所有停留時間。</w:t>
      </w:r>
    </w:p>
    <w:p w14:paraId="233C2810"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檢波功能為峰值，訊號軌跡為最大保留</w:t>
      </w:r>
      <w:r w:rsidRPr="00313066">
        <w:rPr>
          <w:szCs w:val="24"/>
        </w:rPr>
        <w:t>(Max Hold)</w:t>
      </w:r>
      <w:r w:rsidRPr="00313066">
        <w:rPr>
          <w:szCs w:val="24"/>
        </w:rPr>
        <w:t>。</w:t>
      </w:r>
    </w:p>
    <w:p w14:paraId="55D9B884"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利用差值記號功能以決定停留時間。若該值會因不同操作模式而異，對不同模式重複此測試。</w:t>
      </w:r>
    </w:p>
    <w:p w14:paraId="1C887D77" w14:textId="77777777" w:rsidR="006A2F62" w:rsidRPr="00313066" w:rsidRDefault="006A2F62" w:rsidP="006A2F62">
      <w:pPr>
        <w:tabs>
          <w:tab w:val="left" w:pos="1276"/>
        </w:tabs>
        <w:snapToGrid w:val="0"/>
        <w:spacing w:line="240" w:lineRule="auto"/>
        <w:ind w:left="708"/>
        <w:jc w:val="both"/>
        <w:rPr>
          <w:szCs w:val="24"/>
        </w:rPr>
      </w:pPr>
      <w:r w:rsidRPr="00313066">
        <w:rPr>
          <w:szCs w:val="24"/>
        </w:rPr>
        <w:t>四、</w:t>
      </w:r>
      <w:r w:rsidRPr="00313066">
        <w:rPr>
          <w:szCs w:val="24"/>
        </w:rPr>
        <w:t>20 dB</w:t>
      </w:r>
      <w:r w:rsidRPr="00313066">
        <w:rPr>
          <w:szCs w:val="24"/>
        </w:rPr>
        <w:t>頻寬：</w:t>
      </w:r>
    </w:p>
    <w:p w14:paraId="3B420C15" w14:textId="77777777" w:rsidR="006A2F62" w:rsidRPr="00313066" w:rsidRDefault="006A2F62" w:rsidP="006A2F62">
      <w:pPr>
        <w:tabs>
          <w:tab w:val="left" w:pos="1440"/>
        </w:tabs>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頻譜分析儀設定如下：</w:t>
      </w:r>
    </w:p>
    <w:p w14:paraId="6FD650E7"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頻率掃描範圍約為</w:t>
      </w:r>
      <w:r w:rsidRPr="00313066">
        <w:rPr>
          <w:szCs w:val="24"/>
        </w:rPr>
        <w:t>20 dB</w:t>
      </w:r>
      <w:r w:rsidRPr="00313066">
        <w:rPr>
          <w:szCs w:val="24"/>
        </w:rPr>
        <w:t>頻寬之</w:t>
      </w:r>
      <w:r w:rsidRPr="00313066">
        <w:rPr>
          <w:szCs w:val="24"/>
        </w:rPr>
        <w:t>2</w:t>
      </w:r>
      <w:r w:rsidRPr="00313066">
        <w:rPr>
          <w:szCs w:val="24"/>
        </w:rPr>
        <w:t>到</w:t>
      </w:r>
      <w:r w:rsidRPr="00313066">
        <w:rPr>
          <w:szCs w:val="24"/>
        </w:rPr>
        <w:t>3</w:t>
      </w:r>
      <w:r w:rsidRPr="00313066">
        <w:rPr>
          <w:szCs w:val="24"/>
        </w:rPr>
        <w:t>倍，中心頻率為跳頻頻道。</w:t>
      </w:r>
    </w:p>
    <w:p w14:paraId="0BEA8E81"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解析頻寬不小於</w:t>
      </w:r>
      <w:r w:rsidRPr="00313066">
        <w:rPr>
          <w:szCs w:val="24"/>
        </w:rPr>
        <w:t>20 dB</w:t>
      </w:r>
      <w:r w:rsidRPr="00313066">
        <w:rPr>
          <w:szCs w:val="24"/>
        </w:rPr>
        <w:t>頻寬的</w:t>
      </w:r>
      <w:r w:rsidRPr="00313066">
        <w:rPr>
          <w:szCs w:val="24"/>
        </w:rPr>
        <w:t>1%</w:t>
      </w:r>
      <w:r w:rsidRPr="00313066">
        <w:rPr>
          <w:szCs w:val="24"/>
        </w:rPr>
        <w:t>，視訊頻寬不小於解析頻寬。</w:t>
      </w:r>
    </w:p>
    <w:p w14:paraId="4069A396"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2FB5783A"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受測物必須以最大資料傳輸率發射，利用記號至波峰</w:t>
      </w:r>
      <w:r w:rsidRPr="00313066">
        <w:rPr>
          <w:szCs w:val="24"/>
        </w:rPr>
        <w:t>(Mark to Peak)</w:t>
      </w:r>
      <w:r w:rsidRPr="00313066">
        <w:rPr>
          <w:szCs w:val="24"/>
        </w:rPr>
        <w:t>功能以標記波峰。</w:t>
      </w:r>
    </w:p>
    <w:p w14:paraId="5FD20E87"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5.</w:t>
      </w:r>
      <w:r w:rsidRPr="00313066">
        <w:rPr>
          <w:szCs w:val="24"/>
        </w:rPr>
        <w:t>利用差值記號功能以測量發射之</w:t>
      </w:r>
      <w:r w:rsidRPr="00313066">
        <w:rPr>
          <w:szCs w:val="24"/>
        </w:rPr>
        <w:t>20 dB</w:t>
      </w:r>
      <w:r w:rsidRPr="00313066">
        <w:rPr>
          <w:szCs w:val="24"/>
        </w:rPr>
        <w:t>頻寬。若該值會因不同操作模式而異，對不同模式重複此測試。</w:t>
      </w:r>
    </w:p>
    <w:p w14:paraId="1884397F" w14:textId="77777777" w:rsidR="006A2F62" w:rsidRPr="00313066" w:rsidRDefault="006A2F62" w:rsidP="006A2F62">
      <w:pPr>
        <w:tabs>
          <w:tab w:val="left" w:pos="1276"/>
        </w:tabs>
        <w:snapToGrid w:val="0"/>
        <w:spacing w:line="240" w:lineRule="auto"/>
        <w:ind w:left="708"/>
        <w:jc w:val="both"/>
        <w:rPr>
          <w:szCs w:val="24"/>
        </w:rPr>
      </w:pPr>
      <w:r w:rsidRPr="00313066">
        <w:rPr>
          <w:szCs w:val="24"/>
        </w:rPr>
        <w:t>五、峰值輸出功率：</w:t>
      </w:r>
    </w:p>
    <w:p w14:paraId="239E788F" w14:textId="77777777" w:rsidR="006A2F62" w:rsidRPr="00313066" w:rsidRDefault="006A2F62" w:rsidP="006A2F62">
      <w:pPr>
        <w:tabs>
          <w:tab w:val="left" w:pos="1440"/>
        </w:tabs>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頻譜分析儀設定如下：</w:t>
      </w:r>
    </w:p>
    <w:p w14:paraId="1183BB00"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頻率掃描範圍約為</w:t>
      </w:r>
      <w:r w:rsidRPr="00313066">
        <w:rPr>
          <w:szCs w:val="24"/>
        </w:rPr>
        <w:t>20 dB</w:t>
      </w:r>
      <w:r w:rsidRPr="00313066">
        <w:rPr>
          <w:szCs w:val="24"/>
        </w:rPr>
        <w:t>頻寬之</w:t>
      </w:r>
      <w:r w:rsidRPr="00313066">
        <w:rPr>
          <w:szCs w:val="24"/>
        </w:rPr>
        <w:t>5</w:t>
      </w:r>
      <w:r w:rsidRPr="00313066">
        <w:rPr>
          <w:szCs w:val="24"/>
        </w:rPr>
        <w:t>倍，中心頻率為跳頻頻道。</w:t>
      </w:r>
    </w:p>
    <w:p w14:paraId="05A9B98F"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解析頻寬大於欲測試發射之</w:t>
      </w:r>
      <w:r w:rsidRPr="00313066">
        <w:rPr>
          <w:szCs w:val="24"/>
        </w:rPr>
        <w:t>20 dB</w:t>
      </w:r>
      <w:r w:rsidRPr="00313066">
        <w:rPr>
          <w:szCs w:val="24"/>
        </w:rPr>
        <w:t>頻寬，視訊頻寬不小於解析頻寬。</w:t>
      </w:r>
    </w:p>
    <w:p w14:paraId="5B404C29"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4CB696FD"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利用記號至波峰</w:t>
      </w:r>
      <w:r w:rsidRPr="00313066">
        <w:rPr>
          <w:szCs w:val="24"/>
        </w:rPr>
        <w:t>(Mark to Peak)</w:t>
      </w:r>
      <w:r w:rsidRPr="00313066">
        <w:rPr>
          <w:szCs w:val="24"/>
        </w:rPr>
        <w:t>功能以標記發射之波峰，顯示之數值即為峰值輸出功率。</w:t>
      </w:r>
    </w:p>
    <w:p w14:paraId="13CB3670"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5.</w:t>
      </w:r>
      <w:r w:rsidRPr="00313066">
        <w:rPr>
          <w:szCs w:val="24"/>
        </w:rPr>
        <w:t>上述之測試步驟應注意外接之衰減與纜線損失。</w:t>
      </w:r>
    </w:p>
    <w:p w14:paraId="75F427F2" w14:textId="77777777" w:rsidR="006A2F62" w:rsidRPr="00313066" w:rsidRDefault="006A2F62" w:rsidP="006A2F62">
      <w:pPr>
        <w:tabs>
          <w:tab w:val="left" w:pos="1276"/>
        </w:tabs>
        <w:snapToGrid w:val="0"/>
        <w:spacing w:line="240" w:lineRule="auto"/>
        <w:ind w:left="708"/>
        <w:jc w:val="both"/>
        <w:rPr>
          <w:szCs w:val="24"/>
        </w:rPr>
      </w:pPr>
      <w:r w:rsidRPr="00313066">
        <w:rPr>
          <w:szCs w:val="24"/>
        </w:rPr>
        <w:t>六、頻帶邊緣之</w:t>
      </w:r>
      <w:r w:rsidRPr="00313066">
        <w:rPr>
          <w:szCs w:val="24"/>
        </w:rPr>
        <w:t>RF</w:t>
      </w:r>
      <w:r w:rsidRPr="00313066">
        <w:rPr>
          <w:szCs w:val="24"/>
        </w:rPr>
        <w:t>傳導發射：</w:t>
      </w:r>
    </w:p>
    <w:p w14:paraId="32AD7723" w14:textId="77777777" w:rsidR="006A2F62" w:rsidRPr="00313066" w:rsidRDefault="006A2F62" w:rsidP="006A2F62">
      <w:pPr>
        <w:snapToGrid w:val="0"/>
        <w:spacing w:line="240" w:lineRule="auto"/>
        <w:ind w:left="960"/>
        <w:jc w:val="both"/>
        <w:rPr>
          <w:szCs w:val="24"/>
        </w:rPr>
      </w:pPr>
      <w:r w:rsidRPr="00313066">
        <w:rPr>
          <w:szCs w:val="24"/>
        </w:rPr>
        <w:t>(</w:t>
      </w:r>
      <w:r w:rsidRPr="00313066">
        <w:rPr>
          <w:szCs w:val="24"/>
        </w:rPr>
        <w:t>一</w:t>
      </w:r>
      <w:r w:rsidRPr="00313066">
        <w:rPr>
          <w:szCs w:val="24"/>
        </w:rPr>
        <w:t>)</w:t>
      </w:r>
      <w:r w:rsidRPr="00313066">
        <w:rPr>
          <w:szCs w:val="24"/>
        </w:rPr>
        <w:t>頻譜分析儀設定如下：</w:t>
      </w:r>
    </w:p>
    <w:p w14:paraId="43C035E2"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頻率掃描範圍足以涵蓋操作在最靠近頻帶邊緣之頻道的發射波峰位準以及任何落於許可頻帶外之調變訊號。</w:t>
      </w:r>
    </w:p>
    <w:p w14:paraId="3FDFF379"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lastRenderedPageBreak/>
        <w:t>2.</w:t>
      </w:r>
      <w:r w:rsidRPr="00313066">
        <w:rPr>
          <w:szCs w:val="24"/>
        </w:rPr>
        <w:t>解析頻寬大於</w:t>
      </w:r>
      <w:r w:rsidRPr="00313066">
        <w:rPr>
          <w:szCs w:val="24"/>
        </w:rPr>
        <w:t>1%</w:t>
      </w:r>
      <w:r w:rsidRPr="00313066">
        <w:rPr>
          <w:szCs w:val="24"/>
        </w:rPr>
        <w:t>頻率掃描範圍寬度，視訊頻寬不小於解析頻寬。</w:t>
      </w:r>
    </w:p>
    <w:p w14:paraId="0D8C30AB"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5633BD14"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將標記設定於在頻帶邊緣上的發射，若其位準大於</w:t>
      </w:r>
      <w:r w:rsidRPr="00313066">
        <w:t>頻帶邊緣上的發射，其標記設定於最大</w:t>
      </w:r>
      <w:r w:rsidRPr="00313066">
        <w:rPr>
          <w:szCs w:val="24"/>
        </w:rPr>
        <w:t>頻帶</w:t>
      </w:r>
      <w:r w:rsidRPr="00313066">
        <w:t>外調變訊號。</w:t>
      </w:r>
    </w:p>
    <w:p w14:paraId="19E98182"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5.</w:t>
      </w:r>
      <w:r w:rsidRPr="00313066">
        <w:rPr>
          <w:szCs w:val="24"/>
        </w:rPr>
        <w:t>啟動標記差值之功能，利用標記至波峰</w:t>
      </w:r>
      <w:r w:rsidRPr="00313066">
        <w:rPr>
          <w:szCs w:val="24"/>
        </w:rPr>
        <w:t>(Marker to Peak)</w:t>
      </w:r>
      <w:r w:rsidRPr="00313066">
        <w:rPr>
          <w:szCs w:val="24"/>
        </w:rPr>
        <w:t>功能以標記頻帶內發射之波峰，所顯示之標記差值必須符合指定之限制值。</w:t>
      </w:r>
    </w:p>
    <w:p w14:paraId="2E1A1884"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6.</w:t>
      </w:r>
      <w:r w:rsidRPr="00313066">
        <w:rPr>
          <w:szCs w:val="24"/>
        </w:rPr>
        <w:t>利用相同的儀器設定，使受測物操作於跳頻功能。</w:t>
      </w:r>
    </w:p>
    <w:p w14:paraId="3A2B53F3"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7.</w:t>
      </w:r>
      <w:r w:rsidRPr="00313066">
        <w:rPr>
          <w:szCs w:val="24"/>
        </w:rPr>
        <w:t>以上述相同的步驟決定由跳頻功能所產生的任何混附波是否亦符合規定之限制值。</w:t>
      </w:r>
    </w:p>
    <w:p w14:paraId="2B405C82" w14:textId="77777777" w:rsidR="006A2F62" w:rsidRPr="00313066" w:rsidRDefault="006A2F62" w:rsidP="006A2F62">
      <w:pPr>
        <w:tabs>
          <w:tab w:val="left" w:pos="1276"/>
        </w:tabs>
        <w:snapToGrid w:val="0"/>
        <w:spacing w:line="240" w:lineRule="auto"/>
        <w:ind w:left="708"/>
        <w:jc w:val="both"/>
        <w:rPr>
          <w:szCs w:val="24"/>
        </w:rPr>
      </w:pPr>
      <w:r w:rsidRPr="00313066">
        <w:rPr>
          <w:szCs w:val="24"/>
        </w:rPr>
        <w:t>七、混附發射之</w:t>
      </w:r>
      <w:r w:rsidRPr="00313066">
        <w:rPr>
          <w:szCs w:val="24"/>
        </w:rPr>
        <w:t>RF</w:t>
      </w:r>
      <w:r w:rsidRPr="00313066">
        <w:rPr>
          <w:szCs w:val="24"/>
        </w:rPr>
        <w:t>傳導發射：</w:t>
      </w:r>
    </w:p>
    <w:p w14:paraId="5F29A8CA"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一</w:t>
      </w:r>
      <w:r w:rsidRPr="00313066">
        <w:rPr>
          <w:szCs w:val="24"/>
        </w:rPr>
        <w:t>)</w:t>
      </w:r>
      <w:r w:rsidRPr="00313066">
        <w:rPr>
          <w:szCs w:val="24"/>
        </w:rPr>
        <w:t>頻譜分析儀設定如下：</w:t>
      </w:r>
    </w:p>
    <w:p w14:paraId="5C3D24BF"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頻率掃描範圍足以檢測頻帶內的發射波峰位準以及由受測物產生之最低頻率到第</w:t>
      </w:r>
      <w:r w:rsidRPr="00313066">
        <w:rPr>
          <w:szCs w:val="24"/>
        </w:rPr>
        <w:t>10</w:t>
      </w:r>
      <w:r w:rsidRPr="00313066">
        <w:rPr>
          <w:szCs w:val="24"/>
        </w:rPr>
        <w:t>次諧波的所有混附發射，通常需要分幾段以涵蓋全部頻率範圍。</w:t>
      </w:r>
    </w:p>
    <w:p w14:paraId="30B7ABA6"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解析頻寬為</w:t>
      </w:r>
      <w:r w:rsidRPr="00313066">
        <w:rPr>
          <w:szCs w:val="24"/>
        </w:rPr>
        <w:t>100 kHz</w:t>
      </w:r>
      <w:r w:rsidRPr="00313066">
        <w:rPr>
          <w:szCs w:val="24"/>
        </w:rPr>
        <w:t>，視訊頻寬不小於解析頻寬。</w:t>
      </w:r>
    </w:p>
    <w:p w14:paraId="1140C73D"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7D283105"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4.</w:t>
      </w:r>
      <w:r w:rsidRPr="00313066">
        <w:rPr>
          <w:szCs w:val="24"/>
        </w:rPr>
        <w:t>將</w:t>
      </w:r>
      <w:r w:rsidRPr="00313066">
        <w:t>標記</w:t>
      </w:r>
      <w:r w:rsidRPr="00313066">
        <w:rPr>
          <w:szCs w:val="24"/>
        </w:rPr>
        <w:t>設定於任何欲記錄之波峰上，所顯示之位準值必須符合指定之限制值。</w:t>
      </w:r>
    </w:p>
    <w:p w14:paraId="09ED800F" w14:textId="77777777" w:rsidR="006A2F62" w:rsidRPr="00313066" w:rsidRDefault="006A2F62" w:rsidP="006A2F62">
      <w:pPr>
        <w:tabs>
          <w:tab w:val="left" w:pos="1276"/>
        </w:tabs>
        <w:snapToGrid w:val="0"/>
        <w:spacing w:line="240" w:lineRule="auto"/>
        <w:ind w:left="708"/>
        <w:jc w:val="both"/>
        <w:rPr>
          <w:szCs w:val="24"/>
        </w:rPr>
      </w:pPr>
      <w:r w:rsidRPr="00313066">
        <w:rPr>
          <w:szCs w:val="24"/>
        </w:rPr>
        <w:t>八、混附輻射發射：</w:t>
      </w:r>
    </w:p>
    <w:p w14:paraId="77568102"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一</w:t>
      </w:r>
      <w:r w:rsidRPr="00313066">
        <w:rPr>
          <w:szCs w:val="24"/>
        </w:rPr>
        <w:t>)</w:t>
      </w:r>
      <w:r w:rsidRPr="00313066">
        <w:rPr>
          <w:szCs w:val="24"/>
        </w:rPr>
        <w:t>任何落於</w:t>
      </w:r>
      <w:r w:rsidRPr="00313066">
        <w:rPr>
          <w:szCs w:val="24"/>
        </w:rPr>
        <w:t>3.5</w:t>
      </w:r>
      <w:r w:rsidRPr="00313066">
        <w:rPr>
          <w:szCs w:val="24"/>
        </w:rPr>
        <w:t>所列之禁用頻段的混附發射或互調產物須進行本測試。</w:t>
      </w:r>
    </w:p>
    <w:p w14:paraId="4CA02775"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二</w:t>
      </w:r>
      <w:r w:rsidRPr="00313066">
        <w:rPr>
          <w:szCs w:val="24"/>
        </w:rPr>
        <w:t>)</w:t>
      </w:r>
      <w:r w:rsidRPr="00313066">
        <w:rPr>
          <w:szCs w:val="24"/>
        </w:rPr>
        <w:t>本測試須以用於受測物任何型態的最高增益天線。頻譜分析儀設定如下：</w:t>
      </w:r>
    </w:p>
    <w:p w14:paraId="3716858D" w14:textId="77777777" w:rsidR="006A2F62" w:rsidRPr="00313066" w:rsidRDefault="006A2F62" w:rsidP="006A2F62">
      <w:pPr>
        <w:snapToGrid w:val="0"/>
        <w:spacing w:line="240" w:lineRule="auto"/>
        <w:ind w:leftChars="531" w:left="1440" w:hangingChars="69" w:hanging="166"/>
        <w:jc w:val="both"/>
      </w:pPr>
      <w:r w:rsidRPr="00313066">
        <w:t>1.</w:t>
      </w:r>
      <w:r w:rsidRPr="00313066">
        <w:t>頻率掃描範圍足以完全測量其</w:t>
      </w:r>
      <w:r w:rsidRPr="00313066">
        <w:rPr>
          <w:szCs w:val="24"/>
        </w:rPr>
        <w:t>發射</w:t>
      </w:r>
      <w:r w:rsidRPr="00313066">
        <w:t>。</w:t>
      </w:r>
    </w:p>
    <w:p w14:paraId="760E4816" w14:textId="77777777" w:rsidR="006A2F62" w:rsidRPr="00313066" w:rsidRDefault="006A2F62" w:rsidP="006A2F62">
      <w:pPr>
        <w:snapToGrid w:val="0"/>
        <w:spacing w:line="240" w:lineRule="auto"/>
        <w:ind w:leftChars="531" w:left="1440" w:hangingChars="69" w:hanging="166"/>
        <w:jc w:val="both"/>
      </w:pPr>
      <w:r w:rsidRPr="00313066">
        <w:t>2.</w:t>
      </w:r>
      <w:r w:rsidRPr="00313066">
        <w:t>對於測量頻率大於或等於</w:t>
      </w:r>
      <w:r w:rsidRPr="00313066">
        <w:t>1 GHz</w:t>
      </w:r>
      <w:r w:rsidRPr="00313066">
        <w:t>，其</w:t>
      </w:r>
      <w:r w:rsidRPr="00313066">
        <w:rPr>
          <w:szCs w:val="24"/>
        </w:rPr>
        <w:t>解析</w:t>
      </w:r>
      <w:r w:rsidRPr="00313066">
        <w:t>頻寬為</w:t>
      </w:r>
      <w:r w:rsidRPr="00313066">
        <w:t>1 MHz</w:t>
      </w:r>
      <w:r w:rsidRPr="00313066">
        <w:t>，對於測量頻率小於</w:t>
      </w:r>
      <w:r w:rsidRPr="00313066">
        <w:t>1 GHz</w:t>
      </w:r>
      <w:r w:rsidRPr="00313066">
        <w:t>，其解析頻寬為</w:t>
      </w:r>
      <w:r w:rsidRPr="00313066">
        <w:t>100 kHz</w:t>
      </w:r>
      <w:r w:rsidRPr="00313066">
        <w:t>，視訊頻寬不小於解析頻寬。</w:t>
      </w:r>
    </w:p>
    <w:p w14:paraId="1CF07A57" w14:textId="77777777" w:rsidR="006A2F62" w:rsidRPr="00313066" w:rsidRDefault="006A2F62" w:rsidP="006A2F62">
      <w:pPr>
        <w:snapToGrid w:val="0"/>
        <w:spacing w:line="240" w:lineRule="auto"/>
        <w:ind w:leftChars="531" w:left="1440" w:hangingChars="69" w:hanging="166"/>
        <w:jc w:val="both"/>
      </w:pPr>
      <w:r w:rsidRPr="00313066">
        <w:t>3.</w:t>
      </w:r>
      <w:r w:rsidRPr="00313066">
        <w:t>掃描時間為自動，檢波功能為峰值，</w:t>
      </w:r>
      <w:r w:rsidRPr="00313066">
        <w:rPr>
          <w:szCs w:val="24"/>
        </w:rPr>
        <w:t>訊號</w:t>
      </w:r>
      <w:r w:rsidRPr="00313066">
        <w:t>軌跡為最大保留</w:t>
      </w:r>
      <w:r w:rsidRPr="00313066">
        <w:t>(Max Hold)</w:t>
      </w:r>
      <w:r w:rsidRPr="00313066">
        <w:t>。</w:t>
      </w:r>
    </w:p>
    <w:p w14:paraId="5092294E" w14:textId="77777777" w:rsidR="006A2F62" w:rsidRPr="00313066" w:rsidRDefault="006A2F62" w:rsidP="006A2F62">
      <w:pPr>
        <w:snapToGrid w:val="0"/>
        <w:spacing w:line="240" w:lineRule="auto"/>
        <w:ind w:leftChars="531" w:left="1440" w:hangingChars="69" w:hanging="166"/>
        <w:jc w:val="both"/>
      </w:pPr>
      <w:r w:rsidRPr="00313066">
        <w:t>4.</w:t>
      </w:r>
      <w:r w:rsidRPr="00313066">
        <w:t>有關測試發射之最大值，請參閱附件一之參考測試指引。此</w:t>
      </w:r>
      <w:r w:rsidRPr="00313066">
        <w:rPr>
          <w:szCs w:val="24"/>
        </w:rPr>
        <w:t>發射</w:t>
      </w:r>
      <w:r w:rsidRPr="00313066">
        <w:t>峰值經天線因子、纜線損失與前置放大增益等之校正後即為峰值場強，須符合</w:t>
      </w:r>
      <w:r w:rsidRPr="00313066">
        <w:t>6.15.2</w:t>
      </w:r>
      <w:r w:rsidRPr="00313066">
        <w:t>規定之限制值。</w:t>
      </w:r>
    </w:p>
    <w:p w14:paraId="12477D0A" w14:textId="77777777" w:rsidR="006A2F62" w:rsidRPr="00313066" w:rsidRDefault="006A2F62" w:rsidP="006A2F62">
      <w:pPr>
        <w:snapToGrid w:val="0"/>
        <w:spacing w:line="240" w:lineRule="auto"/>
        <w:ind w:leftChars="531" w:left="1440" w:hangingChars="69" w:hanging="166"/>
        <w:jc w:val="both"/>
      </w:pPr>
      <w:r w:rsidRPr="00313066">
        <w:t>5.</w:t>
      </w:r>
      <w:r w:rsidRPr="00313066">
        <w:t>視訊頻寬設定為</w:t>
      </w:r>
      <w:r w:rsidRPr="00313066">
        <w:t>10 Hz</w:t>
      </w:r>
      <w:r w:rsidRPr="00313066">
        <w:t>，而儀器其他設定維持不變，此峰值位準經校正後，須符合</w:t>
      </w:r>
      <w:r w:rsidRPr="00313066">
        <w:t>3.6</w:t>
      </w:r>
      <w:r w:rsidRPr="00313066">
        <w:t>規定之限制值。</w:t>
      </w:r>
    </w:p>
    <w:p w14:paraId="5B94AB18" w14:textId="77777777" w:rsidR="006A2F62" w:rsidRPr="00313066" w:rsidRDefault="006A2F62" w:rsidP="006A2F62">
      <w:pPr>
        <w:snapToGrid w:val="0"/>
        <w:spacing w:line="240" w:lineRule="auto"/>
        <w:ind w:leftChars="531" w:left="1440" w:hangingChars="69" w:hanging="166"/>
        <w:jc w:val="both"/>
      </w:pPr>
      <w:r w:rsidRPr="00313066">
        <w:t>6.</w:t>
      </w:r>
      <w:r w:rsidRPr="00313066">
        <w:t>若跳頻</w:t>
      </w:r>
      <w:r w:rsidRPr="00313066">
        <w:rPr>
          <w:szCs w:val="24"/>
        </w:rPr>
        <w:t>訊號</w:t>
      </w:r>
      <w:r w:rsidRPr="00313066">
        <w:t>每個頻道的停留時間小於</w:t>
      </w:r>
      <w:r w:rsidRPr="00313066">
        <w:t>100</w:t>
      </w:r>
      <w:r w:rsidRPr="00313066">
        <w:t>毫秒，則以</w:t>
      </w:r>
      <w:r w:rsidRPr="00313066">
        <w:t>10 Hz</w:t>
      </w:r>
      <w:r w:rsidRPr="00313066">
        <w:t>視訊頻寬所得的讀值可進一步以工作週期校正因子</w:t>
      </w:r>
      <w:r w:rsidRPr="00313066">
        <w:t>(Duty Factor)</w:t>
      </w:r>
      <w:r w:rsidRPr="00313066">
        <w:t>調整，以符合</w:t>
      </w:r>
      <w:r w:rsidRPr="00313066">
        <w:t>3.6</w:t>
      </w:r>
      <w:r w:rsidRPr="00313066">
        <w:t>規定之限制值。</w:t>
      </w:r>
    </w:p>
    <w:p w14:paraId="717495FA" w14:textId="77777777" w:rsidR="006A2F62" w:rsidRPr="00313066" w:rsidRDefault="006A2F62" w:rsidP="006A2F62">
      <w:pPr>
        <w:tabs>
          <w:tab w:val="left" w:pos="1276"/>
        </w:tabs>
        <w:snapToGrid w:val="0"/>
        <w:spacing w:line="240" w:lineRule="auto"/>
        <w:ind w:left="708"/>
        <w:jc w:val="both"/>
        <w:rPr>
          <w:szCs w:val="24"/>
        </w:rPr>
      </w:pPr>
      <w:r w:rsidRPr="00313066">
        <w:rPr>
          <w:szCs w:val="24"/>
        </w:rPr>
        <w:t>九、替代之測試程序：</w:t>
      </w:r>
    </w:p>
    <w:p w14:paraId="20AA84FE" w14:textId="77777777" w:rsidR="006A2F62" w:rsidRPr="00313066" w:rsidRDefault="006A2F62" w:rsidP="006A2F62">
      <w:pPr>
        <w:snapToGrid w:val="0"/>
        <w:spacing w:line="240" w:lineRule="auto"/>
        <w:ind w:leftChars="399" w:left="977" w:hangingChars="8" w:hanging="19"/>
        <w:jc w:val="both"/>
      </w:pPr>
      <w:r w:rsidRPr="00313066">
        <w:t>如果該裝置不能進行天線傳導測試，可接受以輻射測試符合</w:t>
      </w:r>
      <w:r w:rsidRPr="00313066">
        <w:t>4.10.1.2</w:t>
      </w:r>
      <w:r w:rsidRPr="00313066">
        <w:t>之峰值傳導輸出功率與</w:t>
      </w:r>
      <w:r w:rsidRPr="00313066">
        <w:t>4.10.1.5</w:t>
      </w:r>
      <w:r w:rsidRPr="00313066">
        <w:t>之帶外發射限制。如前所述，進行以下之測試必須使用前置放大器與可能高通濾波器。</w:t>
      </w:r>
    </w:p>
    <w:p w14:paraId="48BCD0C6"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一</w:t>
      </w:r>
      <w:r w:rsidRPr="00313066">
        <w:rPr>
          <w:szCs w:val="24"/>
        </w:rPr>
        <w:t>)</w:t>
      </w:r>
      <w:r w:rsidRPr="00313066">
        <w:rPr>
          <w:szCs w:val="24"/>
        </w:rPr>
        <w:t>換算發射機場強之方程式：</w:t>
      </w:r>
    </w:p>
    <w:p w14:paraId="0EA2273B" w14:textId="77777777" w:rsidR="006A2F62" w:rsidRPr="00313066" w:rsidRDefault="006A2F62" w:rsidP="006A2F62">
      <w:pPr>
        <w:snapToGrid w:val="0"/>
        <w:spacing w:line="240" w:lineRule="auto"/>
        <w:jc w:val="both"/>
        <w:rPr>
          <w:szCs w:val="24"/>
        </w:rPr>
      </w:pPr>
      <m:oMathPara>
        <m:oMath>
          <m:r>
            <w:rPr>
              <w:rFonts w:ascii="Cambria Math" w:hAnsi="Cambria Math"/>
              <w:szCs w:val="24"/>
            </w:rPr>
            <m:t>E=</m:t>
          </m:r>
          <m:f>
            <m:fPr>
              <m:ctrlPr>
                <w:rPr>
                  <w:rFonts w:ascii="Cambria Math" w:hAnsi="Cambria Math"/>
                  <w:i/>
                  <w:szCs w:val="24"/>
                </w:rPr>
              </m:ctrlPr>
            </m:fPr>
            <m:num>
              <m:rad>
                <m:radPr>
                  <m:degHide m:val="1"/>
                  <m:ctrlPr>
                    <w:rPr>
                      <w:rFonts w:ascii="Cambria Math" w:hAnsi="Cambria Math"/>
                      <w:i/>
                      <w:szCs w:val="24"/>
                    </w:rPr>
                  </m:ctrlPr>
                </m:radPr>
                <m:deg/>
                <m:e>
                  <m:r>
                    <w:rPr>
                      <w:rFonts w:ascii="Cambria Math" w:hAnsi="Cambria Math"/>
                      <w:szCs w:val="24"/>
                    </w:rPr>
                    <m:t>30PG</m:t>
                  </m:r>
                </m:e>
              </m:rad>
            </m:num>
            <m:den>
              <m:r>
                <w:rPr>
                  <w:rFonts w:ascii="Cambria Math" w:hAnsi="Cambria Math"/>
                  <w:szCs w:val="24"/>
                </w:rPr>
                <m:t>d</m:t>
              </m:r>
            </m:den>
          </m:f>
        </m:oMath>
      </m:oMathPara>
    </w:p>
    <w:p w14:paraId="7DC7BA1A" w14:textId="77777777" w:rsidR="006A2F62" w:rsidRPr="00313066" w:rsidRDefault="006A2F62" w:rsidP="006A2F62">
      <w:pPr>
        <w:snapToGrid w:val="0"/>
        <w:spacing w:line="240" w:lineRule="auto"/>
        <w:ind w:leftChars="590" w:left="1416"/>
        <w:jc w:val="both"/>
        <w:rPr>
          <w:szCs w:val="24"/>
        </w:rPr>
      </w:pPr>
      <w:r w:rsidRPr="00313066">
        <w:rPr>
          <w:szCs w:val="24"/>
        </w:rPr>
        <w:t>E</w:t>
      </w:r>
      <w:r w:rsidRPr="00313066">
        <w:rPr>
          <w:szCs w:val="24"/>
        </w:rPr>
        <w:t>：以最寬解析頻寬所測得之最大場強值，單位：</w:t>
      </w:r>
      <w:r w:rsidRPr="00313066">
        <w:rPr>
          <w:szCs w:val="24"/>
        </w:rPr>
        <w:t>V/m</w:t>
      </w:r>
      <w:r w:rsidRPr="00313066">
        <w:rPr>
          <w:szCs w:val="24"/>
        </w:rPr>
        <w:t>。</w:t>
      </w:r>
    </w:p>
    <w:p w14:paraId="723B7612" w14:textId="77777777" w:rsidR="006A2F62" w:rsidRPr="00313066" w:rsidRDefault="006A2F62" w:rsidP="006A2F62">
      <w:pPr>
        <w:snapToGrid w:val="0"/>
        <w:spacing w:line="240" w:lineRule="auto"/>
        <w:ind w:leftChars="590" w:left="1416"/>
        <w:jc w:val="both"/>
        <w:rPr>
          <w:szCs w:val="24"/>
        </w:rPr>
      </w:pPr>
      <w:r w:rsidRPr="00313066">
        <w:rPr>
          <w:szCs w:val="24"/>
        </w:rPr>
        <w:t>G</w:t>
      </w:r>
      <w:r w:rsidRPr="00313066">
        <w:rPr>
          <w:szCs w:val="24"/>
        </w:rPr>
        <w:t>：發射天線相對於全向性輻射器之數值增益。</w:t>
      </w:r>
    </w:p>
    <w:p w14:paraId="6E2D8FD7" w14:textId="77777777" w:rsidR="006A2F62" w:rsidRPr="00313066" w:rsidRDefault="006A2F62" w:rsidP="006A2F62">
      <w:pPr>
        <w:snapToGrid w:val="0"/>
        <w:spacing w:line="240" w:lineRule="auto"/>
        <w:ind w:leftChars="590" w:left="1416"/>
        <w:jc w:val="both"/>
        <w:rPr>
          <w:szCs w:val="24"/>
        </w:rPr>
      </w:pPr>
      <w:r w:rsidRPr="00313066">
        <w:rPr>
          <w:szCs w:val="24"/>
        </w:rPr>
        <w:t>d</w:t>
      </w:r>
      <w:r w:rsidRPr="00313066">
        <w:rPr>
          <w:szCs w:val="24"/>
        </w:rPr>
        <w:t>：測試場強的距離，單位：公尺。</w:t>
      </w:r>
    </w:p>
    <w:p w14:paraId="64F41C52" w14:textId="77777777" w:rsidR="006A2F62" w:rsidRPr="00313066" w:rsidRDefault="006A2F62" w:rsidP="006A2F62">
      <w:pPr>
        <w:snapToGrid w:val="0"/>
        <w:spacing w:line="240" w:lineRule="auto"/>
        <w:ind w:leftChars="590" w:left="1416"/>
        <w:jc w:val="both"/>
        <w:rPr>
          <w:szCs w:val="24"/>
        </w:rPr>
      </w:pPr>
      <w:r w:rsidRPr="00313066">
        <w:rPr>
          <w:szCs w:val="24"/>
        </w:rPr>
        <w:t>P</w:t>
      </w:r>
      <w:r w:rsidRPr="00313066">
        <w:rPr>
          <w:szCs w:val="24"/>
        </w:rPr>
        <w:t>：功率，單位：</w:t>
      </w:r>
      <w:r w:rsidRPr="00313066">
        <w:rPr>
          <w:szCs w:val="24"/>
        </w:rPr>
        <w:t>W</w:t>
      </w:r>
      <w:r w:rsidRPr="00313066">
        <w:rPr>
          <w:szCs w:val="24"/>
        </w:rPr>
        <w:t>。</w:t>
      </w:r>
    </w:p>
    <w:p w14:paraId="03EF6151" w14:textId="77777777" w:rsidR="006A2F62" w:rsidRPr="00313066" w:rsidRDefault="006A2F62" w:rsidP="006A2F62">
      <w:pPr>
        <w:snapToGrid w:val="0"/>
        <w:spacing w:line="240" w:lineRule="auto"/>
        <w:ind w:left="540"/>
        <w:jc w:val="both"/>
        <w:rPr>
          <w:szCs w:val="24"/>
        </w:rPr>
      </w:pPr>
      <m:oMathPara>
        <m:oMath>
          <m:r>
            <w:rPr>
              <w:rFonts w:ascii="Cambria Math" w:hAnsi="Cambria Math"/>
              <w:szCs w:val="24"/>
            </w:rPr>
            <w:lastRenderedPageBreak/>
            <m:t>P=</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(Ed)</m:t>
                  </m:r>
                </m:e>
                <m:sup>
                  <m:r>
                    <w:rPr>
                      <w:rFonts w:ascii="Cambria Math" w:hAnsi="Cambria Math"/>
                      <w:szCs w:val="24"/>
                    </w:rPr>
                    <m:t>2</m:t>
                  </m:r>
                </m:sup>
              </m:sSup>
            </m:num>
            <m:den>
              <m:r>
                <w:rPr>
                  <w:rFonts w:ascii="Cambria Math" w:hAnsi="Cambria Math"/>
                  <w:szCs w:val="24"/>
                </w:rPr>
                <m:t>30G</m:t>
              </m:r>
            </m:den>
          </m:f>
        </m:oMath>
      </m:oMathPara>
    </w:p>
    <w:p w14:paraId="117506A4"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二</w:t>
      </w:r>
      <w:r w:rsidRPr="00313066">
        <w:rPr>
          <w:szCs w:val="24"/>
        </w:rPr>
        <w:t>)RF</w:t>
      </w:r>
      <w:r w:rsidRPr="00313066">
        <w:rPr>
          <w:szCs w:val="24"/>
        </w:rPr>
        <w:t>混附傳導發射：</w:t>
      </w:r>
    </w:p>
    <w:p w14:paraId="518C8D7B" w14:textId="77777777" w:rsidR="006A2F62" w:rsidRPr="00313066" w:rsidRDefault="006A2F62" w:rsidP="006A2F62">
      <w:pPr>
        <w:snapToGrid w:val="0"/>
        <w:spacing w:line="240" w:lineRule="auto"/>
        <w:ind w:leftChars="600" w:left="1440"/>
        <w:jc w:val="both"/>
        <w:rPr>
          <w:szCs w:val="24"/>
        </w:rPr>
      </w:pPr>
      <w:r w:rsidRPr="00313066">
        <w:rPr>
          <w:szCs w:val="24"/>
        </w:rPr>
        <w:t>頻譜儀設定如下：</w:t>
      </w:r>
    </w:p>
    <w:p w14:paraId="181C819A"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頻率掃描範圍足以完全測量其發射。</w:t>
      </w:r>
    </w:p>
    <w:p w14:paraId="18A4A33A"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2.</w:t>
      </w:r>
      <w:r w:rsidRPr="00313066">
        <w:rPr>
          <w:szCs w:val="24"/>
        </w:rPr>
        <w:t>解析頻寬為</w:t>
      </w:r>
      <w:r w:rsidRPr="00313066">
        <w:rPr>
          <w:szCs w:val="24"/>
        </w:rPr>
        <w:t>100 kHz</w:t>
      </w:r>
      <w:r w:rsidRPr="00313066">
        <w:rPr>
          <w:szCs w:val="24"/>
        </w:rPr>
        <w:t>，視訊頻寬不小於解析頻寬。</w:t>
      </w:r>
    </w:p>
    <w:p w14:paraId="7F1696F9"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掃描時間為自動，檢波功能為峰值，訊號軌跡為最大保留</w:t>
      </w:r>
      <w:r w:rsidRPr="00313066">
        <w:rPr>
          <w:szCs w:val="24"/>
        </w:rPr>
        <w:t>(Max Hold)</w:t>
      </w:r>
      <w:r w:rsidRPr="00313066">
        <w:rPr>
          <w:szCs w:val="24"/>
        </w:rPr>
        <w:t>。</w:t>
      </w:r>
    </w:p>
    <w:p w14:paraId="20AAC36C" w14:textId="77777777" w:rsidR="006A2F62" w:rsidRPr="00313066" w:rsidRDefault="006A2F62" w:rsidP="006A2F62">
      <w:pPr>
        <w:snapToGrid w:val="0"/>
        <w:spacing w:line="240" w:lineRule="auto"/>
        <w:ind w:leftChars="531" w:left="1440" w:hangingChars="69" w:hanging="166"/>
        <w:jc w:val="both"/>
        <w:rPr>
          <w:szCs w:val="24"/>
        </w:rPr>
      </w:pPr>
      <w:r w:rsidRPr="00313066">
        <w:t>4.</w:t>
      </w:r>
      <w:r w:rsidRPr="00313066">
        <w:t>以此設定測量主波發射與所有混附發射。所有測得的混附發射場強必須符合</w:t>
      </w:r>
      <w:r w:rsidRPr="00313066">
        <w:rPr>
          <w:szCs w:val="24"/>
        </w:rPr>
        <w:t>4</w:t>
      </w:r>
      <w:r w:rsidRPr="00313066">
        <w:t>.10.1.5</w:t>
      </w:r>
      <w:r w:rsidRPr="00313066">
        <w:t>所規定之量低於主波之發射場強。此項只適用於非落於禁用頻段之混附發射。</w:t>
      </w:r>
    </w:p>
    <w:p w14:paraId="5217CE8A" w14:textId="77777777" w:rsidR="006A2F62" w:rsidRPr="00313066" w:rsidRDefault="006A2F62" w:rsidP="006A2F62">
      <w:pPr>
        <w:snapToGrid w:val="0"/>
        <w:spacing w:line="240" w:lineRule="auto"/>
        <w:ind w:leftChars="390" w:left="1298" w:hangingChars="151" w:hanging="362"/>
        <w:jc w:val="both"/>
        <w:rPr>
          <w:szCs w:val="24"/>
        </w:rPr>
      </w:pPr>
      <w:r w:rsidRPr="00313066">
        <w:rPr>
          <w:szCs w:val="24"/>
        </w:rPr>
        <w:t>(</w:t>
      </w:r>
      <w:r w:rsidRPr="00313066">
        <w:rPr>
          <w:szCs w:val="24"/>
        </w:rPr>
        <w:t>三</w:t>
      </w:r>
      <w:r w:rsidRPr="00313066">
        <w:rPr>
          <w:szCs w:val="24"/>
        </w:rPr>
        <w:t>)</w:t>
      </w:r>
      <w:r w:rsidRPr="00313066">
        <w:rPr>
          <w:szCs w:val="24"/>
        </w:rPr>
        <w:t>標記差值方法：</w:t>
      </w:r>
    </w:p>
    <w:p w14:paraId="765B68D5" w14:textId="77777777" w:rsidR="006A2F62" w:rsidRPr="00313066" w:rsidRDefault="006A2F62" w:rsidP="006A2F62">
      <w:pPr>
        <w:snapToGrid w:val="0"/>
        <w:spacing w:line="240" w:lineRule="auto"/>
        <w:ind w:leftChars="574" w:left="1383" w:hangingChars="2" w:hanging="5"/>
        <w:jc w:val="both"/>
      </w:pPr>
      <w:r w:rsidRPr="00313066">
        <w:t>依據本規範</w:t>
      </w:r>
      <w:r w:rsidRPr="00313066">
        <w:t>6.</w:t>
      </w:r>
      <w:r w:rsidRPr="00313066">
        <w:t>檢驗規定，進行輻射頻帶邊緣測試，得輔以下述方法檢驗測試結果是否符合頻帶邊緣之規定。</w:t>
      </w:r>
    </w:p>
    <w:p w14:paraId="2BD1B861"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1.</w:t>
      </w:r>
      <w:r w:rsidRPr="00313066">
        <w:rPr>
          <w:szCs w:val="24"/>
        </w:rPr>
        <w:t>欲測量的頻率依</w:t>
      </w:r>
      <w:r w:rsidRPr="00313066">
        <w:rPr>
          <w:szCs w:val="24"/>
        </w:rPr>
        <w:t>6.15.2</w:t>
      </w:r>
      <w:r w:rsidRPr="00313066">
        <w:rPr>
          <w:szCs w:val="24"/>
        </w:rPr>
        <w:t>所規定之解析頻寬與檢波功能進行主波之帶內場強測試。對於發射機操作高於</w:t>
      </w:r>
      <w:r w:rsidRPr="00313066">
        <w:rPr>
          <w:szCs w:val="24"/>
        </w:rPr>
        <w:t>1 GHz</w:t>
      </w:r>
      <w:r w:rsidRPr="00313066">
        <w:rPr>
          <w:szCs w:val="24"/>
        </w:rPr>
        <w:t>頻率者，使用解析頻寬</w:t>
      </w:r>
      <w:r w:rsidRPr="00313066">
        <w:rPr>
          <w:szCs w:val="24"/>
        </w:rPr>
        <w:t>1 MHz</w:t>
      </w:r>
      <w:r w:rsidRPr="00313066">
        <w:rPr>
          <w:szCs w:val="24"/>
        </w:rPr>
        <w:t>，視訊頻寬</w:t>
      </w:r>
      <w:r w:rsidRPr="00313066">
        <w:rPr>
          <w:szCs w:val="24"/>
        </w:rPr>
        <w:t>1 MHz</w:t>
      </w:r>
      <w:r w:rsidRPr="00313066">
        <w:rPr>
          <w:szCs w:val="24"/>
        </w:rPr>
        <w:t>，與峰值檢波器。並重複以平均值檢波器（即解析頻寬</w:t>
      </w:r>
      <w:r w:rsidRPr="00313066">
        <w:rPr>
          <w:szCs w:val="24"/>
        </w:rPr>
        <w:t>1 MHz</w:t>
      </w:r>
      <w:r w:rsidRPr="00313066">
        <w:rPr>
          <w:szCs w:val="24"/>
        </w:rPr>
        <w:t>，視訊頻寬</w:t>
      </w:r>
      <w:r w:rsidRPr="00313066">
        <w:rPr>
          <w:szCs w:val="24"/>
        </w:rPr>
        <w:t>10 Hz</w:t>
      </w:r>
      <w:r w:rsidRPr="00313066">
        <w:rPr>
          <w:szCs w:val="24"/>
        </w:rPr>
        <w:t>）測量。</w:t>
      </w:r>
    </w:p>
    <w:p w14:paraId="279B249A"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註：</w:t>
      </w:r>
      <w:r w:rsidRPr="00313066">
        <w:t>對脈衝發射，須含校正因子。再者，依</w:t>
      </w:r>
      <w:r w:rsidRPr="00313066">
        <w:t>4.10.1</w:t>
      </w:r>
      <w:r w:rsidRPr="00313066">
        <w:t>發射機之主波場強測試正常而言並不需要，而只是與本測試程序有關。</w:t>
      </w:r>
    </w:p>
    <w:p w14:paraId="05D7E6BD" w14:textId="77777777" w:rsidR="006A2F62" w:rsidRPr="00313066" w:rsidRDefault="006A2F62" w:rsidP="006A2F62">
      <w:pPr>
        <w:tabs>
          <w:tab w:val="num" w:pos="1701"/>
        </w:tabs>
        <w:snapToGrid w:val="0"/>
        <w:spacing w:line="240" w:lineRule="auto"/>
        <w:ind w:leftChars="598" w:left="1605" w:hangingChars="71" w:hanging="170"/>
        <w:jc w:val="both"/>
        <w:rPr>
          <w:szCs w:val="24"/>
        </w:rPr>
      </w:pPr>
      <w:r w:rsidRPr="00313066">
        <w:t>2.</w:t>
      </w:r>
      <w:r w:rsidRPr="00313066">
        <w:t>選擇頻譜分析儀之頻率掃描範圍以包含要測量主波</w:t>
      </w:r>
      <w:r w:rsidRPr="00313066">
        <w:rPr>
          <w:szCs w:val="24"/>
        </w:rPr>
        <w:t>發射</w:t>
      </w:r>
      <w:r w:rsidRPr="00313066">
        <w:t>與頻帶邊緣發射兩者的波峰。設定頻譜分析儀的解析頻寬為</w:t>
      </w:r>
      <w:r w:rsidRPr="00313066">
        <w:t>1%</w:t>
      </w:r>
      <w:r w:rsidRPr="00313066">
        <w:t>的總頻率掃描範圍，但不可小於</w:t>
      </w:r>
      <w:r w:rsidRPr="00313066">
        <w:t>30 kHz</w:t>
      </w:r>
      <w:r w:rsidRPr="00313066">
        <w:t>，視訊頻寬不小於解析頻寬。記錄主波發射與相關頻帶邊緣發射的波峰位準。觀察儲存的訊號軌跡且測量主波發射峰值與頻帶邊緣發射峰值之振幅差。此測試只是相對測量，用以決定相對於最高主波發射位準，在頻帶邊緣發射降低的總量。</w:t>
      </w:r>
    </w:p>
    <w:p w14:paraId="46BB9C61" w14:textId="77777777" w:rsidR="006A2F62" w:rsidRPr="00313066" w:rsidRDefault="006A2F62" w:rsidP="006A2F62">
      <w:pPr>
        <w:snapToGrid w:val="0"/>
        <w:spacing w:line="240" w:lineRule="auto"/>
        <w:ind w:leftChars="531" w:left="1440" w:hangingChars="69" w:hanging="166"/>
        <w:jc w:val="both"/>
        <w:rPr>
          <w:szCs w:val="24"/>
        </w:rPr>
      </w:pPr>
      <w:r w:rsidRPr="00313066">
        <w:rPr>
          <w:szCs w:val="24"/>
        </w:rPr>
        <w:t>3.</w:t>
      </w:r>
      <w:r w:rsidRPr="00313066">
        <w:rPr>
          <w:szCs w:val="24"/>
        </w:rPr>
        <w:t>將步驟</w:t>
      </w:r>
      <w:r w:rsidRPr="00313066">
        <w:rPr>
          <w:szCs w:val="24"/>
        </w:rPr>
        <w:t>1.</w:t>
      </w:r>
      <w:r w:rsidRPr="00313066">
        <w:rPr>
          <w:szCs w:val="24"/>
        </w:rPr>
        <w:t>所測量的場強值減去步驟</w:t>
      </w:r>
      <w:r w:rsidRPr="00313066">
        <w:rPr>
          <w:szCs w:val="24"/>
        </w:rPr>
        <w:t>2.</w:t>
      </w:r>
      <w:r w:rsidRPr="00313066">
        <w:rPr>
          <w:szCs w:val="24"/>
        </w:rPr>
        <w:t>所測量的差值，此場強結果即用以判定頻帶邊緣是否符合</w:t>
      </w:r>
      <w:r w:rsidRPr="00313066">
        <w:rPr>
          <w:szCs w:val="24"/>
        </w:rPr>
        <w:t>3.5</w:t>
      </w:r>
      <w:r w:rsidRPr="00313066">
        <w:rPr>
          <w:szCs w:val="24"/>
        </w:rPr>
        <w:t>之規定。</w:t>
      </w:r>
    </w:p>
    <w:p w14:paraId="0F65AFB8" w14:textId="266B062A" w:rsidR="006A2F62" w:rsidRPr="006A2F62" w:rsidRDefault="006A2F62" w:rsidP="006A2F62">
      <w:pPr>
        <w:snapToGrid w:val="0"/>
        <w:spacing w:line="240" w:lineRule="auto"/>
        <w:ind w:leftChars="531" w:left="1440" w:hangingChars="69" w:hanging="166"/>
        <w:jc w:val="both"/>
      </w:pPr>
      <w:r w:rsidRPr="00313066">
        <w:rPr>
          <w:szCs w:val="24"/>
        </w:rPr>
        <w:t>4.</w:t>
      </w:r>
      <w:r w:rsidRPr="00313066">
        <w:rPr>
          <w:szCs w:val="24"/>
        </w:rPr>
        <w:t>上述之差值測量技術，可用以測量離頻帶邊緣至</w:t>
      </w:r>
      <w:r w:rsidRPr="00313066">
        <w:rPr>
          <w:szCs w:val="24"/>
        </w:rPr>
        <w:t>2</w:t>
      </w:r>
      <w:r w:rsidRPr="00313066">
        <w:rPr>
          <w:szCs w:val="24"/>
        </w:rPr>
        <w:t>個標準頻寬的發射。標準頻寬為測量頻率依</w:t>
      </w:r>
      <w:r w:rsidRPr="00313066">
        <w:rPr>
          <w:szCs w:val="24"/>
        </w:rPr>
        <w:t>6.15.2</w:t>
      </w:r>
      <w:r w:rsidRPr="00313066">
        <w:rPr>
          <w:szCs w:val="24"/>
        </w:rPr>
        <w:t>所規定的頻寬。</w:t>
      </w:r>
    </w:p>
    <w:p w14:paraId="1EECC442" w14:textId="38F9B6A2" w:rsidR="00306E15" w:rsidRPr="00BB4DE7" w:rsidRDefault="00306E15" w:rsidP="00F05698">
      <w:pPr>
        <w:spacing w:beforeLines="50" w:before="180" w:line="240" w:lineRule="atLeast"/>
        <w:jc w:val="both"/>
        <w:rPr>
          <w:szCs w:val="24"/>
        </w:rPr>
      </w:pPr>
    </w:p>
    <w:sectPr w:rsidR="00306E15" w:rsidRPr="00BB4DE7" w:rsidSect="007A7226">
      <w:headerReference w:type="default" r:id="rId16"/>
      <w:footerReference w:type="default" r:id="rId17"/>
      <w:pgSz w:w="11906" w:h="16838" w:code="9"/>
      <w:pgMar w:top="1418" w:right="1418" w:bottom="1418" w:left="1701" w:header="567"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73159" w14:textId="77777777" w:rsidR="005269EB" w:rsidRDefault="005269EB">
      <w:pPr>
        <w:spacing w:line="240" w:lineRule="auto"/>
      </w:pPr>
      <w:r>
        <w:separator/>
      </w:r>
    </w:p>
  </w:endnote>
  <w:endnote w:type="continuationSeparator" w:id="0">
    <w:p w14:paraId="4EAAB2FD" w14:textId="77777777" w:rsidR="005269EB" w:rsidRDefault="005269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粗黑體(P)">
    <w:altName w:val="微軟正黑體"/>
    <w:charset w:val="88"/>
    <w:family w:val="auto"/>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9C72C" w14:textId="77777777" w:rsidR="00287836" w:rsidRDefault="0028783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ADAB855" w14:textId="77777777" w:rsidR="00287836" w:rsidRDefault="0028783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56AD6" w14:textId="34E1E206" w:rsidR="00287836" w:rsidRPr="000B1054" w:rsidRDefault="00287836">
    <w:pPr>
      <w:pStyle w:val="a5"/>
      <w:framePr w:wrap="around" w:vAnchor="text" w:hAnchor="margin" w:xAlign="center" w:y="1"/>
      <w:rPr>
        <w:rStyle w:val="a7"/>
        <w:sz w:val="24"/>
      </w:rPr>
    </w:pPr>
    <w:r w:rsidRPr="000B1054">
      <w:rPr>
        <w:rStyle w:val="a7"/>
        <w:sz w:val="24"/>
      </w:rPr>
      <w:fldChar w:fldCharType="begin"/>
    </w:r>
    <w:r w:rsidRPr="000B1054">
      <w:rPr>
        <w:rStyle w:val="a7"/>
        <w:sz w:val="24"/>
      </w:rPr>
      <w:instrText xml:space="preserve">PAGE  </w:instrText>
    </w:r>
    <w:r w:rsidRPr="000B1054">
      <w:rPr>
        <w:rStyle w:val="a7"/>
        <w:sz w:val="24"/>
      </w:rPr>
      <w:fldChar w:fldCharType="separate"/>
    </w:r>
    <w:r w:rsidR="001E08EA">
      <w:rPr>
        <w:rStyle w:val="a7"/>
        <w:noProof/>
        <w:sz w:val="24"/>
      </w:rPr>
      <w:t>18</w:t>
    </w:r>
    <w:r w:rsidRPr="000B1054">
      <w:rPr>
        <w:rStyle w:val="a7"/>
        <w:sz w:val="24"/>
      </w:rPr>
      <w:fldChar w:fldCharType="end"/>
    </w:r>
  </w:p>
  <w:p w14:paraId="4BA06A82" w14:textId="77777777" w:rsidR="00287836" w:rsidRDefault="002878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4FBF8" w14:textId="77777777" w:rsidR="005269EB" w:rsidRDefault="005269EB">
      <w:pPr>
        <w:spacing w:line="240" w:lineRule="auto"/>
      </w:pPr>
      <w:r>
        <w:separator/>
      </w:r>
    </w:p>
  </w:footnote>
  <w:footnote w:type="continuationSeparator" w:id="0">
    <w:p w14:paraId="2BD7CA51" w14:textId="77777777" w:rsidR="005269EB" w:rsidRDefault="005269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6FBB" w14:textId="1B3F53E4" w:rsidR="00287836" w:rsidRDefault="00287836" w:rsidP="00B2025B">
    <w:pPr>
      <w:pStyle w:val="a3"/>
      <w:tabs>
        <w:tab w:val="clear" w:pos="8306"/>
        <w:tab w:val="right" w:pos="9214"/>
      </w:tabs>
      <w:rPr>
        <w:rFonts w:ascii="標楷體" w:hAnsi="標楷體"/>
      </w:rPr>
    </w:pPr>
    <w:r>
      <w:rPr>
        <w:noProof/>
      </w:rPr>
      <mc:AlternateContent>
        <mc:Choice Requires="wps">
          <w:drawing>
            <wp:anchor distT="0" distB="0" distL="114300" distR="114300" simplePos="0" relativeHeight="251660288" behindDoc="0" locked="0" layoutInCell="1" allowOverlap="1" wp14:anchorId="0B797E78" wp14:editId="7A46C08E">
              <wp:simplePos x="0" y="0"/>
              <wp:positionH relativeFrom="column">
                <wp:posOffset>4249316</wp:posOffset>
              </wp:positionH>
              <wp:positionV relativeFrom="page">
                <wp:posOffset>484496</wp:posOffset>
              </wp:positionV>
              <wp:extent cx="2087880" cy="411480"/>
              <wp:effectExtent l="0" t="0" r="26670" b="266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11480"/>
                      </a:xfrm>
                      <a:prstGeom prst="rect">
                        <a:avLst/>
                      </a:prstGeom>
                      <a:solidFill>
                        <a:srgbClr val="FFFFFF"/>
                      </a:solidFill>
                      <a:ln w="9525">
                        <a:solidFill>
                          <a:srgbClr val="FFFFFF"/>
                        </a:solidFill>
                        <a:miter lim="800000"/>
                        <a:headEnd/>
                        <a:tailEnd/>
                      </a:ln>
                    </wps:spPr>
                    <wps:txbx>
                      <w:txbxContent>
                        <w:p w14:paraId="3873D267" w14:textId="043AA173" w:rsidR="00287836" w:rsidRPr="005371D7" w:rsidRDefault="00287836" w:rsidP="00B2025B">
                          <w:pPr>
                            <w:pStyle w:val="a3"/>
                            <w:spacing w:line="0" w:lineRule="atLeast"/>
                            <w:ind w:left="755" w:hanging="318"/>
                          </w:pPr>
                          <w:r>
                            <w:rPr>
                              <w:rFonts w:hint="eastAsia"/>
                            </w:rPr>
                            <w:t>LP0002</w:t>
                          </w:r>
                        </w:p>
                        <w:p w14:paraId="4E5B9129" w14:textId="6AAFB485" w:rsidR="00287836" w:rsidRPr="005371D7" w:rsidRDefault="00287836" w:rsidP="00B2025B">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797E78" id="_x0000_t202" coordsize="21600,21600" o:spt="202" path="m,l,21600r21600,l21600,xe">
              <v:stroke joinstyle="miter"/>
              <v:path gradientshapeok="t" o:connecttype="rect"/>
            </v:shapetype>
            <v:shape id="文字方塊 1" o:spid="_x0000_s1026" type="#_x0000_t202" style="position:absolute;margin-left:334.6pt;margin-top:38.15pt;width:164.4pt;height:32.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" strokecolor="white">
              <v:textbox style="mso-fit-shape-to-text:t">
                <w:txbxContent>
                  <w:p w14:paraId="3873D267" w14:textId="043AA173" w:rsidR="00287836" w:rsidRPr="005371D7" w:rsidRDefault="00287836" w:rsidP="00B2025B">
                    <w:pPr>
                      <w:pStyle w:val="a3"/>
                      <w:spacing w:line="0" w:lineRule="atLeast"/>
                      <w:ind w:left="755" w:hanging="318"/>
                    </w:pPr>
                    <w:r>
                      <w:rPr>
                        <w:rFonts w:hint="eastAsia"/>
                      </w:rPr>
                      <w:t>LP0002</w:t>
                    </w:r>
                  </w:p>
                  <w:p w14:paraId="4E5B9129" w14:textId="6AAFB485" w:rsidR="00287836" w:rsidRPr="005371D7" w:rsidRDefault="00287836" w:rsidP="00B2025B">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v:textbox>
              <w10:wrap anchory="page"/>
            </v:shape>
          </w:pict>
        </mc:Fallback>
      </mc:AlternateContent>
    </w:r>
    <w:r>
      <w:rPr>
        <w:noProof/>
      </w:rPr>
      <w:object w:dxaOrig="1440" w:dyaOrig="1440" w14:anchorId="4EF56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1.75pt;margin-top:2.75pt;width:30pt;height:30pt;z-index:251659264;visibility:visible;mso-wrap-edited:f;mso-position-horizontal-relative:text;mso-position-vertical-relative:text">
          <v:imagedata r:id="rId1" o:title=""/>
        </v:shape>
        <o:OLEObject Type="Embed" ProgID="Word.Picture.8" ShapeID="_x0000_s2049" DrawAspect="Content" ObjectID="_1658929235" r:id="rId2"/>
      </w:object>
    </w:r>
    <w:r w:rsidRPr="00431F9A">
      <w:rPr>
        <w:rFonts w:ascii="標楷體" w:hAnsi="標楷體" w:hint="eastAsia"/>
      </w:rPr>
      <w:t>電信技術規範</w:t>
    </w:r>
    <w:r>
      <w:rPr>
        <w:rFonts w:ascii="標楷體" w:hAnsi="標楷體" w:hint="eastAsia"/>
      </w:rPr>
      <w:t xml:space="preserve"> </w:t>
    </w:r>
  </w:p>
  <w:p w14:paraId="5D6F0584" w14:textId="77777777" w:rsidR="00287836" w:rsidRDefault="00287836" w:rsidP="00B2025B">
    <w:pPr>
      <w:pStyle w:val="a3"/>
      <w:tabs>
        <w:tab w:val="clear" w:pos="8306"/>
        <w:tab w:val="right" w:pos="9214"/>
      </w:tabs>
      <w:rPr>
        <w:rFonts w:ascii="標楷體" w:hAnsi="標楷體"/>
      </w:rPr>
    </w:pPr>
    <w:r>
      <w:rPr>
        <w:rFonts w:ascii="標楷體" w:hAnsi="標楷體" w:hint="eastAsia"/>
      </w:rPr>
      <w:t xml:space="preserve"> </w:t>
    </w:r>
  </w:p>
  <w:p w14:paraId="53AD10C7" w14:textId="2B7E4702" w:rsidR="00287836" w:rsidRPr="00B2025B" w:rsidRDefault="00287836">
    <w:pPr>
      <w:pStyle w:val="a3"/>
    </w:pPr>
    <w:r>
      <w:rPr>
        <w:rFonts w:ascii="標楷體" w:hAnsi="標楷體" w:hint="eastAsia"/>
      </w:rPr>
      <w:t xml:space="preserve"> 檢 驗 </w:t>
    </w:r>
    <w:proofErr w:type="gramStart"/>
    <w:r>
      <w:rPr>
        <w:rFonts w:ascii="標楷體" w:hAnsi="標楷體" w:hint="eastAsia"/>
      </w:rPr>
      <w:t>規</w:t>
    </w:r>
    <w:proofErr w:type="gramEnd"/>
    <w:r>
      <w:rPr>
        <w:rFonts w:ascii="標楷體" w:hAnsi="標楷體" w:hint="eastAsia"/>
      </w:rPr>
      <w:t xml:space="preserve"> </w:t>
    </w:r>
    <w:proofErr w:type="gramStart"/>
    <w:r>
      <w:rPr>
        <w:rFonts w:ascii="標楷體" w:hAnsi="標楷體" w:hint="eastAsia"/>
      </w:rPr>
      <w:t>範</w:t>
    </w:r>
    <w:proofErr w:type="gramEnd"/>
    <w:r>
      <w:rPr>
        <w:rFonts w:ascii="標楷體" w:hAnsi="標楷體"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9587" w14:textId="77777777" w:rsidR="00287836" w:rsidRDefault="00287836" w:rsidP="008977C4">
    <w:pPr>
      <w:pStyle w:val="a3"/>
      <w:tabs>
        <w:tab w:val="clear" w:pos="8306"/>
        <w:tab w:val="right" w:pos="9214"/>
      </w:tabs>
      <w:rPr>
        <w:rFonts w:ascii="標楷體" w:hAnsi="標楷體"/>
      </w:rPr>
    </w:pPr>
    <w:r>
      <w:rPr>
        <w:noProof/>
      </w:rPr>
      <mc:AlternateContent>
        <mc:Choice Requires="wps">
          <w:drawing>
            <wp:anchor distT="0" distB="0" distL="114300" distR="114300" simplePos="0" relativeHeight="251666432" behindDoc="0" locked="0" layoutInCell="1" allowOverlap="1" wp14:anchorId="5ED38916" wp14:editId="743EF1DF">
              <wp:simplePos x="0" y="0"/>
              <wp:positionH relativeFrom="column">
                <wp:posOffset>3757400</wp:posOffset>
              </wp:positionH>
              <wp:positionV relativeFrom="page">
                <wp:posOffset>456536</wp:posOffset>
              </wp:positionV>
              <wp:extent cx="2087880" cy="411480"/>
              <wp:effectExtent l="0" t="0" r="26670" b="2667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11480"/>
                      </a:xfrm>
                      <a:prstGeom prst="rect">
                        <a:avLst/>
                      </a:prstGeom>
                      <a:solidFill>
                        <a:srgbClr val="FFFFFF"/>
                      </a:solidFill>
                      <a:ln w="9525">
                        <a:solidFill>
                          <a:srgbClr val="FFFFFF"/>
                        </a:solidFill>
                        <a:miter lim="800000"/>
                        <a:headEnd/>
                        <a:tailEnd/>
                      </a:ln>
                    </wps:spPr>
                    <wps:txbx>
                      <w:txbxContent>
                        <w:p w14:paraId="23143505" w14:textId="77777777" w:rsidR="00287836" w:rsidRPr="005371D7" w:rsidRDefault="00287836" w:rsidP="008977C4">
                          <w:pPr>
                            <w:pStyle w:val="a3"/>
                            <w:spacing w:line="0" w:lineRule="atLeast"/>
                            <w:ind w:left="755" w:hanging="318"/>
                          </w:pPr>
                          <w:r>
                            <w:rPr>
                              <w:rFonts w:hint="eastAsia"/>
                            </w:rPr>
                            <w:t>LP0002</w:t>
                          </w:r>
                        </w:p>
                        <w:p w14:paraId="5942B3C4" w14:textId="77777777" w:rsidR="00287836" w:rsidRPr="005371D7" w:rsidRDefault="00287836" w:rsidP="008977C4">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D38916" id="_x0000_t202" coordsize="21600,21600" o:spt="202" path="m,l,21600r21600,l21600,xe">
              <v:stroke joinstyle="miter"/>
              <v:path gradientshapeok="t" o:connecttype="rect"/>
            </v:shapetype>
            <v:shape id="文字方塊 3" o:spid="_x0000_s1027" type="#_x0000_t202" style="position:absolute;margin-left:295.85pt;margin-top:35.95pt;width:164.4pt;height:32.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" strokecolor="white">
              <v:textbox style="mso-fit-shape-to-text:t">
                <w:txbxContent>
                  <w:p w14:paraId="23143505" w14:textId="77777777" w:rsidR="00287836" w:rsidRPr="005371D7" w:rsidRDefault="00287836" w:rsidP="008977C4">
                    <w:pPr>
                      <w:pStyle w:val="a3"/>
                      <w:spacing w:line="0" w:lineRule="atLeast"/>
                      <w:ind w:left="755" w:hanging="318"/>
                    </w:pPr>
                    <w:r>
                      <w:rPr>
                        <w:rFonts w:hint="eastAsia"/>
                      </w:rPr>
                      <w:t>LP0002</w:t>
                    </w:r>
                  </w:p>
                  <w:p w14:paraId="5942B3C4" w14:textId="77777777" w:rsidR="00287836" w:rsidRPr="005371D7" w:rsidRDefault="00287836" w:rsidP="008977C4">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v:textbox>
              <w10:wrap anchory="page"/>
            </v:shape>
          </w:pict>
        </mc:Fallback>
      </mc:AlternateContent>
    </w:r>
    <w:r>
      <w:rPr>
        <w:noProof/>
      </w:rPr>
      <w:object w:dxaOrig="1440" w:dyaOrig="1440" w14:anchorId="67DF6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1.75pt;margin-top:2.75pt;width:30pt;height:30pt;z-index:251665408;visibility:visible;mso-wrap-edited:f;mso-position-horizontal-relative:text;mso-position-vertical-relative:text">
          <v:imagedata r:id="rId1" o:title=""/>
        </v:shape>
        <o:OLEObject Type="Embed" ProgID="Word.Picture.8" ShapeID="_x0000_s2052" DrawAspect="Content" ObjectID="_1658929236" r:id="rId2"/>
      </w:object>
    </w:r>
    <w:r w:rsidRPr="00431F9A">
      <w:rPr>
        <w:rFonts w:ascii="標楷體" w:hAnsi="標楷體" w:hint="eastAsia"/>
      </w:rPr>
      <w:t>電信技術規範</w:t>
    </w:r>
    <w:r>
      <w:rPr>
        <w:rFonts w:ascii="標楷體" w:hAnsi="標楷體" w:hint="eastAsia"/>
      </w:rPr>
      <w:t xml:space="preserve">  </w:t>
    </w:r>
  </w:p>
  <w:p w14:paraId="01D34547" w14:textId="1542076A" w:rsidR="00287836" w:rsidRDefault="00287836">
    <w:pPr>
      <w:pStyle w:val="a3"/>
    </w:pPr>
    <w:r>
      <w:rPr>
        <w:rFonts w:ascii="標楷體" w:hAnsi="標楷體" w:hint="eastAsia"/>
      </w:rPr>
      <w:t xml:space="preserve"> 檢 驗 </w:t>
    </w:r>
    <w:proofErr w:type="gramStart"/>
    <w:r>
      <w:rPr>
        <w:rFonts w:ascii="標楷體" w:hAnsi="標楷體" w:hint="eastAsia"/>
      </w:rPr>
      <w:t>規</w:t>
    </w:r>
    <w:proofErr w:type="gramEnd"/>
    <w:r>
      <w:rPr>
        <w:rFonts w:ascii="標楷體" w:hAnsi="標楷體" w:hint="eastAsia"/>
      </w:rPr>
      <w:t xml:space="preserve"> </w:t>
    </w:r>
    <w:proofErr w:type="gramStart"/>
    <w:r>
      <w:rPr>
        <w:rFonts w:ascii="標楷體" w:hAnsi="標楷體" w:hint="eastAsia"/>
      </w:rPr>
      <w:t>範</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23AE" w14:textId="384F3EBD" w:rsidR="00287836" w:rsidRDefault="00287836" w:rsidP="0040559A">
    <w:pPr>
      <w:pStyle w:val="a3"/>
      <w:tabs>
        <w:tab w:val="clear" w:pos="8306"/>
        <w:tab w:val="right" w:pos="9214"/>
      </w:tabs>
      <w:rPr>
        <w:rFonts w:ascii="標楷體" w:hAnsi="標楷體"/>
      </w:rPr>
    </w:pPr>
    <w:r>
      <w:rPr>
        <w:noProof/>
      </w:rPr>
      <mc:AlternateContent>
        <mc:Choice Requires="wps">
          <w:drawing>
            <wp:anchor distT="0" distB="0" distL="114300" distR="114300" simplePos="0" relativeHeight="251663360" behindDoc="0" locked="0" layoutInCell="1" allowOverlap="1" wp14:anchorId="152E936D" wp14:editId="41E2CC2D">
              <wp:simplePos x="0" y="0"/>
              <wp:positionH relativeFrom="column">
                <wp:posOffset>3757400</wp:posOffset>
              </wp:positionH>
              <wp:positionV relativeFrom="page">
                <wp:posOffset>456536</wp:posOffset>
              </wp:positionV>
              <wp:extent cx="2087880" cy="411480"/>
              <wp:effectExtent l="0" t="0" r="26670" b="266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11480"/>
                      </a:xfrm>
                      <a:prstGeom prst="rect">
                        <a:avLst/>
                      </a:prstGeom>
                      <a:solidFill>
                        <a:srgbClr val="FFFFFF"/>
                      </a:solidFill>
                      <a:ln w="9525">
                        <a:solidFill>
                          <a:srgbClr val="FFFFFF"/>
                        </a:solidFill>
                        <a:miter lim="800000"/>
                        <a:headEnd/>
                        <a:tailEnd/>
                      </a:ln>
                    </wps:spPr>
                    <wps:txbx>
                      <w:txbxContent>
                        <w:p w14:paraId="024120AE" w14:textId="77777777" w:rsidR="00287836" w:rsidRPr="005371D7" w:rsidRDefault="00287836" w:rsidP="0040559A">
                          <w:pPr>
                            <w:pStyle w:val="a3"/>
                            <w:spacing w:line="0" w:lineRule="atLeast"/>
                            <w:ind w:left="755" w:hanging="318"/>
                          </w:pPr>
                          <w:r>
                            <w:rPr>
                              <w:rFonts w:hint="eastAsia"/>
                            </w:rPr>
                            <w:t>LP0002</w:t>
                          </w:r>
                        </w:p>
                        <w:p w14:paraId="178F6BEF" w14:textId="4FDE37C3" w:rsidR="00287836" w:rsidRPr="005371D7" w:rsidRDefault="00287836" w:rsidP="0040559A">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2E936D" id="_x0000_t202" coordsize="21600,21600" o:spt="202" path="m,l,21600r21600,l21600,xe">
              <v:stroke joinstyle="miter"/>
              <v:path gradientshapeok="t" o:connecttype="rect"/>
            </v:shapetype>
            <v:shape id="文字方塊 2" o:spid="_x0000_s1028" type="#_x0000_t202" style="position:absolute;margin-left:295.85pt;margin-top:35.95pt;width:164.4pt;height:32.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" strokecolor="white">
              <v:textbox style="mso-fit-shape-to-text:t">
                <w:txbxContent>
                  <w:p w14:paraId="024120AE" w14:textId="77777777" w:rsidR="00287836" w:rsidRPr="005371D7" w:rsidRDefault="00287836" w:rsidP="0040559A">
                    <w:pPr>
                      <w:pStyle w:val="a3"/>
                      <w:spacing w:line="0" w:lineRule="atLeast"/>
                      <w:ind w:left="755" w:hanging="318"/>
                    </w:pPr>
                    <w:r>
                      <w:rPr>
                        <w:rFonts w:hint="eastAsia"/>
                      </w:rPr>
                      <w:t>LP0002</w:t>
                    </w:r>
                  </w:p>
                  <w:p w14:paraId="178F6BEF" w14:textId="4FDE37C3" w:rsidR="00287836" w:rsidRPr="005371D7" w:rsidRDefault="00287836" w:rsidP="0040559A">
                    <w:pPr>
                      <w:pStyle w:val="a3"/>
                      <w:tabs>
                        <w:tab w:val="clear" w:pos="4153"/>
                        <w:tab w:val="clear" w:pos="8306"/>
                      </w:tabs>
                      <w:spacing w:line="0" w:lineRule="atLeast"/>
                      <w:ind w:left="755" w:hanging="318"/>
                      <w:rPr>
                        <w:noProof/>
                      </w:rPr>
                    </w:pPr>
                    <w:r w:rsidRPr="005371D7">
                      <w:rPr>
                        <w:rFonts w:hAnsi="標楷體"/>
                        <w:noProof/>
                      </w:rPr>
                      <w:t>訂定日期：</w:t>
                    </w:r>
                    <w:r w:rsidRPr="005371D7">
                      <w:rPr>
                        <w:noProof/>
                      </w:rPr>
                      <w:t>10</w:t>
                    </w:r>
                    <w:r>
                      <w:rPr>
                        <w:noProof/>
                      </w:rPr>
                      <w:t>9</w:t>
                    </w:r>
                    <w:r w:rsidRPr="005371D7">
                      <w:rPr>
                        <w:rFonts w:hAnsi="標楷體"/>
                        <w:noProof/>
                      </w:rPr>
                      <w:t>年</w:t>
                    </w:r>
                    <w:r>
                      <w:rPr>
                        <w:rFonts w:hAnsi="標楷體" w:hint="eastAsia"/>
                        <w:noProof/>
                      </w:rPr>
                      <w:t>7</w:t>
                    </w:r>
                    <w:r w:rsidRPr="005371D7">
                      <w:rPr>
                        <w:rFonts w:hAnsi="標楷體"/>
                        <w:noProof/>
                      </w:rPr>
                      <w:t>月</w:t>
                    </w:r>
                    <w:r>
                      <w:rPr>
                        <w:rFonts w:hAnsi="標楷體" w:hint="eastAsia"/>
                        <w:noProof/>
                      </w:rPr>
                      <w:t>1</w:t>
                    </w:r>
                    <w:r w:rsidRPr="005371D7">
                      <w:rPr>
                        <w:rFonts w:hAnsi="標楷體"/>
                        <w:noProof/>
                      </w:rPr>
                      <w:t>日</w:t>
                    </w:r>
                  </w:p>
                </w:txbxContent>
              </v:textbox>
              <w10:wrap anchory="page"/>
            </v:shape>
          </w:pict>
        </mc:Fallback>
      </mc:AlternateContent>
    </w:r>
    <w:r>
      <w:rPr>
        <w:noProof/>
      </w:rPr>
      <w:object w:dxaOrig="1440" w:dyaOrig="1440" w14:anchorId="30B37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1.75pt;margin-top:2.75pt;width:30pt;height:30pt;z-index:251662336;visibility:visible;mso-wrap-edited:f;mso-position-horizontal-relative:text;mso-position-vertical-relative:text">
          <v:imagedata r:id="rId1" o:title=""/>
        </v:shape>
        <o:OLEObject Type="Embed" ProgID="Word.Picture.8" ShapeID="_x0000_s2051" DrawAspect="Content" ObjectID="_1658929237" r:id="rId2"/>
      </w:object>
    </w:r>
    <w:r w:rsidRPr="00431F9A">
      <w:rPr>
        <w:rFonts w:ascii="標楷體" w:hAnsi="標楷體" w:hint="eastAsia"/>
      </w:rPr>
      <w:t>電信技術規範</w:t>
    </w:r>
    <w:r>
      <w:rPr>
        <w:rFonts w:ascii="標楷體" w:hAnsi="標楷體" w:hint="eastAsia"/>
      </w:rPr>
      <w:t xml:space="preserve">  </w:t>
    </w:r>
  </w:p>
  <w:p w14:paraId="7A970F97" w14:textId="7C728E98" w:rsidR="00287836" w:rsidRPr="0040559A" w:rsidRDefault="00287836">
    <w:pPr>
      <w:pStyle w:val="a3"/>
    </w:pPr>
    <w:r>
      <w:rPr>
        <w:rFonts w:ascii="標楷體" w:hAnsi="標楷體" w:hint="eastAsia"/>
      </w:rPr>
      <w:t xml:space="preserve"> 檢 驗 </w:t>
    </w:r>
    <w:proofErr w:type="gramStart"/>
    <w:r>
      <w:rPr>
        <w:rFonts w:ascii="標楷體" w:hAnsi="標楷體" w:hint="eastAsia"/>
      </w:rPr>
      <w:t>規</w:t>
    </w:r>
    <w:proofErr w:type="gramEnd"/>
    <w:r>
      <w:rPr>
        <w:rFonts w:ascii="標楷體" w:hAnsi="標楷體" w:hint="eastAsia"/>
      </w:rPr>
      <w:t xml:space="preserve"> </w:t>
    </w:r>
    <w:proofErr w:type="gramStart"/>
    <w:r>
      <w:rPr>
        <w:rFonts w:ascii="標楷體" w:hAnsi="標楷體" w:hint="eastAsia"/>
      </w:rPr>
      <w:t>範</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593"/>
    <w:multiLevelType w:val="singleLevel"/>
    <w:tmpl w:val="FD30B3AC"/>
    <w:lvl w:ilvl="0">
      <w:start w:val="1"/>
      <w:numFmt w:val="decimal"/>
      <w:pStyle w:val="3"/>
      <w:lvlText w:val="1.%1"/>
      <w:lvlJc w:val="left"/>
      <w:pPr>
        <w:tabs>
          <w:tab w:val="num" w:pos="680"/>
        </w:tabs>
        <w:ind w:left="680" w:hanging="680"/>
      </w:pPr>
      <w:rPr>
        <w:rFonts w:ascii="Times New Roman" w:eastAsia="標楷體" w:hAnsi="Times New Roman" w:hint="default"/>
        <w:b w:val="0"/>
        <w:i w:val="0"/>
        <w:sz w:val="24"/>
        <w:u w:val="none"/>
      </w:rPr>
    </w:lvl>
  </w:abstractNum>
  <w:abstractNum w:abstractNumId="1" w15:restartNumberingAfterBreak="0">
    <w:nsid w:val="296B31DB"/>
    <w:multiLevelType w:val="hybridMultilevel"/>
    <w:tmpl w:val="553A22EA"/>
    <w:lvl w:ilvl="0" w:tplc="1CE6E60E">
      <w:start w:val="1"/>
      <w:numFmt w:val="decimal"/>
      <w:lvlText w:val="(%1)"/>
      <w:lvlJc w:val="left"/>
      <w:pPr>
        <w:tabs>
          <w:tab w:val="num" w:pos="480"/>
        </w:tabs>
        <w:ind w:left="480" w:hanging="480"/>
      </w:pPr>
      <w:rPr>
        <w:rFonts w:hint="eastAsia"/>
      </w:rPr>
    </w:lvl>
    <w:lvl w:ilvl="1" w:tplc="3F24D48E">
      <w:start w:val="1"/>
      <w:numFmt w:val="taiwaneseCountingThousand"/>
      <w:lvlText w:val="%2、"/>
      <w:lvlJc w:val="left"/>
      <w:pPr>
        <w:tabs>
          <w:tab w:val="num" w:pos="480"/>
        </w:tabs>
        <w:ind w:left="480" w:hanging="480"/>
      </w:pPr>
      <w:rPr>
        <w:rFonts w:hint="eastAsia"/>
      </w:rPr>
    </w:lvl>
    <w:lvl w:ilvl="2" w:tplc="0B7C03C6">
      <w:start w:val="1"/>
      <w:numFmt w:val="decimal"/>
      <w:lvlText w:val="%3."/>
      <w:lvlJc w:val="left"/>
      <w:pPr>
        <w:tabs>
          <w:tab w:val="num" w:pos="960"/>
        </w:tabs>
        <w:ind w:left="960" w:hanging="480"/>
      </w:pPr>
      <w:rPr>
        <w:rFonts w:hint="eastAsia"/>
      </w:rPr>
    </w:lvl>
    <w:lvl w:ilvl="3" w:tplc="D72A1FA2">
      <w:start w:val="1"/>
      <w:numFmt w:val="taiwaneseCountingThousand"/>
      <w:lvlText w:val="(%4)"/>
      <w:lvlJc w:val="left"/>
      <w:pPr>
        <w:tabs>
          <w:tab w:val="num" w:pos="1365"/>
        </w:tabs>
        <w:ind w:left="1365" w:hanging="405"/>
      </w:pPr>
      <w:rPr>
        <w:rFonts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2E855C26"/>
    <w:multiLevelType w:val="singleLevel"/>
    <w:tmpl w:val="BE66E55E"/>
    <w:lvl w:ilvl="0">
      <w:start w:val="1"/>
      <w:numFmt w:val="decimal"/>
      <w:lvlText w:val="%1."/>
      <w:lvlJc w:val="left"/>
      <w:pPr>
        <w:tabs>
          <w:tab w:val="num" w:pos="780"/>
        </w:tabs>
        <w:ind w:left="780" w:hanging="300"/>
      </w:pPr>
      <w:rPr>
        <w:rFonts w:hint="default"/>
      </w:rPr>
    </w:lvl>
  </w:abstractNum>
  <w:abstractNum w:abstractNumId="3" w15:restartNumberingAfterBreak="0">
    <w:nsid w:val="3072484A"/>
    <w:multiLevelType w:val="hybridMultilevel"/>
    <w:tmpl w:val="F71A343E"/>
    <w:lvl w:ilvl="0" w:tplc="A8E62614">
      <w:start w:val="1"/>
      <w:numFmt w:val="decimal"/>
      <w:pStyle w:val="1"/>
      <w:lvlText w:val="%1."/>
      <w:lvlJc w:val="left"/>
      <w:pPr>
        <w:tabs>
          <w:tab w:val="num" w:pos="360"/>
        </w:tabs>
        <w:ind w:left="360" w:hanging="360"/>
      </w:pPr>
      <w:rPr>
        <w:rFonts w:hint="eastAsia"/>
      </w:rPr>
    </w:lvl>
    <w:lvl w:ilvl="1" w:tplc="7B7CE98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18A27F8"/>
    <w:multiLevelType w:val="hybridMultilevel"/>
    <w:tmpl w:val="077CA13E"/>
    <w:lvl w:ilvl="0" w:tplc="6F4C4516">
      <w:start w:val="1"/>
      <w:numFmt w:val="decimal"/>
      <w:lvlText w:val="(%1)"/>
      <w:lvlJc w:val="left"/>
      <w:pPr>
        <w:tabs>
          <w:tab w:val="num" w:pos="360"/>
        </w:tabs>
        <w:ind w:left="360" w:hanging="360"/>
      </w:pPr>
      <w:rPr>
        <w:rFonts w:hint="eastAsia"/>
      </w:rPr>
    </w:lvl>
    <w:lvl w:ilvl="1" w:tplc="331E5A1C">
      <w:start w:val="1"/>
      <w:numFmt w:val="decimal"/>
      <w:lvlText w:val="%2."/>
      <w:lvlJc w:val="left"/>
      <w:pPr>
        <w:tabs>
          <w:tab w:val="num" w:pos="-120"/>
        </w:tabs>
        <w:ind w:left="-120" w:hanging="360"/>
      </w:pPr>
      <w:rPr>
        <w:rFonts w:hint="eastAsia"/>
      </w:rPr>
    </w:lvl>
    <w:lvl w:ilvl="2" w:tplc="0409001B" w:tentative="1">
      <w:start w:val="1"/>
      <w:numFmt w:val="lowerRoman"/>
      <w:lvlText w:val="%3."/>
      <w:lvlJc w:val="right"/>
      <w:pPr>
        <w:tabs>
          <w:tab w:val="num" w:pos="480"/>
        </w:tabs>
        <w:ind w:left="480" w:hanging="480"/>
      </w:p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5" w15:restartNumberingAfterBreak="0">
    <w:nsid w:val="31CA4D4D"/>
    <w:multiLevelType w:val="hybridMultilevel"/>
    <w:tmpl w:val="FCDC2B18"/>
    <w:lvl w:ilvl="0" w:tplc="1CE6E60E">
      <w:start w:val="1"/>
      <w:numFmt w:val="decimal"/>
      <w:lvlText w:val="(%1)"/>
      <w:lvlJc w:val="left"/>
      <w:pPr>
        <w:tabs>
          <w:tab w:val="num" w:pos="480"/>
        </w:tabs>
        <w:ind w:left="480" w:hanging="480"/>
      </w:pPr>
      <w:rPr>
        <w:rFonts w:hint="eastAsia"/>
      </w:rPr>
    </w:lvl>
    <w:lvl w:ilvl="1" w:tplc="E578E154">
      <w:start w:val="1"/>
      <w:numFmt w:val="taiwaneseCountingThousand"/>
      <w:lvlText w:val="%2、"/>
      <w:lvlJc w:val="left"/>
      <w:pPr>
        <w:tabs>
          <w:tab w:val="num" w:pos="480"/>
        </w:tabs>
        <w:ind w:left="480" w:hanging="480"/>
      </w:pPr>
      <w:rPr>
        <w:rFonts w:hint="eastAsia"/>
      </w:rPr>
    </w:lvl>
    <w:lvl w:ilvl="2" w:tplc="6748BE94">
      <w:start w:val="1"/>
      <w:numFmt w:val="decimal"/>
      <w:lvlText w:val="%3."/>
      <w:lvlJc w:val="left"/>
      <w:pPr>
        <w:tabs>
          <w:tab w:val="num" w:pos="840"/>
        </w:tabs>
        <w:ind w:left="840" w:hanging="360"/>
      </w:pPr>
      <w:rPr>
        <w:rFonts w:hint="eastAsia"/>
      </w:rPr>
    </w:lvl>
    <w:lvl w:ilvl="3" w:tplc="977843FC">
      <w:start w:val="1"/>
      <w:numFmt w:val="decimal"/>
      <w:lvlText w:val="%4."/>
      <w:lvlJc w:val="left"/>
      <w:pPr>
        <w:tabs>
          <w:tab w:val="num" w:pos="1320"/>
        </w:tabs>
        <w:ind w:left="1320" w:hanging="360"/>
      </w:pPr>
      <w:rPr>
        <w:rFonts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6" w15:restartNumberingAfterBreak="0">
    <w:nsid w:val="376D7F57"/>
    <w:multiLevelType w:val="singleLevel"/>
    <w:tmpl w:val="C6EE3DC8"/>
    <w:lvl w:ilvl="0">
      <w:start w:val="1"/>
      <w:numFmt w:val="taiwaneseCountingThousand"/>
      <w:lvlText w:val="(%1)"/>
      <w:lvlJc w:val="left"/>
      <w:pPr>
        <w:tabs>
          <w:tab w:val="num" w:pos="960"/>
        </w:tabs>
        <w:ind w:left="960" w:hanging="480"/>
      </w:pPr>
      <w:rPr>
        <w:rFonts w:hint="eastAsia"/>
      </w:rPr>
    </w:lvl>
  </w:abstractNum>
  <w:abstractNum w:abstractNumId="7" w15:restartNumberingAfterBreak="0">
    <w:nsid w:val="3FBE2D94"/>
    <w:multiLevelType w:val="singleLevel"/>
    <w:tmpl w:val="E16695B6"/>
    <w:lvl w:ilvl="0">
      <w:start w:val="1"/>
      <w:numFmt w:val="decimal"/>
      <w:pStyle w:val="2"/>
      <w:lvlText w:val="2.%1"/>
      <w:lvlJc w:val="left"/>
      <w:pPr>
        <w:tabs>
          <w:tab w:val="num" w:pos="737"/>
        </w:tabs>
        <w:ind w:left="737" w:hanging="510"/>
      </w:pPr>
      <w:rPr>
        <w:rFonts w:ascii="Times New Roman" w:eastAsia="標楷體" w:hAnsi="Times New Roman" w:hint="default"/>
        <w:b w:val="0"/>
        <w:i w:val="0"/>
        <w:sz w:val="24"/>
        <w:u w:val="none"/>
      </w:rPr>
    </w:lvl>
  </w:abstractNum>
  <w:abstractNum w:abstractNumId="8" w15:restartNumberingAfterBreak="0">
    <w:nsid w:val="40716B0D"/>
    <w:multiLevelType w:val="multilevel"/>
    <w:tmpl w:val="6446487A"/>
    <w:lvl w:ilvl="0">
      <w:start w:val="2"/>
      <w:numFmt w:val="decimal"/>
      <w:lvlText w:val="(%1."/>
      <w:lvlJc w:val="left"/>
      <w:pPr>
        <w:tabs>
          <w:tab w:val="num" w:pos="360"/>
        </w:tabs>
        <w:ind w:left="360" w:hanging="360"/>
      </w:pPr>
      <w:rPr>
        <w:rFonts w:hint="eastAsia"/>
      </w:rPr>
    </w:lvl>
    <w:lvl w:ilvl="1">
      <w:start w:val="1"/>
      <w:numFmt w:val="decimal"/>
      <w:lvlText w:val="(%1.%2)"/>
      <w:lvlJc w:val="left"/>
      <w:pPr>
        <w:tabs>
          <w:tab w:val="num" w:pos="1202"/>
        </w:tabs>
        <w:ind w:left="1202" w:hanging="720"/>
      </w:pPr>
      <w:rPr>
        <w:rFonts w:hint="eastAsia"/>
      </w:rPr>
    </w:lvl>
    <w:lvl w:ilvl="2">
      <w:start w:val="1"/>
      <w:numFmt w:val="decimal"/>
      <w:lvlText w:val="(%1.%2)%3."/>
      <w:lvlJc w:val="left"/>
      <w:pPr>
        <w:tabs>
          <w:tab w:val="num" w:pos="1684"/>
        </w:tabs>
        <w:ind w:left="1684" w:hanging="720"/>
      </w:pPr>
      <w:rPr>
        <w:rFonts w:hint="eastAsia"/>
      </w:rPr>
    </w:lvl>
    <w:lvl w:ilvl="3">
      <w:start w:val="1"/>
      <w:numFmt w:val="decimal"/>
      <w:lvlText w:val="(%1.%2)%3.%4."/>
      <w:lvlJc w:val="left"/>
      <w:pPr>
        <w:tabs>
          <w:tab w:val="num" w:pos="2526"/>
        </w:tabs>
        <w:ind w:left="2526" w:hanging="1080"/>
      </w:pPr>
      <w:rPr>
        <w:rFonts w:hint="eastAsia"/>
      </w:rPr>
    </w:lvl>
    <w:lvl w:ilvl="4">
      <w:start w:val="1"/>
      <w:numFmt w:val="decimal"/>
      <w:lvlText w:val="(%1.%2)%3.%4.%5."/>
      <w:lvlJc w:val="left"/>
      <w:pPr>
        <w:tabs>
          <w:tab w:val="num" w:pos="3008"/>
        </w:tabs>
        <w:ind w:left="3008" w:hanging="1080"/>
      </w:pPr>
      <w:rPr>
        <w:rFonts w:hint="eastAsia"/>
      </w:rPr>
    </w:lvl>
    <w:lvl w:ilvl="5">
      <w:start w:val="1"/>
      <w:numFmt w:val="decimal"/>
      <w:lvlText w:val="(%1.%2)%3.%4.%5.%6."/>
      <w:lvlJc w:val="left"/>
      <w:pPr>
        <w:tabs>
          <w:tab w:val="num" w:pos="3850"/>
        </w:tabs>
        <w:ind w:left="3850" w:hanging="1440"/>
      </w:pPr>
      <w:rPr>
        <w:rFonts w:hint="eastAsia"/>
      </w:rPr>
    </w:lvl>
    <w:lvl w:ilvl="6">
      <w:start w:val="1"/>
      <w:numFmt w:val="decimal"/>
      <w:lvlText w:val="(%1.%2)%3.%4.%5.%6.%7."/>
      <w:lvlJc w:val="left"/>
      <w:pPr>
        <w:tabs>
          <w:tab w:val="num" w:pos="4332"/>
        </w:tabs>
        <w:ind w:left="4332" w:hanging="1440"/>
      </w:pPr>
      <w:rPr>
        <w:rFonts w:hint="eastAsia"/>
      </w:rPr>
    </w:lvl>
    <w:lvl w:ilvl="7">
      <w:start w:val="1"/>
      <w:numFmt w:val="decimal"/>
      <w:lvlText w:val="(%1.%2)%3.%4.%5.%6.%7.%8."/>
      <w:lvlJc w:val="left"/>
      <w:pPr>
        <w:tabs>
          <w:tab w:val="num" w:pos="5174"/>
        </w:tabs>
        <w:ind w:left="5174" w:hanging="1800"/>
      </w:pPr>
      <w:rPr>
        <w:rFonts w:hint="eastAsia"/>
      </w:rPr>
    </w:lvl>
    <w:lvl w:ilvl="8">
      <w:start w:val="1"/>
      <w:numFmt w:val="decimal"/>
      <w:lvlText w:val="(%1.%2)%3.%4.%5.%6.%7.%8.%9."/>
      <w:lvlJc w:val="left"/>
      <w:pPr>
        <w:tabs>
          <w:tab w:val="num" w:pos="5656"/>
        </w:tabs>
        <w:ind w:left="5656" w:hanging="1800"/>
      </w:pPr>
      <w:rPr>
        <w:rFonts w:hint="eastAsia"/>
      </w:rPr>
    </w:lvl>
  </w:abstractNum>
  <w:abstractNum w:abstractNumId="9" w15:restartNumberingAfterBreak="0">
    <w:nsid w:val="48651EA5"/>
    <w:multiLevelType w:val="multilevel"/>
    <w:tmpl w:val="939650FC"/>
    <w:lvl w:ilvl="0">
      <w:start w:val="2"/>
      <w:numFmt w:val="decimal"/>
      <w:lvlText w:val="(%1."/>
      <w:lvlJc w:val="left"/>
      <w:pPr>
        <w:tabs>
          <w:tab w:val="num" w:pos="465"/>
        </w:tabs>
        <w:ind w:left="465" w:hanging="465"/>
      </w:pPr>
      <w:rPr>
        <w:rFonts w:hint="eastAsia"/>
      </w:rPr>
    </w:lvl>
    <w:lvl w:ilvl="1">
      <w:start w:val="1"/>
      <w:numFmt w:val="decimal"/>
      <w:lvlText w:val="(%1.%2)"/>
      <w:lvlJc w:val="left"/>
      <w:pPr>
        <w:tabs>
          <w:tab w:val="num" w:pos="1200"/>
        </w:tabs>
        <w:ind w:left="1200" w:hanging="720"/>
      </w:pPr>
      <w:rPr>
        <w:rFonts w:hint="eastAsia"/>
      </w:rPr>
    </w:lvl>
    <w:lvl w:ilvl="2">
      <w:start w:val="1"/>
      <w:numFmt w:val="decimal"/>
      <w:lvlText w:val="(%1.%2)%3."/>
      <w:lvlJc w:val="left"/>
      <w:pPr>
        <w:tabs>
          <w:tab w:val="num" w:pos="1680"/>
        </w:tabs>
        <w:ind w:left="1680" w:hanging="720"/>
      </w:pPr>
      <w:rPr>
        <w:rFonts w:hint="eastAsia"/>
      </w:rPr>
    </w:lvl>
    <w:lvl w:ilvl="3">
      <w:start w:val="1"/>
      <w:numFmt w:val="decimal"/>
      <w:lvlText w:val="(%1.%2)%3.%4."/>
      <w:lvlJc w:val="left"/>
      <w:pPr>
        <w:tabs>
          <w:tab w:val="num" w:pos="2520"/>
        </w:tabs>
        <w:ind w:left="2520" w:hanging="1080"/>
      </w:pPr>
      <w:rPr>
        <w:rFonts w:hint="eastAsia"/>
      </w:rPr>
    </w:lvl>
    <w:lvl w:ilvl="4">
      <w:start w:val="1"/>
      <w:numFmt w:val="decimal"/>
      <w:lvlText w:val="(%1.%2)%3.%4.%5."/>
      <w:lvlJc w:val="left"/>
      <w:pPr>
        <w:tabs>
          <w:tab w:val="num" w:pos="3000"/>
        </w:tabs>
        <w:ind w:left="3000" w:hanging="1080"/>
      </w:pPr>
      <w:rPr>
        <w:rFonts w:hint="eastAsia"/>
      </w:rPr>
    </w:lvl>
    <w:lvl w:ilvl="5">
      <w:start w:val="1"/>
      <w:numFmt w:val="decimal"/>
      <w:lvlText w:val="(%1.%2)%3.%4.%5.%6."/>
      <w:lvlJc w:val="left"/>
      <w:pPr>
        <w:tabs>
          <w:tab w:val="num" w:pos="3840"/>
        </w:tabs>
        <w:ind w:left="3840" w:hanging="1440"/>
      </w:pPr>
      <w:rPr>
        <w:rFonts w:hint="eastAsia"/>
      </w:rPr>
    </w:lvl>
    <w:lvl w:ilvl="6">
      <w:start w:val="1"/>
      <w:numFmt w:val="decimal"/>
      <w:lvlText w:val="(%1.%2)%3.%4.%5.%6.%7."/>
      <w:lvlJc w:val="left"/>
      <w:pPr>
        <w:tabs>
          <w:tab w:val="num" w:pos="4320"/>
        </w:tabs>
        <w:ind w:left="4320" w:hanging="1440"/>
      </w:pPr>
      <w:rPr>
        <w:rFonts w:hint="eastAsia"/>
      </w:rPr>
    </w:lvl>
    <w:lvl w:ilvl="7">
      <w:start w:val="1"/>
      <w:numFmt w:val="decimal"/>
      <w:lvlText w:val="(%1.%2)%3.%4.%5.%6.%7.%8."/>
      <w:lvlJc w:val="left"/>
      <w:pPr>
        <w:tabs>
          <w:tab w:val="num" w:pos="5160"/>
        </w:tabs>
        <w:ind w:left="5160" w:hanging="1800"/>
      </w:pPr>
      <w:rPr>
        <w:rFonts w:hint="eastAsia"/>
      </w:rPr>
    </w:lvl>
    <w:lvl w:ilvl="8">
      <w:start w:val="1"/>
      <w:numFmt w:val="decimal"/>
      <w:lvlText w:val="(%1.%2)%3.%4.%5.%6.%7.%8.%9."/>
      <w:lvlJc w:val="left"/>
      <w:pPr>
        <w:tabs>
          <w:tab w:val="num" w:pos="5640"/>
        </w:tabs>
        <w:ind w:left="5640" w:hanging="1800"/>
      </w:pPr>
      <w:rPr>
        <w:rFonts w:hint="eastAsia"/>
      </w:rPr>
    </w:lvl>
  </w:abstractNum>
  <w:abstractNum w:abstractNumId="10" w15:restartNumberingAfterBreak="0">
    <w:nsid w:val="56A94D41"/>
    <w:multiLevelType w:val="multilevel"/>
    <w:tmpl w:val="F16EAFEC"/>
    <w:lvl w:ilvl="0">
      <w:start w:val="1"/>
      <w:numFmt w:val="decimal"/>
      <w:lvlText w:val="(%1."/>
      <w:lvlJc w:val="left"/>
      <w:pPr>
        <w:tabs>
          <w:tab w:val="num" w:pos="480"/>
        </w:tabs>
        <w:ind w:left="480" w:hanging="480"/>
      </w:pPr>
      <w:rPr>
        <w:rFonts w:hint="eastAsia"/>
      </w:rPr>
    </w:lvl>
    <w:lvl w:ilvl="1">
      <w:start w:val="1"/>
      <w:numFmt w:val="decimal"/>
      <w:lvlText w:val="(%1.%2)"/>
      <w:lvlJc w:val="left"/>
      <w:pPr>
        <w:tabs>
          <w:tab w:val="num" w:pos="1202"/>
        </w:tabs>
        <w:ind w:left="1202" w:hanging="720"/>
      </w:pPr>
      <w:rPr>
        <w:rFonts w:hint="eastAsia"/>
      </w:rPr>
    </w:lvl>
    <w:lvl w:ilvl="2">
      <w:start w:val="1"/>
      <w:numFmt w:val="decimal"/>
      <w:lvlText w:val="(%1.%2)%3."/>
      <w:lvlJc w:val="left"/>
      <w:pPr>
        <w:tabs>
          <w:tab w:val="num" w:pos="1684"/>
        </w:tabs>
        <w:ind w:left="1684" w:hanging="720"/>
      </w:pPr>
      <w:rPr>
        <w:rFonts w:hint="eastAsia"/>
      </w:rPr>
    </w:lvl>
    <w:lvl w:ilvl="3">
      <w:start w:val="1"/>
      <w:numFmt w:val="decimal"/>
      <w:lvlText w:val="(%1.%2)%3.%4."/>
      <w:lvlJc w:val="left"/>
      <w:pPr>
        <w:tabs>
          <w:tab w:val="num" w:pos="2526"/>
        </w:tabs>
        <w:ind w:left="2526" w:hanging="1080"/>
      </w:pPr>
      <w:rPr>
        <w:rFonts w:hint="eastAsia"/>
      </w:rPr>
    </w:lvl>
    <w:lvl w:ilvl="4">
      <w:start w:val="1"/>
      <w:numFmt w:val="decimal"/>
      <w:lvlText w:val="(%1.%2)%3.%4.%5."/>
      <w:lvlJc w:val="left"/>
      <w:pPr>
        <w:tabs>
          <w:tab w:val="num" w:pos="3008"/>
        </w:tabs>
        <w:ind w:left="3008" w:hanging="1080"/>
      </w:pPr>
      <w:rPr>
        <w:rFonts w:hint="eastAsia"/>
      </w:rPr>
    </w:lvl>
    <w:lvl w:ilvl="5">
      <w:start w:val="1"/>
      <w:numFmt w:val="decimal"/>
      <w:lvlText w:val="(%1.%2)%3.%4.%5.%6."/>
      <w:lvlJc w:val="left"/>
      <w:pPr>
        <w:tabs>
          <w:tab w:val="num" w:pos="3850"/>
        </w:tabs>
        <w:ind w:left="3850" w:hanging="1440"/>
      </w:pPr>
      <w:rPr>
        <w:rFonts w:hint="eastAsia"/>
      </w:rPr>
    </w:lvl>
    <w:lvl w:ilvl="6">
      <w:start w:val="1"/>
      <w:numFmt w:val="decimal"/>
      <w:lvlText w:val="(%1.%2)%3.%4.%5.%6.%7."/>
      <w:lvlJc w:val="left"/>
      <w:pPr>
        <w:tabs>
          <w:tab w:val="num" w:pos="4332"/>
        </w:tabs>
        <w:ind w:left="4332" w:hanging="1440"/>
      </w:pPr>
      <w:rPr>
        <w:rFonts w:hint="eastAsia"/>
      </w:rPr>
    </w:lvl>
    <w:lvl w:ilvl="7">
      <w:start w:val="1"/>
      <w:numFmt w:val="decimal"/>
      <w:lvlText w:val="(%1.%2)%3.%4.%5.%6.%7.%8."/>
      <w:lvlJc w:val="left"/>
      <w:pPr>
        <w:tabs>
          <w:tab w:val="num" w:pos="5174"/>
        </w:tabs>
        <w:ind w:left="5174" w:hanging="1800"/>
      </w:pPr>
      <w:rPr>
        <w:rFonts w:hint="eastAsia"/>
      </w:rPr>
    </w:lvl>
    <w:lvl w:ilvl="8">
      <w:start w:val="1"/>
      <w:numFmt w:val="decimal"/>
      <w:lvlText w:val="(%1.%2)%3.%4.%5.%6.%7.%8.%9."/>
      <w:lvlJc w:val="left"/>
      <w:pPr>
        <w:tabs>
          <w:tab w:val="num" w:pos="5656"/>
        </w:tabs>
        <w:ind w:left="5656" w:hanging="1800"/>
      </w:pPr>
      <w:rPr>
        <w:rFonts w:hint="eastAsia"/>
      </w:rPr>
    </w:lvl>
  </w:abstractNum>
  <w:abstractNum w:abstractNumId="11" w15:restartNumberingAfterBreak="0">
    <w:nsid w:val="5FCF4861"/>
    <w:multiLevelType w:val="singleLevel"/>
    <w:tmpl w:val="F25090E6"/>
    <w:lvl w:ilvl="0">
      <w:start w:val="1"/>
      <w:numFmt w:val="decimal"/>
      <w:lvlText w:val="%1."/>
      <w:lvlJc w:val="left"/>
      <w:pPr>
        <w:tabs>
          <w:tab w:val="num" w:pos="660"/>
        </w:tabs>
        <w:ind w:left="660" w:hanging="300"/>
      </w:pPr>
      <w:rPr>
        <w:rFonts w:hint="default"/>
      </w:rPr>
    </w:lvl>
  </w:abstractNum>
  <w:abstractNum w:abstractNumId="12" w15:restartNumberingAfterBreak="0">
    <w:nsid w:val="5FD83C32"/>
    <w:multiLevelType w:val="hybridMultilevel"/>
    <w:tmpl w:val="02F01D86"/>
    <w:lvl w:ilvl="0" w:tplc="6F4C4516">
      <w:start w:val="1"/>
      <w:numFmt w:val="decimal"/>
      <w:lvlText w:val="(%1)"/>
      <w:lvlJc w:val="left"/>
      <w:pPr>
        <w:tabs>
          <w:tab w:val="num" w:pos="360"/>
        </w:tabs>
        <w:ind w:left="360" w:hanging="360"/>
      </w:pPr>
      <w:rPr>
        <w:rFonts w:hint="eastAsia"/>
      </w:rPr>
    </w:lvl>
    <w:lvl w:ilvl="1" w:tplc="CB867AAE">
      <w:start w:val="1"/>
      <w:numFmt w:val="lowerRoman"/>
      <w:lvlText w:val="(%2)"/>
      <w:lvlJc w:val="left"/>
      <w:pPr>
        <w:tabs>
          <w:tab w:val="num" w:pos="240"/>
        </w:tabs>
        <w:ind w:left="240" w:hanging="720"/>
      </w:pPr>
      <w:rPr>
        <w:rFonts w:hint="eastAsia"/>
      </w:rPr>
    </w:lvl>
    <w:lvl w:ilvl="2" w:tplc="0A2C7BF6">
      <w:start w:val="1"/>
      <w:numFmt w:val="decimal"/>
      <w:lvlText w:val="%3."/>
      <w:lvlJc w:val="left"/>
      <w:pPr>
        <w:tabs>
          <w:tab w:val="num" w:pos="360"/>
        </w:tabs>
        <w:ind w:left="360" w:hanging="360"/>
      </w:pPr>
      <w:rPr>
        <w:rFonts w:hint="eastAsia"/>
      </w:r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13" w15:restartNumberingAfterBreak="0">
    <w:nsid w:val="69220814"/>
    <w:multiLevelType w:val="singleLevel"/>
    <w:tmpl w:val="28E2CE06"/>
    <w:lvl w:ilvl="0">
      <w:start w:val="1"/>
      <w:numFmt w:val="decimal"/>
      <w:lvlText w:val="%1."/>
      <w:lvlJc w:val="left"/>
      <w:pPr>
        <w:tabs>
          <w:tab w:val="num" w:pos="780"/>
        </w:tabs>
        <w:ind w:left="780" w:hanging="300"/>
      </w:pPr>
      <w:rPr>
        <w:rFonts w:hint="default"/>
      </w:rPr>
    </w:lvl>
  </w:abstractNum>
  <w:abstractNum w:abstractNumId="14" w15:restartNumberingAfterBreak="0">
    <w:nsid w:val="6AE1056E"/>
    <w:multiLevelType w:val="hybridMultilevel"/>
    <w:tmpl w:val="7DC2F31A"/>
    <w:lvl w:ilvl="0" w:tplc="6F4C4516">
      <w:start w:val="1"/>
      <w:numFmt w:val="decimal"/>
      <w:lvlText w:val="(%1)"/>
      <w:lvlJc w:val="left"/>
      <w:pPr>
        <w:tabs>
          <w:tab w:val="num" w:pos="360"/>
        </w:tabs>
        <w:ind w:left="360" w:hanging="360"/>
      </w:pPr>
      <w:rPr>
        <w:rFonts w:hint="eastAsia"/>
      </w:rPr>
    </w:lvl>
    <w:lvl w:ilvl="1" w:tplc="C688DB1C">
      <w:start w:val="1"/>
      <w:numFmt w:val="lowerRoman"/>
      <w:lvlText w:val="(%2)"/>
      <w:lvlJc w:val="left"/>
      <w:pPr>
        <w:tabs>
          <w:tab w:val="num" w:pos="240"/>
        </w:tabs>
        <w:ind w:left="240" w:hanging="720"/>
      </w:pPr>
      <w:rPr>
        <w:rFonts w:hint="eastAsia"/>
      </w:rPr>
    </w:lvl>
    <w:lvl w:ilvl="2" w:tplc="D4FE965E">
      <w:start w:val="1"/>
      <w:numFmt w:val="decimal"/>
      <w:lvlText w:val="%3."/>
      <w:lvlJc w:val="left"/>
      <w:pPr>
        <w:tabs>
          <w:tab w:val="num" w:pos="360"/>
        </w:tabs>
        <w:ind w:left="360" w:hanging="360"/>
      </w:pPr>
      <w:rPr>
        <w:rFonts w:hint="eastAsia"/>
      </w:r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15" w15:restartNumberingAfterBreak="0">
    <w:nsid w:val="6CC92253"/>
    <w:multiLevelType w:val="singleLevel"/>
    <w:tmpl w:val="E9DE747A"/>
    <w:lvl w:ilvl="0">
      <w:start w:val="1"/>
      <w:numFmt w:val="decimal"/>
      <w:lvlText w:val="%1."/>
      <w:lvlJc w:val="left"/>
      <w:pPr>
        <w:tabs>
          <w:tab w:val="num" w:pos="300"/>
        </w:tabs>
        <w:ind w:left="300" w:hanging="300"/>
      </w:pPr>
      <w:rPr>
        <w:rFonts w:hint="default"/>
      </w:rPr>
    </w:lvl>
  </w:abstractNum>
  <w:abstractNum w:abstractNumId="16" w15:restartNumberingAfterBreak="0">
    <w:nsid w:val="76E46B9E"/>
    <w:multiLevelType w:val="singleLevel"/>
    <w:tmpl w:val="93F47338"/>
    <w:lvl w:ilvl="0">
      <w:start w:val="1"/>
      <w:numFmt w:val="decimal"/>
      <w:lvlText w:val="%1."/>
      <w:lvlJc w:val="left"/>
      <w:pPr>
        <w:tabs>
          <w:tab w:val="num" w:pos="780"/>
        </w:tabs>
        <w:ind w:left="780" w:hanging="300"/>
      </w:pPr>
      <w:rPr>
        <w:rFonts w:hint="default"/>
      </w:rPr>
    </w:lvl>
  </w:abstractNum>
  <w:num w:numId="1">
    <w:abstractNumId w:val="0"/>
  </w:num>
  <w:num w:numId="2">
    <w:abstractNumId w:val="7"/>
  </w:num>
  <w:num w:numId="3">
    <w:abstractNumId w:val="2"/>
  </w:num>
  <w:num w:numId="4">
    <w:abstractNumId w:val="15"/>
  </w:num>
  <w:num w:numId="5">
    <w:abstractNumId w:val="13"/>
  </w:num>
  <w:num w:numId="6">
    <w:abstractNumId w:val="6"/>
  </w:num>
  <w:num w:numId="7">
    <w:abstractNumId w:val="16"/>
  </w:num>
  <w:num w:numId="8">
    <w:abstractNumId w:val="11"/>
  </w:num>
  <w:num w:numId="9">
    <w:abstractNumId w:val="4"/>
  </w:num>
  <w:num w:numId="10">
    <w:abstractNumId w:val="14"/>
  </w:num>
  <w:num w:numId="11">
    <w:abstractNumId w:val="12"/>
  </w:num>
  <w:num w:numId="12">
    <w:abstractNumId w:val="1"/>
  </w:num>
  <w:num w:numId="13">
    <w:abstractNumId w:val="5"/>
  </w:num>
  <w:num w:numId="14">
    <w:abstractNumId w:val="10"/>
  </w:num>
  <w:num w:numId="15">
    <w:abstractNumId w:val="8"/>
  </w:num>
  <w:num w:numId="16">
    <w:abstractNumId w:val="9"/>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4B1"/>
    <w:rsid w:val="0000056D"/>
    <w:rsid w:val="00000FE9"/>
    <w:rsid w:val="00001395"/>
    <w:rsid w:val="00004A45"/>
    <w:rsid w:val="00012129"/>
    <w:rsid w:val="00015360"/>
    <w:rsid w:val="000203E1"/>
    <w:rsid w:val="0002280D"/>
    <w:rsid w:val="00027ACD"/>
    <w:rsid w:val="000304BB"/>
    <w:rsid w:val="000306B2"/>
    <w:rsid w:val="00030DFC"/>
    <w:rsid w:val="00031C19"/>
    <w:rsid w:val="0003237A"/>
    <w:rsid w:val="00035615"/>
    <w:rsid w:val="000376E7"/>
    <w:rsid w:val="00042435"/>
    <w:rsid w:val="00043C49"/>
    <w:rsid w:val="000440A7"/>
    <w:rsid w:val="000468CF"/>
    <w:rsid w:val="000473FE"/>
    <w:rsid w:val="00050CDF"/>
    <w:rsid w:val="00055A03"/>
    <w:rsid w:val="00061E59"/>
    <w:rsid w:val="00064317"/>
    <w:rsid w:val="00075A33"/>
    <w:rsid w:val="000762A3"/>
    <w:rsid w:val="00077635"/>
    <w:rsid w:val="00082237"/>
    <w:rsid w:val="000842C4"/>
    <w:rsid w:val="00085718"/>
    <w:rsid w:val="00093DCE"/>
    <w:rsid w:val="000A31F4"/>
    <w:rsid w:val="000B1054"/>
    <w:rsid w:val="000B1869"/>
    <w:rsid w:val="000B3BA3"/>
    <w:rsid w:val="000B6802"/>
    <w:rsid w:val="000B7AF5"/>
    <w:rsid w:val="000C2D51"/>
    <w:rsid w:val="000C3616"/>
    <w:rsid w:val="000D414A"/>
    <w:rsid w:val="000D51C4"/>
    <w:rsid w:val="000D5338"/>
    <w:rsid w:val="000D56FD"/>
    <w:rsid w:val="000D5835"/>
    <w:rsid w:val="000D5D9A"/>
    <w:rsid w:val="000D5DB3"/>
    <w:rsid w:val="000D628D"/>
    <w:rsid w:val="000E2793"/>
    <w:rsid w:val="000E4807"/>
    <w:rsid w:val="000F3AED"/>
    <w:rsid w:val="0010210C"/>
    <w:rsid w:val="001028E3"/>
    <w:rsid w:val="001109BD"/>
    <w:rsid w:val="0011230D"/>
    <w:rsid w:val="0011782C"/>
    <w:rsid w:val="00121E1B"/>
    <w:rsid w:val="00122D1F"/>
    <w:rsid w:val="00122F23"/>
    <w:rsid w:val="0012311E"/>
    <w:rsid w:val="00125A42"/>
    <w:rsid w:val="00125FEB"/>
    <w:rsid w:val="0012630A"/>
    <w:rsid w:val="00133EA0"/>
    <w:rsid w:val="001355D7"/>
    <w:rsid w:val="00136EB4"/>
    <w:rsid w:val="00137A97"/>
    <w:rsid w:val="001421B8"/>
    <w:rsid w:val="0015137E"/>
    <w:rsid w:val="00151A98"/>
    <w:rsid w:val="00163560"/>
    <w:rsid w:val="00165C6A"/>
    <w:rsid w:val="00166312"/>
    <w:rsid w:val="00166C21"/>
    <w:rsid w:val="001679E1"/>
    <w:rsid w:val="0017029E"/>
    <w:rsid w:val="00174734"/>
    <w:rsid w:val="00174DE9"/>
    <w:rsid w:val="00190080"/>
    <w:rsid w:val="00191AE6"/>
    <w:rsid w:val="001942B1"/>
    <w:rsid w:val="001950C0"/>
    <w:rsid w:val="001A1DFA"/>
    <w:rsid w:val="001A3B60"/>
    <w:rsid w:val="001A6CF4"/>
    <w:rsid w:val="001B13A7"/>
    <w:rsid w:val="001B1AD2"/>
    <w:rsid w:val="001B2AD2"/>
    <w:rsid w:val="001B572C"/>
    <w:rsid w:val="001B6CD1"/>
    <w:rsid w:val="001D1A74"/>
    <w:rsid w:val="001D6024"/>
    <w:rsid w:val="001D668E"/>
    <w:rsid w:val="001E08EA"/>
    <w:rsid w:val="001E5135"/>
    <w:rsid w:val="001E53E1"/>
    <w:rsid w:val="001E54CA"/>
    <w:rsid w:val="001E7CA5"/>
    <w:rsid w:val="001F31AF"/>
    <w:rsid w:val="001F3A42"/>
    <w:rsid w:val="00213618"/>
    <w:rsid w:val="0021584D"/>
    <w:rsid w:val="00215B79"/>
    <w:rsid w:val="00227235"/>
    <w:rsid w:val="00232502"/>
    <w:rsid w:val="00237D94"/>
    <w:rsid w:val="00240384"/>
    <w:rsid w:val="0024751F"/>
    <w:rsid w:val="00247779"/>
    <w:rsid w:val="00251A28"/>
    <w:rsid w:val="00252AF4"/>
    <w:rsid w:val="0025449E"/>
    <w:rsid w:val="0025623B"/>
    <w:rsid w:val="002576D4"/>
    <w:rsid w:val="00261A99"/>
    <w:rsid w:val="00271799"/>
    <w:rsid w:val="0027179E"/>
    <w:rsid w:val="00274042"/>
    <w:rsid w:val="002801AA"/>
    <w:rsid w:val="00287836"/>
    <w:rsid w:val="00290CF5"/>
    <w:rsid w:val="00292C82"/>
    <w:rsid w:val="002932D7"/>
    <w:rsid w:val="00293B48"/>
    <w:rsid w:val="0029495F"/>
    <w:rsid w:val="002949B1"/>
    <w:rsid w:val="0029519A"/>
    <w:rsid w:val="002A4125"/>
    <w:rsid w:val="002A4AEB"/>
    <w:rsid w:val="002A5176"/>
    <w:rsid w:val="002B236D"/>
    <w:rsid w:val="002C13DB"/>
    <w:rsid w:val="002C2BF5"/>
    <w:rsid w:val="002C2D46"/>
    <w:rsid w:val="002C34C5"/>
    <w:rsid w:val="002C55A4"/>
    <w:rsid w:val="002C5FC1"/>
    <w:rsid w:val="002C69A4"/>
    <w:rsid w:val="002D107A"/>
    <w:rsid w:val="002D2222"/>
    <w:rsid w:val="002D3F6D"/>
    <w:rsid w:val="002D77DA"/>
    <w:rsid w:val="002E2ABB"/>
    <w:rsid w:val="002E4CEB"/>
    <w:rsid w:val="00306E15"/>
    <w:rsid w:val="00313066"/>
    <w:rsid w:val="00314215"/>
    <w:rsid w:val="0031421A"/>
    <w:rsid w:val="0031480D"/>
    <w:rsid w:val="00315BB5"/>
    <w:rsid w:val="00320CEE"/>
    <w:rsid w:val="0032253C"/>
    <w:rsid w:val="003268BF"/>
    <w:rsid w:val="00327023"/>
    <w:rsid w:val="00333A2E"/>
    <w:rsid w:val="0033407B"/>
    <w:rsid w:val="003340FE"/>
    <w:rsid w:val="0033517D"/>
    <w:rsid w:val="003352B0"/>
    <w:rsid w:val="0033559E"/>
    <w:rsid w:val="0033655B"/>
    <w:rsid w:val="00337209"/>
    <w:rsid w:val="0034793B"/>
    <w:rsid w:val="00351D64"/>
    <w:rsid w:val="00354961"/>
    <w:rsid w:val="00354D6C"/>
    <w:rsid w:val="0035701F"/>
    <w:rsid w:val="00363896"/>
    <w:rsid w:val="00363E38"/>
    <w:rsid w:val="00364C1C"/>
    <w:rsid w:val="003652EC"/>
    <w:rsid w:val="00370F56"/>
    <w:rsid w:val="00373973"/>
    <w:rsid w:val="00377A20"/>
    <w:rsid w:val="0038060B"/>
    <w:rsid w:val="0038064D"/>
    <w:rsid w:val="00383373"/>
    <w:rsid w:val="00386A82"/>
    <w:rsid w:val="003938D1"/>
    <w:rsid w:val="0039442B"/>
    <w:rsid w:val="0039550F"/>
    <w:rsid w:val="00395D38"/>
    <w:rsid w:val="003A0042"/>
    <w:rsid w:val="003A24F4"/>
    <w:rsid w:val="003A515F"/>
    <w:rsid w:val="003A7E9C"/>
    <w:rsid w:val="003B15BC"/>
    <w:rsid w:val="003B2948"/>
    <w:rsid w:val="003B314F"/>
    <w:rsid w:val="003B6095"/>
    <w:rsid w:val="003C0ED8"/>
    <w:rsid w:val="003C2715"/>
    <w:rsid w:val="003C2D6A"/>
    <w:rsid w:val="003C4F5E"/>
    <w:rsid w:val="003D0094"/>
    <w:rsid w:val="003D3560"/>
    <w:rsid w:val="003D6382"/>
    <w:rsid w:val="003D66F5"/>
    <w:rsid w:val="003D7F16"/>
    <w:rsid w:val="003E7B1A"/>
    <w:rsid w:val="003F5835"/>
    <w:rsid w:val="0040445E"/>
    <w:rsid w:val="004052E5"/>
    <w:rsid w:val="0040559A"/>
    <w:rsid w:val="00407B78"/>
    <w:rsid w:val="0041477A"/>
    <w:rsid w:val="00414F07"/>
    <w:rsid w:val="00434066"/>
    <w:rsid w:val="00435A8F"/>
    <w:rsid w:val="00437203"/>
    <w:rsid w:val="0044344A"/>
    <w:rsid w:val="004540FA"/>
    <w:rsid w:val="0045544F"/>
    <w:rsid w:val="004567CB"/>
    <w:rsid w:val="00456F06"/>
    <w:rsid w:val="00467D9C"/>
    <w:rsid w:val="0047207D"/>
    <w:rsid w:val="00474894"/>
    <w:rsid w:val="0048204E"/>
    <w:rsid w:val="0048475D"/>
    <w:rsid w:val="00487816"/>
    <w:rsid w:val="00493CE4"/>
    <w:rsid w:val="004962A5"/>
    <w:rsid w:val="00496E1A"/>
    <w:rsid w:val="00497303"/>
    <w:rsid w:val="0049785B"/>
    <w:rsid w:val="004A1268"/>
    <w:rsid w:val="004B1247"/>
    <w:rsid w:val="004C01FB"/>
    <w:rsid w:val="004C1BAC"/>
    <w:rsid w:val="004E6531"/>
    <w:rsid w:val="00513876"/>
    <w:rsid w:val="0051531E"/>
    <w:rsid w:val="00520CF4"/>
    <w:rsid w:val="005269EB"/>
    <w:rsid w:val="00526DCF"/>
    <w:rsid w:val="00531970"/>
    <w:rsid w:val="0053267D"/>
    <w:rsid w:val="0053284C"/>
    <w:rsid w:val="005370DA"/>
    <w:rsid w:val="00545FCF"/>
    <w:rsid w:val="00547CED"/>
    <w:rsid w:val="00555C75"/>
    <w:rsid w:val="0055698B"/>
    <w:rsid w:val="00556CA3"/>
    <w:rsid w:val="0056521F"/>
    <w:rsid w:val="005665A5"/>
    <w:rsid w:val="005679ED"/>
    <w:rsid w:val="00567DC0"/>
    <w:rsid w:val="00567DE2"/>
    <w:rsid w:val="00571E55"/>
    <w:rsid w:val="00572973"/>
    <w:rsid w:val="00587049"/>
    <w:rsid w:val="00587AD8"/>
    <w:rsid w:val="00587C9F"/>
    <w:rsid w:val="005902ED"/>
    <w:rsid w:val="0059162C"/>
    <w:rsid w:val="0059197F"/>
    <w:rsid w:val="005979D8"/>
    <w:rsid w:val="005A043A"/>
    <w:rsid w:val="005A1794"/>
    <w:rsid w:val="005A429D"/>
    <w:rsid w:val="005A737C"/>
    <w:rsid w:val="005B1E77"/>
    <w:rsid w:val="005B76A2"/>
    <w:rsid w:val="005B7C17"/>
    <w:rsid w:val="005C06E9"/>
    <w:rsid w:val="005D7CE8"/>
    <w:rsid w:val="005E07C5"/>
    <w:rsid w:val="005E3146"/>
    <w:rsid w:val="005E3AA6"/>
    <w:rsid w:val="005E65E7"/>
    <w:rsid w:val="005F0C7B"/>
    <w:rsid w:val="005F1F74"/>
    <w:rsid w:val="005F3D45"/>
    <w:rsid w:val="005F4111"/>
    <w:rsid w:val="005F72E9"/>
    <w:rsid w:val="005F7954"/>
    <w:rsid w:val="006057C6"/>
    <w:rsid w:val="00617A28"/>
    <w:rsid w:val="006217CC"/>
    <w:rsid w:val="006220ED"/>
    <w:rsid w:val="0062522B"/>
    <w:rsid w:val="00625B38"/>
    <w:rsid w:val="00626C6B"/>
    <w:rsid w:val="006270AC"/>
    <w:rsid w:val="00627A65"/>
    <w:rsid w:val="0063070D"/>
    <w:rsid w:val="00631A44"/>
    <w:rsid w:val="00633DB8"/>
    <w:rsid w:val="0064210C"/>
    <w:rsid w:val="00644347"/>
    <w:rsid w:val="006453DA"/>
    <w:rsid w:val="006472A3"/>
    <w:rsid w:val="006527A2"/>
    <w:rsid w:val="00655AB8"/>
    <w:rsid w:val="0067007B"/>
    <w:rsid w:val="00674221"/>
    <w:rsid w:val="00674655"/>
    <w:rsid w:val="006772A3"/>
    <w:rsid w:val="00681EF7"/>
    <w:rsid w:val="006836EF"/>
    <w:rsid w:val="00684092"/>
    <w:rsid w:val="006932F6"/>
    <w:rsid w:val="00696460"/>
    <w:rsid w:val="00697AC2"/>
    <w:rsid w:val="00697B9D"/>
    <w:rsid w:val="006A00B0"/>
    <w:rsid w:val="006A07FD"/>
    <w:rsid w:val="006A1393"/>
    <w:rsid w:val="006A2F62"/>
    <w:rsid w:val="006A3F44"/>
    <w:rsid w:val="006A5DCD"/>
    <w:rsid w:val="006A7576"/>
    <w:rsid w:val="006B2045"/>
    <w:rsid w:val="006B29B6"/>
    <w:rsid w:val="006B6F19"/>
    <w:rsid w:val="006B7C39"/>
    <w:rsid w:val="006C143C"/>
    <w:rsid w:val="006C263F"/>
    <w:rsid w:val="006C5C09"/>
    <w:rsid w:val="006C5C0D"/>
    <w:rsid w:val="006C67BC"/>
    <w:rsid w:val="006C7B2C"/>
    <w:rsid w:val="006D073B"/>
    <w:rsid w:val="006D2C75"/>
    <w:rsid w:val="006D3A44"/>
    <w:rsid w:val="006E13F9"/>
    <w:rsid w:val="006E28AE"/>
    <w:rsid w:val="006E75CC"/>
    <w:rsid w:val="006F0303"/>
    <w:rsid w:val="006F084A"/>
    <w:rsid w:val="006F1619"/>
    <w:rsid w:val="006F389C"/>
    <w:rsid w:val="006F398B"/>
    <w:rsid w:val="006F7DDE"/>
    <w:rsid w:val="00700007"/>
    <w:rsid w:val="007007D1"/>
    <w:rsid w:val="00700A29"/>
    <w:rsid w:val="0070289C"/>
    <w:rsid w:val="0070623F"/>
    <w:rsid w:val="00707892"/>
    <w:rsid w:val="007169F7"/>
    <w:rsid w:val="0073259B"/>
    <w:rsid w:val="0073788B"/>
    <w:rsid w:val="00741BEA"/>
    <w:rsid w:val="00744C1D"/>
    <w:rsid w:val="00744DC4"/>
    <w:rsid w:val="007522D0"/>
    <w:rsid w:val="00752F0B"/>
    <w:rsid w:val="0075620E"/>
    <w:rsid w:val="00761B9F"/>
    <w:rsid w:val="00763AAD"/>
    <w:rsid w:val="007818FC"/>
    <w:rsid w:val="00781C82"/>
    <w:rsid w:val="00784CC2"/>
    <w:rsid w:val="00786456"/>
    <w:rsid w:val="00786815"/>
    <w:rsid w:val="0079195D"/>
    <w:rsid w:val="00792AED"/>
    <w:rsid w:val="00795F0F"/>
    <w:rsid w:val="007A1CA6"/>
    <w:rsid w:val="007A3BEC"/>
    <w:rsid w:val="007A479B"/>
    <w:rsid w:val="007A5495"/>
    <w:rsid w:val="007A6667"/>
    <w:rsid w:val="007A7226"/>
    <w:rsid w:val="007B0772"/>
    <w:rsid w:val="007B31F7"/>
    <w:rsid w:val="007B342F"/>
    <w:rsid w:val="007B4DDE"/>
    <w:rsid w:val="007B4E6D"/>
    <w:rsid w:val="007B5624"/>
    <w:rsid w:val="007B710D"/>
    <w:rsid w:val="007B798F"/>
    <w:rsid w:val="007C6160"/>
    <w:rsid w:val="007C6A1B"/>
    <w:rsid w:val="007D3251"/>
    <w:rsid w:val="007D43AD"/>
    <w:rsid w:val="007E0422"/>
    <w:rsid w:val="007E0F6B"/>
    <w:rsid w:val="007E21F0"/>
    <w:rsid w:val="007E5E3E"/>
    <w:rsid w:val="007F1AF7"/>
    <w:rsid w:val="007F22B1"/>
    <w:rsid w:val="007F25F5"/>
    <w:rsid w:val="007F2AA9"/>
    <w:rsid w:val="007F3145"/>
    <w:rsid w:val="007F7C1B"/>
    <w:rsid w:val="00805C62"/>
    <w:rsid w:val="00810CAE"/>
    <w:rsid w:val="00813E57"/>
    <w:rsid w:val="00813E98"/>
    <w:rsid w:val="008148A8"/>
    <w:rsid w:val="0082058A"/>
    <w:rsid w:val="0082690A"/>
    <w:rsid w:val="00826C84"/>
    <w:rsid w:val="00827099"/>
    <w:rsid w:val="00832511"/>
    <w:rsid w:val="008369EC"/>
    <w:rsid w:val="00840F67"/>
    <w:rsid w:val="0085043C"/>
    <w:rsid w:val="00851268"/>
    <w:rsid w:val="00851299"/>
    <w:rsid w:val="008564B6"/>
    <w:rsid w:val="00865CE4"/>
    <w:rsid w:val="00871E45"/>
    <w:rsid w:val="008733A0"/>
    <w:rsid w:val="00875073"/>
    <w:rsid w:val="00881887"/>
    <w:rsid w:val="0089193A"/>
    <w:rsid w:val="008977C4"/>
    <w:rsid w:val="008B2A7F"/>
    <w:rsid w:val="008B7C26"/>
    <w:rsid w:val="008C067C"/>
    <w:rsid w:val="008C3DF8"/>
    <w:rsid w:val="008C552A"/>
    <w:rsid w:val="008C608C"/>
    <w:rsid w:val="008F4CFE"/>
    <w:rsid w:val="00900059"/>
    <w:rsid w:val="00900807"/>
    <w:rsid w:val="00902945"/>
    <w:rsid w:val="009059EF"/>
    <w:rsid w:val="00906E37"/>
    <w:rsid w:val="00910B68"/>
    <w:rsid w:val="009128B8"/>
    <w:rsid w:val="00921679"/>
    <w:rsid w:val="00921C52"/>
    <w:rsid w:val="0092610A"/>
    <w:rsid w:val="00931F7C"/>
    <w:rsid w:val="009349D9"/>
    <w:rsid w:val="00937249"/>
    <w:rsid w:val="009403EF"/>
    <w:rsid w:val="009429C8"/>
    <w:rsid w:val="00942FA2"/>
    <w:rsid w:val="00947390"/>
    <w:rsid w:val="00947698"/>
    <w:rsid w:val="00950A21"/>
    <w:rsid w:val="009602DC"/>
    <w:rsid w:val="00961EE9"/>
    <w:rsid w:val="009630E1"/>
    <w:rsid w:val="00964B2E"/>
    <w:rsid w:val="00966337"/>
    <w:rsid w:val="00971F41"/>
    <w:rsid w:val="00972765"/>
    <w:rsid w:val="00977825"/>
    <w:rsid w:val="00977C9D"/>
    <w:rsid w:val="00980830"/>
    <w:rsid w:val="00984431"/>
    <w:rsid w:val="00995DBB"/>
    <w:rsid w:val="009A1501"/>
    <w:rsid w:val="009A2490"/>
    <w:rsid w:val="009A4729"/>
    <w:rsid w:val="009B0BDB"/>
    <w:rsid w:val="009B109D"/>
    <w:rsid w:val="009B2681"/>
    <w:rsid w:val="009B4B79"/>
    <w:rsid w:val="009C08A6"/>
    <w:rsid w:val="009C21EA"/>
    <w:rsid w:val="009C2680"/>
    <w:rsid w:val="009C7916"/>
    <w:rsid w:val="009D07D2"/>
    <w:rsid w:val="009D0A15"/>
    <w:rsid w:val="009D2520"/>
    <w:rsid w:val="009D3984"/>
    <w:rsid w:val="009D63EB"/>
    <w:rsid w:val="009D72B0"/>
    <w:rsid w:val="009E3946"/>
    <w:rsid w:val="009F3578"/>
    <w:rsid w:val="00A06CC4"/>
    <w:rsid w:val="00A11CDE"/>
    <w:rsid w:val="00A12547"/>
    <w:rsid w:val="00A13B11"/>
    <w:rsid w:val="00A17A84"/>
    <w:rsid w:val="00A20641"/>
    <w:rsid w:val="00A33229"/>
    <w:rsid w:val="00A335EE"/>
    <w:rsid w:val="00A34D1E"/>
    <w:rsid w:val="00A35988"/>
    <w:rsid w:val="00A407AF"/>
    <w:rsid w:val="00A41F98"/>
    <w:rsid w:val="00A4718F"/>
    <w:rsid w:val="00A5130C"/>
    <w:rsid w:val="00A52C79"/>
    <w:rsid w:val="00A56BB7"/>
    <w:rsid w:val="00A638D3"/>
    <w:rsid w:val="00A63F3C"/>
    <w:rsid w:val="00A710A4"/>
    <w:rsid w:val="00A771B8"/>
    <w:rsid w:val="00A771DE"/>
    <w:rsid w:val="00A8043A"/>
    <w:rsid w:val="00A813FF"/>
    <w:rsid w:val="00A83959"/>
    <w:rsid w:val="00A84892"/>
    <w:rsid w:val="00A84F12"/>
    <w:rsid w:val="00A85109"/>
    <w:rsid w:val="00A870F5"/>
    <w:rsid w:val="00A8767D"/>
    <w:rsid w:val="00A9401E"/>
    <w:rsid w:val="00AA347A"/>
    <w:rsid w:val="00AB7E26"/>
    <w:rsid w:val="00AC5A3B"/>
    <w:rsid w:val="00AD3CB8"/>
    <w:rsid w:val="00AD5950"/>
    <w:rsid w:val="00AE0E9C"/>
    <w:rsid w:val="00AE3288"/>
    <w:rsid w:val="00AE5F9C"/>
    <w:rsid w:val="00AE6341"/>
    <w:rsid w:val="00AE72EB"/>
    <w:rsid w:val="00AF00E4"/>
    <w:rsid w:val="00AF7FBA"/>
    <w:rsid w:val="00B01479"/>
    <w:rsid w:val="00B0168E"/>
    <w:rsid w:val="00B01B14"/>
    <w:rsid w:val="00B0495B"/>
    <w:rsid w:val="00B05232"/>
    <w:rsid w:val="00B10152"/>
    <w:rsid w:val="00B12C5D"/>
    <w:rsid w:val="00B142E6"/>
    <w:rsid w:val="00B16272"/>
    <w:rsid w:val="00B2025B"/>
    <w:rsid w:val="00B24C26"/>
    <w:rsid w:val="00B27997"/>
    <w:rsid w:val="00B36630"/>
    <w:rsid w:val="00B37955"/>
    <w:rsid w:val="00B425E4"/>
    <w:rsid w:val="00B43ABA"/>
    <w:rsid w:val="00B4749A"/>
    <w:rsid w:val="00B61F28"/>
    <w:rsid w:val="00B83DC9"/>
    <w:rsid w:val="00B9225E"/>
    <w:rsid w:val="00B948AF"/>
    <w:rsid w:val="00BA6578"/>
    <w:rsid w:val="00BB1870"/>
    <w:rsid w:val="00BB1B5F"/>
    <w:rsid w:val="00BB3D61"/>
    <w:rsid w:val="00BB3F92"/>
    <w:rsid w:val="00BB45FB"/>
    <w:rsid w:val="00BB4DE7"/>
    <w:rsid w:val="00BB77AF"/>
    <w:rsid w:val="00BC4429"/>
    <w:rsid w:val="00BC64B1"/>
    <w:rsid w:val="00BC64CA"/>
    <w:rsid w:val="00BD184D"/>
    <w:rsid w:val="00BD4FA9"/>
    <w:rsid w:val="00BD5565"/>
    <w:rsid w:val="00BD75AB"/>
    <w:rsid w:val="00BE15A2"/>
    <w:rsid w:val="00BE2C16"/>
    <w:rsid w:val="00BE68EA"/>
    <w:rsid w:val="00BF3DF2"/>
    <w:rsid w:val="00C03A2E"/>
    <w:rsid w:val="00C051C3"/>
    <w:rsid w:val="00C06497"/>
    <w:rsid w:val="00C10E98"/>
    <w:rsid w:val="00C13450"/>
    <w:rsid w:val="00C14057"/>
    <w:rsid w:val="00C142A2"/>
    <w:rsid w:val="00C16581"/>
    <w:rsid w:val="00C1784E"/>
    <w:rsid w:val="00C20478"/>
    <w:rsid w:val="00C20EA6"/>
    <w:rsid w:val="00C21355"/>
    <w:rsid w:val="00C21C12"/>
    <w:rsid w:val="00C224A5"/>
    <w:rsid w:val="00C303CD"/>
    <w:rsid w:val="00C31FF7"/>
    <w:rsid w:val="00C3340C"/>
    <w:rsid w:val="00C37708"/>
    <w:rsid w:val="00C41787"/>
    <w:rsid w:val="00C51856"/>
    <w:rsid w:val="00C52364"/>
    <w:rsid w:val="00C535F7"/>
    <w:rsid w:val="00C53E37"/>
    <w:rsid w:val="00C632B0"/>
    <w:rsid w:val="00C715E9"/>
    <w:rsid w:val="00C75AE9"/>
    <w:rsid w:val="00C8148D"/>
    <w:rsid w:val="00C8547B"/>
    <w:rsid w:val="00C86F83"/>
    <w:rsid w:val="00C90159"/>
    <w:rsid w:val="00C93C77"/>
    <w:rsid w:val="00CA777F"/>
    <w:rsid w:val="00CB01EA"/>
    <w:rsid w:val="00CB077B"/>
    <w:rsid w:val="00CB26C6"/>
    <w:rsid w:val="00CB6BA0"/>
    <w:rsid w:val="00CB7E44"/>
    <w:rsid w:val="00CC0D88"/>
    <w:rsid w:val="00CC1C83"/>
    <w:rsid w:val="00CC399D"/>
    <w:rsid w:val="00CD0533"/>
    <w:rsid w:val="00CD2E90"/>
    <w:rsid w:val="00CD6F90"/>
    <w:rsid w:val="00CE0D3D"/>
    <w:rsid w:val="00CE726B"/>
    <w:rsid w:val="00CE7C07"/>
    <w:rsid w:val="00CF036E"/>
    <w:rsid w:val="00CF11A5"/>
    <w:rsid w:val="00CF3588"/>
    <w:rsid w:val="00D00EE0"/>
    <w:rsid w:val="00D04010"/>
    <w:rsid w:val="00D04D97"/>
    <w:rsid w:val="00D0587E"/>
    <w:rsid w:val="00D141C9"/>
    <w:rsid w:val="00D148CD"/>
    <w:rsid w:val="00D31D83"/>
    <w:rsid w:val="00D37AC7"/>
    <w:rsid w:val="00D41013"/>
    <w:rsid w:val="00D53E55"/>
    <w:rsid w:val="00D56FDD"/>
    <w:rsid w:val="00D60294"/>
    <w:rsid w:val="00D63BDE"/>
    <w:rsid w:val="00D64BEF"/>
    <w:rsid w:val="00D7187F"/>
    <w:rsid w:val="00D72FE2"/>
    <w:rsid w:val="00D75373"/>
    <w:rsid w:val="00D80E12"/>
    <w:rsid w:val="00D82136"/>
    <w:rsid w:val="00D85A2D"/>
    <w:rsid w:val="00D906DC"/>
    <w:rsid w:val="00D909F7"/>
    <w:rsid w:val="00D91A16"/>
    <w:rsid w:val="00D92349"/>
    <w:rsid w:val="00D92A0B"/>
    <w:rsid w:val="00D9496F"/>
    <w:rsid w:val="00DA0194"/>
    <w:rsid w:val="00DA10A7"/>
    <w:rsid w:val="00DA1D25"/>
    <w:rsid w:val="00DA20E2"/>
    <w:rsid w:val="00DA69F0"/>
    <w:rsid w:val="00DA6EA0"/>
    <w:rsid w:val="00DA76BD"/>
    <w:rsid w:val="00DB102D"/>
    <w:rsid w:val="00DC54A4"/>
    <w:rsid w:val="00DC5529"/>
    <w:rsid w:val="00DD15D0"/>
    <w:rsid w:val="00DD4510"/>
    <w:rsid w:val="00DD5C36"/>
    <w:rsid w:val="00DE05C0"/>
    <w:rsid w:val="00DE5393"/>
    <w:rsid w:val="00DE6270"/>
    <w:rsid w:val="00DE638F"/>
    <w:rsid w:val="00E00206"/>
    <w:rsid w:val="00E00E18"/>
    <w:rsid w:val="00E05281"/>
    <w:rsid w:val="00E11B45"/>
    <w:rsid w:val="00E1422E"/>
    <w:rsid w:val="00E20F04"/>
    <w:rsid w:val="00E237FD"/>
    <w:rsid w:val="00E2381E"/>
    <w:rsid w:val="00E31F58"/>
    <w:rsid w:val="00E33493"/>
    <w:rsid w:val="00E33DE8"/>
    <w:rsid w:val="00E33EBC"/>
    <w:rsid w:val="00E34845"/>
    <w:rsid w:val="00E34A16"/>
    <w:rsid w:val="00E353A6"/>
    <w:rsid w:val="00E45D77"/>
    <w:rsid w:val="00E47C1D"/>
    <w:rsid w:val="00E548EE"/>
    <w:rsid w:val="00E60F93"/>
    <w:rsid w:val="00E624D3"/>
    <w:rsid w:val="00E63185"/>
    <w:rsid w:val="00E72C00"/>
    <w:rsid w:val="00E76518"/>
    <w:rsid w:val="00E82F99"/>
    <w:rsid w:val="00E9351D"/>
    <w:rsid w:val="00E94A52"/>
    <w:rsid w:val="00E94B0F"/>
    <w:rsid w:val="00EA3E70"/>
    <w:rsid w:val="00EA7504"/>
    <w:rsid w:val="00EB1063"/>
    <w:rsid w:val="00EB3195"/>
    <w:rsid w:val="00EB56D8"/>
    <w:rsid w:val="00EC0B1B"/>
    <w:rsid w:val="00EC0D06"/>
    <w:rsid w:val="00EC2A2C"/>
    <w:rsid w:val="00EC38AD"/>
    <w:rsid w:val="00EC69BE"/>
    <w:rsid w:val="00EE194C"/>
    <w:rsid w:val="00EE6EE5"/>
    <w:rsid w:val="00F05698"/>
    <w:rsid w:val="00F07AAD"/>
    <w:rsid w:val="00F15DD7"/>
    <w:rsid w:val="00F16AF2"/>
    <w:rsid w:val="00F228D8"/>
    <w:rsid w:val="00F22B41"/>
    <w:rsid w:val="00F23E77"/>
    <w:rsid w:val="00F25F73"/>
    <w:rsid w:val="00F30A72"/>
    <w:rsid w:val="00F34354"/>
    <w:rsid w:val="00F34C84"/>
    <w:rsid w:val="00F37A2B"/>
    <w:rsid w:val="00F43C35"/>
    <w:rsid w:val="00F46B87"/>
    <w:rsid w:val="00F47609"/>
    <w:rsid w:val="00F51A3A"/>
    <w:rsid w:val="00F520A7"/>
    <w:rsid w:val="00F56CB6"/>
    <w:rsid w:val="00F57EFB"/>
    <w:rsid w:val="00F60B05"/>
    <w:rsid w:val="00F64146"/>
    <w:rsid w:val="00F641AE"/>
    <w:rsid w:val="00F6613D"/>
    <w:rsid w:val="00F671D8"/>
    <w:rsid w:val="00F71CBE"/>
    <w:rsid w:val="00F728DD"/>
    <w:rsid w:val="00F74DD0"/>
    <w:rsid w:val="00F763AC"/>
    <w:rsid w:val="00F76C2F"/>
    <w:rsid w:val="00F77FE4"/>
    <w:rsid w:val="00F8731C"/>
    <w:rsid w:val="00F9172C"/>
    <w:rsid w:val="00F959EF"/>
    <w:rsid w:val="00F96D08"/>
    <w:rsid w:val="00FA0152"/>
    <w:rsid w:val="00FB3F6B"/>
    <w:rsid w:val="00FC352B"/>
    <w:rsid w:val="00FC65C6"/>
    <w:rsid w:val="00FD13CD"/>
    <w:rsid w:val="00FD4BBB"/>
    <w:rsid w:val="00FD5307"/>
    <w:rsid w:val="00FD6F34"/>
    <w:rsid w:val="00FE270F"/>
    <w:rsid w:val="00FE2FA6"/>
    <w:rsid w:val="00FE4B11"/>
    <w:rsid w:val="00FE6131"/>
    <w:rsid w:val="00FF0BB8"/>
    <w:rsid w:val="00FF7F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3"/>
    <o:shapelayout v:ext="edit">
      <o:idmap v:ext="edit" data="1"/>
    </o:shapelayout>
  </w:shapeDefaults>
  <w:decimalSymbol w:val="."/>
  <w:listSeparator w:val=","/>
  <w14:docId w14:val="60CF0174"/>
  <w15:docId w15:val="{F2CD38BC-84FC-44DA-8F1B-07C3E0BD9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C75"/>
    <w:pPr>
      <w:widowControl w:val="0"/>
      <w:adjustRightInd w:val="0"/>
      <w:spacing w:line="360" w:lineRule="atLeast"/>
      <w:textAlignment w:val="baseline"/>
    </w:pPr>
    <w:rPr>
      <w:rFonts w:eastAsia="標楷體"/>
      <w:sz w:val="24"/>
    </w:rPr>
  </w:style>
  <w:style w:type="paragraph" w:styleId="1">
    <w:name w:val="heading 1"/>
    <w:basedOn w:val="a"/>
    <w:next w:val="a"/>
    <w:link w:val="10"/>
    <w:autoRedefine/>
    <w:qFormat/>
    <w:rsid w:val="009403EF"/>
    <w:pPr>
      <w:keepNext/>
      <w:numPr>
        <w:numId w:val="17"/>
      </w:numPr>
      <w:snapToGrid w:val="0"/>
      <w:spacing w:beforeLines="150" w:afterLines="50" w:line="240" w:lineRule="atLeast"/>
      <w:ind w:left="357" w:hanging="357"/>
      <w:jc w:val="both"/>
      <w:outlineLvl w:val="0"/>
    </w:pPr>
    <w:rPr>
      <w:rFonts w:hAnsi="標楷體"/>
      <w:kern w:val="52"/>
      <w:szCs w:val="24"/>
    </w:rPr>
  </w:style>
  <w:style w:type="paragraph" w:styleId="20">
    <w:name w:val="heading 2"/>
    <w:basedOn w:val="a"/>
    <w:next w:val="a"/>
    <w:qFormat/>
    <w:rsid w:val="006D2C75"/>
    <w:pPr>
      <w:keepNext/>
      <w:spacing w:line="720" w:lineRule="atLeast"/>
      <w:outlineLvl w:val="1"/>
    </w:pPr>
    <w:rPr>
      <w:rFonts w:ascii="Arial" w:eastAsia="新細明體" w:hAnsi="Arial"/>
      <w:b/>
      <w:bCs/>
      <w:sz w:val="48"/>
      <w:szCs w:val="48"/>
    </w:rPr>
  </w:style>
  <w:style w:type="paragraph" w:styleId="30">
    <w:name w:val="heading 3"/>
    <w:basedOn w:val="a"/>
    <w:next w:val="a"/>
    <w:qFormat/>
    <w:rsid w:val="006D2C75"/>
    <w:pPr>
      <w:keepNext/>
      <w:spacing w:line="720" w:lineRule="atLeast"/>
      <w:outlineLvl w:val="2"/>
    </w:pPr>
    <w:rPr>
      <w:rFonts w:ascii="Arial" w:eastAsia="新細明體" w:hAnsi="Arial"/>
      <w:b/>
      <w:bCs/>
      <w:sz w:val="36"/>
      <w:szCs w:val="36"/>
    </w:rPr>
  </w:style>
  <w:style w:type="paragraph" w:styleId="4">
    <w:name w:val="heading 4"/>
    <w:basedOn w:val="a"/>
    <w:next w:val="a"/>
    <w:qFormat/>
    <w:rsid w:val="006D2C75"/>
    <w:pPr>
      <w:keepNext/>
      <w:spacing w:line="720" w:lineRule="atLeast"/>
      <w:outlineLvl w:val="3"/>
    </w:pPr>
    <w:rPr>
      <w:rFonts w:eastAsia="新細明體"/>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9403EF"/>
    <w:rPr>
      <w:rFonts w:eastAsia="標楷體" w:hAnsi="標楷體"/>
      <w:kern w:val="52"/>
      <w:sz w:val="24"/>
      <w:szCs w:val="24"/>
    </w:rPr>
  </w:style>
  <w:style w:type="paragraph" w:styleId="a3">
    <w:name w:val="header"/>
    <w:basedOn w:val="a"/>
    <w:link w:val="a4"/>
    <w:rsid w:val="006D2C75"/>
    <w:pPr>
      <w:tabs>
        <w:tab w:val="center" w:pos="4153"/>
        <w:tab w:val="right" w:pos="8306"/>
      </w:tabs>
      <w:snapToGrid w:val="0"/>
    </w:pPr>
    <w:rPr>
      <w:sz w:val="20"/>
    </w:rPr>
  </w:style>
  <w:style w:type="character" w:customStyle="1" w:styleId="a4">
    <w:name w:val="頁首 字元"/>
    <w:basedOn w:val="a0"/>
    <w:link w:val="a3"/>
    <w:rsid w:val="00F671D8"/>
    <w:rPr>
      <w:rFonts w:eastAsia="標楷體"/>
    </w:rPr>
  </w:style>
  <w:style w:type="paragraph" w:styleId="a5">
    <w:name w:val="footer"/>
    <w:basedOn w:val="a"/>
    <w:semiHidden/>
    <w:rsid w:val="006D2C75"/>
    <w:pPr>
      <w:tabs>
        <w:tab w:val="center" w:pos="4153"/>
        <w:tab w:val="right" w:pos="8306"/>
      </w:tabs>
      <w:snapToGrid w:val="0"/>
    </w:pPr>
    <w:rPr>
      <w:sz w:val="20"/>
    </w:rPr>
  </w:style>
  <w:style w:type="paragraph" w:styleId="a6">
    <w:name w:val="Date"/>
    <w:basedOn w:val="a"/>
    <w:next w:val="a"/>
    <w:semiHidden/>
    <w:rsid w:val="006D2C75"/>
    <w:pPr>
      <w:jc w:val="right"/>
    </w:pPr>
  </w:style>
  <w:style w:type="character" w:styleId="a7">
    <w:name w:val="page number"/>
    <w:basedOn w:val="a0"/>
    <w:semiHidden/>
    <w:rsid w:val="006D2C75"/>
  </w:style>
  <w:style w:type="paragraph" w:styleId="11">
    <w:name w:val="toc 1"/>
    <w:basedOn w:val="a"/>
    <w:next w:val="a"/>
    <w:autoRedefine/>
    <w:uiPriority w:val="39"/>
    <w:rsid w:val="006D2C75"/>
    <w:pPr>
      <w:tabs>
        <w:tab w:val="left" w:pos="360"/>
        <w:tab w:val="right" w:leader="dot" w:pos="10260"/>
      </w:tabs>
      <w:spacing w:before="120"/>
    </w:pPr>
    <w:rPr>
      <w:b/>
      <w:caps/>
      <w:noProof/>
      <w:sz w:val="20"/>
    </w:rPr>
  </w:style>
  <w:style w:type="paragraph" w:styleId="21">
    <w:name w:val="toc 2"/>
    <w:basedOn w:val="a"/>
    <w:next w:val="a"/>
    <w:autoRedefine/>
    <w:uiPriority w:val="39"/>
    <w:rsid w:val="00386A82"/>
    <w:pPr>
      <w:tabs>
        <w:tab w:val="right" w:leader="dot" w:pos="10194"/>
      </w:tabs>
      <w:snapToGrid w:val="0"/>
      <w:spacing w:line="240" w:lineRule="auto"/>
      <w:ind w:leftChars="-15" w:left="-36" w:firstLineChars="23" w:firstLine="37"/>
      <w:jc w:val="both"/>
    </w:pPr>
    <w:rPr>
      <w:noProof/>
      <w:sz w:val="16"/>
    </w:rPr>
  </w:style>
  <w:style w:type="paragraph" w:styleId="31">
    <w:name w:val="toc 3"/>
    <w:basedOn w:val="a"/>
    <w:next w:val="a"/>
    <w:autoRedefine/>
    <w:uiPriority w:val="39"/>
    <w:rsid w:val="006D2C75"/>
    <w:pPr>
      <w:ind w:leftChars="400" w:left="960"/>
    </w:pPr>
  </w:style>
  <w:style w:type="paragraph" w:styleId="40">
    <w:name w:val="toc 4"/>
    <w:basedOn w:val="a"/>
    <w:next w:val="a"/>
    <w:autoRedefine/>
    <w:semiHidden/>
    <w:rsid w:val="006D2C75"/>
    <w:pPr>
      <w:ind w:leftChars="600" w:left="1440"/>
    </w:pPr>
  </w:style>
  <w:style w:type="paragraph" w:styleId="a8">
    <w:name w:val="Body Text Indent"/>
    <w:basedOn w:val="a"/>
    <w:semiHidden/>
    <w:rsid w:val="006D2C75"/>
    <w:pPr>
      <w:spacing w:before="120" w:line="280" w:lineRule="atLeast"/>
      <w:ind w:firstLine="540"/>
      <w:jc w:val="both"/>
    </w:pPr>
  </w:style>
  <w:style w:type="paragraph" w:customStyle="1" w:styleId="0-3">
    <w:name w:val="0-第3層"/>
    <w:basedOn w:val="a"/>
    <w:link w:val="0-30"/>
    <w:qFormat/>
    <w:rsid w:val="00E34845"/>
    <w:pPr>
      <w:numPr>
        <w:ilvl w:val="2"/>
      </w:numPr>
      <w:snapToGrid w:val="0"/>
      <w:spacing w:line="240" w:lineRule="auto"/>
      <w:ind w:leftChars="223" w:left="1015" w:hangingChars="200" w:hanging="480"/>
      <w:jc w:val="both"/>
    </w:pPr>
    <w:rPr>
      <w:bCs/>
      <w:kern w:val="2"/>
      <w:szCs w:val="22"/>
    </w:rPr>
  </w:style>
  <w:style w:type="character" w:customStyle="1" w:styleId="0-30">
    <w:name w:val="0-第3層 字元"/>
    <w:basedOn w:val="a0"/>
    <w:link w:val="0-3"/>
    <w:rsid w:val="00E34845"/>
    <w:rPr>
      <w:rFonts w:eastAsia="標楷體"/>
      <w:bCs/>
      <w:kern w:val="2"/>
      <w:sz w:val="24"/>
      <w:szCs w:val="22"/>
    </w:rPr>
  </w:style>
  <w:style w:type="paragraph" w:styleId="a9">
    <w:name w:val="List Paragraph"/>
    <w:basedOn w:val="a"/>
    <w:qFormat/>
    <w:rsid w:val="006D2C75"/>
    <w:pPr>
      <w:ind w:leftChars="200" w:left="480"/>
    </w:pPr>
  </w:style>
  <w:style w:type="character" w:styleId="aa">
    <w:name w:val="annotation reference"/>
    <w:basedOn w:val="a0"/>
    <w:semiHidden/>
    <w:rsid w:val="006D2C75"/>
    <w:rPr>
      <w:sz w:val="18"/>
    </w:rPr>
  </w:style>
  <w:style w:type="paragraph" w:styleId="ab">
    <w:name w:val="annotation text"/>
    <w:basedOn w:val="a"/>
    <w:link w:val="ac"/>
    <w:semiHidden/>
    <w:rsid w:val="006D2C75"/>
  </w:style>
  <w:style w:type="character" w:customStyle="1" w:styleId="ac">
    <w:name w:val="註解文字 字元"/>
    <w:basedOn w:val="a0"/>
    <w:link w:val="ab"/>
    <w:semiHidden/>
    <w:rsid w:val="00F64146"/>
    <w:rPr>
      <w:rFonts w:eastAsia="標楷體"/>
      <w:sz w:val="24"/>
    </w:rPr>
  </w:style>
  <w:style w:type="paragraph" w:styleId="ad">
    <w:name w:val="Balloon Text"/>
    <w:basedOn w:val="a"/>
    <w:semiHidden/>
    <w:rsid w:val="006D2C75"/>
    <w:rPr>
      <w:rFonts w:ascii="Arial" w:eastAsia="新細明體" w:hAnsi="Arial"/>
      <w:sz w:val="18"/>
      <w:szCs w:val="18"/>
    </w:rPr>
  </w:style>
  <w:style w:type="paragraph" w:styleId="ae">
    <w:name w:val="Body Text"/>
    <w:basedOn w:val="a"/>
    <w:semiHidden/>
    <w:rsid w:val="006D2C75"/>
    <w:pPr>
      <w:spacing w:after="120"/>
    </w:pPr>
  </w:style>
  <w:style w:type="paragraph" w:styleId="22">
    <w:name w:val="Body Text Indent 2"/>
    <w:basedOn w:val="a"/>
    <w:semiHidden/>
    <w:rsid w:val="006D2C75"/>
    <w:pPr>
      <w:spacing w:after="120" w:line="480" w:lineRule="auto"/>
      <w:ind w:leftChars="200" w:left="480"/>
    </w:pPr>
  </w:style>
  <w:style w:type="paragraph" w:styleId="23">
    <w:name w:val="Body Text 2"/>
    <w:basedOn w:val="a"/>
    <w:semiHidden/>
    <w:rsid w:val="006D2C75"/>
    <w:pPr>
      <w:spacing w:after="120" w:line="480" w:lineRule="auto"/>
    </w:pPr>
  </w:style>
  <w:style w:type="paragraph" w:customStyle="1" w:styleId="12">
    <w:name w:val="編號1"/>
    <w:basedOn w:val="a"/>
    <w:rsid w:val="006D2C75"/>
    <w:pPr>
      <w:tabs>
        <w:tab w:val="num" w:pos="293"/>
      </w:tabs>
      <w:adjustRightInd/>
      <w:spacing w:line="240" w:lineRule="auto"/>
      <w:ind w:left="293" w:right="113" w:hanging="180"/>
      <w:textAlignment w:val="auto"/>
    </w:pPr>
    <w:rPr>
      <w:kern w:val="2"/>
    </w:rPr>
  </w:style>
  <w:style w:type="paragraph" w:styleId="5">
    <w:name w:val="toc 5"/>
    <w:basedOn w:val="a"/>
    <w:next w:val="a"/>
    <w:autoRedefine/>
    <w:semiHidden/>
    <w:rsid w:val="006D2C75"/>
    <w:pPr>
      <w:ind w:leftChars="800" w:left="1920"/>
    </w:pPr>
  </w:style>
  <w:style w:type="paragraph" w:styleId="6">
    <w:name w:val="toc 6"/>
    <w:basedOn w:val="a"/>
    <w:next w:val="a"/>
    <w:autoRedefine/>
    <w:semiHidden/>
    <w:rsid w:val="006D2C75"/>
    <w:pPr>
      <w:ind w:leftChars="1000" w:left="2400"/>
    </w:pPr>
  </w:style>
  <w:style w:type="paragraph" w:styleId="7">
    <w:name w:val="toc 7"/>
    <w:basedOn w:val="a"/>
    <w:next w:val="a"/>
    <w:autoRedefine/>
    <w:semiHidden/>
    <w:rsid w:val="006D2C75"/>
    <w:pPr>
      <w:ind w:leftChars="1200" w:left="2880"/>
    </w:pPr>
  </w:style>
  <w:style w:type="paragraph" w:styleId="8">
    <w:name w:val="toc 8"/>
    <w:basedOn w:val="a"/>
    <w:next w:val="a"/>
    <w:autoRedefine/>
    <w:semiHidden/>
    <w:rsid w:val="006D2C75"/>
    <w:pPr>
      <w:ind w:leftChars="1400" w:left="3360"/>
    </w:pPr>
  </w:style>
  <w:style w:type="paragraph" w:styleId="9">
    <w:name w:val="toc 9"/>
    <w:basedOn w:val="a"/>
    <w:next w:val="a"/>
    <w:autoRedefine/>
    <w:semiHidden/>
    <w:rsid w:val="006D2C75"/>
    <w:pPr>
      <w:ind w:leftChars="1600" w:left="3840"/>
    </w:pPr>
  </w:style>
  <w:style w:type="character" w:styleId="af">
    <w:name w:val="Hyperlink"/>
    <w:basedOn w:val="a0"/>
    <w:uiPriority w:val="99"/>
    <w:rsid w:val="006D2C75"/>
    <w:rPr>
      <w:color w:val="0000FF"/>
      <w:u w:val="single"/>
    </w:rPr>
  </w:style>
  <w:style w:type="paragraph" w:styleId="32">
    <w:name w:val="Body Text Indent 3"/>
    <w:basedOn w:val="a"/>
    <w:semiHidden/>
    <w:rsid w:val="006D2C75"/>
    <w:pPr>
      <w:snapToGrid w:val="0"/>
      <w:spacing w:line="240" w:lineRule="atLeast"/>
      <w:ind w:left="720"/>
    </w:pPr>
    <w:rPr>
      <w:rFonts w:eastAsia="新細明體"/>
    </w:rPr>
  </w:style>
  <w:style w:type="paragraph" w:customStyle="1" w:styleId="13">
    <w:name w:val="樣式1"/>
    <w:basedOn w:val="1"/>
    <w:link w:val="14"/>
    <w:qFormat/>
    <w:rsid w:val="0045544F"/>
    <w:pPr>
      <w:numPr>
        <w:numId w:val="0"/>
      </w:numPr>
      <w:spacing w:before="180"/>
    </w:pPr>
  </w:style>
  <w:style w:type="character" w:customStyle="1" w:styleId="14">
    <w:name w:val="樣式1 字元"/>
    <w:basedOn w:val="10"/>
    <w:link w:val="13"/>
    <w:rsid w:val="0045544F"/>
    <w:rPr>
      <w:rFonts w:eastAsia="標楷體" w:hAnsi="標楷體"/>
      <w:kern w:val="52"/>
      <w:sz w:val="24"/>
      <w:szCs w:val="24"/>
    </w:rPr>
  </w:style>
  <w:style w:type="paragraph" w:customStyle="1" w:styleId="04">
    <w:name w:val="0第4層"/>
    <w:basedOn w:val="a"/>
    <w:link w:val="040"/>
    <w:qFormat/>
    <w:rsid w:val="00947390"/>
    <w:pPr>
      <w:snapToGrid w:val="0"/>
      <w:spacing w:line="240" w:lineRule="auto"/>
      <w:ind w:leftChars="380" w:left="547" w:hangingChars="167" w:hanging="167"/>
      <w:jc w:val="both"/>
    </w:pPr>
    <w:rPr>
      <w:kern w:val="2"/>
      <w:szCs w:val="22"/>
    </w:rPr>
  </w:style>
  <w:style w:type="character" w:customStyle="1" w:styleId="040">
    <w:name w:val="0第4層 字元"/>
    <w:basedOn w:val="a0"/>
    <w:link w:val="04"/>
    <w:rsid w:val="00947390"/>
    <w:rPr>
      <w:rFonts w:eastAsia="標楷體"/>
      <w:kern w:val="2"/>
      <w:sz w:val="24"/>
      <w:szCs w:val="22"/>
    </w:rPr>
  </w:style>
  <w:style w:type="table" w:styleId="af0">
    <w:name w:val="Table Grid"/>
    <w:basedOn w:val="a1"/>
    <w:uiPriority w:val="59"/>
    <w:rsid w:val="001B13A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樣式2"/>
    <w:basedOn w:val="a"/>
    <w:link w:val="24"/>
    <w:qFormat/>
    <w:rsid w:val="00F15DD7"/>
    <w:pPr>
      <w:numPr>
        <w:numId w:val="2"/>
      </w:numPr>
      <w:tabs>
        <w:tab w:val="clear" w:pos="737"/>
        <w:tab w:val="num" w:pos="960"/>
      </w:tabs>
      <w:spacing w:line="240" w:lineRule="atLeast"/>
      <w:ind w:leftChars="200" w:left="960" w:hangingChars="200" w:hanging="480"/>
      <w:jc w:val="both"/>
    </w:pPr>
    <w:rPr>
      <w:color w:val="000000"/>
      <w:szCs w:val="24"/>
    </w:rPr>
  </w:style>
  <w:style w:type="character" w:customStyle="1" w:styleId="24">
    <w:name w:val="樣式2 字元"/>
    <w:basedOn w:val="a0"/>
    <w:link w:val="2"/>
    <w:rsid w:val="00F15DD7"/>
    <w:rPr>
      <w:rFonts w:eastAsia="標楷體"/>
      <w:color w:val="000000"/>
      <w:sz w:val="24"/>
      <w:szCs w:val="24"/>
    </w:rPr>
  </w:style>
  <w:style w:type="paragraph" w:customStyle="1" w:styleId="0-41">
    <w:name w:val="0-第4層(1)"/>
    <w:basedOn w:val="a"/>
    <w:link w:val="0-410"/>
    <w:qFormat/>
    <w:rsid w:val="00E33DE8"/>
    <w:pPr>
      <w:snapToGrid w:val="0"/>
      <w:spacing w:line="240" w:lineRule="auto"/>
      <w:ind w:leftChars="482" w:left="1440" w:hangingChars="118" w:hanging="283"/>
      <w:jc w:val="both"/>
    </w:pPr>
    <w:rPr>
      <w:kern w:val="2"/>
      <w:szCs w:val="22"/>
    </w:rPr>
  </w:style>
  <w:style w:type="character" w:customStyle="1" w:styleId="0-410">
    <w:name w:val="0-第4層(1) 字元"/>
    <w:basedOn w:val="a0"/>
    <w:link w:val="0-41"/>
    <w:rsid w:val="00E33DE8"/>
    <w:rPr>
      <w:rFonts w:eastAsia="標楷體"/>
      <w:kern w:val="2"/>
      <w:sz w:val="24"/>
      <w:szCs w:val="22"/>
    </w:rPr>
  </w:style>
  <w:style w:type="paragraph" w:customStyle="1" w:styleId="3">
    <w:name w:val="樣式3"/>
    <w:basedOn w:val="a"/>
    <w:link w:val="33"/>
    <w:qFormat/>
    <w:rsid w:val="00DA1D25"/>
    <w:pPr>
      <w:numPr>
        <w:numId w:val="1"/>
      </w:numPr>
      <w:tabs>
        <w:tab w:val="clear" w:pos="680"/>
        <w:tab w:val="num" w:pos="2400"/>
      </w:tabs>
      <w:spacing w:line="240" w:lineRule="atLeast"/>
      <w:ind w:leftChars="100" w:left="720" w:rightChars="100" w:right="240" w:hangingChars="200" w:hanging="480"/>
      <w:jc w:val="both"/>
    </w:pPr>
    <w:rPr>
      <w:color w:val="000000"/>
      <w:szCs w:val="24"/>
    </w:rPr>
  </w:style>
  <w:style w:type="character" w:customStyle="1" w:styleId="33">
    <w:name w:val="樣式3 字元"/>
    <w:basedOn w:val="a0"/>
    <w:link w:val="3"/>
    <w:rsid w:val="00DA1D25"/>
    <w:rPr>
      <w:rFonts w:eastAsia="標楷體"/>
      <w:color w:val="000000"/>
      <w:sz w:val="24"/>
      <w:szCs w:val="24"/>
    </w:rPr>
  </w:style>
  <w:style w:type="paragraph" w:customStyle="1" w:styleId="41">
    <w:name w:val="樣式4"/>
    <w:basedOn w:val="3"/>
    <w:link w:val="42"/>
    <w:qFormat/>
    <w:rsid w:val="00B9225E"/>
    <w:pPr>
      <w:tabs>
        <w:tab w:val="clear" w:pos="2400"/>
        <w:tab w:val="num" w:pos="680"/>
      </w:tabs>
      <w:ind w:left="680" w:rightChars="0" w:right="0" w:hanging="680"/>
    </w:pPr>
  </w:style>
  <w:style w:type="character" w:customStyle="1" w:styleId="42">
    <w:name w:val="樣式4 字元"/>
    <w:basedOn w:val="33"/>
    <w:link w:val="41"/>
    <w:rsid w:val="00B9225E"/>
    <w:rPr>
      <w:rFonts w:eastAsia="標楷體"/>
      <w:color w:val="000000"/>
      <w:sz w:val="24"/>
      <w:szCs w:val="24"/>
    </w:rPr>
  </w:style>
  <w:style w:type="paragraph" w:customStyle="1" w:styleId="50">
    <w:name w:val="樣式5"/>
    <w:basedOn w:val="2"/>
    <w:link w:val="51"/>
    <w:qFormat/>
    <w:rsid w:val="007B342F"/>
    <w:pPr>
      <w:tabs>
        <w:tab w:val="clear" w:pos="960"/>
        <w:tab w:val="num" w:pos="737"/>
      </w:tabs>
      <w:ind w:left="737" w:hanging="510"/>
    </w:pPr>
  </w:style>
  <w:style w:type="character" w:customStyle="1" w:styleId="51">
    <w:name w:val="樣式5 字元"/>
    <w:basedOn w:val="24"/>
    <w:link w:val="50"/>
    <w:rsid w:val="007B342F"/>
    <w:rPr>
      <w:rFonts w:eastAsia="標楷體"/>
      <w:color w:val="000000"/>
      <w:sz w:val="24"/>
      <w:szCs w:val="24"/>
    </w:rPr>
  </w:style>
  <w:style w:type="paragraph" w:customStyle="1" w:styleId="041A">
    <w:name w:val="0第4層(1)(A)"/>
    <w:basedOn w:val="a"/>
    <w:link w:val="041A0"/>
    <w:qFormat/>
    <w:rsid w:val="006F389C"/>
    <w:pPr>
      <w:snapToGrid w:val="0"/>
      <w:spacing w:line="240" w:lineRule="auto"/>
      <w:ind w:leftChars="565" w:left="1730" w:hangingChars="156" w:hanging="374"/>
      <w:jc w:val="both"/>
    </w:pPr>
    <w:rPr>
      <w:kern w:val="2"/>
      <w:szCs w:val="22"/>
    </w:rPr>
  </w:style>
  <w:style w:type="character" w:customStyle="1" w:styleId="041A0">
    <w:name w:val="0第4層(1)(A) 字元"/>
    <w:basedOn w:val="a0"/>
    <w:link w:val="041A"/>
    <w:rsid w:val="006F389C"/>
    <w:rPr>
      <w:rFonts w:eastAsia="標楷體"/>
      <w:kern w:val="2"/>
      <w:sz w:val="24"/>
      <w:szCs w:val="22"/>
    </w:rPr>
  </w:style>
  <w:style w:type="paragraph" w:customStyle="1" w:styleId="041Aa">
    <w:name w:val="0第4層(1)(A)(a)"/>
    <w:basedOn w:val="a"/>
    <w:link w:val="041Aa0"/>
    <w:qFormat/>
    <w:rsid w:val="00E33DE8"/>
    <w:pPr>
      <w:snapToGrid w:val="0"/>
      <w:spacing w:line="240" w:lineRule="auto"/>
      <w:ind w:leftChars="648" w:left="1865" w:hangingChars="129" w:hanging="310"/>
      <w:jc w:val="both"/>
    </w:pPr>
    <w:rPr>
      <w:kern w:val="2"/>
      <w:szCs w:val="22"/>
    </w:rPr>
  </w:style>
  <w:style w:type="character" w:customStyle="1" w:styleId="041Aa0">
    <w:name w:val="0第4層(1)(A)(a) 字元"/>
    <w:basedOn w:val="a0"/>
    <w:link w:val="041Aa"/>
    <w:rsid w:val="00E33DE8"/>
    <w:rPr>
      <w:rFonts w:eastAsia="標楷體"/>
      <w:kern w:val="2"/>
      <w:sz w:val="24"/>
      <w:szCs w:val="22"/>
    </w:rPr>
  </w:style>
  <w:style w:type="paragraph" w:customStyle="1" w:styleId="60">
    <w:name w:val="樣式6"/>
    <w:basedOn w:val="a"/>
    <w:link w:val="61"/>
    <w:qFormat/>
    <w:rsid w:val="00A17A84"/>
    <w:pPr>
      <w:snapToGrid w:val="0"/>
      <w:spacing w:beforeLines="50" w:line="240" w:lineRule="atLeast"/>
      <w:ind w:firstLineChars="500" w:firstLine="1200"/>
      <w:jc w:val="both"/>
    </w:pPr>
    <w:rPr>
      <w:color w:val="000000"/>
      <w:szCs w:val="24"/>
    </w:rPr>
  </w:style>
  <w:style w:type="character" w:customStyle="1" w:styleId="61">
    <w:name w:val="樣式6 字元"/>
    <w:basedOn w:val="a0"/>
    <w:link w:val="60"/>
    <w:rsid w:val="00A17A84"/>
    <w:rPr>
      <w:rFonts w:eastAsia="標楷體"/>
      <w:color w:val="000000"/>
      <w:sz w:val="24"/>
      <w:szCs w:val="24"/>
    </w:rPr>
  </w:style>
  <w:style w:type="character" w:styleId="af1">
    <w:name w:val="Placeholder Text"/>
    <w:basedOn w:val="a0"/>
    <w:uiPriority w:val="99"/>
    <w:semiHidden/>
    <w:rsid w:val="00626C6B"/>
    <w:rPr>
      <w:color w:val="808080"/>
    </w:rPr>
  </w:style>
  <w:style w:type="paragraph" w:styleId="af2">
    <w:name w:val="annotation subject"/>
    <w:basedOn w:val="ab"/>
    <w:next w:val="ab"/>
    <w:link w:val="af3"/>
    <w:uiPriority w:val="99"/>
    <w:semiHidden/>
    <w:unhideWhenUsed/>
    <w:rsid w:val="00F64146"/>
    <w:rPr>
      <w:b/>
      <w:bCs/>
    </w:rPr>
  </w:style>
  <w:style w:type="character" w:customStyle="1" w:styleId="af3">
    <w:name w:val="註解主旨 字元"/>
    <w:basedOn w:val="ac"/>
    <w:link w:val="af2"/>
    <w:uiPriority w:val="99"/>
    <w:semiHidden/>
    <w:rsid w:val="00F64146"/>
    <w:rPr>
      <w:rFonts w:eastAsia="標楷體"/>
      <w:b/>
      <w:bCs/>
      <w:sz w:val="24"/>
    </w:rPr>
  </w:style>
  <w:style w:type="paragraph" w:styleId="af4">
    <w:name w:val="Revision"/>
    <w:hidden/>
    <w:uiPriority w:val="99"/>
    <w:semiHidden/>
    <w:rsid w:val="00F64146"/>
    <w:rPr>
      <w:rFonts w:eastAsia="標楷體"/>
      <w:sz w:val="24"/>
    </w:rPr>
  </w:style>
  <w:style w:type="paragraph" w:customStyle="1" w:styleId="15">
    <w:name w:val="內文1"/>
    <w:basedOn w:val="a"/>
    <w:rsid w:val="00D80E12"/>
    <w:pPr>
      <w:autoSpaceDE w:val="0"/>
      <w:autoSpaceDN w:val="0"/>
      <w:spacing w:before="360"/>
    </w:pPr>
    <w:rPr>
      <w:rFonts w:ascii="華康粗黑體(P)" w:eastAsia="華康粗黑體(P)"/>
      <w:sz w:val="28"/>
    </w:rPr>
  </w:style>
  <w:style w:type="paragraph" w:customStyle="1" w:styleId="02">
    <w:name w:val="0第2層"/>
    <w:basedOn w:val="a"/>
    <w:link w:val="020"/>
    <w:qFormat/>
    <w:rsid w:val="006F389C"/>
    <w:pPr>
      <w:snapToGrid w:val="0"/>
      <w:spacing w:line="240" w:lineRule="auto"/>
      <w:ind w:leftChars="89" w:left="593" w:hangingChars="158" w:hanging="379"/>
      <w:jc w:val="both"/>
    </w:pPr>
    <w:rPr>
      <w:rFonts w:cstheme="minorBidi"/>
      <w:kern w:val="2"/>
      <w:szCs w:val="22"/>
    </w:rPr>
  </w:style>
  <w:style w:type="character" w:customStyle="1" w:styleId="020">
    <w:name w:val="0第2層 字元"/>
    <w:basedOn w:val="42"/>
    <w:link w:val="02"/>
    <w:rsid w:val="006F389C"/>
    <w:rPr>
      <w:rFonts w:eastAsia="標楷體" w:cstheme="minorBidi"/>
      <w:color w:val="000000"/>
      <w:kern w:val="2"/>
      <w:sz w:val="24"/>
      <w:szCs w:val="22"/>
    </w:rPr>
  </w:style>
  <w:style w:type="paragraph" w:customStyle="1" w:styleId="01">
    <w:name w:val="0第1層"/>
    <w:basedOn w:val="a"/>
    <w:link w:val="010"/>
    <w:qFormat/>
    <w:rsid w:val="00910B68"/>
    <w:pPr>
      <w:snapToGrid w:val="0"/>
      <w:spacing w:line="240" w:lineRule="auto"/>
      <w:ind w:left="190" w:hangingChars="79" w:hanging="190"/>
      <w:jc w:val="both"/>
    </w:pPr>
  </w:style>
  <w:style w:type="paragraph" w:customStyle="1" w:styleId="0-41Aai">
    <w:name w:val="0-第4層(1)(A)(a)(i)"/>
    <w:basedOn w:val="041Aa"/>
    <w:link w:val="0-41Aai0"/>
    <w:qFormat/>
    <w:rsid w:val="00E34845"/>
    <w:pPr>
      <w:ind w:leftChars="707" w:left="2007"/>
    </w:pPr>
  </w:style>
  <w:style w:type="character" w:customStyle="1" w:styleId="010">
    <w:name w:val="0第1層 字元"/>
    <w:basedOn w:val="a0"/>
    <w:link w:val="01"/>
    <w:rsid w:val="00910B68"/>
    <w:rPr>
      <w:rFonts w:eastAsia="標楷體"/>
      <w:sz w:val="24"/>
    </w:rPr>
  </w:style>
  <w:style w:type="paragraph" w:styleId="af5">
    <w:name w:val="caption"/>
    <w:basedOn w:val="a"/>
    <w:next w:val="a"/>
    <w:uiPriority w:val="35"/>
    <w:unhideWhenUsed/>
    <w:qFormat/>
    <w:rsid w:val="00840F67"/>
    <w:rPr>
      <w:sz w:val="20"/>
    </w:rPr>
  </w:style>
  <w:style w:type="character" w:customStyle="1" w:styleId="0-41Aai0">
    <w:name w:val="0-第4層(1)(A)(a)(i) 字元"/>
    <w:basedOn w:val="041Aa0"/>
    <w:link w:val="0-41Aai"/>
    <w:rsid w:val="00E34845"/>
    <w:rPr>
      <w:rFonts w:eastAsia="標楷體"/>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E656-C11C-4362-A946-D61111BC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54</Pages>
  <Words>9658</Words>
  <Characters>55051</Characters>
  <Application>Microsoft Office Word</Application>
  <DocSecurity>0</DocSecurity>
  <Lines>458</Lines>
  <Paragraphs>129</Paragraphs>
  <ScaleCrop>false</ScaleCrop>
  <Company>國家通訊傳播委員會</Company>
  <LinksUpToDate>false</LinksUpToDate>
  <CharactersWithSpaces>64580</CharactersWithSpaces>
  <SharedDoc>false</SharedDoc>
  <HLinks>
    <vt:vector size="210" baseType="variant">
      <vt:variant>
        <vt:i4>1638452</vt:i4>
      </vt:variant>
      <vt:variant>
        <vt:i4>206</vt:i4>
      </vt:variant>
      <vt:variant>
        <vt:i4>0</vt:i4>
      </vt:variant>
      <vt:variant>
        <vt:i4>5</vt:i4>
      </vt:variant>
      <vt:variant>
        <vt:lpwstr/>
      </vt:variant>
      <vt:variant>
        <vt:lpwstr>_Toc279966969</vt:lpwstr>
      </vt:variant>
      <vt:variant>
        <vt:i4>1638452</vt:i4>
      </vt:variant>
      <vt:variant>
        <vt:i4>200</vt:i4>
      </vt:variant>
      <vt:variant>
        <vt:i4>0</vt:i4>
      </vt:variant>
      <vt:variant>
        <vt:i4>5</vt:i4>
      </vt:variant>
      <vt:variant>
        <vt:lpwstr/>
      </vt:variant>
      <vt:variant>
        <vt:lpwstr>_Toc279966968</vt:lpwstr>
      </vt:variant>
      <vt:variant>
        <vt:i4>1638452</vt:i4>
      </vt:variant>
      <vt:variant>
        <vt:i4>194</vt:i4>
      </vt:variant>
      <vt:variant>
        <vt:i4>0</vt:i4>
      </vt:variant>
      <vt:variant>
        <vt:i4>5</vt:i4>
      </vt:variant>
      <vt:variant>
        <vt:lpwstr/>
      </vt:variant>
      <vt:variant>
        <vt:lpwstr>_Toc279966967</vt:lpwstr>
      </vt:variant>
      <vt:variant>
        <vt:i4>1638452</vt:i4>
      </vt:variant>
      <vt:variant>
        <vt:i4>188</vt:i4>
      </vt:variant>
      <vt:variant>
        <vt:i4>0</vt:i4>
      </vt:variant>
      <vt:variant>
        <vt:i4>5</vt:i4>
      </vt:variant>
      <vt:variant>
        <vt:lpwstr/>
      </vt:variant>
      <vt:variant>
        <vt:lpwstr>_Toc279966966</vt:lpwstr>
      </vt:variant>
      <vt:variant>
        <vt:i4>1638452</vt:i4>
      </vt:variant>
      <vt:variant>
        <vt:i4>182</vt:i4>
      </vt:variant>
      <vt:variant>
        <vt:i4>0</vt:i4>
      </vt:variant>
      <vt:variant>
        <vt:i4>5</vt:i4>
      </vt:variant>
      <vt:variant>
        <vt:lpwstr/>
      </vt:variant>
      <vt:variant>
        <vt:lpwstr>_Toc279966965</vt:lpwstr>
      </vt:variant>
      <vt:variant>
        <vt:i4>1638452</vt:i4>
      </vt:variant>
      <vt:variant>
        <vt:i4>176</vt:i4>
      </vt:variant>
      <vt:variant>
        <vt:i4>0</vt:i4>
      </vt:variant>
      <vt:variant>
        <vt:i4>5</vt:i4>
      </vt:variant>
      <vt:variant>
        <vt:lpwstr/>
      </vt:variant>
      <vt:variant>
        <vt:lpwstr>_Toc279966964</vt:lpwstr>
      </vt:variant>
      <vt:variant>
        <vt:i4>1638452</vt:i4>
      </vt:variant>
      <vt:variant>
        <vt:i4>170</vt:i4>
      </vt:variant>
      <vt:variant>
        <vt:i4>0</vt:i4>
      </vt:variant>
      <vt:variant>
        <vt:i4>5</vt:i4>
      </vt:variant>
      <vt:variant>
        <vt:lpwstr/>
      </vt:variant>
      <vt:variant>
        <vt:lpwstr>_Toc279966963</vt:lpwstr>
      </vt:variant>
      <vt:variant>
        <vt:i4>1638452</vt:i4>
      </vt:variant>
      <vt:variant>
        <vt:i4>164</vt:i4>
      </vt:variant>
      <vt:variant>
        <vt:i4>0</vt:i4>
      </vt:variant>
      <vt:variant>
        <vt:i4>5</vt:i4>
      </vt:variant>
      <vt:variant>
        <vt:lpwstr/>
      </vt:variant>
      <vt:variant>
        <vt:lpwstr>_Toc279966962</vt:lpwstr>
      </vt:variant>
      <vt:variant>
        <vt:i4>1638452</vt:i4>
      </vt:variant>
      <vt:variant>
        <vt:i4>158</vt:i4>
      </vt:variant>
      <vt:variant>
        <vt:i4>0</vt:i4>
      </vt:variant>
      <vt:variant>
        <vt:i4>5</vt:i4>
      </vt:variant>
      <vt:variant>
        <vt:lpwstr/>
      </vt:variant>
      <vt:variant>
        <vt:lpwstr>_Toc279966961</vt:lpwstr>
      </vt:variant>
      <vt:variant>
        <vt:i4>1638452</vt:i4>
      </vt:variant>
      <vt:variant>
        <vt:i4>152</vt:i4>
      </vt:variant>
      <vt:variant>
        <vt:i4>0</vt:i4>
      </vt:variant>
      <vt:variant>
        <vt:i4>5</vt:i4>
      </vt:variant>
      <vt:variant>
        <vt:lpwstr/>
      </vt:variant>
      <vt:variant>
        <vt:lpwstr>_Toc279966960</vt:lpwstr>
      </vt:variant>
      <vt:variant>
        <vt:i4>1703988</vt:i4>
      </vt:variant>
      <vt:variant>
        <vt:i4>146</vt:i4>
      </vt:variant>
      <vt:variant>
        <vt:i4>0</vt:i4>
      </vt:variant>
      <vt:variant>
        <vt:i4>5</vt:i4>
      </vt:variant>
      <vt:variant>
        <vt:lpwstr/>
      </vt:variant>
      <vt:variant>
        <vt:lpwstr>_Toc279966959</vt:lpwstr>
      </vt:variant>
      <vt:variant>
        <vt:i4>1703988</vt:i4>
      </vt:variant>
      <vt:variant>
        <vt:i4>140</vt:i4>
      </vt:variant>
      <vt:variant>
        <vt:i4>0</vt:i4>
      </vt:variant>
      <vt:variant>
        <vt:i4>5</vt:i4>
      </vt:variant>
      <vt:variant>
        <vt:lpwstr/>
      </vt:variant>
      <vt:variant>
        <vt:lpwstr>_Toc279966958</vt:lpwstr>
      </vt:variant>
      <vt:variant>
        <vt:i4>1703988</vt:i4>
      </vt:variant>
      <vt:variant>
        <vt:i4>134</vt:i4>
      </vt:variant>
      <vt:variant>
        <vt:i4>0</vt:i4>
      </vt:variant>
      <vt:variant>
        <vt:i4>5</vt:i4>
      </vt:variant>
      <vt:variant>
        <vt:lpwstr/>
      </vt:variant>
      <vt:variant>
        <vt:lpwstr>_Toc279966957</vt:lpwstr>
      </vt:variant>
      <vt:variant>
        <vt:i4>1703988</vt:i4>
      </vt:variant>
      <vt:variant>
        <vt:i4>128</vt:i4>
      </vt:variant>
      <vt:variant>
        <vt:i4>0</vt:i4>
      </vt:variant>
      <vt:variant>
        <vt:i4>5</vt:i4>
      </vt:variant>
      <vt:variant>
        <vt:lpwstr/>
      </vt:variant>
      <vt:variant>
        <vt:lpwstr>_Toc279966956</vt:lpwstr>
      </vt:variant>
      <vt:variant>
        <vt:i4>1703988</vt:i4>
      </vt:variant>
      <vt:variant>
        <vt:i4>122</vt:i4>
      </vt:variant>
      <vt:variant>
        <vt:i4>0</vt:i4>
      </vt:variant>
      <vt:variant>
        <vt:i4>5</vt:i4>
      </vt:variant>
      <vt:variant>
        <vt:lpwstr/>
      </vt:variant>
      <vt:variant>
        <vt:lpwstr>_Toc279966955</vt:lpwstr>
      </vt:variant>
      <vt:variant>
        <vt:i4>1703988</vt:i4>
      </vt:variant>
      <vt:variant>
        <vt:i4>116</vt:i4>
      </vt:variant>
      <vt:variant>
        <vt:i4>0</vt:i4>
      </vt:variant>
      <vt:variant>
        <vt:i4>5</vt:i4>
      </vt:variant>
      <vt:variant>
        <vt:lpwstr/>
      </vt:variant>
      <vt:variant>
        <vt:lpwstr>_Toc279966954</vt:lpwstr>
      </vt:variant>
      <vt:variant>
        <vt:i4>1703988</vt:i4>
      </vt:variant>
      <vt:variant>
        <vt:i4>110</vt:i4>
      </vt:variant>
      <vt:variant>
        <vt:i4>0</vt:i4>
      </vt:variant>
      <vt:variant>
        <vt:i4>5</vt:i4>
      </vt:variant>
      <vt:variant>
        <vt:lpwstr/>
      </vt:variant>
      <vt:variant>
        <vt:lpwstr>_Toc279966953</vt:lpwstr>
      </vt:variant>
      <vt:variant>
        <vt:i4>1703988</vt:i4>
      </vt:variant>
      <vt:variant>
        <vt:i4>104</vt:i4>
      </vt:variant>
      <vt:variant>
        <vt:i4>0</vt:i4>
      </vt:variant>
      <vt:variant>
        <vt:i4>5</vt:i4>
      </vt:variant>
      <vt:variant>
        <vt:lpwstr/>
      </vt:variant>
      <vt:variant>
        <vt:lpwstr>_Toc279966952</vt:lpwstr>
      </vt:variant>
      <vt:variant>
        <vt:i4>1703988</vt:i4>
      </vt:variant>
      <vt:variant>
        <vt:i4>98</vt:i4>
      </vt:variant>
      <vt:variant>
        <vt:i4>0</vt:i4>
      </vt:variant>
      <vt:variant>
        <vt:i4>5</vt:i4>
      </vt:variant>
      <vt:variant>
        <vt:lpwstr/>
      </vt:variant>
      <vt:variant>
        <vt:lpwstr>_Toc279966951</vt:lpwstr>
      </vt:variant>
      <vt:variant>
        <vt:i4>1703988</vt:i4>
      </vt:variant>
      <vt:variant>
        <vt:i4>92</vt:i4>
      </vt:variant>
      <vt:variant>
        <vt:i4>0</vt:i4>
      </vt:variant>
      <vt:variant>
        <vt:i4>5</vt:i4>
      </vt:variant>
      <vt:variant>
        <vt:lpwstr/>
      </vt:variant>
      <vt:variant>
        <vt:lpwstr>_Toc279966950</vt:lpwstr>
      </vt:variant>
      <vt:variant>
        <vt:i4>1769524</vt:i4>
      </vt:variant>
      <vt:variant>
        <vt:i4>86</vt:i4>
      </vt:variant>
      <vt:variant>
        <vt:i4>0</vt:i4>
      </vt:variant>
      <vt:variant>
        <vt:i4>5</vt:i4>
      </vt:variant>
      <vt:variant>
        <vt:lpwstr/>
      </vt:variant>
      <vt:variant>
        <vt:lpwstr>_Toc279966949</vt:lpwstr>
      </vt:variant>
      <vt:variant>
        <vt:i4>1769524</vt:i4>
      </vt:variant>
      <vt:variant>
        <vt:i4>80</vt:i4>
      </vt:variant>
      <vt:variant>
        <vt:i4>0</vt:i4>
      </vt:variant>
      <vt:variant>
        <vt:i4>5</vt:i4>
      </vt:variant>
      <vt:variant>
        <vt:lpwstr/>
      </vt:variant>
      <vt:variant>
        <vt:lpwstr>_Toc279966948</vt:lpwstr>
      </vt:variant>
      <vt:variant>
        <vt:i4>1769524</vt:i4>
      </vt:variant>
      <vt:variant>
        <vt:i4>74</vt:i4>
      </vt:variant>
      <vt:variant>
        <vt:i4>0</vt:i4>
      </vt:variant>
      <vt:variant>
        <vt:i4>5</vt:i4>
      </vt:variant>
      <vt:variant>
        <vt:lpwstr/>
      </vt:variant>
      <vt:variant>
        <vt:lpwstr>_Toc279966947</vt:lpwstr>
      </vt:variant>
      <vt:variant>
        <vt:i4>1769524</vt:i4>
      </vt:variant>
      <vt:variant>
        <vt:i4>68</vt:i4>
      </vt:variant>
      <vt:variant>
        <vt:i4>0</vt:i4>
      </vt:variant>
      <vt:variant>
        <vt:i4>5</vt:i4>
      </vt:variant>
      <vt:variant>
        <vt:lpwstr/>
      </vt:variant>
      <vt:variant>
        <vt:lpwstr>_Toc279966946</vt:lpwstr>
      </vt:variant>
      <vt:variant>
        <vt:i4>1769524</vt:i4>
      </vt:variant>
      <vt:variant>
        <vt:i4>62</vt:i4>
      </vt:variant>
      <vt:variant>
        <vt:i4>0</vt:i4>
      </vt:variant>
      <vt:variant>
        <vt:i4>5</vt:i4>
      </vt:variant>
      <vt:variant>
        <vt:lpwstr/>
      </vt:variant>
      <vt:variant>
        <vt:lpwstr>_Toc279966945</vt:lpwstr>
      </vt:variant>
      <vt:variant>
        <vt:i4>1769524</vt:i4>
      </vt:variant>
      <vt:variant>
        <vt:i4>56</vt:i4>
      </vt:variant>
      <vt:variant>
        <vt:i4>0</vt:i4>
      </vt:variant>
      <vt:variant>
        <vt:i4>5</vt:i4>
      </vt:variant>
      <vt:variant>
        <vt:lpwstr/>
      </vt:variant>
      <vt:variant>
        <vt:lpwstr>_Toc279966944</vt:lpwstr>
      </vt:variant>
      <vt:variant>
        <vt:i4>1769524</vt:i4>
      </vt:variant>
      <vt:variant>
        <vt:i4>50</vt:i4>
      </vt:variant>
      <vt:variant>
        <vt:i4>0</vt:i4>
      </vt:variant>
      <vt:variant>
        <vt:i4>5</vt:i4>
      </vt:variant>
      <vt:variant>
        <vt:lpwstr/>
      </vt:variant>
      <vt:variant>
        <vt:lpwstr>_Toc279966943</vt:lpwstr>
      </vt:variant>
      <vt:variant>
        <vt:i4>1769524</vt:i4>
      </vt:variant>
      <vt:variant>
        <vt:i4>44</vt:i4>
      </vt:variant>
      <vt:variant>
        <vt:i4>0</vt:i4>
      </vt:variant>
      <vt:variant>
        <vt:i4>5</vt:i4>
      </vt:variant>
      <vt:variant>
        <vt:lpwstr/>
      </vt:variant>
      <vt:variant>
        <vt:lpwstr>_Toc279966942</vt:lpwstr>
      </vt:variant>
      <vt:variant>
        <vt:i4>1769524</vt:i4>
      </vt:variant>
      <vt:variant>
        <vt:i4>38</vt:i4>
      </vt:variant>
      <vt:variant>
        <vt:i4>0</vt:i4>
      </vt:variant>
      <vt:variant>
        <vt:i4>5</vt:i4>
      </vt:variant>
      <vt:variant>
        <vt:lpwstr/>
      </vt:variant>
      <vt:variant>
        <vt:lpwstr>_Toc279966941</vt:lpwstr>
      </vt:variant>
      <vt:variant>
        <vt:i4>1769524</vt:i4>
      </vt:variant>
      <vt:variant>
        <vt:i4>32</vt:i4>
      </vt:variant>
      <vt:variant>
        <vt:i4>0</vt:i4>
      </vt:variant>
      <vt:variant>
        <vt:i4>5</vt:i4>
      </vt:variant>
      <vt:variant>
        <vt:lpwstr/>
      </vt:variant>
      <vt:variant>
        <vt:lpwstr>_Toc279966940</vt:lpwstr>
      </vt:variant>
      <vt:variant>
        <vt:i4>1835060</vt:i4>
      </vt:variant>
      <vt:variant>
        <vt:i4>26</vt:i4>
      </vt:variant>
      <vt:variant>
        <vt:i4>0</vt:i4>
      </vt:variant>
      <vt:variant>
        <vt:i4>5</vt:i4>
      </vt:variant>
      <vt:variant>
        <vt:lpwstr/>
      </vt:variant>
      <vt:variant>
        <vt:lpwstr>_Toc279966939</vt:lpwstr>
      </vt:variant>
      <vt:variant>
        <vt:i4>1835060</vt:i4>
      </vt:variant>
      <vt:variant>
        <vt:i4>20</vt:i4>
      </vt:variant>
      <vt:variant>
        <vt:i4>0</vt:i4>
      </vt:variant>
      <vt:variant>
        <vt:i4>5</vt:i4>
      </vt:variant>
      <vt:variant>
        <vt:lpwstr/>
      </vt:variant>
      <vt:variant>
        <vt:lpwstr>_Toc279966938</vt:lpwstr>
      </vt:variant>
      <vt:variant>
        <vt:i4>1835060</vt:i4>
      </vt:variant>
      <vt:variant>
        <vt:i4>14</vt:i4>
      </vt:variant>
      <vt:variant>
        <vt:i4>0</vt:i4>
      </vt:variant>
      <vt:variant>
        <vt:i4>5</vt:i4>
      </vt:variant>
      <vt:variant>
        <vt:lpwstr/>
      </vt:variant>
      <vt:variant>
        <vt:lpwstr>_Toc279966937</vt:lpwstr>
      </vt:variant>
      <vt:variant>
        <vt:i4>1835060</vt:i4>
      </vt:variant>
      <vt:variant>
        <vt:i4>8</vt:i4>
      </vt:variant>
      <vt:variant>
        <vt:i4>0</vt:i4>
      </vt:variant>
      <vt:variant>
        <vt:i4>5</vt:i4>
      </vt:variant>
      <vt:variant>
        <vt:lpwstr/>
      </vt:variant>
      <vt:variant>
        <vt:lpwstr>_Toc279966936</vt:lpwstr>
      </vt:variant>
      <vt:variant>
        <vt:i4>1835060</vt:i4>
      </vt:variant>
      <vt:variant>
        <vt:i4>2</vt:i4>
      </vt:variant>
      <vt:variant>
        <vt:i4>0</vt:i4>
      </vt:variant>
      <vt:variant>
        <vt:i4>5</vt:i4>
      </vt:variant>
      <vt:variant>
        <vt:lpwstr/>
      </vt:variant>
      <vt:variant>
        <vt:lpwstr>_Toc279966935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低功率射頻電機技術規範</dc:title>
  <dc:creator>Amanda.Wu</dc:creator>
  <cp:lastModifiedBy>張嘉文(資源)</cp:lastModifiedBy>
  <cp:revision>39</cp:revision>
  <cp:lastPrinted>2020-08-14T08:15:00Z</cp:lastPrinted>
  <dcterms:created xsi:type="dcterms:W3CDTF">2020-06-23T07:55:00Z</dcterms:created>
  <dcterms:modified xsi:type="dcterms:W3CDTF">2020-08-14T08:54:00Z</dcterms:modified>
</cp:coreProperties>
</file>