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52" w:rsidRPr="00167F52" w:rsidRDefault="00167F52" w:rsidP="00167F52">
      <w:pPr>
        <w:widowControl/>
        <w:snapToGrid w:val="0"/>
        <w:spacing w:beforeLines="2300" w:before="5520" w:line="460" w:lineRule="exact"/>
        <w:jc w:val="center"/>
        <w:rPr>
          <w:rFonts w:ascii="標楷體" w:eastAsia="標楷體" w:hAnsi="標楷體"/>
          <w:b/>
          <w:sz w:val="40"/>
          <w:szCs w:val="28"/>
        </w:rPr>
      </w:pPr>
      <w:r w:rsidRPr="00167F52">
        <w:rPr>
          <w:rFonts w:ascii="Times New Roman" w:eastAsia="標楷體"/>
          <w:b/>
          <w:sz w:val="40"/>
        </w:rPr>
        <w:t>2.4GHz</w:t>
      </w:r>
      <w:r w:rsidRPr="00167F52">
        <w:rPr>
          <w:rFonts w:ascii="Times New Roman" w:eastAsia="標楷體"/>
          <w:b/>
          <w:sz w:val="40"/>
        </w:rPr>
        <w:t>電信終端設備技術規範</w:t>
      </w:r>
    </w:p>
    <w:p w:rsidR="00167F52" w:rsidRDefault="00167F52" w:rsidP="00167F52">
      <w:pPr>
        <w:widowControl/>
        <w:snapToGrid w:val="0"/>
        <w:spacing w:line="460" w:lineRule="exact"/>
        <w:jc w:val="center"/>
        <w:rPr>
          <w:rFonts w:ascii="標楷體" w:eastAsia="標楷體" w:hAnsi="標楷體"/>
          <w:b/>
          <w:sz w:val="36"/>
        </w:rPr>
      </w:pPr>
    </w:p>
    <w:p w:rsidR="00167F52" w:rsidRDefault="00167F52" w:rsidP="00167F52">
      <w:pPr>
        <w:widowControl/>
        <w:snapToGrid w:val="0"/>
        <w:spacing w:line="460" w:lineRule="exact"/>
        <w:jc w:val="center"/>
        <w:rPr>
          <w:rFonts w:ascii="標楷體" w:eastAsia="標楷體" w:hAnsi="標楷體"/>
          <w:b/>
          <w:sz w:val="36"/>
        </w:rPr>
      </w:pPr>
    </w:p>
    <w:p w:rsidR="00167F52" w:rsidRDefault="00167F52" w:rsidP="00167F52">
      <w:pPr>
        <w:widowControl/>
        <w:snapToGrid w:val="0"/>
        <w:spacing w:line="460" w:lineRule="exact"/>
        <w:jc w:val="center"/>
        <w:rPr>
          <w:rFonts w:ascii="標楷體" w:eastAsia="標楷體" w:hAnsi="標楷體"/>
          <w:b/>
          <w:sz w:val="36"/>
        </w:rPr>
      </w:pPr>
    </w:p>
    <w:p w:rsidR="00167F52" w:rsidRDefault="00167F52" w:rsidP="00167F52">
      <w:pPr>
        <w:widowControl/>
        <w:snapToGrid w:val="0"/>
        <w:spacing w:line="460" w:lineRule="exact"/>
        <w:jc w:val="center"/>
        <w:rPr>
          <w:rFonts w:ascii="標楷體" w:eastAsia="標楷體" w:hAnsi="標楷體"/>
          <w:b/>
          <w:sz w:val="36"/>
        </w:rPr>
      </w:pPr>
    </w:p>
    <w:p w:rsidR="00167F52" w:rsidRDefault="00167F52" w:rsidP="00167F52">
      <w:pPr>
        <w:widowControl/>
        <w:snapToGrid w:val="0"/>
        <w:spacing w:line="460" w:lineRule="exact"/>
        <w:jc w:val="center"/>
        <w:rPr>
          <w:rFonts w:ascii="標楷體" w:eastAsia="標楷體" w:hAnsi="標楷體"/>
          <w:b/>
          <w:sz w:val="36"/>
        </w:rPr>
      </w:pPr>
    </w:p>
    <w:p w:rsidR="00167F52" w:rsidRDefault="00167F52" w:rsidP="00167F52">
      <w:pPr>
        <w:widowControl/>
        <w:snapToGrid w:val="0"/>
        <w:spacing w:line="460" w:lineRule="exact"/>
        <w:jc w:val="center"/>
        <w:rPr>
          <w:rFonts w:ascii="標楷體" w:eastAsia="標楷體" w:hAnsi="標楷體"/>
          <w:b/>
          <w:sz w:val="36"/>
        </w:rPr>
      </w:pPr>
    </w:p>
    <w:p w:rsidR="00167F52" w:rsidRDefault="00167F52" w:rsidP="00167F52">
      <w:pPr>
        <w:widowControl/>
        <w:snapToGrid w:val="0"/>
        <w:spacing w:line="460" w:lineRule="exact"/>
        <w:jc w:val="center"/>
        <w:rPr>
          <w:rFonts w:ascii="標楷體" w:eastAsia="標楷體" w:hAnsi="標楷體"/>
          <w:b/>
          <w:sz w:val="36"/>
        </w:rPr>
      </w:pPr>
    </w:p>
    <w:p w:rsidR="00167F52" w:rsidRDefault="00167F52" w:rsidP="00167F52">
      <w:pPr>
        <w:widowControl/>
        <w:snapToGrid w:val="0"/>
        <w:spacing w:line="460" w:lineRule="exact"/>
        <w:jc w:val="center"/>
        <w:rPr>
          <w:rFonts w:ascii="標楷體" w:eastAsia="標楷體" w:hAnsi="標楷體"/>
          <w:b/>
          <w:sz w:val="36"/>
        </w:rPr>
      </w:pPr>
    </w:p>
    <w:p w:rsidR="00167F52" w:rsidRDefault="00167F52" w:rsidP="00167F52">
      <w:pPr>
        <w:widowControl/>
        <w:snapToGrid w:val="0"/>
        <w:spacing w:line="460" w:lineRule="exact"/>
        <w:jc w:val="center"/>
        <w:rPr>
          <w:rFonts w:ascii="標楷體" w:eastAsia="標楷體" w:hAnsi="標楷體"/>
          <w:b/>
          <w:sz w:val="36"/>
        </w:rPr>
      </w:pPr>
    </w:p>
    <w:p w:rsidR="00167F52" w:rsidRDefault="00167F52" w:rsidP="00167F52">
      <w:pPr>
        <w:widowControl/>
        <w:snapToGrid w:val="0"/>
        <w:spacing w:line="460" w:lineRule="exact"/>
        <w:jc w:val="center"/>
        <w:rPr>
          <w:rFonts w:ascii="標楷體" w:eastAsia="標楷體" w:hAnsi="標楷體"/>
          <w:b/>
          <w:sz w:val="36"/>
        </w:rPr>
      </w:pPr>
    </w:p>
    <w:p w:rsidR="00167F52" w:rsidRDefault="00167F52" w:rsidP="00167F52">
      <w:pPr>
        <w:widowControl/>
        <w:snapToGrid w:val="0"/>
        <w:spacing w:line="460" w:lineRule="exact"/>
        <w:jc w:val="center"/>
        <w:rPr>
          <w:rFonts w:ascii="標楷體" w:eastAsia="標楷體" w:hAnsi="標楷體"/>
          <w:b/>
          <w:sz w:val="36"/>
        </w:rPr>
      </w:pPr>
    </w:p>
    <w:p w:rsidR="00167F52" w:rsidRDefault="00167F52" w:rsidP="00167F52">
      <w:pPr>
        <w:widowControl/>
        <w:snapToGrid w:val="0"/>
        <w:spacing w:line="460" w:lineRule="exact"/>
        <w:jc w:val="center"/>
        <w:rPr>
          <w:rFonts w:ascii="標楷體" w:eastAsia="標楷體" w:hAnsi="標楷體"/>
          <w:b/>
          <w:sz w:val="36"/>
        </w:rPr>
      </w:pPr>
    </w:p>
    <w:p w:rsidR="00167F52" w:rsidRDefault="00167F52" w:rsidP="00167F52">
      <w:pPr>
        <w:widowControl/>
        <w:snapToGrid w:val="0"/>
        <w:spacing w:line="460" w:lineRule="exact"/>
        <w:jc w:val="center"/>
        <w:rPr>
          <w:rFonts w:ascii="標楷體" w:eastAsia="標楷體" w:hAnsi="標楷體"/>
          <w:b/>
          <w:sz w:val="36"/>
        </w:rPr>
      </w:pPr>
      <w:r w:rsidRPr="00174F38">
        <w:rPr>
          <w:rFonts w:ascii="標楷體" w:eastAsia="標楷體" w:hAnsi="標楷體" w:hint="eastAsia"/>
          <w:b/>
          <w:sz w:val="36"/>
        </w:rPr>
        <w:t>國家通訊傳播委員會</w:t>
      </w:r>
    </w:p>
    <w:p w:rsidR="00167F52" w:rsidRPr="00174F38" w:rsidRDefault="00167F52" w:rsidP="00167F52">
      <w:pPr>
        <w:widowControl/>
        <w:snapToGrid w:val="0"/>
        <w:spacing w:line="460" w:lineRule="exact"/>
        <w:jc w:val="center"/>
        <w:rPr>
          <w:rFonts w:ascii="標楷體" w:eastAsia="標楷體" w:hAnsi="標楷體"/>
          <w:b/>
          <w:sz w:val="40"/>
          <w:szCs w:val="28"/>
        </w:rPr>
      </w:pPr>
      <w:r w:rsidRPr="00174F38">
        <w:rPr>
          <w:rFonts w:ascii="標楷體" w:eastAsia="標楷體" w:hAnsi="標楷體"/>
          <w:b/>
          <w:sz w:val="36"/>
        </w:rPr>
        <w:t>中華民國</w:t>
      </w:r>
      <w:r w:rsidRPr="0099664D">
        <w:rPr>
          <w:rFonts w:ascii="Times New Roman" w:eastAsia="標楷體"/>
          <w:b/>
          <w:sz w:val="32"/>
        </w:rPr>
        <w:t>109</w:t>
      </w:r>
      <w:r w:rsidRPr="0099664D">
        <w:rPr>
          <w:rFonts w:ascii="Times New Roman" w:eastAsia="標楷體"/>
          <w:b/>
          <w:sz w:val="32"/>
        </w:rPr>
        <w:t>年</w:t>
      </w:r>
      <w:r w:rsidRPr="0099664D">
        <w:rPr>
          <w:rFonts w:ascii="Times New Roman" w:eastAsia="標楷體"/>
          <w:b/>
          <w:sz w:val="32"/>
        </w:rPr>
        <w:t>7</w:t>
      </w:r>
      <w:r w:rsidRPr="0099664D">
        <w:rPr>
          <w:rFonts w:ascii="Times New Roman" w:eastAsia="標楷體"/>
          <w:b/>
          <w:sz w:val="32"/>
        </w:rPr>
        <w:t>月</w:t>
      </w:r>
      <w:r w:rsidRPr="0099664D">
        <w:rPr>
          <w:rFonts w:ascii="Times New Roman" w:eastAsia="標楷體"/>
          <w:b/>
          <w:sz w:val="32"/>
        </w:rPr>
        <w:t>1</w:t>
      </w:r>
      <w:r w:rsidRPr="00174F38">
        <w:rPr>
          <w:rFonts w:ascii="標楷體" w:eastAsia="標楷體" w:hAnsi="標楷體"/>
          <w:b/>
          <w:sz w:val="32"/>
        </w:rPr>
        <w:t>日</w:t>
      </w:r>
    </w:p>
    <w:p w:rsidR="00AE341D" w:rsidRPr="00167F52" w:rsidRDefault="00AE341D" w:rsidP="00AE341D">
      <w:pPr>
        <w:snapToGrid w:val="0"/>
        <w:spacing w:line="460" w:lineRule="atLeast"/>
        <w:rPr>
          <w:rFonts w:ascii="Times New Roman"/>
        </w:rPr>
        <w:sectPr w:rsidR="00AE341D" w:rsidRPr="00167F52" w:rsidSect="00053374">
          <w:headerReference w:type="default" r:id="rId8"/>
          <w:footerReference w:type="even" r:id="rId9"/>
          <w:footerReference w:type="default" r:id="rId10"/>
          <w:headerReference w:type="first" r:id="rId11"/>
          <w:pgSz w:w="11907" w:h="16840" w:code="9"/>
          <w:pgMar w:top="1418" w:right="1418" w:bottom="1418" w:left="1701" w:header="794" w:footer="1247" w:gutter="0"/>
          <w:pgNumType w:start="1"/>
          <w:cols w:space="425"/>
          <w:titlePg/>
          <w:docGrid w:linePitch="272"/>
        </w:sectPr>
      </w:pPr>
    </w:p>
    <w:p w:rsidR="0015263F" w:rsidRDefault="0015263F" w:rsidP="00114B4A">
      <w:pPr>
        <w:jc w:val="center"/>
        <w:rPr>
          <w:rFonts w:ascii="Times New Roman" w:eastAsia="標楷體"/>
          <w:sz w:val="40"/>
        </w:rPr>
      </w:pPr>
      <w:r w:rsidRPr="00C96B17">
        <w:rPr>
          <w:rFonts w:ascii="Times New Roman" w:eastAsia="標楷體"/>
          <w:sz w:val="40"/>
        </w:rPr>
        <w:lastRenderedPageBreak/>
        <w:t>2.4GHz</w:t>
      </w:r>
      <w:r w:rsidRPr="00C96B17">
        <w:rPr>
          <w:rFonts w:ascii="Times New Roman" w:eastAsia="標楷體"/>
          <w:sz w:val="40"/>
        </w:rPr>
        <w:t>電信終端設備技術規範</w:t>
      </w:r>
    </w:p>
    <w:p w:rsidR="00B71539" w:rsidRPr="00C96B17" w:rsidRDefault="00B71539" w:rsidP="00B71539">
      <w:pPr>
        <w:pStyle w:val="0-L11"/>
      </w:pPr>
      <w:r w:rsidRPr="00C96B17">
        <w:t>1.</w:t>
      </w:r>
      <w:r w:rsidRPr="00C96B17">
        <w:t>法源依據</w:t>
      </w:r>
    </w:p>
    <w:p w:rsidR="00B71539" w:rsidRPr="00C96B17" w:rsidRDefault="00B71539" w:rsidP="00B71539">
      <w:pPr>
        <w:pStyle w:val="0-L11"/>
        <w:ind w:leftChars="78" w:left="164"/>
        <w:rPr>
          <w:spacing w:val="30"/>
        </w:rPr>
      </w:pPr>
      <w:r w:rsidRPr="00C96B17">
        <w:t>本規範依電信管理法第四十四條第一項規定訂定之。</w:t>
      </w:r>
    </w:p>
    <w:p w:rsidR="00B71539" w:rsidRPr="00C96B17" w:rsidRDefault="00B71539" w:rsidP="00B71539">
      <w:pPr>
        <w:pStyle w:val="0-L11"/>
      </w:pPr>
      <w:r w:rsidRPr="00C96B17">
        <w:t>2.</w:t>
      </w:r>
      <w:r w:rsidRPr="00C96B17">
        <w:t>適用範圍及不適用情形</w:t>
      </w:r>
    </w:p>
    <w:p w:rsidR="00B71539" w:rsidRPr="00C96B17" w:rsidRDefault="00B71539" w:rsidP="00B71539">
      <w:pPr>
        <w:pStyle w:val="0-L21"/>
        <w:ind w:leftChars="64" w:left="446"/>
      </w:pPr>
      <w:r w:rsidRPr="00C96B17">
        <w:t>(1)</w:t>
      </w:r>
      <w:r w:rsidRPr="00C96B17">
        <w:t>工作頻率為</w:t>
      </w:r>
      <w:r w:rsidRPr="00C96B17">
        <w:t>2400</w:t>
      </w:r>
      <w:r w:rsidRPr="00C96B17">
        <w:t>至</w:t>
      </w:r>
      <w:r w:rsidRPr="00C96B17">
        <w:t>2483.5</w:t>
      </w:r>
      <w:proofErr w:type="gramStart"/>
      <w:r w:rsidRPr="00C96B17">
        <w:t>百萬赫</w:t>
      </w:r>
      <w:proofErr w:type="gramEnd"/>
      <w:r w:rsidRPr="00C96B17">
        <w:t xml:space="preserve">(MHz) </w:t>
      </w:r>
      <w:r w:rsidRPr="00C96B17">
        <w:t>之射頻電信終端設備。</w:t>
      </w:r>
    </w:p>
    <w:p w:rsidR="00B71539" w:rsidRPr="00C96B17" w:rsidRDefault="00B71539" w:rsidP="00B71539">
      <w:pPr>
        <w:pStyle w:val="0-L21"/>
        <w:ind w:leftChars="64" w:left="446"/>
      </w:pPr>
      <w:r w:rsidRPr="00C96B17">
        <w:t>(2)</w:t>
      </w:r>
      <w:r w:rsidRPr="00C96B17">
        <w:t>採用跳頻</w:t>
      </w:r>
      <w:r w:rsidRPr="00C96B17">
        <w:t>(frequency hopping)</w:t>
      </w:r>
      <w:r w:rsidRPr="00C96B17">
        <w:t>或數位調變</w:t>
      </w:r>
      <w:r w:rsidRPr="00C96B17">
        <w:t>(digitally modulated)</w:t>
      </w:r>
      <w:r w:rsidRPr="00C96B17">
        <w:t>之射頻電信終端設備。</w:t>
      </w:r>
      <w:r w:rsidRPr="00C96B17">
        <w:t xml:space="preserve"> </w:t>
      </w:r>
    </w:p>
    <w:p w:rsidR="00B71539" w:rsidRPr="00C96B17" w:rsidRDefault="00B71539" w:rsidP="00B71539">
      <w:pPr>
        <w:pStyle w:val="0-L21"/>
        <w:ind w:leftChars="64" w:left="446"/>
        <w:rPr>
          <w:spacing w:val="30"/>
        </w:rPr>
      </w:pPr>
      <w:r w:rsidRPr="00C96B17">
        <w:t>(3)</w:t>
      </w:r>
      <w:r w:rsidRPr="00C96B17">
        <w:t>具中繼功能之無線用戶專用交換機</w:t>
      </w:r>
      <w:r w:rsidRPr="00C96B17">
        <w:t>(Wireless PABX)</w:t>
      </w:r>
      <w:r w:rsidRPr="00C96B17">
        <w:t>不適用本規範。</w:t>
      </w:r>
    </w:p>
    <w:p w:rsidR="00B71539" w:rsidRPr="00C96B17" w:rsidRDefault="00B71539" w:rsidP="00B71539">
      <w:pPr>
        <w:pStyle w:val="0-L11"/>
      </w:pPr>
      <w:r w:rsidRPr="00C96B17">
        <w:t>3.</w:t>
      </w:r>
      <w:r w:rsidRPr="00C96B17">
        <w:t>引用標準</w:t>
      </w:r>
    </w:p>
    <w:p w:rsidR="00B71539" w:rsidRPr="00C96B17" w:rsidRDefault="00B71539" w:rsidP="00B71539">
      <w:pPr>
        <w:pStyle w:val="0-L21"/>
        <w:ind w:leftChars="64" w:left="446"/>
      </w:pPr>
      <w:r w:rsidRPr="00C96B17">
        <w:t>(1) PSTN01</w:t>
      </w:r>
      <w:r w:rsidRPr="00C96B17">
        <w:t>「公眾交換電話網路電信終端設備技術規範」。</w:t>
      </w:r>
    </w:p>
    <w:p w:rsidR="00B71539" w:rsidRPr="00C96B17" w:rsidRDefault="00B71539" w:rsidP="00B71539">
      <w:pPr>
        <w:pStyle w:val="0-L21"/>
        <w:ind w:leftChars="64" w:left="446"/>
      </w:pPr>
      <w:r w:rsidRPr="00C96B17">
        <w:t>(2) LP0002</w:t>
      </w:r>
      <w:r w:rsidRPr="00C96B17">
        <w:t>「低功率射頻器材技術規範」。</w:t>
      </w:r>
    </w:p>
    <w:p w:rsidR="00B71539" w:rsidRPr="00C96B17" w:rsidRDefault="00B71539" w:rsidP="00B71539">
      <w:pPr>
        <w:pStyle w:val="0-L21"/>
        <w:ind w:leftChars="64" w:left="446"/>
      </w:pPr>
      <w:r w:rsidRPr="00C96B17">
        <w:t>(3) FCC 47 CFR Part 15 Subpart C-Intentional Radiators</w:t>
      </w:r>
      <w:r w:rsidRPr="00C96B17">
        <w:t>。</w:t>
      </w:r>
    </w:p>
    <w:p w:rsidR="00B71539" w:rsidRPr="00C96B17" w:rsidRDefault="00B71539" w:rsidP="00B71539">
      <w:pPr>
        <w:pStyle w:val="0-L21"/>
        <w:ind w:leftChars="64" w:left="446"/>
      </w:pPr>
      <w:r w:rsidRPr="00C96B17">
        <w:t>(4)</w:t>
      </w:r>
      <w:r w:rsidRPr="00C96B17">
        <w:t>電磁相容標準：</w:t>
      </w:r>
      <w:r w:rsidRPr="00C96B17">
        <w:t>CNS 13438</w:t>
      </w:r>
      <w:r w:rsidRPr="00C96B17">
        <w:t>。</w:t>
      </w:r>
    </w:p>
    <w:p w:rsidR="00B71539" w:rsidRPr="00C96B17" w:rsidRDefault="00B71539" w:rsidP="00B71539">
      <w:pPr>
        <w:pStyle w:val="0-L11"/>
      </w:pPr>
      <w:r w:rsidRPr="00C96B17">
        <w:t>4.</w:t>
      </w:r>
      <w:r w:rsidRPr="00C96B17">
        <w:t>一般規定</w:t>
      </w:r>
    </w:p>
    <w:p w:rsidR="00B71539" w:rsidRPr="00C96B17" w:rsidRDefault="00B71539" w:rsidP="00B71539">
      <w:pPr>
        <w:pStyle w:val="0-L21"/>
        <w:tabs>
          <w:tab w:val="clear" w:pos="851"/>
        </w:tabs>
        <w:ind w:leftChars="64" w:left="588" w:hangingChars="189" w:hanging="454"/>
      </w:pPr>
      <w:r w:rsidRPr="00C96B17">
        <w:t>4.1</w:t>
      </w:r>
      <w:r w:rsidRPr="00C96B17">
        <w:t>射頻頻段電信終端設備應為電信事業者設備外之獨立本體，不得就電信事業設備進行改裝。</w:t>
      </w:r>
    </w:p>
    <w:p w:rsidR="00B71539" w:rsidRPr="00C96B17" w:rsidRDefault="00B71539" w:rsidP="00B71539">
      <w:pPr>
        <w:pStyle w:val="0-L21"/>
        <w:ind w:leftChars="63" w:left="586" w:hangingChars="189" w:hanging="454"/>
      </w:pPr>
      <w:r w:rsidRPr="00C96B17">
        <w:t>4.2</w:t>
      </w:r>
      <w:r w:rsidRPr="00C96B17">
        <w:t>射頻頻段電信終端設備於連接網路後，不致影響公眾電信網路之交換、測試、傳輸及計費性能。</w:t>
      </w:r>
    </w:p>
    <w:p w:rsidR="00B71539" w:rsidRPr="00C96B17" w:rsidRDefault="00B71539" w:rsidP="00B71539">
      <w:pPr>
        <w:pStyle w:val="0-L21"/>
        <w:ind w:leftChars="63" w:left="586" w:hangingChars="189" w:hanging="454"/>
      </w:pPr>
      <w:r w:rsidRPr="00C96B17">
        <w:t>4.3</w:t>
      </w:r>
      <w:proofErr w:type="gramStart"/>
      <w:r w:rsidRPr="00C96B17">
        <w:t>當射頻頻</w:t>
      </w:r>
      <w:proofErr w:type="gramEnd"/>
      <w:r w:rsidRPr="00C96B17">
        <w:t>段電信終端設備不使用或發生故障時，必須不影響其他並接設備之正常使用。</w:t>
      </w:r>
    </w:p>
    <w:p w:rsidR="00B71539" w:rsidRPr="00C96B17" w:rsidRDefault="00B71539" w:rsidP="00B71539">
      <w:pPr>
        <w:pStyle w:val="0-L21"/>
        <w:ind w:leftChars="63" w:left="586" w:hangingChars="189" w:hanging="454"/>
      </w:pPr>
      <w:r w:rsidRPr="00C96B17">
        <w:t>4.4</w:t>
      </w:r>
      <w:r w:rsidRPr="00C96B17">
        <w:t>射頻頻段電信終端設備裝設在完整之機殼內，其外部不得有任何足以改變本規範相關規定特性或功能之設備。</w:t>
      </w:r>
    </w:p>
    <w:p w:rsidR="00B71539" w:rsidRPr="00C96B17" w:rsidRDefault="00B71539" w:rsidP="00B71539">
      <w:pPr>
        <w:pStyle w:val="0-L21"/>
        <w:ind w:leftChars="63" w:left="586" w:hangingChars="189" w:hanging="454"/>
      </w:pPr>
      <w:r w:rsidRPr="00C96B17">
        <w:t>4.5</w:t>
      </w:r>
      <w:r w:rsidRPr="00C96B17">
        <w:t>射頻頻段電信終端設備不得發射減</w:t>
      </w:r>
      <w:proofErr w:type="gramStart"/>
      <w:r w:rsidRPr="00C96B17">
        <w:t>輻</w:t>
      </w:r>
      <w:proofErr w:type="gramEnd"/>
      <w:r w:rsidRPr="00C96B17">
        <w:t>波。</w:t>
      </w:r>
    </w:p>
    <w:p w:rsidR="00B71539" w:rsidRPr="00C96B17" w:rsidRDefault="00B71539" w:rsidP="00B71539">
      <w:pPr>
        <w:pStyle w:val="0-L21"/>
        <w:ind w:leftChars="63" w:left="586" w:hangingChars="189" w:hanging="454"/>
      </w:pPr>
      <w:r w:rsidRPr="00C96B17">
        <w:t>4.6</w:t>
      </w:r>
      <w:r w:rsidRPr="00C96B17">
        <w:t>每一上市銷售之射頻頻段電信終端設備皆應隨附使用手冊或說明書，其使用手冊或說明書應包含所有必要之資訊以指導使用者正確安裝及操作該設備，內容應包括：</w:t>
      </w:r>
    </w:p>
    <w:p w:rsidR="00B71539" w:rsidRPr="00C96B17" w:rsidRDefault="00B71539" w:rsidP="00B71539">
      <w:pPr>
        <w:pStyle w:val="0-L31"/>
        <w:snapToGrid w:val="0"/>
        <w:ind w:left="645" w:hangingChars="132" w:hanging="317"/>
      </w:pPr>
      <w:r w:rsidRPr="00C96B17">
        <w:t>(1)</w:t>
      </w:r>
      <w:proofErr w:type="gramStart"/>
      <w:r w:rsidRPr="00C96B17">
        <w:t>經審驗合格</w:t>
      </w:r>
      <w:proofErr w:type="gramEnd"/>
      <w:r w:rsidRPr="00C96B17">
        <w:t>之射頻頻段電信終端設備，非經許可，公司、商號或使用者均不得擅自變更頻率、加大功率或變更原設計之特性及功能。</w:t>
      </w:r>
    </w:p>
    <w:p w:rsidR="00B71539" w:rsidRPr="00C96B17" w:rsidRDefault="00B71539" w:rsidP="00B71539">
      <w:pPr>
        <w:pStyle w:val="0-L31"/>
        <w:ind w:left="645" w:hangingChars="132" w:hanging="317"/>
      </w:pPr>
      <w:r w:rsidRPr="00C96B17">
        <w:t>(2)</w:t>
      </w:r>
      <w:r w:rsidRPr="00C96B17">
        <w:t>射頻頻段電信終端設備之使用不得影響飛航安全及干擾合法通信；經發現有干擾現象時，應立即停用，並改善至無干擾時方得繼續使用。</w:t>
      </w:r>
    </w:p>
    <w:p w:rsidR="00B71539" w:rsidRPr="00C96B17" w:rsidRDefault="00B71539" w:rsidP="00B71539">
      <w:pPr>
        <w:pStyle w:val="0-L11"/>
      </w:pPr>
      <w:r w:rsidRPr="00C96B17">
        <w:t>5.</w:t>
      </w:r>
      <w:r w:rsidRPr="00C96B17">
        <w:t>測試項目及合格標準</w:t>
      </w:r>
    </w:p>
    <w:p w:rsidR="00B71539" w:rsidRPr="00C96B17" w:rsidRDefault="00B71539" w:rsidP="00B71539">
      <w:pPr>
        <w:pStyle w:val="0-L21"/>
        <w:ind w:leftChars="63" w:left="586" w:hangingChars="189" w:hanging="454"/>
      </w:pPr>
      <w:r w:rsidRPr="00C96B17">
        <w:t>5.1</w:t>
      </w:r>
      <w:r w:rsidRPr="00C96B17">
        <w:t>無線介面之測試項目及合格標準：</w:t>
      </w:r>
    </w:p>
    <w:p w:rsidR="00B71539" w:rsidRPr="00C96B17" w:rsidRDefault="00B71539" w:rsidP="00B71539">
      <w:pPr>
        <w:snapToGrid w:val="0"/>
        <w:spacing w:line="240" w:lineRule="auto"/>
        <w:ind w:leftChars="146" w:left="588" w:hangingChars="117" w:hanging="281"/>
        <w:jc w:val="both"/>
        <w:rPr>
          <w:rFonts w:ascii="Times New Roman" w:eastAsia="標楷體"/>
          <w:sz w:val="24"/>
        </w:rPr>
      </w:pPr>
      <w:r w:rsidRPr="00C96B17">
        <w:rPr>
          <w:rFonts w:ascii="Times New Roman" w:eastAsia="標楷體"/>
          <w:sz w:val="24"/>
        </w:rPr>
        <w:t>5.1.1</w:t>
      </w:r>
      <w:r w:rsidRPr="00C96B17">
        <w:rPr>
          <w:rFonts w:ascii="Times New Roman" w:eastAsia="標楷體"/>
          <w:sz w:val="24"/>
        </w:rPr>
        <w:t>頻率範圍：</w:t>
      </w:r>
      <w:r w:rsidRPr="00C96B17">
        <w:rPr>
          <w:rFonts w:ascii="Times New Roman" w:eastAsia="標楷體"/>
          <w:sz w:val="24"/>
        </w:rPr>
        <w:t>2400</w:t>
      </w:r>
      <w:r w:rsidRPr="00C96B17">
        <w:rPr>
          <w:rFonts w:ascii="Times New Roman" w:eastAsia="標楷體"/>
          <w:sz w:val="24"/>
        </w:rPr>
        <w:t>至</w:t>
      </w:r>
      <w:r w:rsidRPr="00C96B17">
        <w:rPr>
          <w:rFonts w:ascii="Times New Roman" w:eastAsia="標楷體"/>
          <w:sz w:val="24"/>
        </w:rPr>
        <w:t>2483.5MHz</w:t>
      </w:r>
      <w:r w:rsidRPr="00C96B17">
        <w:rPr>
          <w:rFonts w:ascii="Times New Roman" w:eastAsia="標楷體"/>
          <w:sz w:val="24"/>
        </w:rPr>
        <w:t>。</w:t>
      </w:r>
    </w:p>
    <w:p w:rsidR="00B71539" w:rsidRPr="00C96B17" w:rsidRDefault="00B71539" w:rsidP="00B71539">
      <w:pPr>
        <w:snapToGrid w:val="0"/>
        <w:spacing w:line="240" w:lineRule="auto"/>
        <w:ind w:leftChars="146" w:left="588" w:hangingChars="117" w:hanging="281"/>
        <w:jc w:val="both"/>
        <w:rPr>
          <w:rFonts w:ascii="Times New Roman" w:eastAsia="標楷體"/>
          <w:sz w:val="24"/>
        </w:rPr>
      </w:pPr>
      <w:r w:rsidRPr="00C96B17">
        <w:rPr>
          <w:rFonts w:ascii="Times New Roman" w:eastAsia="標楷體"/>
          <w:sz w:val="24"/>
        </w:rPr>
        <w:t>5.1.2</w:t>
      </w:r>
      <w:r w:rsidRPr="00C96B17">
        <w:rPr>
          <w:rFonts w:ascii="Times New Roman" w:eastAsia="標楷體"/>
          <w:sz w:val="24"/>
        </w:rPr>
        <w:t>峰值輸出功率：採用數位調變及使用</w:t>
      </w:r>
      <w:r w:rsidRPr="00C96B17">
        <w:rPr>
          <w:rFonts w:ascii="Times New Roman" w:eastAsia="標楷體"/>
          <w:sz w:val="24"/>
        </w:rPr>
        <w:t>75</w:t>
      </w:r>
      <w:r w:rsidRPr="00C96B17">
        <w:rPr>
          <w:rFonts w:ascii="Times New Roman" w:eastAsia="標楷體"/>
          <w:sz w:val="24"/>
        </w:rPr>
        <w:t>個以上</w:t>
      </w:r>
      <w:r w:rsidRPr="00C96B17">
        <w:rPr>
          <w:rFonts w:ascii="Times New Roman" w:eastAsia="標楷體"/>
          <w:sz w:val="24"/>
        </w:rPr>
        <w:t>(</w:t>
      </w:r>
      <w:r w:rsidRPr="00C96B17">
        <w:rPr>
          <w:rFonts w:ascii="Times New Roman" w:eastAsia="標楷體"/>
          <w:sz w:val="24"/>
        </w:rPr>
        <w:t>含</w:t>
      </w:r>
      <w:r w:rsidRPr="00C96B17">
        <w:rPr>
          <w:rFonts w:ascii="Times New Roman" w:eastAsia="標楷體"/>
          <w:sz w:val="24"/>
        </w:rPr>
        <w:t>)</w:t>
      </w:r>
      <w:r w:rsidRPr="00C96B17">
        <w:rPr>
          <w:rFonts w:ascii="Times New Roman" w:eastAsia="標楷體"/>
          <w:sz w:val="24"/>
        </w:rPr>
        <w:t>跳頻頻道之跳頻系統</w:t>
      </w:r>
      <w:r w:rsidRPr="00C96B17">
        <w:rPr>
          <w:rFonts w:ascii="Times New Roman" w:eastAsia="標楷體"/>
          <w:sz w:val="24"/>
        </w:rPr>
        <w:t>(hopping channel)</w:t>
      </w:r>
      <w:r w:rsidRPr="00C96B17">
        <w:rPr>
          <w:rFonts w:ascii="Times New Roman" w:eastAsia="標楷體"/>
          <w:sz w:val="24"/>
        </w:rPr>
        <w:t>應不得超過</w:t>
      </w:r>
      <w:r w:rsidRPr="00C96B17">
        <w:rPr>
          <w:rFonts w:ascii="Times New Roman" w:eastAsia="標楷體"/>
          <w:sz w:val="24"/>
        </w:rPr>
        <w:t>1</w:t>
      </w:r>
      <w:r w:rsidRPr="00C96B17">
        <w:rPr>
          <w:rFonts w:ascii="Times New Roman" w:eastAsia="標楷體"/>
          <w:sz w:val="24"/>
        </w:rPr>
        <w:t>瓦</w:t>
      </w:r>
      <w:r w:rsidRPr="00C96B17">
        <w:rPr>
          <w:rFonts w:ascii="Times New Roman" w:eastAsia="標楷體"/>
          <w:sz w:val="24"/>
        </w:rPr>
        <w:t>(W)</w:t>
      </w:r>
      <w:r w:rsidRPr="00C96B17">
        <w:rPr>
          <w:rFonts w:ascii="Times New Roman" w:eastAsia="標楷體"/>
          <w:sz w:val="24"/>
        </w:rPr>
        <w:t>，其餘不得超過</w:t>
      </w:r>
      <w:proofErr w:type="gramStart"/>
      <w:r w:rsidRPr="00C96B17">
        <w:rPr>
          <w:rFonts w:ascii="Times New Roman" w:eastAsia="標楷體"/>
          <w:sz w:val="24"/>
        </w:rPr>
        <w:t>125</w:t>
      </w:r>
      <w:r w:rsidRPr="00C96B17">
        <w:rPr>
          <w:rFonts w:ascii="Times New Roman" w:eastAsia="標楷體"/>
          <w:sz w:val="24"/>
        </w:rPr>
        <w:t>毫瓦</w:t>
      </w:r>
      <w:r w:rsidRPr="00C96B17">
        <w:rPr>
          <w:rFonts w:ascii="Times New Roman" w:eastAsia="標楷體"/>
          <w:sz w:val="24"/>
        </w:rPr>
        <w:t>(</w:t>
      </w:r>
      <w:proofErr w:type="spellStart"/>
      <w:proofErr w:type="gramEnd"/>
      <w:r w:rsidRPr="00C96B17">
        <w:rPr>
          <w:rFonts w:ascii="Times New Roman" w:eastAsia="標楷體"/>
          <w:sz w:val="24"/>
        </w:rPr>
        <w:t>mW</w:t>
      </w:r>
      <w:proofErr w:type="spellEnd"/>
      <w:r w:rsidRPr="00C96B17">
        <w:rPr>
          <w:rFonts w:ascii="Times New Roman" w:eastAsia="標楷體"/>
          <w:sz w:val="24"/>
        </w:rPr>
        <w:t>)</w:t>
      </w:r>
      <w:r w:rsidRPr="00C96B17">
        <w:rPr>
          <w:rFonts w:ascii="Times New Roman" w:eastAsia="標楷體"/>
          <w:sz w:val="24"/>
        </w:rPr>
        <w:t>。</w:t>
      </w:r>
    </w:p>
    <w:p w:rsidR="00B71539" w:rsidRPr="00C96B17" w:rsidRDefault="00B71539" w:rsidP="00B71539">
      <w:pPr>
        <w:snapToGrid w:val="0"/>
        <w:spacing w:line="240" w:lineRule="auto"/>
        <w:ind w:leftChars="146" w:left="588" w:hangingChars="117" w:hanging="281"/>
        <w:jc w:val="both"/>
        <w:rPr>
          <w:rFonts w:ascii="Times New Roman" w:eastAsia="標楷體"/>
          <w:sz w:val="24"/>
        </w:rPr>
      </w:pPr>
      <w:r w:rsidRPr="00C96B17">
        <w:rPr>
          <w:rFonts w:ascii="Times New Roman" w:eastAsia="標楷體"/>
          <w:sz w:val="24"/>
        </w:rPr>
        <w:t>5.1.3</w:t>
      </w:r>
      <w:r w:rsidRPr="00C96B17">
        <w:rPr>
          <w:rFonts w:ascii="Times New Roman" w:eastAsia="標楷體"/>
          <w:sz w:val="24"/>
        </w:rPr>
        <w:t>頻寬、頻道數及其他限制條件</w:t>
      </w:r>
    </w:p>
    <w:p w:rsidR="00B71539" w:rsidRPr="00C96B17" w:rsidRDefault="00B71539" w:rsidP="00B71539">
      <w:pPr>
        <w:snapToGrid w:val="0"/>
        <w:spacing w:line="240" w:lineRule="auto"/>
        <w:ind w:leftChars="281" w:left="1015" w:hangingChars="177" w:hanging="425"/>
        <w:jc w:val="both"/>
        <w:rPr>
          <w:rFonts w:ascii="Times New Roman" w:eastAsia="標楷體"/>
          <w:sz w:val="24"/>
        </w:rPr>
      </w:pPr>
      <w:r w:rsidRPr="00C96B17">
        <w:rPr>
          <w:rFonts w:ascii="Times New Roman" w:eastAsia="標楷體"/>
          <w:sz w:val="24"/>
        </w:rPr>
        <w:t>5.1.3.1</w:t>
      </w:r>
      <w:r w:rsidRPr="00C96B17">
        <w:rPr>
          <w:rFonts w:ascii="Times New Roman" w:eastAsia="標楷體"/>
          <w:sz w:val="24"/>
        </w:rPr>
        <w:t>跳頻系統</w:t>
      </w:r>
      <w:r w:rsidRPr="00C96B17">
        <w:rPr>
          <w:rFonts w:ascii="Times New Roman" w:eastAsia="標楷體"/>
          <w:sz w:val="24"/>
        </w:rPr>
        <w:t>(Frequency hopping systems)</w:t>
      </w:r>
      <w:r w:rsidRPr="00C96B17">
        <w:rPr>
          <w:rFonts w:ascii="Times New Roman" w:eastAsia="標楷體"/>
          <w:sz w:val="24"/>
        </w:rPr>
        <w:t>：</w:t>
      </w:r>
    </w:p>
    <w:p w:rsidR="00B71539" w:rsidRPr="00C96B17" w:rsidRDefault="00B71539" w:rsidP="00B71539">
      <w:pPr>
        <w:tabs>
          <w:tab w:val="left" w:pos="1246"/>
        </w:tabs>
        <w:snapToGrid w:val="0"/>
        <w:spacing w:line="240" w:lineRule="auto"/>
        <w:ind w:leftChars="349" w:left="1014" w:hangingChars="117" w:hanging="281"/>
        <w:jc w:val="both"/>
        <w:rPr>
          <w:rFonts w:ascii="Times New Roman" w:eastAsia="標楷體"/>
          <w:sz w:val="24"/>
        </w:rPr>
      </w:pPr>
      <w:r w:rsidRPr="00C96B17">
        <w:rPr>
          <w:rFonts w:ascii="Times New Roman" w:eastAsia="標楷體"/>
          <w:sz w:val="24"/>
        </w:rPr>
        <w:t>(1)</w:t>
      </w:r>
      <w:r w:rsidRPr="00C96B17">
        <w:rPr>
          <w:rFonts w:ascii="Times New Roman" w:eastAsia="標楷體"/>
          <w:sz w:val="24"/>
        </w:rPr>
        <w:t>跳頻系統之載波頻率頻道間隔應至少</w:t>
      </w:r>
      <w:r w:rsidRPr="00C96B17">
        <w:rPr>
          <w:rFonts w:ascii="Times New Roman" w:eastAsia="標楷體"/>
          <w:sz w:val="24"/>
        </w:rPr>
        <w:t>25</w:t>
      </w:r>
      <w:r w:rsidRPr="00C96B17">
        <w:rPr>
          <w:rFonts w:ascii="Times New Roman" w:eastAsia="標楷體"/>
          <w:sz w:val="24"/>
        </w:rPr>
        <w:t>千赫</w:t>
      </w:r>
      <w:r w:rsidRPr="00C96B17">
        <w:rPr>
          <w:rFonts w:ascii="Times New Roman" w:eastAsia="標楷體"/>
          <w:sz w:val="24"/>
        </w:rPr>
        <w:t>(kHz)</w:t>
      </w:r>
      <w:r w:rsidRPr="00C96B17">
        <w:rPr>
          <w:rFonts w:ascii="Times New Roman" w:eastAsia="標楷體"/>
          <w:sz w:val="24"/>
        </w:rPr>
        <w:t>或跳頻頻道之</w:t>
      </w:r>
      <w:r w:rsidRPr="00C96B17">
        <w:rPr>
          <w:rFonts w:ascii="Times New Roman" w:eastAsia="標楷體"/>
          <w:sz w:val="24"/>
        </w:rPr>
        <w:t>20</w:t>
      </w:r>
      <w:r w:rsidRPr="00C96B17">
        <w:rPr>
          <w:rFonts w:ascii="Times New Roman" w:eastAsia="標楷體"/>
          <w:sz w:val="24"/>
        </w:rPr>
        <w:t>分貝</w:t>
      </w:r>
      <w:r w:rsidRPr="00C96B17">
        <w:rPr>
          <w:rFonts w:ascii="Times New Roman" w:eastAsia="標楷體"/>
          <w:sz w:val="24"/>
        </w:rPr>
        <w:t>(dB)</w:t>
      </w:r>
      <w:r w:rsidRPr="00C96B17">
        <w:rPr>
          <w:rFonts w:ascii="Times New Roman" w:eastAsia="標楷體"/>
          <w:sz w:val="24"/>
        </w:rPr>
        <w:t>頻寬，兩者取</w:t>
      </w:r>
      <w:proofErr w:type="gramStart"/>
      <w:r w:rsidRPr="00C96B17">
        <w:rPr>
          <w:rFonts w:ascii="Times New Roman" w:eastAsia="標楷體"/>
          <w:sz w:val="24"/>
        </w:rPr>
        <w:t>較寬者</w:t>
      </w:r>
      <w:proofErr w:type="gramEnd"/>
      <w:r w:rsidRPr="00C96B17">
        <w:rPr>
          <w:rFonts w:ascii="Times New Roman" w:eastAsia="標楷體"/>
          <w:sz w:val="24"/>
        </w:rPr>
        <w:t>。若使用</w:t>
      </w:r>
      <w:r w:rsidRPr="00C96B17">
        <w:rPr>
          <w:rFonts w:ascii="Times New Roman" w:eastAsia="標楷體"/>
          <w:sz w:val="24"/>
        </w:rPr>
        <w:t>75</w:t>
      </w:r>
      <w:r w:rsidRPr="00C96B17">
        <w:rPr>
          <w:rFonts w:ascii="Times New Roman" w:eastAsia="標楷體"/>
          <w:sz w:val="24"/>
        </w:rPr>
        <w:t>個以上跳頻頻道</w:t>
      </w:r>
      <w:r w:rsidRPr="00C96B17">
        <w:rPr>
          <w:rFonts w:ascii="Times New Roman" w:eastAsia="標楷體"/>
          <w:sz w:val="24"/>
        </w:rPr>
        <w:t>(hopping channel)</w:t>
      </w:r>
      <w:r w:rsidRPr="00C96B17">
        <w:rPr>
          <w:rFonts w:ascii="Times New Roman" w:eastAsia="標楷體"/>
          <w:sz w:val="24"/>
        </w:rPr>
        <w:t>，每一跳頻頻道之</w:t>
      </w:r>
      <w:r w:rsidRPr="00C96B17">
        <w:rPr>
          <w:rFonts w:ascii="Times New Roman" w:eastAsia="標楷體"/>
          <w:sz w:val="24"/>
        </w:rPr>
        <w:t>20dB</w:t>
      </w:r>
      <w:r w:rsidRPr="00C96B17">
        <w:rPr>
          <w:rFonts w:ascii="Times New Roman" w:eastAsia="標楷體"/>
          <w:sz w:val="24"/>
        </w:rPr>
        <w:t>頻寬不得超過</w:t>
      </w:r>
      <w:r w:rsidRPr="00C96B17">
        <w:rPr>
          <w:rFonts w:ascii="Times New Roman" w:eastAsia="標楷體"/>
          <w:sz w:val="24"/>
        </w:rPr>
        <w:t>1MHz</w:t>
      </w:r>
      <w:r w:rsidRPr="00C96B17">
        <w:rPr>
          <w:rFonts w:ascii="Times New Roman" w:eastAsia="標楷體"/>
          <w:sz w:val="24"/>
        </w:rPr>
        <w:t>。系統之跳頻頻道應依虛擬亂數排列，在各頻率之跳頻頻道上跳躍。每一發射機必須均等使用每一頻率。系統接收機應具有與發射機跳躍頻道</w:t>
      </w:r>
      <w:proofErr w:type="gramStart"/>
      <w:r w:rsidRPr="00C96B17">
        <w:rPr>
          <w:rFonts w:ascii="Times New Roman" w:eastAsia="標楷體"/>
          <w:sz w:val="24"/>
        </w:rPr>
        <w:t>頻寬相匹配</w:t>
      </w:r>
      <w:proofErr w:type="gramEnd"/>
      <w:r w:rsidRPr="00C96B17">
        <w:rPr>
          <w:rFonts w:ascii="Times New Roman" w:eastAsia="標楷體"/>
          <w:sz w:val="24"/>
        </w:rPr>
        <w:t>之輸入頻寬，且應隨所發射之信號同步偏移接收頻率。</w:t>
      </w:r>
    </w:p>
    <w:p w:rsidR="00B71539" w:rsidRPr="00C96B17" w:rsidRDefault="00B71539" w:rsidP="00B71539">
      <w:pPr>
        <w:tabs>
          <w:tab w:val="left" w:pos="1246"/>
        </w:tabs>
        <w:snapToGrid w:val="0"/>
        <w:spacing w:line="240" w:lineRule="auto"/>
        <w:ind w:leftChars="349" w:left="1014" w:hangingChars="117" w:hanging="281"/>
        <w:jc w:val="both"/>
        <w:rPr>
          <w:rFonts w:ascii="Times New Roman" w:eastAsia="標楷體"/>
          <w:sz w:val="24"/>
        </w:rPr>
      </w:pPr>
      <w:r w:rsidRPr="00C96B17">
        <w:rPr>
          <w:rFonts w:ascii="Times New Roman" w:eastAsia="標楷體"/>
          <w:sz w:val="24"/>
        </w:rPr>
        <w:t>(2)</w:t>
      </w:r>
      <w:r w:rsidRPr="00C96B17">
        <w:rPr>
          <w:rFonts w:ascii="Times New Roman" w:eastAsia="標楷體"/>
          <w:sz w:val="24"/>
        </w:rPr>
        <w:t>若使用至少</w:t>
      </w:r>
      <w:r w:rsidRPr="00C96B17">
        <w:rPr>
          <w:rFonts w:ascii="Times New Roman" w:eastAsia="標楷體"/>
          <w:sz w:val="24"/>
        </w:rPr>
        <w:t>15</w:t>
      </w:r>
      <w:r w:rsidRPr="00C96B17">
        <w:rPr>
          <w:rFonts w:ascii="Times New Roman" w:eastAsia="標楷體"/>
          <w:sz w:val="24"/>
        </w:rPr>
        <w:t>個無重疊之頻道，在</w:t>
      </w:r>
      <w:r w:rsidRPr="00C96B17">
        <w:rPr>
          <w:rFonts w:ascii="Times New Roman" w:eastAsia="標楷體"/>
          <w:sz w:val="24"/>
        </w:rPr>
        <w:t>0.4</w:t>
      </w:r>
      <w:r w:rsidRPr="00C96B17">
        <w:rPr>
          <w:rFonts w:ascii="Times New Roman" w:eastAsia="標楷體"/>
          <w:sz w:val="24"/>
        </w:rPr>
        <w:t>秒乘以跳</w:t>
      </w:r>
      <w:proofErr w:type="gramStart"/>
      <w:r w:rsidRPr="00C96B17">
        <w:rPr>
          <w:rFonts w:ascii="Times New Roman" w:eastAsia="標楷體"/>
          <w:sz w:val="24"/>
        </w:rPr>
        <w:t>頻頻道數之</w:t>
      </w:r>
      <w:proofErr w:type="gramEnd"/>
      <w:r w:rsidRPr="00C96B17">
        <w:rPr>
          <w:rFonts w:ascii="Times New Roman" w:eastAsia="標楷體"/>
          <w:sz w:val="24"/>
        </w:rPr>
        <w:t>週期內，任</w:t>
      </w:r>
      <w:proofErr w:type="gramStart"/>
      <w:r w:rsidRPr="00C96B17">
        <w:rPr>
          <w:rFonts w:ascii="Times New Roman" w:eastAsia="標楷體"/>
          <w:sz w:val="24"/>
        </w:rPr>
        <w:t>一</w:t>
      </w:r>
      <w:proofErr w:type="gramEnd"/>
      <w:r w:rsidRPr="00C96B17">
        <w:rPr>
          <w:rFonts w:ascii="Times New Roman" w:eastAsia="標楷體"/>
          <w:sz w:val="24"/>
        </w:rPr>
        <w:t>頻</w:t>
      </w:r>
      <w:r w:rsidRPr="00C96B17">
        <w:rPr>
          <w:rFonts w:ascii="Times New Roman" w:eastAsia="標楷體"/>
          <w:sz w:val="24"/>
        </w:rPr>
        <w:lastRenderedPageBreak/>
        <w:t>率佔用之平均時間不得超過</w:t>
      </w:r>
      <w:r w:rsidRPr="00C96B17">
        <w:rPr>
          <w:rFonts w:ascii="Times New Roman" w:eastAsia="標楷體"/>
          <w:sz w:val="24"/>
        </w:rPr>
        <w:t>0.4</w:t>
      </w:r>
      <w:r w:rsidRPr="00C96B17">
        <w:rPr>
          <w:rFonts w:ascii="Times New Roman" w:eastAsia="標楷體"/>
          <w:sz w:val="24"/>
        </w:rPr>
        <w:t>秒。跳</w:t>
      </w:r>
      <w:proofErr w:type="gramStart"/>
      <w:r w:rsidRPr="00C96B17">
        <w:rPr>
          <w:rFonts w:ascii="Times New Roman" w:eastAsia="標楷體"/>
          <w:sz w:val="24"/>
        </w:rPr>
        <w:t>頻頻道數少於</w:t>
      </w:r>
      <w:proofErr w:type="gramEnd"/>
      <w:r w:rsidRPr="00C96B17">
        <w:rPr>
          <w:rFonts w:ascii="Times New Roman" w:eastAsia="標楷體"/>
          <w:sz w:val="24"/>
        </w:rPr>
        <w:t>75</w:t>
      </w:r>
      <w:r w:rsidRPr="00C96B17">
        <w:rPr>
          <w:rFonts w:ascii="Times New Roman" w:eastAsia="標楷體"/>
          <w:sz w:val="24"/>
        </w:rPr>
        <w:t>之跳頻系統，可使用智慧型跳頻技術，以避免干擾其他之無線傳輸。</w:t>
      </w:r>
    </w:p>
    <w:p w:rsidR="00B71539" w:rsidRPr="00C96B17" w:rsidRDefault="00B71539" w:rsidP="00B71539">
      <w:pPr>
        <w:tabs>
          <w:tab w:val="left" w:pos="1246"/>
        </w:tabs>
        <w:snapToGrid w:val="0"/>
        <w:spacing w:line="240" w:lineRule="auto"/>
        <w:ind w:leftChars="349" w:left="1014" w:hangingChars="117" w:hanging="281"/>
        <w:jc w:val="both"/>
        <w:rPr>
          <w:rFonts w:ascii="Times New Roman" w:eastAsia="標楷體"/>
          <w:sz w:val="24"/>
        </w:rPr>
      </w:pPr>
      <w:r w:rsidRPr="00C96B17">
        <w:rPr>
          <w:rFonts w:ascii="Times New Roman" w:eastAsia="標楷體"/>
          <w:sz w:val="24"/>
        </w:rPr>
        <w:t>(3)</w:t>
      </w:r>
      <w:proofErr w:type="gramStart"/>
      <w:r w:rsidRPr="00C96B17">
        <w:rPr>
          <w:rFonts w:ascii="Times New Roman" w:eastAsia="標楷體"/>
          <w:sz w:val="24"/>
        </w:rPr>
        <w:t>跳頻展頻</w:t>
      </w:r>
      <w:proofErr w:type="gramEnd"/>
      <w:r w:rsidRPr="00C96B17">
        <w:rPr>
          <w:rFonts w:ascii="Times New Roman" w:eastAsia="標楷體"/>
          <w:sz w:val="24"/>
        </w:rPr>
        <w:t>系統無須在每次傳輸中使用所有可用之跳頻頻道；但由發射機與接收機組成之系統仍須符合</w:t>
      </w:r>
      <w:r w:rsidRPr="00C96B17">
        <w:rPr>
          <w:rFonts w:ascii="Times New Roman" w:eastAsia="標楷體"/>
          <w:sz w:val="24"/>
        </w:rPr>
        <w:t>5.1.3.1</w:t>
      </w:r>
      <w:r w:rsidRPr="00C96B17">
        <w:rPr>
          <w:rFonts w:ascii="Times New Roman" w:eastAsia="標楷體"/>
          <w:sz w:val="24"/>
        </w:rPr>
        <w:t>之所有規定，發射機應以連續之資料或資訊流傳送。</w:t>
      </w:r>
      <w:proofErr w:type="gramStart"/>
      <w:r w:rsidRPr="00C96B17">
        <w:rPr>
          <w:rFonts w:ascii="Times New Roman" w:eastAsia="標楷體"/>
          <w:sz w:val="24"/>
        </w:rPr>
        <w:t>此外，</w:t>
      </w:r>
      <w:proofErr w:type="gramEnd"/>
      <w:r w:rsidRPr="00C96B17">
        <w:rPr>
          <w:rFonts w:ascii="Times New Roman" w:eastAsia="標楷體"/>
          <w:sz w:val="24"/>
        </w:rPr>
        <w:t>系統所使用之急速傳輸脈衝</w:t>
      </w:r>
      <w:r w:rsidRPr="00C96B17">
        <w:rPr>
          <w:rFonts w:ascii="Times New Roman" w:eastAsia="標楷體"/>
          <w:sz w:val="24"/>
        </w:rPr>
        <w:t>(transmission bursts)</w:t>
      </w:r>
      <w:r w:rsidRPr="00C96B17">
        <w:rPr>
          <w:rFonts w:ascii="Times New Roman" w:eastAsia="標楷體"/>
          <w:sz w:val="24"/>
        </w:rPr>
        <w:t>須符合頻率跳頻系統之定義，且其傳輸須分散於</w:t>
      </w:r>
      <w:smartTag w:uri="urn:schemas-microsoft-com:office:smarttags" w:element="chsdate">
        <w:smartTagPr>
          <w:attr w:name="Year" w:val="1899"/>
          <w:attr w:name="Month" w:val="12"/>
          <w:attr w:name="Day" w:val="30"/>
          <w:attr w:name="IsLunarDate" w:val="False"/>
          <w:attr w:name="IsROCDate" w:val="False"/>
        </w:smartTagPr>
        <w:r w:rsidRPr="00C96B17">
          <w:rPr>
            <w:rFonts w:ascii="Times New Roman" w:eastAsia="標楷體"/>
            <w:sz w:val="24"/>
          </w:rPr>
          <w:t>5.1.3</w:t>
        </w:r>
      </w:smartTag>
      <w:r w:rsidRPr="00C96B17">
        <w:rPr>
          <w:rFonts w:ascii="Times New Roman" w:eastAsia="標楷體"/>
          <w:sz w:val="24"/>
        </w:rPr>
        <w:t>.1(2)</w:t>
      </w:r>
      <w:r w:rsidRPr="00C96B17">
        <w:rPr>
          <w:rFonts w:ascii="Times New Roman" w:eastAsia="標楷體"/>
          <w:sz w:val="24"/>
        </w:rPr>
        <w:t>所規定之最少之使用跳</w:t>
      </w:r>
      <w:proofErr w:type="gramStart"/>
      <w:r w:rsidRPr="00C96B17">
        <w:rPr>
          <w:rFonts w:ascii="Times New Roman" w:eastAsia="標楷體"/>
          <w:sz w:val="24"/>
        </w:rPr>
        <w:t>頻頻道數</w:t>
      </w:r>
      <w:proofErr w:type="gramEnd"/>
      <w:r w:rsidRPr="00C96B17">
        <w:rPr>
          <w:rFonts w:ascii="Times New Roman" w:eastAsia="標楷體"/>
          <w:sz w:val="24"/>
        </w:rPr>
        <w:t>。</w:t>
      </w:r>
    </w:p>
    <w:p w:rsidR="00B71539" w:rsidRPr="00C96B17" w:rsidRDefault="00B71539" w:rsidP="00B71539">
      <w:pPr>
        <w:tabs>
          <w:tab w:val="left" w:pos="1246"/>
        </w:tabs>
        <w:snapToGrid w:val="0"/>
        <w:spacing w:line="240" w:lineRule="auto"/>
        <w:ind w:leftChars="349" w:left="1014" w:hangingChars="117" w:hanging="281"/>
        <w:jc w:val="both"/>
        <w:rPr>
          <w:rFonts w:ascii="Times New Roman" w:eastAsia="標楷體"/>
          <w:sz w:val="24"/>
        </w:rPr>
      </w:pPr>
      <w:r w:rsidRPr="00C96B17">
        <w:rPr>
          <w:rFonts w:ascii="Times New Roman" w:eastAsia="標楷體"/>
          <w:sz w:val="24"/>
        </w:rPr>
        <w:t>(4)</w:t>
      </w:r>
      <w:proofErr w:type="gramStart"/>
      <w:r w:rsidRPr="00C96B17">
        <w:rPr>
          <w:rFonts w:ascii="Times New Roman" w:eastAsia="標楷體"/>
          <w:sz w:val="24"/>
        </w:rPr>
        <w:t>跳頻展頻</w:t>
      </w:r>
      <w:proofErr w:type="gramEnd"/>
      <w:r w:rsidRPr="00C96B17">
        <w:rPr>
          <w:rFonts w:ascii="Times New Roman" w:eastAsia="標楷體"/>
          <w:sz w:val="24"/>
        </w:rPr>
        <w:t>系統可使用在系統操作</w:t>
      </w:r>
      <w:proofErr w:type="gramStart"/>
      <w:r w:rsidRPr="00C96B17">
        <w:rPr>
          <w:rFonts w:ascii="Times New Roman" w:eastAsia="標楷體"/>
          <w:sz w:val="24"/>
        </w:rPr>
        <w:t>頻譜內辨認</w:t>
      </w:r>
      <w:proofErr w:type="gramEnd"/>
      <w:r w:rsidRPr="00C96B17">
        <w:rPr>
          <w:rFonts w:ascii="Times New Roman" w:eastAsia="標楷體"/>
          <w:sz w:val="24"/>
        </w:rPr>
        <w:t>其他使用者，並能個別獨立選擇和調整自己之</w:t>
      </w:r>
      <w:proofErr w:type="gramStart"/>
      <w:r w:rsidRPr="00C96B17">
        <w:rPr>
          <w:rFonts w:ascii="Times New Roman" w:eastAsia="標楷體"/>
          <w:sz w:val="24"/>
        </w:rPr>
        <w:t>跳頻組</w:t>
      </w:r>
      <w:proofErr w:type="gramEnd"/>
      <w:r w:rsidRPr="00C96B17">
        <w:rPr>
          <w:rFonts w:ascii="Times New Roman" w:eastAsia="標楷體"/>
          <w:sz w:val="24"/>
        </w:rPr>
        <w:t>，以避免跳至已被佔用之頻道之智慧型裝置。但頻率</w:t>
      </w:r>
      <w:proofErr w:type="gramStart"/>
      <w:r w:rsidRPr="00C96B17">
        <w:rPr>
          <w:rFonts w:ascii="Times New Roman" w:eastAsia="標楷體"/>
          <w:sz w:val="24"/>
        </w:rPr>
        <w:t>跳頻展頻</w:t>
      </w:r>
      <w:proofErr w:type="gramEnd"/>
      <w:r w:rsidRPr="00C96B17">
        <w:rPr>
          <w:rFonts w:ascii="Times New Roman" w:eastAsia="標楷體"/>
          <w:sz w:val="24"/>
        </w:rPr>
        <w:t>系統不可為增加傳輸速率而使用多部並聯之發射機，以避免同時佔用個別之跳頻頻率之其他任何協調方式。</w:t>
      </w:r>
    </w:p>
    <w:p w:rsidR="00B71539" w:rsidRPr="00C96B17" w:rsidRDefault="00B71539" w:rsidP="00B71539">
      <w:pPr>
        <w:snapToGrid w:val="0"/>
        <w:spacing w:line="240" w:lineRule="auto"/>
        <w:ind w:leftChars="281" w:left="1015" w:hangingChars="177" w:hanging="425"/>
        <w:jc w:val="both"/>
        <w:rPr>
          <w:rFonts w:ascii="Times New Roman" w:eastAsia="標楷體"/>
          <w:sz w:val="24"/>
        </w:rPr>
      </w:pPr>
      <w:r w:rsidRPr="00C96B17">
        <w:rPr>
          <w:rFonts w:ascii="Times New Roman" w:eastAsia="標楷體"/>
          <w:sz w:val="24"/>
        </w:rPr>
        <w:t>5.1.3.2</w:t>
      </w:r>
      <w:r w:rsidRPr="00C96B17">
        <w:rPr>
          <w:rFonts w:ascii="Times New Roman" w:eastAsia="標楷體"/>
          <w:sz w:val="24"/>
        </w:rPr>
        <w:t>數位調變技術</w:t>
      </w:r>
      <w:r w:rsidRPr="00C96B17">
        <w:rPr>
          <w:rFonts w:ascii="Times New Roman" w:eastAsia="標楷體"/>
          <w:sz w:val="24"/>
        </w:rPr>
        <w:t>(digital modulation techniques)</w:t>
      </w:r>
      <w:r w:rsidRPr="00C96B17">
        <w:rPr>
          <w:rFonts w:ascii="Times New Roman" w:eastAsia="標楷體"/>
          <w:sz w:val="24"/>
        </w:rPr>
        <w:t>系統：</w:t>
      </w:r>
    </w:p>
    <w:p w:rsidR="00B71539" w:rsidRPr="00C96B17" w:rsidRDefault="00B71539" w:rsidP="00B71539">
      <w:pPr>
        <w:tabs>
          <w:tab w:val="left" w:pos="1246"/>
        </w:tabs>
        <w:snapToGrid w:val="0"/>
        <w:spacing w:line="240" w:lineRule="auto"/>
        <w:ind w:leftChars="349" w:left="1014" w:hangingChars="117" w:hanging="281"/>
        <w:jc w:val="both"/>
        <w:rPr>
          <w:rFonts w:ascii="Times New Roman" w:eastAsia="標楷體"/>
          <w:sz w:val="24"/>
        </w:rPr>
      </w:pPr>
      <w:r w:rsidRPr="00C96B17">
        <w:rPr>
          <w:rFonts w:ascii="Times New Roman" w:eastAsia="標楷體"/>
          <w:sz w:val="24"/>
        </w:rPr>
        <w:t>(1)6dB</w:t>
      </w:r>
      <w:r w:rsidRPr="00C96B17">
        <w:rPr>
          <w:rFonts w:ascii="Times New Roman" w:eastAsia="標楷體"/>
          <w:sz w:val="24"/>
        </w:rPr>
        <w:t>頻寬至少應有</w:t>
      </w:r>
      <w:r w:rsidRPr="00C96B17">
        <w:rPr>
          <w:rFonts w:ascii="Times New Roman" w:eastAsia="標楷體"/>
          <w:sz w:val="24"/>
        </w:rPr>
        <w:t>500 kHz</w:t>
      </w:r>
      <w:r w:rsidRPr="00C96B17">
        <w:rPr>
          <w:rFonts w:ascii="Times New Roman" w:eastAsia="標楷體"/>
          <w:sz w:val="24"/>
        </w:rPr>
        <w:t>。</w:t>
      </w:r>
    </w:p>
    <w:p w:rsidR="00B71539" w:rsidRPr="00C96B17" w:rsidRDefault="00B71539" w:rsidP="00B71539">
      <w:pPr>
        <w:tabs>
          <w:tab w:val="left" w:pos="1246"/>
        </w:tabs>
        <w:snapToGrid w:val="0"/>
        <w:spacing w:line="240" w:lineRule="auto"/>
        <w:ind w:leftChars="349" w:left="1014" w:hangingChars="117" w:hanging="281"/>
        <w:jc w:val="both"/>
        <w:rPr>
          <w:rFonts w:ascii="Times New Roman" w:eastAsia="標楷體"/>
          <w:sz w:val="24"/>
        </w:rPr>
      </w:pPr>
      <w:r w:rsidRPr="00C96B17">
        <w:rPr>
          <w:rFonts w:ascii="Times New Roman" w:eastAsia="標楷體"/>
          <w:sz w:val="24"/>
        </w:rPr>
        <w:t>(2)</w:t>
      </w:r>
      <w:r w:rsidRPr="00C96B17">
        <w:rPr>
          <w:rFonts w:ascii="Times New Roman" w:eastAsia="標楷體"/>
          <w:sz w:val="24"/>
        </w:rPr>
        <w:t>採用數位調變技術系統最少應具備</w:t>
      </w:r>
      <w:r w:rsidRPr="00C96B17">
        <w:rPr>
          <w:rFonts w:ascii="Times New Roman" w:eastAsia="標楷體"/>
          <w:sz w:val="24"/>
        </w:rPr>
        <w:t>11</w:t>
      </w:r>
      <w:r w:rsidRPr="00C96B17">
        <w:rPr>
          <w:rFonts w:ascii="Times New Roman" w:eastAsia="標楷體"/>
          <w:sz w:val="24"/>
        </w:rPr>
        <w:t>個頻道，以供使用者個別獨立選擇其使用頻道。</w:t>
      </w:r>
    </w:p>
    <w:p w:rsidR="00B71539" w:rsidRPr="00C96B17" w:rsidRDefault="00B71539" w:rsidP="00B71539">
      <w:pPr>
        <w:tabs>
          <w:tab w:val="left" w:pos="1246"/>
        </w:tabs>
        <w:snapToGrid w:val="0"/>
        <w:spacing w:line="240" w:lineRule="auto"/>
        <w:ind w:leftChars="349" w:left="1014" w:hangingChars="117" w:hanging="281"/>
        <w:jc w:val="both"/>
        <w:rPr>
          <w:rFonts w:ascii="Times New Roman" w:eastAsia="標楷體"/>
          <w:sz w:val="24"/>
        </w:rPr>
      </w:pPr>
      <w:r w:rsidRPr="00C96B17">
        <w:rPr>
          <w:rFonts w:ascii="Times New Roman" w:eastAsia="標楷體"/>
          <w:sz w:val="24"/>
        </w:rPr>
        <w:t>(3)</w:t>
      </w:r>
      <w:r w:rsidRPr="00C96B17">
        <w:rPr>
          <w:rFonts w:ascii="Times New Roman" w:eastAsia="標楷體"/>
          <w:sz w:val="24"/>
        </w:rPr>
        <w:t>功率密度：在使用頻率範圍之任意</w:t>
      </w:r>
      <w:r w:rsidRPr="00C96B17">
        <w:rPr>
          <w:rFonts w:ascii="Times New Roman" w:eastAsia="標楷體"/>
          <w:sz w:val="24"/>
        </w:rPr>
        <w:t>3 kHz</w:t>
      </w:r>
      <w:r w:rsidRPr="00C96B17">
        <w:rPr>
          <w:rFonts w:ascii="Times New Roman" w:eastAsia="標楷體"/>
          <w:sz w:val="24"/>
        </w:rPr>
        <w:t>頻寬內，由發射機傳導至天線之峰值發射電功率密度在任意期間內，皆不得大於</w:t>
      </w:r>
      <w:r w:rsidRPr="00C96B17">
        <w:rPr>
          <w:rFonts w:ascii="Times New Roman" w:eastAsia="標楷體"/>
          <w:sz w:val="24"/>
        </w:rPr>
        <w:t>8</w:t>
      </w:r>
      <w:r w:rsidRPr="00C96B17">
        <w:rPr>
          <w:rFonts w:ascii="Times New Roman" w:eastAsia="標楷體"/>
          <w:sz w:val="24"/>
        </w:rPr>
        <w:t>分貝毫</w:t>
      </w:r>
      <w:proofErr w:type="gramStart"/>
      <w:r w:rsidRPr="00C96B17">
        <w:rPr>
          <w:rFonts w:ascii="Times New Roman" w:eastAsia="標楷體"/>
          <w:sz w:val="24"/>
        </w:rPr>
        <w:t>瓦特</w:t>
      </w:r>
      <w:r w:rsidRPr="00C96B17">
        <w:rPr>
          <w:rFonts w:ascii="Times New Roman" w:eastAsia="標楷體"/>
          <w:sz w:val="24"/>
        </w:rPr>
        <w:t>(</w:t>
      </w:r>
      <w:proofErr w:type="spellStart"/>
      <w:proofErr w:type="gramEnd"/>
      <w:r w:rsidRPr="00C96B17">
        <w:rPr>
          <w:rFonts w:ascii="Times New Roman" w:eastAsia="標楷體"/>
          <w:sz w:val="24"/>
        </w:rPr>
        <w:t>dBm</w:t>
      </w:r>
      <w:proofErr w:type="spellEnd"/>
      <w:r w:rsidRPr="00C96B17">
        <w:rPr>
          <w:rFonts w:ascii="Times New Roman" w:eastAsia="標楷體"/>
          <w:sz w:val="24"/>
        </w:rPr>
        <w:t>)</w:t>
      </w:r>
      <w:r w:rsidRPr="00C96B17">
        <w:rPr>
          <w:rFonts w:ascii="Times New Roman" w:eastAsia="標楷體"/>
          <w:sz w:val="24"/>
        </w:rPr>
        <w:t>。</w:t>
      </w:r>
    </w:p>
    <w:p w:rsidR="00B71539" w:rsidRPr="00C96B17" w:rsidRDefault="00B71539" w:rsidP="00B71539">
      <w:pPr>
        <w:snapToGrid w:val="0"/>
        <w:spacing w:line="240" w:lineRule="auto"/>
        <w:ind w:leftChars="281" w:left="1015" w:hangingChars="177" w:hanging="425"/>
        <w:jc w:val="both"/>
        <w:rPr>
          <w:rFonts w:ascii="Times New Roman" w:eastAsia="標楷體"/>
          <w:sz w:val="24"/>
        </w:rPr>
      </w:pPr>
      <w:r w:rsidRPr="00C96B17">
        <w:rPr>
          <w:rFonts w:ascii="Times New Roman" w:eastAsia="標楷體"/>
          <w:sz w:val="24"/>
        </w:rPr>
        <w:t>5.1.3.3</w:t>
      </w:r>
      <w:r w:rsidRPr="00C96B17">
        <w:rPr>
          <w:rFonts w:ascii="Times New Roman" w:eastAsia="標楷體"/>
          <w:sz w:val="24"/>
        </w:rPr>
        <w:t>採用跳頻與數位調變技術之複合系統</w:t>
      </w:r>
      <w:r w:rsidRPr="00C96B17">
        <w:rPr>
          <w:rFonts w:ascii="Times New Roman" w:eastAsia="標楷體"/>
          <w:sz w:val="24"/>
        </w:rPr>
        <w:t>(Hybrid systems)</w:t>
      </w:r>
      <w:r w:rsidRPr="00C96B17">
        <w:rPr>
          <w:rFonts w:ascii="Times New Roman" w:eastAsia="標楷體"/>
          <w:sz w:val="24"/>
        </w:rPr>
        <w:t>：</w:t>
      </w:r>
    </w:p>
    <w:p w:rsidR="00B71539" w:rsidRPr="00C96B17" w:rsidRDefault="00B71539" w:rsidP="00B71539">
      <w:pPr>
        <w:tabs>
          <w:tab w:val="left" w:pos="1246"/>
        </w:tabs>
        <w:snapToGrid w:val="0"/>
        <w:spacing w:line="240" w:lineRule="auto"/>
        <w:ind w:leftChars="349" w:left="1014" w:hangingChars="117" w:hanging="281"/>
        <w:jc w:val="both"/>
        <w:rPr>
          <w:rFonts w:ascii="Times New Roman" w:eastAsia="標楷體"/>
          <w:sz w:val="24"/>
        </w:rPr>
      </w:pPr>
      <w:r w:rsidRPr="00C96B17">
        <w:rPr>
          <w:rFonts w:ascii="Times New Roman" w:eastAsia="標楷體"/>
          <w:sz w:val="24"/>
        </w:rPr>
        <w:t>(1)</w:t>
      </w:r>
      <w:r w:rsidRPr="00C96B17">
        <w:rPr>
          <w:rFonts w:ascii="Times New Roman" w:eastAsia="標楷體"/>
          <w:sz w:val="24"/>
        </w:rPr>
        <w:t>複合系統之跳頻作業，關閉直接序列或數位調變作業時，其每一載波頻率在週期</w:t>
      </w:r>
      <w:r w:rsidRPr="00C96B17">
        <w:rPr>
          <w:rFonts w:ascii="Times New Roman" w:eastAsia="標楷體"/>
          <w:sz w:val="24"/>
        </w:rPr>
        <w:t>(</w:t>
      </w:r>
      <w:r w:rsidRPr="00C96B17">
        <w:rPr>
          <w:rFonts w:ascii="Times New Roman" w:eastAsia="標楷體"/>
          <w:sz w:val="24"/>
        </w:rPr>
        <w:t>跳</w:t>
      </w:r>
      <w:proofErr w:type="gramStart"/>
      <w:r w:rsidRPr="00C96B17">
        <w:rPr>
          <w:rFonts w:ascii="Times New Roman" w:eastAsia="標楷體"/>
          <w:sz w:val="24"/>
        </w:rPr>
        <w:t>頻頻道數乘</w:t>
      </w:r>
      <w:proofErr w:type="gramEnd"/>
      <w:r w:rsidRPr="00C96B17">
        <w:rPr>
          <w:rFonts w:ascii="Times New Roman" w:eastAsia="標楷體"/>
          <w:sz w:val="24"/>
        </w:rPr>
        <w:t>以</w:t>
      </w:r>
      <w:r w:rsidRPr="00C96B17">
        <w:rPr>
          <w:rFonts w:ascii="Times New Roman" w:eastAsia="標楷體"/>
          <w:sz w:val="24"/>
        </w:rPr>
        <w:t>0.4</w:t>
      </w:r>
      <w:r w:rsidRPr="00C96B17">
        <w:rPr>
          <w:rFonts w:ascii="Times New Roman" w:eastAsia="標楷體"/>
          <w:sz w:val="24"/>
        </w:rPr>
        <w:t>秒</w:t>
      </w:r>
      <w:r w:rsidRPr="00C96B17">
        <w:rPr>
          <w:rFonts w:ascii="Times New Roman" w:eastAsia="標楷體"/>
          <w:sz w:val="24"/>
        </w:rPr>
        <w:t>)</w:t>
      </w:r>
      <w:r w:rsidRPr="00C96B17">
        <w:rPr>
          <w:rFonts w:ascii="Times New Roman" w:eastAsia="標楷體"/>
          <w:sz w:val="24"/>
        </w:rPr>
        <w:t>內，所佔用之平均時間不得超過</w:t>
      </w:r>
      <w:r w:rsidRPr="00C96B17">
        <w:rPr>
          <w:rFonts w:ascii="Times New Roman" w:eastAsia="標楷體"/>
          <w:sz w:val="24"/>
        </w:rPr>
        <w:t>0.4</w:t>
      </w:r>
      <w:r w:rsidRPr="00C96B17">
        <w:rPr>
          <w:rFonts w:ascii="Times New Roman" w:eastAsia="標楷體"/>
          <w:sz w:val="24"/>
        </w:rPr>
        <w:t>秒。</w:t>
      </w:r>
    </w:p>
    <w:p w:rsidR="00B71539" w:rsidRPr="00C96B17" w:rsidRDefault="00B71539" w:rsidP="00B71539">
      <w:pPr>
        <w:tabs>
          <w:tab w:val="left" w:pos="1246"/>
        </w:tabs>
        <w:snapToGrid w:val="0"/>
        <w:spacing w:line="240" w:lineRule="auto"/>
        <w:ind w:leftChars="349" w:left="1014" w:hangingChars="117" w:hanging="281"/>
        <w:jc w:val="both"/>
        <w:rPr>
          <w:rFonts w:ascii="Times New Roman" w:eastAsia="標楷體"/>
          <w:sz w:val="24"/>
        </w:rPr>
      </w:pPr>
      <w:r w:rsidRPr="00C96B17">
        <w:rPr>
          <w:rFonts w:ascii="Times New Roman" w:eastAsia="標楷體"/>
          <w:sz w:val="24"/>
        </w:rPr>
        <w:t>(2)</w:t>
      </w:r>
      <w:r w:rsidRPr="00C96B17">
        <w:rPr>
          <w:rFonts w:ascii="Times New Roman" w:eastAsia="標楷體"/>
          <w:sz w:val="24"/>
        </w:rPr>
        <w:t>關閉跳頻系統作業時，其數位調變系統之功率密度，應符合</w:t>
      </w:r>
      <w:r w:rsidRPr="00C96B17">
        <w:rPr>
          <w:rFonts w:ascii="Times New Roman" w:eastAsia="標楷體"/>
          <w:sz w:val="24"/>
        </w:rPr>
        <w:t>5.1.3.2(3)</w:t>
      </w:r>
      <w:r w:rsidRPr="00C96B17">
        <w:rPr>
          <w:rFonts w:ascii="Times New Roman" w:eastAsia="標楷體"/>
          <w:sz w:val="24"/>
        </w:rPr>
        <w:t>功率密度規定。</w:t>
      </w:r>
    </w:p>
    <w:p w:rsidR="00B71539" w:rsidRPr="00C96B17" w:rsidRDefault="00B71539" w:rsidP="00B71539">
      <w:pPr>
        <w:snapToGrid w:val="0"/>
        <w:spacing w:line="240" w:lineRule="auto"/>
        <w:ind w:leftChars="146" w:left="588" w:hangingChars="117" w:hanging="281"/>
        <w:jc w:val="both"/>
        <w:rPr>
          <w:rFonts w:ascii="Times New Roman" w:eastAsia="標楷體"/>
          <w:sz w:val="24"/>
        </w:rPr>
      </w:pPr>
      <w:r w:rsidRPr="00C96B17">
        <w:rPr>
          <w:rFonts w:ascii="Times New Roman" w:eastAsia="標楷體"/>
          <w:sz w:val="24"/>
        </w:rPr>
        <w:t>5.1.4</w:t>
      </w:r>
      <w:r w:rsidRPr="00C96B17">
        <w:rPr>
          <w:rFonts w:ascii="Times New Roman" w:eastAsia="標楷體"/>
          <w:sz w:val="24"/>
        </w:rPr>
        <w:t>頻帶邊緣外之傳導發射：使用頻率範圍外之任意</w:t>
      </w:r>
      <w:r w:rsidRPr="00C96B17">
        <w:rPr>
          <w:rFonts w:ascii="Times New Roman" w:eastAsia="標楷體"/>
          <w:sz w:val="24"/>
        </w:rPr>
        <w:t>100 kHz</w:t>
      </w:r>
      <w:r w:rsidRPr="00C96B17">
        <w:rPr>
          <w:rFonts w:ascii="Times New Roman" w:eastAsia="標楷體"/>
          <w:sz w:val="24"/>
        </w:rPr>
        <w:t>內，發射器所產生之射頻功率相較於使用頻帶範圍中包含最高所需功率之</w:t>
      </w:r>
      <w:r w:rsidRPr="00C96B17">
        <w:rPr>
          <w:rFonts w:ascii="Times New Roman" w:eastAsia="標楷體"/>
          <w:sz w:val="24"/>
        </w:rPr>
        <w:t>100 kHz</w:t>
      </w:r>
      <w:r w:rsidRPr="00C96B17">
        <w:rPr>
          <w:rFonts w:ascii="Times New Roman" w:eastAsia="標楷體"/>
          <w:sz w:val="24"/>
        </w:rPr>
        <w:t>內之射頻功率，須衰減</w:t>
      </w:r>
      <w:r w:rsidRPr="00C96B17">
        <w:rPr>
          <w:rFonts w:ascii="Times New Roman" w:eastAsia="標楷體"/>
          <w:sz w:val="24"/>
        </w:rPr>
        <w:t>20</w:t>
      </w:r>
      <w:r w:rsidRPr="00C96B17">
        <w:rPr>
          <w:rFonts w:ascii="Times New Roman" w:eastAsia="標楷體"/>
          <w:sz w:val="24"/>
        </w:rPr>
        <w:t>分貝</w:t>
      </w:r>
      <w:r w:rsidRPr="00C96B17">
        <w:rPr>
          <w:rFonts w:ascii="Times New Roman" w:eastAsia="標楷體"/>
          <w:sz w:val="24"/>
        </w:rPr>
        <w:t>(dB)</w:t>
      </w:r>
      <w:r w:rsidRPr="00C96B17">
        <w:rPr>
          <w:rFonts w:ascii="Times New Roman" w:eastAsia="標楷體"/>
          <w:sz w:val="24"/>
        </w:rPr>
        <w:t>，</w:t>
      </w:r>
      <w:proofErr w:type="gramStart"/>
      <w:r w:rsidRPr="00C96B17">
        <w:rPr>
          <w:rFonts w:ascii="Times New Roman" w:eastAsia="標楷體"/>
          <w:sz w:val="24"/>
        </w:rPr>
        <w:t>以射頻</w:t>
      </w:r>
      <w:proofErr w:type="gramEnd"/>
      <w:r w:rsidRPr="00C96B17">
        <w:rPr>
          <w:rFonts w:ascii="Times New Roman" w:eastAsia="標楷體"/>
          <w:sz w:val="24"/>
        </w:rPr>
        <w:t>傳導（</w:t>
      </w:r>
      <w:r w:rsidRPr="00C96B17">
        <w:rPr>
          <w:rFonts w:ascii="Times New Roman" w:eastAsia="標楷體"/>
          <w:sz w:val="24"/>
        </w:rPr>
        <w:t>RF conducted</w:t>
      </w:r>
      <w:r w:rsidRPr="00C96B17">
        <w:rPr>
          <w:rFonts w:ascii="Times New Roman" w:eastAsia="標楷體"/>
          <w:sz w:val="24"/>
        </w:rPr>
        <w:t>）或輻射（</w:t>
      </w:r>
      <w:r w:rsidRPr="00C96B17">
        <w:rPr>
          <w:rFonts w:ascii="Times New Roman" w:eastAsia="標楷體"/>
          <w:sz w:val="24"/>
        </w:rPr>
        <w:t>radiated</w:t>
      </w:r>
      <w:r w:rsidRPr="00C96B17">
        <w:rPr>
          <w:rFonts w:ascii="Times New Roman" w:eastAsia="標楷體"/>
          <w:sz w:val="24"/>
        </w:rPr>
        <w:t>）方式測量。</w:t>
      </w:r>
      <w:proofErr w:type="gramStart"/>
      <w:r w:rsidRPr="00C96B17">
        <w:rPr>
          <w:rFonts w:ascii="Times New Roman" w:eastAsia="標楷體"/>
          <w:sz w:val="24"/>
        </w:rPr>
        <w:t>此外，</w:t>
      </w:r>
      <w:proofErr w:type="gramEnd"/>
      <w:r w:rsidRPr="00C96B17">
        <w:rPr>
          <w:rFonts w:ascii="Times New Roman" w:eastAsia="標楷體"/>
          <w:sz w:val="24"/>
        </w:rPr>
        <w:t>落於低功率射頻器材技術規範</w:t>
      </w:r>
      <w:r w:rsidRPr="00C96B17">
        <w:rPr>
          <w:rFonts w:ascii="Times New Roman" w:eastAsia="標楷體"/>
          <w:sz w:val="24"/>
        </w:rPr>
        <w:t>3.5</w:t>
      </w:r>
      <w:r w:rsidRPr="00C96B17">
        <w:rPr>
          <w:rFonts w:ascii="Times New Roman" w:eastAsia="標楷體"/>
          <w:sz w:val="24"/>
        </w:rPr>
        <w:t>禁用頻段之輻射</w:t>
      </w:r>
      <w:r w:rsidRPr="00C96B17">
        <w:rPr>
          <w:rFonts w:ascii="Times New Roman" w:eastAsia="標楷體"/>
          <w:sz w:val="24"/>
        </w:rPr>
        <w:t>(</w:t>
      </w:r>
      <w:proofErr w:type="gramStart"/>
      <w:r w:rsidRPr="00C96B17">
        <w:rPr>
          <w:rFonts w:ascii="Times New Roman" w:eastAsia="標楷體"/>
          <w:sz w:val="24"/>
        </w:rPr>
        <w:t>混附</w:t>
      </w:r>
      <w:proofErr w:type="gramEnd"/>
      <w:r w:rsidRPr="00C96B17">
        <w:rPr>
          <w:rFonts w:ascii="Times New Roman" w:eastAsia="標楷體"/>
          <w:sz w:val="24"/>
        </w:rPr>
        <w:t>)</w:t>
      </w:r>
      <w:r w:rsidRPr="00C96B17">
        <w:rPr>
          <w:rFonts w:ascii="Times New Roman" w:eastAsia="標楷體"/>
          <w:sz w:val="24"/>
        </w:rPr>
        <w:t>發射，應符合表</w:t>
      </w:r>
      <w:proofErr w:type="gramStart"/>
      <w:r w:rsidRPr="00C96B17">
        <w:rPr>
          <w:rFonts w:ascii="Times New Roman" w:eastAsia="標楷體"/>
          <w:sz w:val="24"/>
        </w:rPr>
        <w:t>一</w:t>
      </w:r>
      <w:proofErr w:type="gramEnd"/>
      <w:r w:rsidRPr="00C96B17">
        <w:rPr>
          <w:rFonts w:ascii="Times New Roman" w:eastAsia="標楷體"/>
          <w:sz w:val="24"/>
        </w:rPr>
        <w:t>之規定。</w:t>
      </w:r>
    </w:p>
    <w:p w:rsidR="00B71539" w:rsidRPr="00C96B17" w:rsidRDefault="00B71539" w:rsidP="00B71539">
      <w:pPr>
        <w:snapToGrid w:val="0"/>
        <w:spacing w:line="240" w:lineRule="auto"/>
        <w:ind w:leftChars="146" w:left="588" w:hangingChars="117" w:hanging="281"/>
        <w:jc w:val="both"/>
        <w:rPr>
          <w:rFonts w:ascii="Times New Roman" w:eastAsia="標楷體"/>
          <w:sz w:val="24"/>
        </w:rPr>
      </w:pPr>
      <w:r w:rsidRPr="00C96B17">
        <w:rPr>
          <w:rFonts w:ascii="Times New Roman" w:eastAsia="標楷體"/>
          <w:sz w:val="24"/>
        </w:rPr>
        <w:t>5.1.5</w:t>
      </w:r>
      <w:r w:rsidRPr="00C96B17">
        <w:rPr>
          <w:rFonts w:ascii="Times New Roman" w:eastAsia="標楷體"/>
          <w:sz w:val="24"/>
        </w:rPr>
        <w:t>頻率範圍外之輻射發射：除</w:t>
      </w:r>
      <w:r w:rsidRPr="00C96B17">
        <w:rPr>
          <w:rFonts w:ascii="Times New Roman" w:eastAsia="標楷體"/>
          <w:sz w:val="24"/>
        </w:rPr>
        <w:t>5.1.4</w:t>
      </w:r>
      <w:r w:rsidRPr="00C96B17">
        <w:rPr>
          <w:rFonts w:ascii="Times New Roman" w:eastAsia="標楷體"/>
          <w:sz w:val="24"/>
        </w:rPr>
        <w:t>規定外，其他超出頻率外之發射，應符合表</w:t>
      </w:r>
      <w:proofErr w:type="gramStart"/>
      <w:r w:rsidRPr="00C96B17">
        <w:rPr>
          <w:rFonts w:ascii="Times New Roman" w:eastAsia="標楷體"/>
          <w:sz w:val="24"/>
        </w:rPr>
        <w:t>一</w:t>
      </w:r>
      <w:proofErr w:type="gramEnd"/>
      <w:r w:rsidRPr="00C96B17">
        <w:rPr>
          <w:rFonts w:ascii="Times New Roman" w:eastAsia="標楷體"/>
          <w:sz w:val="24"/>
        </w:rPr>
        <w:t>之規定。</w:t>
      </w:r>
    </w:p>
    <w:p w:rsidR="00B71539" w:rsidRPr="00C96B17" w:rsidRDefault="00B71539" w:rsidP="00B71539">
      <w:pPr>
        <w:snapToGrid w:val="0"/>
        <w:spacing w:line="240" w:lineRule="auto"/>
        <w:ind w:leftChars="280" w:left="588" w:firstLineChars="6" w:firstLine="14"/>
        <w:jc w:val="both"/>
        <w:rPr>
          <w:rFonts w:ascii="Times New Roman" w:eastAsia="標楷體"/>
          <w:sz w:val="24"/>
        </w:rPr>
      </w:pPr>
      <w:r w:rsidRPr="00C96B17">
        <w:rPr>
          <w:rFonts w:ascii="Times New Roman" w:eastAsia="標楷體"/>
          <w:sz w:val="24"/>
        </w:rPr>
        <w:t>表</w:t>
      </w:r>
      <w:proofErr w:type="gramStart"/>
      <w:r w:rsidRPr="00C96B17">
        <w:rPr>
          <w:rFonts w:ascii="Times New Roman" w:eastAsia="標楷體"/>
          <w:sz w:val="24"/>
        </w:rPr>
        <w:t>一</w:t>
      </w:r>
      <w:proofErr w:type="gramEnd"/>
      <w:r w:rsidRPr="00C96B17">
        <w:rPr>
          <w:rFonts w:ascii="Times New Roman" w:eastAsia="標楷體"/>
          <w:sz w:val="24"/>
        </w:rPr>
        <w:t>規定之輻射電場強度，頻率在</w:t>
      </w:r>
      <w:r w:rsidRPr="00C96B17">
        <w:rPr>
          <w:rFonts w:ascii="Times New Roman" w:eastAsia="標楷體"/>
          <w:sz w:val="24"/>
        </w:rPr>
        <w:t>9-90 kHz</w:t>
      </w:r>
      <w:r w:rsidRPr="00C96B17">
        <w:rPr>
          <w:rFonts w:ascii="Times New Roman" w:eastAsia="標楷體"/>
          <w:sz w:val="24"/>
        </w:rPr>
        <w:t>、</w:t>
      </w:r>
      <w:r w:rsidRPr="00C96B17">
        <w:rPr>
          <w:rFonts w:ascii="Times New Roman" w:eastAsia="標楷體"/>
          <w:sz w:val="24"/>
        </w:rPr>
        <w:t>110-490 kHz</w:t>
      </w:r>
      <w:r w:rsidRPr="00C96B17">
        <w:rPr>
          <w:rFonts w:ascii="Times New Roman" w:eastAsia="標楷體"/>
          <w:sz w:val="24"/>
        </w:rPr>
        <w:t>以及</w:t>
      </w:r>
      <w:r w:rsidRPr="00C96B17">
        <w:rPr>
          <w:rFonts w:ascii="Times New Roman" w:eastAsia="標楷體"/>
          <w:sz w:val="24"/>
        </w:rPr>
        <w:t>1000 MHz</w:t>
      </w:r>
      <w:r w:rsidRPr="00C96B17">
        <w:rPr>
          <w:rFonts w:ascii="Times New Roman" w:eastAsia="標楷體"/>
          <w:sz w:val="24"/>
        </w:rPr>
        <w:t>以上之發射，其</w:t>
      </w:r>
      <w:proofErr w:type="gramStart"/>
      <w:r w:rsidRPr="00C96B17">
        <w:rPr>
          <w:rFonts w:ascii="Times New Roman" w:eastAsia="標楷體"/>
          <w:sz w:val="24"/>
        </w:rPr>
        <w:t>量測以平均值</w:t>
      </w:r>
      <w:proofErr w:type="gramEnd"/>
      <w:r w:rsidRPr="00C96B17">
        <w:rPr>
          <w:rFonts w:ascii="Times New Roman" w:eastAsia="標楷體"/>
          <w:sz w:val="24"/>
        </w:rPr>
        <w:t>檢波器為基準，且須符合低功率射頻器材技術規範（</w:t>
      </w:r>
      <w:r w:rsidRPr="00C96B17">
        <w:rPr>
          <w:rFonts w:ascii="Times New Roman" w:eastAsia="標楷體"/>
          <w:sz w:val="24"/>
        </w:rPr>
        <w:t>LP0002</w:t>
      </w:r>
      <w:r w:rsidRPr="00C96B17">
        <w:rPr>
          <w:rFonts w:ascii="Times New Roman" w:eastAsia="標楷體"/>
          <w:sz w:val="24"/>
        </w:rPr>
        <w:t>）</w:t>
      </w:r>
      <w:r w:rsidRPr="00C96B17">
        <w:rPr>
          <w:rFonts w:ascii="Times New Roman" w:eastAsia="標楷體"/>
          <w:sz w:val="24"/>
        </w:rPr>
        <w:t>6.14</w:t>
      </w:r>
      <w:r w:rsidRPr="00C96B17">
        <w:rPr>
          <w:rFonts w:ascii="Times New Roman" w:eastAsia="標楷體"/>
          <w:sz w:val="24"/>
        </w:rPr>
        <w:t>之規定；其他頻率之發射，應以</w:t>
      </w:r>
      <w:r w:rsidRPr="00C96B17">
        <w:rPr>
          <w:rFonts w:ascii="Times New Roman" w:eastAsia="標楷體"/>
          <w:sz w:val="24"/>
        </w:rPr>
        <w:t>CISPR</w:t>
      </w:r>
      <w:proofErr w:type="gramStart"/>
      <w:r w:rsidRPr="00C96B17">
        <w:rPr>
          <w:rFonts w:ascii="Times New Roman" w:eastAsia="標楷體"/>
          <w:sz w:val="24"/>
        </w:rPr>
        <w:t>準</w:t>
      </w:r>
      <w:proofErr w:type="gramEnd"/>
      <w:r w:rsidRPr="00C96B17">
        <w:rPr>
          <w:rFonts w:ascii="Times New Roman" w:eastAsia="標楷體"/>
          <w:sz w:val="24"/>
        </w:rPr>
        <w:t>峰值</w:t>
      </w:r>
      <w:r w:rsidRPr="00C96B17">
        <w:rPr>
          <w:rFonts w:ascii="Times New Roman" w:eastAsia="標楷體"/>
          <w:sz w:val="24"/>
        </w:rPr>
        <w:t>(quasi-peak)</w:t>
      </w:r>
      <w:r w:rsidRPr="00C96B17">
        <w:rPr>
          <w:rFonts w:ascii="Times New Roman" w:eastAsia="標楷體"/>
          <w:i/>
          <w:sz w:val="24"/>
        </w:rPr>
        <w:t xml:space="preserve"> </w:t>
      </w:r>
      <w:r w:rsidRPr="00C96B17">
        <w:rPr>
          <w:rFonts w:ascii="Times New Roman" w:eastAsia="標楷體"/>
          <w:sz w:val="24"/>
        </w:rPr>
        <w:t>檢波器測量；非以上表所指定之距離測量時須符合低功率射頻器材技術規範</w:t>
      </w:r>
      <w:r w:rsidRPr="00C96B17">
        <w:rPr>
          <w:rFonts w:ascii="Times New Roman" w:eastAsia="標楷體"/>
          <w:sz w:val="24"/>
        </w:rPr>
        <w:t>6.5</w:t>
      </w:r>
      <w:r w:rsidRPr="00C96B17">
        <w:rPr>
          <w:rFonts w:ascii="Times New Roman" w:eastAsia="標楷體"/>
          <w:sz w:val="24"/>
        </w:rPr>
        <w:t>之規定，而輻射發射之量測頻率範圍</w:t>
      </w:r>
      <w:proofErr w:type="gramStart"/>
      <w:r w:rsidRPr="00C96B17">
        <w:rPr>
          <w:rFonts w:ascii="Times New Roman" w:eastAsia="標楷體"/>
          <w:sz w:val="24"/>
        </w:rPr>
        <w:t>內待測頻率</w:t>
      </w:r>
      <w:proofErr w:type="gramEnd"/>
      <w:r w:rsidRPr="00C96B17">
        <w:rPr>
          <w:rFonts w:ascii="Times New Roman" w:eastAsia="標楷體"/>
          <w:sz w:val="24"/>
        </w:rPr>
        <w:t>數須符合低功率射頻器材技術規範</w:t>
      </w:r>
      <w:r w:rsidRPr="00C96B17">
        <w:rPr>
          <w:rFonts w:ascii="Times New Roman" w:eastAsia="標楷體"/>
          <w:sz w:val="24"/>
        </w:rPr>
        <w:t>6.12</w:t>
      </w:r>
      <w:r w:rsidRPr="00C96B17">
        <w:rPr>
          <w:rFonts w:ascii="Times New Roman" w:eastAsia="標楷體"/>
          <w:sz w:val="24"/>
        </w:rPr>
        <w:t>之規定。</w:t>
      </w:r>
    </w:p>
    <w:p w:rsidR="00B71539" w:rsidRPr="00C96B17" w:rsidRDefault="00B71539" w:rsidP="00B71539">
      <w:pPr>
        <w:snapToGrid w:val="0"/>
        <w:spacing w:line="240" w:lineRule="auto"/>
        <w:ind w:leftChars="146" w:left="588" w:hangingChars="117" w:hanging="281"/>
        <w:jc w:val="both"/>
        <w:rPr>
          <w:rFonts w:ascii="Times New Roman" w:eastAsia="標楷體"/>
          <w:sz w:val="24"/>
        </w:rPr>
      </w:pPr>
      <w:r w:rsidRPr="00C96B17">
        <w:rPr>
          <w:rFonts w:ascii="Times New Roman" w:eastAsia="標楷體"/>
          <w:sz w:val="24"/>
        </w:rPr>
        <w:t>5.1.6</w:t>
      </w:r>
      <w:r w:rsidRPr="00C96B17">
        <w:rPr>
          <w:rFonts w:ascii="Times New Roman" w:eastAsia="標楷體"/>
          <w:sz w:val="24"/>
        </w:rPr>
        <w:t>天線規格：射頻電信終端設備之發射機或收發信機所使用之天線，應為全固定、半固定式或以獨特之耦合</w:t>
      </w:r>
      <w:r w:rsidRPr="00C96B17">
        <w:rPr>
          <w:rFonts w:ascii="Times New Roman" w:eastAsia="標楷體"/>
          <w:sz w:val="24"/>
        </w:rPr>
        <w:t>(unique coupling)</w:t>
      </w:r>
      <w:r w:rsidRPr="00C96B17">
        <w:rPr>
          <w:rFonts w:ascii="Times New Roman" w:eastAsia="標楷體"/>
          <w:sz w:val="24"/>
        </w:rPr>
        <w:t>方式連接機體，並應為無指向性天線。製造者得設計成可供使用者因損壞而替換之天線，但不得設計或使用原認證以外之天線或</w:t>
      </w:r>
      <w:proofErr w:type="gramStart"/>
      <w:r w:rsidRPr="00C96B17">
        <w:rPr>
          <w:rFonts w:ascii="Times New Roman" w:eastAsia="標楷體"/>
          <w:sz w:val="24"/>
        </w:rPr>
        <w:t>可供引接</w:t>
      </w:r>
      <w:proofErr w:type="gramEnd"/>
      <w:r w:rsidRPr="00C96B17">
        <w:rPr>
          <w:rFonts w:ascii="Times New Roman" w:eastAsia="標楷體"/>
          <w:sz w:val="24"/>
        </w:rPr>
        <w:t>各類電纜之標準天線插座或電氣連接頭，如：</w:t>
      </w:r>
      <w:r w:rsidRPr="00C96B17">
        <w:rPr>
          <w:rFonts w:ascii="Times New Roman" w:eastAsia="標楷體"/>
          <w:sz w:val="24"/>
        </w:rPr>
        <w:t>BNC</w:t>
      </w:r>
      <w:r w:rsidRPr="00C96B17">
        <w:rPr>
          <w:rFonts w:ascii="Times New Roman" w:eastAsia="標楷體"/>
          <w:sz w:val="24"/>
        </w:rPr>
        <w:t>、</w:t>
      </w:r>
      <w:r w:rsidRPr="00C96B17">
        <w:rPr>
          <w:rFonts w:ascii="Times New Roman" w:eastAsia="標楷體"/>
          <w:sz w:val="24"/>
        </w:rPr>
        <w:t>F type</w:t>
      </w:r>
      <w:r w:rsidRPr="00C96B17">
        <w:rPr>
          <w:rFonts w:ascii="Times New Roman" w:eastAsia="標楷體"/>
          <w:sz w:val="24"/>
        </w:rPr>
        <w:t>、</w:t>
      </w:r>
      <w:r w:rsidRPr="00C96B17">
        <w:rPr>
          <w:rFonts w:ascii="Times New Roman" w:eastAsia="標楷體"/>
          <w:sz w:val="24"/>
        </w:rPr>
        <w:t>N type</w:t>
      </w:r>
      <w:r w:rsidRPr="00C96B17">
        <w:rPr>
          <w:rFonts w:ascii="Times New Roman" w:eastAsia="標楷體"/>
          <w:sz w:val="24"/>
        </w:rPr>
        <w:t>、</w:t>
      </w:r>
      <w:r w:rsidRPr="00C96B17">
        <w:rPr>
          <w:rFonts w:ascii="Times New Roman" w:eastAsia="標楷體"/>
          <w:sz w:val="24"/>
        </w:rPr>
        <w:t>M type</w:t>
      </w:r>
      <w:r w:rsidRPr="00C96B17">
        <w:rPr>
          <w:rFonts w:ascii="Times New Roman" w:eastAsia="標楷體"/>
          <w:sz w:val="24"/>
        </w:rPr>
        <w:t>、</w:t>
      </w:r>
      <w:r w:rsidRPr="00C96B17">
        <w:rPr>
          <w:rFonts w:ascii="Times New Roman" w:eastAsia="標楷體"/>
          <w:sz w:val="24"/>
        </w:rPr>
        <w:t>UG type</w:t>
      </w:r>
      <w:r w:rsidRPr="00C96B17">
        <w:rPr>
          <w:rFonts w:ascii="Times New Roman" w:eastAsia="標楷體"/>
          <w:sz w:val="24"/>
        </w:rPr>
        <w:t>、</w:t>
      </w:r>
      <w:r w:rsidRPr="00C96B17">
        <w:rPr>
          <w:rFonts w:ascii="Times New Roman" w:eastAsia="標楷體"/>
          <w:sz w:val="24"/>
        </w:rPr>
        <w:t>RCA</w:t>
      </w:r>
      <w:r w:rsidRPr="00C96B17">
        <w:rPr>
          <w:rFonts w:ascii="Times New Roman" w:eastAsia="標楷體"/>
          <w:sz w:val="24"/>
        </w:rPr>
        <w:t>、</w:t>
      </w:r>
      <w:r w:rsidRPr="00C96B17">
        <w:rPr>
          <w:rFonts w:ascii="Times New Roman" w:eastAsia="標楷體"/>
          <w:sz w:val="24"/>
        </w:rPr>
        <w:t>SMA</w:t>
      </w:r>
      <w:r w:rsidRPr="00C96B17">
        <w:rPr>
          <w:rFonts w:ascii="Times New Roman" w:eastAsia="標楷體"/>
          <w:sz w:val="24"/>
        </w:rPr>
        <w:t>、</w:t>
      </w:r>
      <w:r w:rsidRPr="00C96B17">
        <w:rPr>
          <w:rFonts w:ascii="Times New Roman" w:eastAsia="標楷體"/>
          <w:sz w:val="24"/>
        </w:rPr>
        <w:t>SMB</w:t>
      </w:r>
      <w:r w:rsidRPr="00C96B17">
        <w:rPr>
          <w:rFonts w:ascii="Times New Roman" w:eastAsia="標楷體"/>
          <w:sz w:val="24"/>
        </w:rPr>
        <w:t>等及其他各類工業或通訊標準接頭。</w:t>
      </w:r>
    </w:p>
    <w:p w:rsidR="00B71539" w:rsidRPr="00C96B17" w:rsidRDefault="00B71539" w:rsidP="00B71539">
      <w:pPr>
        <w:snapToGrid w:val="0"/>
        <w:spacing w:line="240" w:lineRule="auto"/>
        <w:ind w:leftChars="146" w:left="588" w:hangingChars="117" w:hanging="281"/>
        <w:jc w:val="both"/>
        <w:rPr>
          <w:rFonts w:ascii="Times New Roman" w:eastAsia="標楷體"/>
          <w:sz w:val="24"/>
        </w:rPr>
      </w:pPr>
      <w:r w:rsidRPr="00C96B17">
        <w:rPr>
          <w:rFonts w:ascii="Times New Roman" w:eastAsia="標楷體"/>
          <w:sz w:val="24"/>
        </w:rPr>
        <w:t>5.1.7</w:t>
      </w:r>
      <w:r w:rsidRPr="00C96B17">
        <w:rPr>
          <w:rFonts w:ascii="Times New Roman" w:eastAsia="標楷體"/>
          <w:sz w:val="24"/>
        </w:rPr>
        <w:t>安全密碼：主機、手機之自動設定之安全密碼，其不同組合數目應超過</w:t>
      </w:r>
      <w:r w:rsidRPr="00C96B17">
        <w:rPr>
          <w:rFonts w:ascii="Times New Roman" w:eastAsia="標楷體"/>
          <w:sz w:val="24"/>
        </w:rPr>
        <w:t>1,000</w:t>
      </w:r>
      <w:r w:rsidRPr="00C96B17">
        <w:rPr>
          <w:rFonts w:ascii="Times New Roman" w:eastAsia="標楷體"/>
          <w:sz w:val="24"/>
        </w:rPr>
        <w:t>組。製造商並應提供符合聲明宣告書。</w:t>
      </w:r>
    </w:p>
    <w:p w:rsidR="00B71539" w:rsidRPr="00C96B17" w:rsidRDefault="00B71539" w:rsidP="00B71539">
      <w:pPr>
        <w:snapToGrid w:val="0"/>
        <w:spacing w:line="240" w:lineRule="auto"/>
        <w:ind w:leftChars="146" w:left="588" w:hangingChars="117" w:hanging="281"/>
        <w:jc w:val="both"/>
        <w:rPr>
          <w:rFonts w:ascii="Times New Roman" w:eastAsia="標楷體"/>
          <w:sz w:val="24"/>
        </w:rPr>
      </w:pPr>
      <w:r w:rsidRPr="00C96B17">
        <w:rPr>
          <w:rFonts w:ascii="Times New Roman" w:eastAsia="標楷體"/>
          <w:sz w:val="24"/>
        </w:rPr>
        <w:t>5.1.8</w:t>
      </w:r>
      <w:r w:rsidRPr="00C96B17">
        <w:rPr>
          <w:rFonts w:ascii="Times New Roman" w:eastAsia="標楷體"/>
          <w:sz w:val="24"/>
        </w:rPr>
        <w:t>無線介面之檢驗</w:t>
      </w:r>
      <w:proofErr w:type="gramStart"/>
      <w:r w:rsidRPr="00C96B17">
        <w:rPr>
          <w:rFonts w:ascii="Times New Roman" w:eastAsia="標楷體"/>
          <w:sz w:val="24"/>
        </w:rPr>
        <w:t>記錄表如表</w:t>
      </w:r>
      <w:proofErr w:type="gramEnd"/>
      <w:r w:rsidRPr="00C96B17">
        <w:rPr>
          <w:rFonts w:ascii="Times New Roman" w:eastAsia="標楷體"/>
          <w:sz w:val="24"/>
        </w:rPr>
        <w:t>二。</w:t>
      </w:r>
    </w:p>
    <w:p w:rsidR="00B71539" w:rsidRPr="00C96B17" w:rsidRDefault="00B71539" w:rsidP="00B71539">
      <w:pPr>
        <w:pStyle w:val="0-L21"/>
        <w:ind w:leftChars="63" w:left="586" w:hangingChars="189" w:hanging="454"/>
        <w:rPr>
          <w:caps/>
        </w:rPr>
      </w:pPr>
      <w:r w:rsidRPr="00C96B17">
        <w:lastRenderedPageBreak/>
        <w:t>5.2</w:t>
      </w:r>
      <w:r w:rsidRPr="00C96B17">
        <w:t>公眾交換電話網路</w:t>
      </w:r>
      <w:r w:rsidRPr="00C96B17">
        <w:t>(Public Switched Telephone Network</w:t>
      </w:r>
      <w:r w:rsidRPr="00C96B17">
        <w:t>，</w:t>
      </w:r>
      <w:r w:rsidRPr="00C96B17">
        <w:t>PSTN)</w:t>
      </w:r>
      <w:r w:rsidRPr="00C96B17">
        <w:t>介面之測試項目及合格標準如表</w:t>
      </w:r>
      <w:proofErr w:type="gramStart"/>
      <w:r w:rsidRPr="00C96B17">
        <w:t>三</w:t>
      </w:r>
      <w:proofErr w:type="gramEnd"/>
      <w:r w:rsidRPr="00C96B17">
        <w:t>。有線介面種類應檢驗項目，</w:t>
      </w:r>
      <w:r w:rsidRPr="00C96B17">
        <w:rPr>
          <w:caps/>
        </w:rPr>
        <w:t>依</w:t>
      </w:r>
      <w:r w:rsidRPr="00C96B17">
        <w:rPr>
          <w:caps/>
        </w:rPr>
        <w:t>PSTN01</w:t>
      </w:r>
      <w:r w:rsidRPr="00C96B17">
        <w:t>「公眾交換電話網路電信終端設備技術規範」</w:t>
      </w:r>
      <w:r w:rsidRPr="00C96B17">
        <w:rPr>
          <w:caps/>
        </w:rPr>
        <w:t>規定辦理。</w:t>
      </w:r>
    </w:p>
    <w:p w:rsidR="00B71539" w:rsidRPr="00C96B17" w:rsidRDefault="00B71539" w:rsidP="00B71539">
      <w:pPr>
        <w:pStyle w:val="0-L21"/>
        <w:ind w:leftChars="63" w:left="586" w:hangingChars="189" w:hanging="454"/>
      </w:pPr>
      <w:r w:rsidRPr="00C96B17">
        <w:t>5.3</w:t>
      </w:r>
      <w:r w:rsidRPr="00C96B17">
        <w:t>具公眾陸地行動通信網路</w:t>
      </w:r>
      <w:r w:rsidRPr="00C96B17">
        <w:t>(Public Land Mobile Network</w:t>
      </w:r>
      <w:r w:rsidRPr="00C96B17">
        <w:t>，</w:t>
      </w:r>
      <w:r w:rsidRPr="00C96B17">
        <w:t>PLMN)</w:t>
      </w:r>
      <w:r w:rsidRPr="00C96B17">
        <w:t>介面之電信終端設備，其</w:t>
      </w:r>
      <w:r w:rsidRPr="00C96B17">
        <w:t>PLMN</w:t>
      </w:r>
      <w:r w:rsidRPr="00C96B17">
        <w:t>介面之測試項目及合格標準比照相關</w:t>
      </w:r>
      <w:r w:rsidRPr="00C96B17">
        <w:t>PLMN</w:t>
      </w:r>
      <w:r w:rsidRPr="00C96B17">
        <w:t>技術規範之</w:t>
      </w:r>
      <w:r w:rsidRPr="00C96B17">
        <w:rPr>
          <w:caps/>
        </w:rPr>
        <w:t>規定辦理。</w:t>
      </w:r>
    </w:p>
    <w:p w:rsidR="00B71539" w:rsidRPr="00C96B17" w:rsidRDefault="00B71539" w:rsidP="00B71539">
      <w:pPr>
        <w:pStyle w:val="0-L21"/>
        <w:ind w:leftChars="63" w:left="586" w:hangingChars="189" w:hanging="454"/>
      </w:pPr>
      <w:r w:rsidRPr="00C96B17">
        <w:t>5.4</w:t>
      </w:r>
      <w:r w:rsidRPr="00C96B17">
        <w:t>電磁相容：應符合</w:t>
      </w:r>
      <w:r w:rsidRPr="00C96B17">
        <w:t>CNS 13438</w:t>
      </w:r>
      <w:r w:rsidRPr="00C96B17">
        <w:t>標準規範。</w:t>
      </w:r>
    </w:p>
    <w:p w:rsidR="00B71539" w:rsidRPr="00C96B17" w:rsidRDefault="00B71539" w:rsidP="00B71539">
      <w:pPr>
        <w:pStyle w:val="0-L11"/>
        <w:ind w:left="286" w:hangingChars="119" w:hanging="286"/>
      </w:pPr>
      <w:r w:rsidRPr="00C96B17">
        <w:t>6.</w:t>
      </w:r>
      <w:r w:rsidRPr="00C96B17">
        <w:t>測試規定：</w:t>
      </w:r>
    </w:p>
    <w:p w:rsidR="00B71539" w:rsidRPr="00FA528B" w:rsidRDefault="00B71539" w:rsidP="00FA528B">
      <w:pPr>
        <w:ind w:leftChars="67" w:left="141"/>
        <w:jc w:val="both"/>
        <w:rPr>
          <w:rFonts w:ascii="Times New Roman" w:eastAsia="標楷體"/>
          <w:sz w:val="24"/>
          <w:szCs w:val="24"/>
        </w:rPr>
      </w:pPr>
      <w:r w:rsidRPr="00FA528B">
        <w:rPr>
          <w:rFonts w:ascii="Times New Roman" w:eastAsia="標楷體" w:hint="eastAsia"/>
          <w:sz w:val="24"/>
          <w:szCs w:val="24"/>
        </w:rPr>
        <w:t>有關傳導及輻射測試方法，依照低功率射頻器材技術規範（</w:t>
      </w:r>
      <w:r w:rsidRPr="00FA528B">
        <w:rPr>
          <w:rFonts w:ascii="Times New Roman" w:eastAsia="標楷體"/>
          <w:sz w:val="24"/>
          <w:szCs w:val="24"/>
        </w:rPr>
        <w:t>LP0002</w:t>
      </w:r>
      <w:r w:rsidRPr="00FA528B">
        <w:rPr>
          <w:rFonts w:ascii="Times New Roman" w:eastAsia="標楷體"/>
          <w:sz w:val="24"/>
          <w:szCs w:val="24"/>
        </w:rPr>
        <w:t>）</w:t>
      </w:r>
      <w:r w:rsidRPr="00FA528B">
        <w:rPr>
          <w:rFonts w:ascii="Times New Roman" w:eastAsia="標楷體" w:hint="eastAsia"/>
          <w:sz w:val="24"/>
          <w:szCs w:val="24"/>
        </w:rPr>
        <w:t>第六點檢驗規定辦理。另直接序列展頻系統及頻率</w:t>
      </w:r>
      <w:proofErr w:type="gramStart"/>
      <w:r w:rsidRPr="00FA528B">
        <w:rPr>
          <w:rFonts w:ascii="Times New Roman" w:eastAsia="標楷體" w:hint="eastAsia"/>
          <w:sz w:val="24"/>
          <w:szCs w:val="24"/>
        </w:rPr>
        <w:t>跳頻展頻</w:t>
      </w:r>
      <w:proofErr w:type="gramEnd"/>
      <w:r w:rsidRPr="00FA528B">
        <w:rPr>
          <w:rFonts w:ascii="Times New Roman" w:eastAsia="標楷體" w:hint="eastAsia"/>
          <w:sz w:val="24"/>
          <w:szCs w:val="24"/>
        </w:rPr>
        <w:t>系統檢測之程序，依照低功率射頻器材技術規範附件二、三之檢測參考程序規定辦理。</w:t>
      </w:r>
    </w:p>
    <w:p w:rsidR="00021638" w:rsidRPr="00C96B17" w:rsidRDefault="00021638">
      <w:pPr>
        <w:rPr>
          <w:rFonts w:ascii="Times New Roman"/>
        </w:rPr>
      </w:pPr>
    </w:p>
    <w:p w:rsidR="00021638" w:rsidRPr="00C96B17" w:rsidRDefault="00021638" w:rsidP="00021638">
      <w:pPr>
        <w:snapToGrid w:val="0"/>
        <w:spacing w:line="240" w:lineRule="auto"/>
        <w:ind w:left="283" w:hangingChars="118" w:hanging="283"/>
        <w:jc w:val="both"/>
        <w:rPr>
          <w:rFonts w:ascii="Times New Roman" w:eastAsia="標楷體"/>
          <w:sz w:val="24"/>
        </w:rPr>
      </w:pPr>
      <w:r w:rsidRPr="00C96B17">
        <w:rPr>
          <w:rFonts w:ascii="Times New Roman" w:eastAsia="標楷體"/>
          <w:sz w:val="24"/>
        </w:rPr>
        <w:t>表</w:t>
      </w:r>
      <w:proofErr w:type="gramStart"/>
      <w:r w:rsidRPr="00C96B17">
        <w:rPr>
          <w:rFonts w:ascii="Times New Roman" w:eastAsia="標楷體"/>
          <w:sz w:val="24"/>
        </w:rPr>
        <w:t>一</w:t>
      </w:r>
      <w:proofErr w:type="gramEnd"/>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02"/>
        <w:gridCol w:w="2552"/>
        <w:gridCol w:w="1843"/>
      </w:tblGrid>
      <w:tr w:rsidR="00066552" w:rsidRPr="00C96B17" w:rsidTr="007C21B9">
        <w:tc>
          <w:tcPr>
            <w:tcW w:w="2802" w:type="dxa"/>
            <w:vAlign w:val="center"/>
          </w:tcPr>
          <w:p w:rsidR="00021638" w:rsidRPr="00C96B17" w:rsidRDefault="00021638" w:rsidP="00373BB5">
            <w:pPr>
              <w:tabs>
                <w:tab w:val="left" w:pos="1246"/>
              </w:tabs>
              <w:spacing w:line="360" w:lineRule="auto"/>
              <w:jc w:val="center"/>
              <w:rPr>
                <w:rFonts w:ascii="Times New Roman" w:eastAsia="標楷體"/>
                <w:sz w:val="28"/>
              </w:rPr>
            </w:pPr>
            <w:r w:rsidRPr="00C96B17">
              <w:rPr>
                <w:rFonts w:ascii="Times New Roman" w:eastAsia="標楷體"/>
                <w:sz w:val="28"/>
              </w:rPr>
              <w:t>頻率</w:t>
            </w:r>
            <w:r w:rsidRPr="00C96B17">
              <w:rPr>
                <w:rFonts w:ascii="Times New Roman" w:eastAsia="標楷體"/>
                <w:sz w:val="28"/>
              </w:rPr>
              <w:t>(f) (MHz)</w:t>
            </w:r>
          </w:p>
        </w:tc>
        <w:tc>
          <w:tcPr>
            <w:tcW w:w="2552" w:type="dxa"/>
            <w:vAlign w:val="center"/>
          </w:tcPr>
          <w:p w:rsidR="00021638" w:rsidRPr="00C96B17" w:rsidRDefault="00021638" w:rsidP="001E20B3">
            <w:pPr>
              <w:spacing w:line="360" w:lineRule="auto"/>
              <w:ind w:left="-28"/>
              <w:jc w:val="center"/>
              <w:rPr>
                <w:rFonts w:ascii="Times New Roman" w:eastAsia="標楷體"/>
                <w:sz w:val="24"/>
              </w:rPr>
            </w:pPr>
            <w:r w:rsidRPr="00C96B17">
              <w:rPr>
                <w:rFonts w:ascii="Times New Roman" w:eastAsia="標楷體"/>
                <w:sz w:val="24"/>
              </w:rPr>
              <w:t>電場強度</w:t>
            </w:r>
            <w:r w:rsidRPr="00C96B17">
              <w:rPr>
                <w:rFonts w:ascii="Times New Roman" w:eastAsia="標楷體"/>
                <w:sz w:val="24"/>
              </w:rPr>
              <w:t>(</w:t>
            </w:r>
            <w:r w:rsidRPr="00C96B17">
              <w:rPr>
                <w:rFonts w:ascii="Times New Roman" w:eastAsia="標楷體"/>
                <w:sz w:val="24"/>
              </w:rPr>
              <w:t>微伏</w:t>
            </w:r>
            <w:r w:rsidRPr="00C96B17">
              <w:rPr>
                <w:rFonts w:ascii="Times New Roman" w:eastAsia="標楷體"/>
                <w:sz w:val="24"/>
                <w:szCs w:val="24"/>
              </w:rPr>
              <w:t>特</w:t>
            </w:r>
            <w:r w:rsidRPr="00C96B17">
              <w:rPr>
                <w:rFonts w:ascii="Times New Roman" w:eastAsia="標楷體"/>
                <w:sz w:val="24"/>
              </w:rPr>
              <w:t>/</w:t>
            </w:r>
            <w:r w:rsidRPr="00C96B17">
              <w:rPr>
                <w:rFonts w:ascii="Times New Roman" w:eastAsia="標楷體"/>
                <w:sz w:val="24"/>
              </w:rPr>
              <w:t>公尺</w:t>
            </w:r>
            <w:r w:rsidRPr="00C96B17">
              <w:rPr>
                <w:rFonts w:ascii="Times New Roman" w:eastAsia="標楷體"/>
                <w:sz w:val="24"/>
              </w:rPr>
              <w:t>)</w:t>
            </w:r>
          </w:p>
        </w:tc>
        <w:tc>
          <w:tcPr>
            <w:tcW w:w="1843" w:type="dxa"/>
            <w:vAlign w:val="center"/>
          </w:tcPr>
          <w:p w:rsidR="00021638" w:rsidRPr="00C96B17" w:rsidRDefault="00021638" w:rsidP="001E20B3">
            <w:pPr>
              <w:tabs>
                <w:tab w:val="left" w:pos="1246"/>
              </w:tabs>
              <w:spacing w:line="360" w:lineRule="auto"/>
              <w:jc w:val="center"/>
              <w:rPr>
                <w:rFonts w:ascii="Times New Roman" w:eastAsia="標楷體"/>
                <w:sz w:val="24"/>
              </w:rPr>
            </w:pPr>
            <w:r w:rsidRPr="00C96B17">
              <w:rPr>
                <w:rFonts w:ascii="Times New Roman" w:eastAsia="標楷體"/>
                <w:sz w:val="24"/>
              </w:rPr>
              <w:t>測距</w:t>
            </w:r>
            <w:r w:rsidRPr="00C96B17">
              <w:rPr>
                <w:rFonts w:ascii="Times New Roman" w:eastAsia="標楷體"/>
                <w:sz w:val="24"/>
              </w:rPr>
              <w:t>(</w:t>
            </w:r>
            <w:r w:rsidRPr="00C96B17">
              <w:rPr>
                <w:rFonts w:ascii="Times New Roman" w:eastAsia="標楷體"/>
                <w:sz w:val="24"/>
              </w:rPr>
              <w:t>公尺</w:t>
            </w:r>
            <w:r w:rsidRPr="00C96B17">
              <w:rPr>
                <w:rFonts w:ascii="Times New Roman" w:eastAsia="標楷體"/>
                <w:sz w:val="24"/>
              </w:rPr>
              <w:t>)</w:t>
            </w:r>
          </w:p>
        </w:tc>
      </w:tr>
      <w:tr w:rsidR="00066552" w:rsidRPr="00C96B17" w:rsidTr="007C21B9">
        <w:tc>
          <w:tcPr>
            <w:tcW w:w="2802" w:type="dxa"/>
            <w:vAlign w:val="center"/>
          </w:tcPr>
          <w:p w:rsidR="00021638" w:rsidRPr="00C96B17" w:rsidRDefault="00021638" w:rsidP="001E20B3">
            <w:pPr>
              <w:tabs>
                <w:tab w:val="left" w:pos="1246"/>
              </w:tabs>
              <w:spacing w:line="360" w:lineRule="auto"/>
              <w:jc w:val="center"/>
              <w:rPr>
                <w:rFonts w:ascii="Times New Roman" w:eastAsia="標楷體"/>
                <w:sz w:val="28"/>
              </w:rPr>
            </w:pPr>
            <w:r w:rsidRPr="00C96B17">
              <w:rPr>
                <w:rFonts w:ascii="Times New Roman" w:eastAsia="標楷體"/>
                <w:sz w:val="28"/>
                <w:szCs w:val="24"/>
              </w:rPr>
              <w:t>0.009 ≤</w:t>
            </w:r>
            <w:r w:rsidRPr="00C96B17">
              <w:rPr>
                <w:rFonts w:ascii="Times New Roman" w:eastAsia="標楷體"/>
                <w:b/>
                <w:sz w:val="28"/>
                <w:szCs w:val="24"/>
              </w:rPr>
              <w:t xml:space="preserve"> </w:t>
            </w:r>
            <w:r w:rsidRPr="00C96B17">
              <w:rPr>
                <w:rFonts w:ascii="Times New Roman" w:eastAsia="標楷體"/>
                <w:sz w:val="28"/>
                <w:szCs w:val="24"/>
              </w:rPr>
              <w:t>f ≤ 0.490</w:t>
            </w:r>
          </w:p>
        </w:tc>
        <w:tc>
          <w:tcPr>
            <w:tcW w:w="2552" w:type="dxa"/>
            <w:vAlign w:val="center"/>
          </w:tcPr>
          <w:p w:rsidR="00021638" w:rsidRPr="00C96B17" w:rsidRDefault="00021638" w:rsidP="001E20B3">
            <w:pPr>
              <w:tabs>
                <w:tab w:val="left" w:pos="1246"/>
              </w:tabs>
              <w:spacing w:line="360" w:lineRule="auto"/>
              <w:jc w:val="center"/>
              <w:rPr>
                <w:rFonts w:ascii="Times New Roman" w:eastAsia="標楷體"/>
                <w:sz w:val="24"/>
              </w:rPr>
            </w:pPr>
            <w:r w:rsidRPr="00C96B17">
              <w:rPr>
                <w:rFonts w:ascii="Times New Roman" w:eastAsia="標楷體"/>
                <w:sz w:val="24"/>
              </w:rPr>
              <w:t>2,400/</w:t>
            </w:r>
            <w:r w:rsidRPr="00C96B17">
              <w:rPr>
                <w:rFonts w:ascii="Times New Roman" w:eastAsia="標楷體"/>
                <w:sz w:val="24"/>
              </w:rPr>
              <w:t>頻率</w:t>
            </w:r>
            <w:r w:rsidRPr="00C96B17">
              <w:rPr>
                <w:rFonts w:ascii="Times New Roman" w:eastAsia="標楷體"/>
                <w:sz w:val="24"/>
              </w:rPr>
              <w:t>(</w:t>
            </w:r>
            <w:r w:rsidRPr="00C96B17">
              <w:rPr>
                <w:rFonts w:ascii="Times New Roman" w:eastAsia="標楷體"/>
                <w:sz w:val="24"/>
              </w:rPr>
              <w:t>千赫</w:t>
            </w:r>
            <w:r w:rsidRPr="00C96B17">
              <w:rPr>
                <w:rFonts w:ascii="Times New Roman" w:eastAsia="標楷體"/>
                <w:sz w:val="24"/>
              </w:rPr>
              <w:t>)</w:t>
            </w:r>
          </w:p>
        </w:tc>
        <w:tc>
          <w:tcPr>
            <w:tcW w:w="1843" w:type="dxa"/>
            <w:vAlign w:val="center"/>
          </w:tcPr>
          <w:p w:rsidR="00021638" w:rsidRPr="00C96B17" w:rsidRDefault="00021638" w:rsidP="001E20B3">
            <w:pPr>
              <w:tabs>
                <w:tab w:val="left" w:pos="1246"/>
              </w:tabs>
              <w:spacing w:line="360" w:lineRule="auto"/>
              <w:jc w:val="center"/>
              <w:rPr>
                <w:rFonts w:ascii="Times New Roman" w:eastAsia="標楷體"/>
                <w:sz w:val="24"/>
              </w:rPr>
            </w:pPr>
            <w:r w:rsidRPr="00C96B17">
              <w:rPr>
                <w:rFonts w:ascii="Times New Roman" w:eastAsia="標楷體"/>
                <w:sz w:val="24"/>
              </w:rPr>
              <w:t>300</w:t>
            </w:r>
          </w:p>
        </w:tc>
      </w:tr>
      <w:tr w:rsidR="00066552" w:rsidRPr="00C96B17" w:rsidTr="007C21B9">
        <w:tc>
          <w:tcPr>
            <w:tcW w:w="2802" w:type="dxa"/>
            <w:vAlign w:val="center"/>
          </w:tcPr>
          <w:p w:rsidR="00021638" w:rsidRPr="00C96B17" w:rsidRDefault="00021638" w:rsidP="001E20B3">
            <w:pPr>
              <w:tabs>
                <w:tab w:val="left" w:pos="1246"/>
              </w:tabs>
              <w:spacing w:line="360" w:lineRule="auto"/>
              <w:jc w:val="center"/>
              <w:rPr>
                <w:rFonts w:ascii="Times New Roman" w:eastAsia="標楷體"/>
                <w:sz w:val="28"/>
              </w:rPr>
            </w:pPr>
            <w:r w:rsidRPr="00C96B17">
              <w:rPr>
                <w:rFonts w:ascii="Times New Roman" w:eastAsia="標楷體"/>
                <w:sz w:val="28"/>
                <w:szCs w:val="24"/>
              </w:rPr>
              <w:t>0.490 &lt; f ≤ 1.705</w:t>
            </w:r>
          </w:p>
        </w:tc>
        <w:tc>
          <w:tcPr>
            <w:tcW w:w="2552" w:type="dxa"/>
            <w:vAlign w:val="center"/>
          </w:tcPr>
          <w:p w:rsidR="00021638" w:rsidRPr="00C96B17" w:rsidRDefault="00021638" w:rsidP="001E20B3">
            <w:pPr>
              <w:tabs>
                <w:tab w:val="left" w:pos="1246"/>
              </w:tabs>
              <w:spacing w:line="360" w:lineRule="auto"/>
              <w:jc w:val="center"/>
              <w:rPr>
                <w:rFonts w:ascii="Times New Roman" w:eastAsia="標楷體"/>
                <w:sz w:val="24"/>
              </w:rPr>
            </w:pPr>
            <w:r w:rsidRPr="00C96B17">
              <w:rPr>
                <w:rFonts w:ascii="Times New Roman" w:eastAsia="標楷體"/>
                <w:sz w:val="24"/>
              </w:rPr>
              <w:t>24,000/</w:t>
            </w:r>
            <w:r w:rsidRPr="00C96B17">
              <w:rPr>
                <w:rFonts w:ascii="Times New Roman" w:eastAsia="標楷體"/>
                <w:sz w:val="24"/>
              </w:rPr>
              <w:t>頻率</w:t>
            </w:r>
            <w:r w:rsidRPr="00C96B17">
              <w:rPr>
                <w:rFonts w:ascii="Times New Roman" w:eastAsia="標楷體"/>
                <w:sz w:val="24"/>
              </w:rPr>
              <w:t>(</w:t>
            </w:r>
            <w:r w:rsidRPr="00C96B17">
              <w:rPr>
                <w:rFonts w:ascii="Times New Roman" w:eastAsia="標楷體"/>
                <w:sz w:val="24"/>
              </w:rPr>
              <w:t>千赫</w:t>
            </w:r>
            <w:r w:rsidRPr="00C96B17">
              <w:rPr>
                <w:rFonts w:ascii="Times New Roman" w:eastAsia="標楷體"/>
                <w:sz w:val="24"/>
              </w:rPr>
              <w:t>)</w:t>
            </w:r>
          </w:p>
        </w:tc>
        <w:tc>
          <w:tcPr>
            <w:tcW w:w="1843" w:type="dxa"/>
            <w:vAlign w:val="center"/>
          </w:tcPr>
          <w:p w:rsidR="00021638" w:rsidRPr="00C96B17" w:rsidRDefault="00021638" w:rsidP="001E20B3">
            <w:pPr>
              <w:tabs>
                <w:tab w:val="left" w:pos="1246"/>
              </w:tabs>
              <w:spacing w:line="360" w:lineRule="auto"/>
              <w:jc w:val="center"/>
              <w:rPr>
                <w:rFonts w:ascii="Times New Roman" w:eastAsia="標楷體"/>
                <w:sz w:val="24"/>
              </w:rPr>
            </w:pPr>
            <w:r w:rsidRPr="00C96B17">
              <w:rPr>
                <w:rFonts w:ascii="Times New Roman" w:eastAsia="標楷體"/>
                <w:sz w:val="24"/>
              </w:rPr>
              <w:t>30</w:t>
            </w:r>
          </w:p>
        </w:tc>
      </w:tr>
      <w:tr w:rsidR="00066552" w:rsidRPr="00C96B17" w:rsidTr="007C21B9">
        <w:tc>
          <w:tcPr>
            <w:tcW w:w="2802" w:type="dxa"/>
            <w:vAlign w:val="center"/>
          </w:tcPr>
          <w:p w:rsidR="00021638" w:rsidRPr="00C96B17" w:rsidRDefault="00021638" w:rsidP="001E20B3">
            <w:pPr>
              <w:tabs>
                <w:tab w:val="left" w:pos="1246"/>
              </w:tabs>
              <w:spacing w:line="360" w:lineRule="auto"/>
              <w:jc w:val="center"/>
              <w:rPr>
                <w:rFonts w:ascii="Times New Roman" w:eastAsia="標楷體"/>
                <w:sz w:val="28"/>
              </w:rPr>
            </w:pPr>
            <w:r w:rsidRPr="00C96B17">
              <w:rPr>
                <w:rFonts w:ascii="Times New Roman" w:eastAsia="標楷體"/>
                <w:sz w:val="28"/>
                <w:szCs w:val="24"/>
              </w:rPr>
              <w:t>1.705 &lt; f &lt; 30</w:t>
            </w:r>
          </w:p>
        </w:tc>
        <w:tc>
          <w:tcPr>
            <w:tcW w:w="2552" w:type="dxa"/>
            <w:vAlign w:val="center"/>
          </w:tcPr>
          <w:p w:rsidR="00021638" w:rsidRPr="00C96B17" w:rsidRDefault="00021638" w:rsidP="001E20B3">
            <w:pPr>
              <w:tabs>
                <w:tab w:val="left" w:pos="1246"/>
              </w:tabs>
              <w:spacing w:line="360" w:lineRule="auto"/>
              <w:jc w:val="center"/>
              <w:rPr>
                <w:rFonts w:ascii="Times New Roman" w:eastAsia="標楷體"/>
                <w:sz w:val="24"/>
              </w:rPr>
            </w:pPr>
            <w:r w:rsidRPr="00C96B17">
              <w:rPr>
                <w:rFonts w:ascii="Times New Roman" w:eastAsia="標楷體"/>
                <w:sz w:val="24"/>
              </w:rPr>
              <w:t>30</w:t>
            </w:r>
          </w:p>
        </w:tc>
        <w:tc>
          <w:tcPr>
            <w:tcW w:w="1843" w:type="dxa"/>
            <w:vAlign w:val="center"/>
          </w:tcPr>
          <w:p w:rsidR="00021638" w:rsidRPr="00C96B17" w:rsidRDefault="00021638" w:rsidP="001E20B3">
            <w:pPr>
              <w:tabs>
                <w:tab w:val="left" w:pos="1246"/>
              </w:tabs>
              <w:spacing w:line="360" w:lineRule="auto"/>
              <w:jc w:val="center"/>
              <w:rPr>
                <w:rFonts w:ascii="Times New Roman" w:eastAsia="標楷體"/>
                <w:sz w:val="24"/>
              </w:rPr>
            </w:pPr>
            <w:r w:rsidRPr="00C96B17">
              <w:rPr>
                <w:rFonts w:ascii="Times New Roman" w:eastAsia="標楷體"/>
                <w:sz w:val="24"/>
              </w:rPr>
              <w:t>30</w:t>
            </w:r>
          </w:p>
        </w:tc>
      </w:tr>
      <w:tr w:rsidR="00066552" w:rsidRPr="00C96B17" w:rsidTr="007C21B9">
        <w:tc>
          <w:tcPr>
            <w:tcW w:w="2802" w:type="dxa"/>
            <w:vAlign w:val="center"/>
          </w:tcPr>
          <w:p w:rsidR="00021638" w:rsidRPr="00C96B17" w:rsidRDefault="00021638" w:rsidP="001E20B3">
            <w:pPr>
              <w:tabs>
                <w:tab w:val="left" w:pos="1246"/>
              </w:tabs>
              <w:spacing w:line="360" w:lineRule="auto"/>
              <w:jc w:val="center"/>
              <w:rPr>
                <w:rFonts w:ascii="Times New Roman" w:eastAsia="標楷體"/>
                <w:sz w:val="28"/>
              </w:rPr>
            </w:pPr>
            <w:r w:rsidRPr="00C96B17">
              <w:rPr>
                <w:rFonts w:ascii="Times New Roman" w:eastAsia="標楷體"/>
                <w:sz w:val="28"/>
                <w:szCs w:val="24"/>
              </w:rPr>
              <w:t>30 ≤ f ≤ 88</w:t>
            </w:r>
          </w:p>
        </w:tc>
        <w:tc>
          <w:tcPr>
            <w:tcW w:w="2552" w:type="dxa"/>
          </w:tcPr>
          <w:p w:rsidR="00021638" w:rsidRPr="00C96B17" w:rsidRDefault="00021638" w:rsidP="001E20B3">
            <w:pPr>
              <w:tabs>
                <w:tab w:val="left" w:pos="1246"/>
              </w:tabs>
              <w:spacing w:line="360" w:lineRule="auto"/>
              <w:jc w:val="center"/>
              <w:rPr>
                <w:rFonts w:ascii="Times New Roman" w:eastAsia="標楷體"/>
                <w:sz w:val="24"/>
              </w:rPr>
            </w:pPr>
            <w:r w:rsidRPr="00C96B17">
              <w:rPr>
                <w:rFonts w:ascii="Times New Roman" w:eastAsia="標楷體"/>
                <w:sz w:val="24"/>
              </w:rPr>
              <w:t>100</w:t>
            </w:r>
          </w:p>
        </w:tc>
        <w:tc>
          <w:tcPr>
            <w:tcW w:w="1843" w:type="dxa"/>
          </w:tcPr>
          <w:p w:rsidR="00021638" w:rsidRPr="00C96B17" w:rsidRDefault="00021638" w:rsidP="001E20B3">
            <w:pPr>
              <w:tabs>
                <w:tab w:val="left" w:pos="1246"/>
              </w:tabs>
              <w:spacing w:line="360" w:lineRule="auto"/>
              <w:jc w:val="center"/>
              <w:rPr>
                <w:rFonts w:ascii="Times New Roman" w:eastAsia="標楷體"/>
                <w:sz w:val="24"/>
              </w:rPr>
            </w:pPr>
            <w:r w:rsidRPr="00C96B17">
              <w:rPr>
                <w:rFonts w:ascii="Times New Roman" w:eastAsia="標楷體"/>
                <w:sz w:val="24"/>
              </w:rPr>
              <w:t>3</w:t>
            </w:r>
          </w:p>
        </w:tc>
      </w:tr>
      <w:tr w:rsidR="00066552" w:rsidRPr="00C96B17" w:rsidTr="007C21B9">
        <w:tc>
          <w:tcPr>
            <w:tcW w:w="2802" w:type="dxa"/>
            <w:vAlign w:val="center"/>
          </w:tcPr>
          <w:p w:rsidR="00021638" w:rsidRPr="00C96B17" w:rsidRDefault="00021638" w:rsidP="001E20B3">
            <w:pPr>
              <w:tabs>
                <w:tab w:val="left" w:pos="1246"/>
              </w:tabs>
              <w:spacing w:line="360" w:lineRule="auto"/>
              <w:jc w:val="center"/>
              <w:rPr>
                <w:rFonts w:ascii="Times New Roman" w:eastAsia="標楷體"/>
                <w:sz w:val="28"/>
              </w:rPr>
            </w:pPr>
            <w:r w:rsidRPr="00C96B17">
              <w:rPr>
                <w:rFonts w:ascii="Times New Roman" w:eastAsia="標楷體"/>
                <w:sz w:val="28"/>
                <w:szCs w:val="24"/>
              </w:rPr>
              <w:t>88 &lt; f ≤ 216</w:t>
            </w:r>
          </w:p>
        </w:tc>
        <w:tc>
          <w:tcPr>
            <w:tcW w:w="2552" w:type="dxa"/>
          </w:tcPr>
          <w:p w:rsidR="00021638" w:rsidRPr="00C96B17" w:rsidRDefault="00021638" w:rsidP="001E20B3">
            <w:pPr>
              <w:tabs>
                <w:tab w:val="left" w:pos="1246"/>
              </w:tabs>
              <w:spacing w:line="360" w:lineRule="auto"/>
              <w:jc w:val="center"/>
              <w:rPr>
                <w:rFonts w:ascii="Times New Roman" w:eastAsia="標楷體"/>
                <w:sz w:val="24"/>
              </w:rPr>
            </w:pPr>
            <w:r w:rsidRPr="00C96B17">
              <w:rPr>
                <w:rFonts w:ascii="Times New Roman" w:eastAsia="標楷體"/>
                <w:sz w:val="24"/>
              </w:rPr>
              <w:t>150</w:t>
            </w:r>
          </w:p>
        </w:tc>
        <w:tc>
          <w:tcPr>
            <w:tcW w:w="1843" w:type="dxa"/>
          </w:tcPr>
          <w:p w:rsidR="00021638" w:rsidRPr="00C96B17" w:rsidRDefault="00021638" w:rsidP="001E20B3">
            <w:pPr>
              <w:tabs>
                <w:tab w:val="left" w:pos="1246"/>
              </w:tabs>
              <w:spacing w:line="360" w:lineRule="auto"/>
              <w:jc w:val="center"/>
              <w:rPr>
                <w:rFonts w:ascii="Times New Roman" w:eastAsia="標楷體"/>
                <w:sz w:val="24"/>
              </w:rPr>
            </w:pPr>
            <w:r w:rsidRPr="00C96B17">
              <w:rPr>
                <w:rFonts w:ascii="Times New Roman" w:eastAsia="標楷體"/>
                <w:sz w:val="24"/>
              </w:rPr>
              <w:t>3</w:t>
            </w:r>
          </w:p>
        </w:tc>
      </w:tr>
      <w:tr w:rsidR="00066552" w:rsidRPr="00C96B17" w:rsidTr="007C21B9">
        <w:tc>
          <w:tcPr>
            <w:tcW w:w="2802" w:type="dxa"/>
            <w:vAlign w:val="center"/>
          </w:tcPr>
          <w:p w:rsidR="00021638" w:rsidRPr="00C96B17" w:rsidRDefault="00021638" w:rsidP="001E20B3">
            <w:pPr>
              <w:tabs>
                <w:tab w:val="left" w:pos="1246"/>
              </w:tabs>
              <w:spacing w:line="360" w:lineRule="auto"/>
              <w:jc w:val="center"/>
              <w:rPr>
                <w:rFonts w:ascii="Times New Roman" w:eastAsia="標楷體"/>
                <w:sz w:val="28"/>
              </w:rPr>
            </w:pPr>
            <w:r w:rsidRPr="00C96B17">
              <w:rPr>
                <w:rFonts w:ascii="Times New Roman" w:eastAsia="標楷體"/>
                <w:sz w:val="28"/>
                <w:szCs w:val="24"/>
              </w:rPr>
              <w:t>216 &lt; f ≤ 960</w:t>
            </w:r>
          </w:p>
        </w:tc>
        <w:tc>
          <w:tcPr>
            <w:tcW w:w="2552" w:type="dxa"/>
          </w:tcPr>
          <w:p w:rsidR="00021638" w:rsidRPr="00C96B17" w:rsidRDefault="00021638" w:rsidP="001E20B3">
            <w:pPr>
              <w:tabs>
                <w:tab w:val="left" w:pos="1246"/>
              </w:tabs>
              <w:spacing w:line="360" w:lineRule="auto"/>
              <w:jc w:val="center"/>
              <w:rPr>
                <w:rFonts w:ascii="Times New Roman" w:eastAsia="標楷體"/>
                <w:sz w:val="24"/>
              </w:rPr>
            </w:pPr>
            <w:r w:rsidRPr="00C96B17">
              <w:rPr>
                <w:rFonts w:ascii="Times New Roman" w:eastAsia="標楷體"/>
                <w:sz w:val="24"/>
              </w:rPr>
              <w:t>200</w:t>
            </w:r>
          </w:p>
        </w:tc>
        <w:tc>
          <w:tcPr>
            <w:tcW w:w="1843" w:type="dxa"/>
          </w:tcPr>
          <w:p w:rsidR="00021638" w:rsidRPr="00C96B17" w:rsidRDefault="00021638" w:rsidP="001E20B3">
            <w:pPr>
              <w:tabs>
                <w:tab w:val="left" w:pos="1246"/>
              </w:tabs>
              <w:spacing w:line="360" w:lineRule="auto"/>
              <w:jc w:val="center"/>
              <w:rPr>
                <w:rFonts w:ascii="Times New Roman" w:eastAsia="標楷體"/>
                <w:sz w:val="24"/>
              </w:rPr>
            </w:pPr>
            <w:r w:rsidRPr="00C96B17">
              <w:rPr>
                <w:rFonts w:ascii="Times New Roman" w:eastAsia="標楷體"/>
                <w:sz w:val="24"/>
              </w:rPr>
              <w:t>3</w:t>
            </w:r>
          </w:p>
        </w:tc>
      </w:tr>
      <w:tr w:rsidR="00066552" w:rsidRPr="00C96B17" w:rsidTr="007C21B9">
        <w:trPr>
          <w:trHeight w:val="295"/>
        </w:trPr>
        <w:tc>
          <w:tcPr>
            <w:tcW w:w="2802" w:type="dxa"/>
            <w:vAlign w:val="center"/>
          </w:tcPr>
          <w:p w:rsidR="00021638" w:rsidRPr="00C96B17" w:rsidRDefault="00021638" w:rsidP="001E20B3">
            <w:pPr>
              <w:tabs>
                <w:tab w:val="left" w:pos="1246"/>
              </w:tabs>
              <w:spacing w:line="360" w:lineRule="auto"/>
              <w:jc w:val="center"/>
              <w:rPr>
                <w:rFonts w:ascii="Times New Roman" w:eastAsia="標楷體"/>
                <w:sz w:val="28"/>
              </w:rPr>
            </w:pPr>
            <w:r w:rsidRPr="00C96B17">
              <w:rPr>
                <w:rFonts w:ascii="Times New Roman" w:eastAsia="標楷體"/>
                <w:sz w:val="28"/>
                <w:szCs w:val="24"/>
              </w:rPr>
              <w:t>960 &lt; f</w:t>
            </w:r>
          </w:p>
        </w:tc>
        <w:tc>
          <w:tcPr>
            <w:tcW w:w="2552" w:type="dxa"/>
          </w:tcPr>
          <w:p w:rsidR="00021638" w:rsidRPr="00C96B17" w:rsidRDefault="00021638" w:rsidP="001E20B3">
            <w:pPr>
              <w:tabs>
                <w:tab w:val="left" w:pos="1246"/>
              </w:tabs>
              <w:spacing w:line="360" w:lineRule="auto"/>
              <w:jc w:val="center"/>
              <w:rPr>
                <w:rFonts w:ascii="Times New Roman" w:eastAsia="標楷體"/>
                <w:sz w:val="24"/>
              </w:rPr>
            </w:pPr>
            <w:r w:rsidRPr="00C96B17">
              <w:rPr>
                <w:rFonts w:ascii="Times New Roman" w:eastAsia="標楷體"/>
                <w:sz w:val="24"/>
              </w:rPr>
              <w:t>500</w:t>
            </w:r>
          </w:p>
        </w:tc>
        <w:tc>
          <w:tcPr>
            <w:tcW w:w="1843" w:type="dxa"/>
          </w:tcPr>
          <w:p w:rsidR="00021638" w:rsidRPr="00C96B17" w:rsidRDefault="00021638" w:rsidP="001E20B3">
            <w:pPr>
              <w:tabs>
                <w:tab w:val="left" w:pos="1246"/>
              </w:tabs>
              <w:spacing w:line="360" w:lineRule="auto"/>
              <w:jc w:val="center"/>
              <w:rPr>
                <w:rFonts w:ascii="Times New Roman" w:eastAsia="標楷體"/>
                <w:sz w:val="24"/>
              </w:rPr>
            </w:pPr>
            <w:r w:rsidRPr="00C96B17">
              <w:rPr>
                <w:rFonts w:ascii="Times New Roman" w:eastAsia="標楷體"/>
                <w:sz w:val="24"/>
              </w:rPr>
              <w:t>3</w:t>
            </w:r>
          </w:p>
        </w:tc>
      </w:tr>
    </w:tbl>
    <w:p w:rsidR="00021638" w:rsidRPr="00C96B17" w:rsidRDefault="00021638" w:rsidP="00021638">
      <w:pPr>
        <w:pStyle w:val="t3"/>
        <w:tabs>
          <w:tab w:val="left" w:pos="1246"/>
        </w:tabs>
        <w:spacing w:before="120" w:after="0" w:line="360" w:lineRule="auto"/>
        <w:rPr>
          <w:rFonts w:ascii="Times New Roman"/>
          <w:sz w:val="20"/>
        </w:rPr>
      </w:pPr>
    </w:p>
    <w:p w:rsidR="00A72278" w:rsidRDefault="00A72278">
      <w:pPr>
        <w:widowControl/>
        <w:autoSpaceDE/>
        <w:autoSpaceDN/>
        <w:adjustRightInd/>
        <w:spacing w:line="240" w:lineRule="auto"/>
        <w:textAlignment w:val="auto"/>
        <w:rPr>
          <w:rFonts w:ascii="Times New Roman" w:eastAsia="標楷體"/>
          <w:sz w:val="24"/>
        </w:rPr>
      </w:pPr>
      <w:r>
        <w:rPr>
          <w:rFonts w:ascii="Times New Roman" w:eastAsia="標楷體"/>
          <w:sz w:val="24"/>
        </w:rPr>
        <w:br w:type="page"/>
      </w:r>
    </w:p>
    <w:p w:rsidR="00021638" w:rsidRPr="00C96B17" w:rsidRDefault="00021638" w:rsidP="00021638">
      <w:pPr>
        <w:tabs>
          <w:tab w:val="left" w:pos="1246"/>
        </w:tabs>
        <w:spacing w:before="120" w:line="280" w:lineRule="atLeast"/>
        <w:jc w:val="both"/>
        <w:rPr>
          <w:rFonts w:ascii="Times New Roman" w:eastAsia="標楷體"/>
          <w:sz w:val="24"/>
        </w:rPr>
      </w:pPr>
      <w:r w:rsidRPr="00C96B17">
        <w:rPr>
          <w:rFonts w:ascii="Times New Roman" w:eastAsia="標楷體"/>
          <w:sz w:val="24"/>
        </w:rPr>
        <w:lastRenderedPageBreak/>
        <w:t>表二</w:t>
      </w:r>
    </w:p>
    <w:p w:rsidR="00021638" w:rsidRPr="00C96B17" w:rsidRDefault="00021638" w:rsidP="00021638">
      <w:pPr>
        <w:spacing w:line="400" w:lineRule="atLeast"/>
        <w:rPr>
          <w:rFonts w:ascii="Times New Roman" w:eastAsia="標楷體"/>
          <w:sz w:val="24"/>
        </w:rPr>
      </w:pPr>
      <w:r w:rsidRPr="00C96B17">
        <w:rPr>
          <w:rFonts w:ascii="Times New Roman" w:eastAsia="標楷體"/>
          <w:sz w:val="24"/>
        </w:rPr>
        <w:t>型號﹕</w:t>
      </w:r>
      <w:r w:rsidRPr="00C96B17">
        <w:rPr>
          <w:rFonts w:ascii="Times New Roman" w:eastAsia="標楷體"/>
          <w:sz w:val="24"/>
        </w:rPr>
        <w:tab/>
      </w:r>
      <w:r w:rsidRPr="00C96B17">
        <w:rPr>
          <w:rFonts w:ascii="Times New Roman" w:eastAsia="標楷體"/>
          <w:sz w:val="24"/>
        </w:rPr>
        <w:t>廠牌﹕</w:t>
      </w:r>
      <w:r w:rsidRPr="00C96B17">
        <w:rPr>
          <w:rFonts w:ascii="Times New Roman" w:eastAsia="標楷體"/>
          <w:sz w:val="24"/>
        </w:rPr>
        <w:tab/>
      </w:r>
      <w:r w:rsidRPr="00C96B17">
        <w:rPr>
          <w:rFonts w:ascii="Times New Roman" w:eastAsia="標楷體"/>
          <w:sz w:val="24"/>
        </w:rPr>
        <w:t>檢驗日期﹕</w:t>
      </w:r>
      <w:r w:rsidRPr="00C96B17">
        <w:rPr>
          <w:rFonts w:ascii="Times New Roman" w:eastAsia="標楷體"/>
          <w:sz w:val="24"/>
        </w:rPr>
        <w:tab/>
      </w:r>
      <w:r w:rsidRPr="00C96B17">
        <w:rPr>
          <w:rFonts w:ascii="Times New Roman" w:eastAsia="標楷體"/>
          <w:sz w:val="24"/>
        </w:rPr>
        <w:t>年</w:t>
      </w:r>
      <w:r w:rsidRPr="00C96B17">
        <w:rPr>
          <w:rFonts w:ascii="Times New Roman" w:eastAsia="標楷體"/>
          <w:sz w:val="24"/>
        </w:rPr>
        <w:tab/>
      </w:r>
      <w:r w:rsidRPr="00C96B17">
        <w:rPr>
          <w:rFonts w:ascii="Times New Roman" w:eastAsia="標楷體"/>
          <w:sz w:val="24"/>
        </w:rPr>
        <w:t>月</w:t>
      </w:r>
      <w:r w:rsidRPr="00C96B17">
        <w:rPr>
          <w:rFonts w:ascii="Times New Roman" w:eastAsia="標楷體"/>
          <w:sz w:val="24"/>
        </w:rPr>
        <w:tab/>
      </w:r>
      <w:r w:rsidRPr="00C96B17">
        <w:rPr>
          <w:rFonts w:ascii="Times New Roman" w:eastAsia="標楷體"/>
          <w:sz w:val="24"/>
        </w:rPr>
        <w:t>日</w:t>
      </w:r>
    </w:p>
    <w:tbl>
      <w:tblPr>
        <w:tblW w:w="8774" w:type="dxa"/>
        <w:tblLayout w:type="fixed"/>
        <w:tblCellMar>
          <w:left w:w="28" w:type="dxa"/>
          <w:right w:w="28" w:type="dxa"/>
        </w:tblCellMar>
        <w:tblLook w:val="0000" w:firstRow="0" w:lastRow="0" w:firstColumn="0" w:lastColumn="0" w:noHBand="0" w:noVBand="0"/>
      </w:tblPr>
      <w:tblGrid>
        <w:gridCol w:w="388"/>
        <w:gridCol w:w="3283"/>
        <w:gridCol w:w="2835"/>
        <w:gridCol w:w="1144"/>
        <w:gridCol w:w="1124"/>
      </w:tblGrid>
      <w:tr w:rsidR="00066552" w:rsidRPr="00C96B17" w:rsidTr="006B76C6">
        <w:trPr>
          <w:cantSplit/>
        </w:trPr>
        <w:tc>
          <w:tcPr>
            <w:tcW w:w="3671" w:type="dxa"/>
            <w:gridSpan w:val="2"/>
            <w:tcBorders>
              <w:top w:val="single" w:sz="4" w:space="0" w:color="auto"/>
              <w:left w:val="single" w:sz="4" w:space="0" w:color="auto"/>
              <w:bottom w:val="single" w:sz="4" w:space="0" w:color="auto"/>
              <w:right w:val="single" w:sz="4" w:space="0" w:color="auto"/>
            </w:tcBorders>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測試項目</w:t>
            </w:r>
          </w:p>
        </w:tc>
        <w:tc>
          <w:tcPr>
            <w:tcW w:w="2835"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合格標準</w:t>
            </w:r>
          </w:p>
        </w:tc>
        <w:tc>
          <w:tcPr>
            <w:tcW w:w="114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檢驗結果</w:t>
            </w:r>
          </w:p>
        </w:tc>
        <w:tc>
          <w:tcPr>
            <w:tcW w:w="112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判</w:t>
            </w:r>
            <w:r w:rsidRPr="00C96B17">
              <w:rPr>
                <w:rFonts w:ascii="Times New Roman" w:eastAsia="標楷體"/>
                <w:sz w:val="24"/>
              </w:rPr>
              <w:t xml:space="preserve"> </w:t>
            </w:r>
            <w:r w:rsidRPr="00C96B17">
              <w:rPr>
                <w:rFonts w:ascii="Times New Roman" w:eastAsia="標楷體"/>
                <w:sz w:val="24"/>
              </w:rPr>
              <w:t>定</w:t>
            </w:r>
          </w:p>
        </w:tc>
      </w:tr>
      <w:tr w:rsidR="00066552" w:rsidRPr="00C96B17" w:rsidTr="006B76C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6" w:type="dxa"/>
            <w:right w:w="26" w:type="dxa"/>
          </w:tblCellMar>
        </w:tblPrEx>
        <w:tc>
          <w:tcPr>
            <w:tcW w:w="3671" w:type="dxa"/>
            <w:gridSpan w:val="2"/>
            <w:tcBorders>
              <w:top w:val="single" w:sz="4" w:space="0" w:color="auto"/>
              <w:left w:val="single" w:sz="4" w:space="0" w:color="auto"/>
              <w:bottom w:val="single" w:sz="4" w:space="0" w:color="auto"/>
              <w:right w:val="single" w:sz="4" w:space="0" w:color="auto"/>
            </w:tcBorders>
          </w:tcPr>
          <w:p w:rsidR="00021638" w:rsidRPr="00C96B17" w:rsidRDefault="00021638" w:rsidP="001E20B3">
            <w:pPr>
              <w:jc w:val="center"/>
              <w:rPr>
                <w:rFonts w:ascii="Times New Roman" w:eastAsia="標楷體"/>
                <w:sz w:val="24"/>
              </w:rPr>
            </w:pPr>
            <w:r w:rsidRPr="00C96B17">
              <w:rPr>
                <w:rFonts w:ascii="Times New Roman" w:eastAsia="標楷體"/>
                <w:sz w:val="24"/>
              </w:rPr>
              <w:t>頻率範圍</w:t>
            </w:r>
          </w:p>
        </w:tc>
        <w:tc>
          <w:tcPr>
            <w:tcW w:w="2835"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r w:rsidRPr="00C96B17">
              <w:rPr>
                <w:rFonts w:ascii="Times New Roman" w:eastAsia="標楷體"/>
                <w:sz w:val="24"/>
              </w:rPr>
              <w:t>2400</w:t>
            </w:r>
            <w:r w:rsidRPr="00C96B17">
              <w:rPr>
                <w:rFonts w:ascii="Times New Roman" w:eastAsia="標楷體"/>
                <w:sz w:val="24"/>
              </w:rPr>
              <w:t>至</w:t>
            </w:r>
            <w:r w:rsidRPr="00C96B17">
              <w:rPr>
                <w:rFonts w:ascii="Times New Roman" w:eastAsia="標楷體"/>
                <w:sz w:val="24"/>
              </w:rPr>
              <w:t>2483.5MHz</w:t>
            </w:r>
          </w:p>
        </w:tc>
        <w:tc>
          <w:tcPr>
            <w:tcW w:w="114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c>
          <w:tcPr>
            <w:tcW w:w="112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r>
      <w:tr w:rsidR="00066552" w:rsidRPr="00C96B17" w:rsidTr="006B76C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6" w:type="dxa"/>
            <w:right w:w="26" w:type="dxa"/>
          </w:tblCellMar>
        </w:tblPrEx>
        <w:trPr>
          <w:trHeight w:val="460"/>
        </w:trPr>
        <w:tc>
          <w:tcPr>
            <w:tcW w:w="3671" w:type="dxa"/>
            <w:gridSpan w:val="2"/>
            <w:tcBorders>
              <w:top w:val="single" w:sz="4" w:space="0" w:color="auto"/>
              <w:left w:val="single" w:sz="4" w:space="0" w:color="auto"/>
              <w:bottom w:val="single" w:sz="4" w:space="0" w:color="auto"/>
              <w:right w:val="single" w:sz="4" w:space="0" w:color="auto"/>
            </w:tcBorders>
          </w:tcPr>
          <w:p w:rsidR="00021638" w:rsidRPr="00C96B17" w:rsidRDefault="00021638" w:rsidP="001E20B3">
            <w:pPr>
              <w:ind w:left="452" w:hanging="452"/>
              <w:rPr>
                <w:rFonts w:ascii="Times New Roman" w:eastAsia="標楷體"/>
                <w:dstrike/>
                <w:sz w:val="24"/>
              </w:rPr>
            </w:pPr>
            <w:r w:rsidRPr="00C96B17">
              <w:rPr>
                <w:rFonts w:ascii="Times New Roman" w:eastAsia="標楷體"/>
                <w:sz w:val="24"/>
              </w:rPr>
              <w:t>峰值輸出功率</w:t>
            </w:r>
          </w:p>
        </w:tc>
        <w:tc>
          <w:tcPr>
            <w:tcW w:w="2835"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r w:rsidRPr="00C96B17">
              <w:rPr>
                <w:rFonts w:ascii="Times New Roman" w:eastAsia="標楷體"/>
                <w:sz w:val="24"/>
              </w:rPr>
              <w:t>數位調變方式：</w:t>
            </w:r>
            <w:r w:rsidRPr="00C96B17">
              <w:rPr>
                <w:rFonts w:ascii="Times New Roman" w:eastAsia="標楷體"/>
                <w:sz w:val="24"/>
              </w:rPr>
              <w:t xml:space="preserve">    </w:t>
            </w:r>
            <w:r w:rsidRPr="00C96B17">
              <w:rPr>
                <w:rFonts w:ascii="新細明體" w:eastAsia="新細明體" w:hAnsi="新細明體" w:cs="新細明體" w:hint="eastAsia"/>
                <w:sz w:val="24"/>
              </w:rPr>
              <w:t>≦</w:t>
            </w:r>
            <w:r w:rsidRPr="00C96B17">
              <w:rPr>
                <w:rFonts w:ascii="Times New Roman" w:eastAsia="標楷體"/>
                <w:sz w:val="24"/>
              </w:rPr>
              <w:t>1W</w:t>
            </w:r>
          </w:p>
          <w:p w:rsidR="00021638" w:rsidRPr="00C96B17" w:rsidRDefault="00021638" w:rsidP="001E20B3">
            <w:pPr>
              <w:rPr>
                <w:rFonts w:ascii="Times New Roman" w:eastAsia="標楷體"/>
                <w:sz w:val="24"/>
              </w:rPr>
            </w:pPr>
            <w:r w:rsidRPr="00C96B17">
              <w:rPr>
                <w:rFonts w:ascii="Times New Roman" w:eastAsia="標楷體"/>
                <w:sz w:val="24"/>
              </w:rPr>
              <w:t>跳頻調變方式：</w:t>
            </w:r>
          </w:p>
          <w:p w:rsidR="00021638" w:rsidRPr="00C96B17" w:rsidRDefault="00021638" w:rsidP="001E20B3">
            <w:pPr>
              <w:rPr>
                <w:rFonts w:ascii="Times New Roman" w:eastAsia="標楷體"/>
                <w:sz w:val="24"/>
              </w:rPr>
            </w:pPr>
            <w:proofErr w:type="gramStart"/>
            <w:r w:rsidRPr="00C96B17">
              <w:rPr>
                <w:rFonts w:ascii="新細明體" w:eastAsia="新細明體" w:hAnsi="新細明體" w:cs="新細明體" w:hint="eastAsia"/>
                <w:sz w:val="24"/>
              </w:rPr>
              <w:t>≧</w:t>
            </w:r>
            <w:proofErr w:type="gramEnd"/>
            <w:smartTag w:uri="urn:schemas-microsoft-com:office:smarttags" w:element="chmetcnv">
              <w:smartTagPr>
                <w:attr w:name="TCSC" w:val="0"/>
                <w:attr w:name="NumberType" w:val="1"/>
                <w:attr w:name="Negative" w:val="False"/>
                <w:attr w:name="HasSpace" w:val="False"/>
                <w:attr w:name="SourceValue" w:val="75"/>
                <w:attr w:name="UnitName" w:val="C"/>
              </w:smartTagPr>
              <w:r w:rsidRPr="00C96B17">
                <w:rPr>
                  <w:rFonts w:ascii="Times New Roman" w:eastAsia="標楷體"/>
                  <w:sz w:val="24"/>
                </w:rPr>
                <w:t>75C</w:t>
              </w:r>
            </w:smartTag>
            <w:r w:rsidRPr="00C96B17">
              <w:rPr>
                <w:rFonts w:ascii="Times New Roman" w:eastAsia="標楷體"/>
                <w:sz w:val="24"/>
              </w:rPr>
              <w:t xml:space="preserve">H       </w:t>
            </w:r>
            <w:proofErr w:type="gramStart"/>
            <w:r w:rsidRPr="00C96B17">
              <w:rPr>
                <w:rFonts w:ascii="新細明體" w:eastAsia="新細明體" w:hAnsi="新細明體" w:cs="新細明體" w:hint="eastAsia"/>
                <w:sz w:val="24"/>
              </w:rPr>
              <w:t>≦</w:t>
            </w:r>
            <w:proofErr w:type="gramEnd"/>
            <w:r w:rsidRPr="00C96B17">
              <w:rPr>
                <w:rFonts w:ascii="Times New Roman" w:eastAsia="標楷體"/>
                <w:sz w:val="24"/>
              </w:rPr>
              <w:t>1W</w:t>
            </w:r>
          </w:p>
          <w:p w:rsidR="00021638" w:rsidRPr="00C96B17" w:rsidRDefault="00021638" w:rsidP="000A59CF">
            <w:pPr>
              <w:rPr>
                <w:rFonts w:ascii="Times New Roman" w:eastAsia="標楷體"/>
                <w:dstrike/>
                <w:sz w:val="24"/>
              </w:rPr>
            </w:pPr>
            <w:r w:rsidRPr="00C96B17">
              <w:rPr>
                <w:rFonts w:ascii="Times New Roman" w:eastAsia="標楷體"/>
                <w:sz w:val="24"/>
              </w:rPr>
              <w:t xml:space="preserve">&lt;75CH        </w:t>
            </w:r>
            <w:proofErr w:type="gramStart"/>
            <w:r w:rsidRPr="00C96B17">
              <w:rPr>
                <w:rFonts w:ascii="新細明體" w:eastAsia="新細明體" w:hAnsi="新細明體" w:cs="新細明體" w:hint="eastAsia"/>
                <w:sz w:val="24"/>
              </w:rPr>
              <w:t>≦</w:t>
            </w:r>
            <w:proofErr w:type="gramEnd"/>
            <w:r w:rsidRPr="00C96B17">
              <w:rPr>
                <w:rFonts w:ascii="Times New Roman" w:eastAsia="標楷體"/>
                <w:sz w:val="24"/>
              </w:rPr>
              <w:t>125mW</w:t>
            </w:r>
          </w:p>
        </w:tc>
        <w:tc>
          <w:tcPr>
            <w:tcW w:w="114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pStyle w:val="--MODE"/>
              <w:autoSpaceDE w:val="0"/>
              <w:autoSpaceDN w:val="0"/>
              <w:adjustRightInd w:val="0"/>
              <w:spacing w:line="360" w:lineRule="atLeast"/>
              <w:textAlignment w:val="baseline"/>
              <w:rPr>
                <w:caps w:val="0"/>
                <w:kern w:val="0"/>
              </w:rPr>
            </w:pPr>
          </w:p>
        </w:tc>
        <w:tc>
          <w:tcPr>
            <w:tcW w:w="112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r>
      <w:tr w:rsidR="00066552" w:rsidRPr="00C96B17" w:rsidTr="006B76C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6" w:type="dxa"/>
            <w:right w:w="26" w:type="dxa"/>
          </w:tblCellMar>
        </w:tblPrEx>
        <w:trPr>
          <w:cantSplit/>
        </w:trPr>
        <w:tc>
          <w:tcPr>
            <w:tcW w:w="388" w:type="dxa"/>
            <w:vMerge w:val="restart"/>
            <w:tcBorders>
              <w:top w:val="single" w:sz="4" w:space="0" w:color="auto"/>
              <w:left w:val="single" w:sz="4" w:space="0" w:color="auto"/>
              <w:bottom w:val="single" w:sz="4" w:space="0" w:color="auto"/>
              <w:right w:val="single" w:sz="4" w:space="0" w:color="auto"/>
            </w:tcBorders>
            <w:textDirection w:val="tbRlV"/>
          </w:tcPr>
          <w:p w:rsidR="00021638" w:rsidRPr="00C96B17" w:rsidRDefault="00021638" w:rsidP="001E20B3">
            <w:pPr>
              <w:ind w:left="565" w:right="113" w:hanging="452"/>
              <w:jc w:val="distribute"/>
              <w:rPr>
                <w:rFonts w:ascii="Times New Roman" w:eastAsia="標楷體"/>
                <w:sz w:val="24"/>
              </w:rPr>
            </w:pPr>
            <w:r w:rsidRPr="00C96B17">
              <w:rPr>
                <w:rFonts w:ascii="Times New Roman" w:eastAsia="標楷體"/>
                <w:sz w:val="24"/>
              </w:rPr>
              <w:t>發射頻寬</w:t>
            </w:r>
          </w:p>
        </w:tc>
        <w:tc>
          <w:tcPr>
            <w:tcW w:w="3283"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r w:rsidRPr="00C96B17">
              <w:rPr>
                <w:rFonts w:ascii="Times New Roman" w:eastAsia="標楷體"/>
                <w:sz w:val="24"/>
              </w:rPr>
              <w:t>跳頻調變方式：</w:t>
            </w:r>
          </w:p>
          <w:p w:rsidR="00021638" w:rsidRPr="00C96B17" w:rsidRDefault="00021638" w:rsidP="001E20B3">
            <w:pPr>
              <w:ind w:firstLine="11"/>
              <w:rPr>
                <w:rFonts w:ascii="Times New Roman" w:eastAsia="標楷體"/>
                <w:sz w:val="24"/>
              </w:rPr>
            </w:pPr>
            <w:r w:rsidRPr="00C96B17">
              <w:rPr>
                <w:rFonts w:ascii="Times New Roman" w:eastAsia="標楷體"/>
                <w:sz w:val="24"/>
              </w:rPr>
              <w:t>跳頻頻道之頻寬至少</w:t>
            </w:r>
            <w:r w:rsidRPr="00C96B17">
              <w:rPr>
                <w:rFonts w:ascii="Times New Roman" w:eastAsia="標楷體"/>
                <w:sz w:val="24"/>
              </w:rPr>
              <w:t xml:space="preserve">25kHz </w:t>
            </w:r>
            <w:r w:rsidRPr="00C96B17">
              <w:rPr>
                <w:rFonts w:ascii="Times New Roman" w:eastAsia="標楷體"/>
                <w:sz w:val="24"/>
              </w:rPr>
              <w:t>或</w:t>
            </w:r>
            <w:r w:rsidRPr="00C96B17">
              <w:rPr>
                <w:rFonts w:ascii="Times New Roman" w:eastAsia="標楷體"/>
                <w:sz w:val="24"/>
              </w:rPr>
              <w:t>20dB</w:t>
            </w:r>
            <w:r w:rsidRPr="00C96B17">
              <w:rPr>
                <w:rFonts w:ascii="Times New Roman" w:eastAsia="標楷體"/>
                <w:sz w:val="24"/>
              </w:rPr>
              <w:t>頻寬，兩者取較寬者</w:t>
            </w:r>
          </w:p>
        </w:tc>
        <w:tc>
          <w:tcPr>
            <w:tcW w:w="2835" w:type="dxa"/>
            <w:tcBorders>
              <w:top w:val="single" w:sz="4" w:space="0" w:color="auto"/>
              <w:left w:val="single" w:sz="4" w:space="0" w:color="auto"/>
              <w:bottom w:val="single" w:sz="4" w:space="0" w:color="auto"/>
              <w:right w:val="single" w:sz="4" w:space="0" w:color="auto"/>
            </w:tcBorders>
          </w:tcPr>
          <w:p w:rsidR="00021638" w:rsidRPr="00C96B17" w:rsidRDefault="00021638" w:rsidP="000A59CF">
            <w:pPr>
              <w:ind w:left="-29" w:firstLine="29"/>
              <w:jc w:val="both"/>
              <w:rPr>
                <w:rFonts w:ascii="Times New Roman"/>
                <w:caps/>
                <w:dstrike/>
              </w:rPr>
            </w:pPr>
            <w:r w:rsidRPr="00C96B17">
              <w:rPr>
                <w:rFonts w:ascii="Times New Roman" w:eastAsia="標楷體"/>
                <w:sz w:val="24"/>
              </w:rPr>
              <w:t>至少</w:t>
            </w:r>
            <w:r w:rsidRPr="00C96B17">
              <w:rPr>
                <w:rFonts w:ascii="Times New Roman" w:eastAsia="標楷體"/>
                <w:sz w:val="24"/>
              </w:rPr>
              <w:t xml:space="preserve">25kHz </w:t>
            </w:r>
            <w:r w:rsidRPr="00C96B17">
              <w:rPr>
                <w:rFonts w:ascii="Times New Roman" w:eastAsia="標楷體"/>
                <w:sz w:val="24"/>
              </w:rPr>
              <w:t>或</w:t>
            </w:r>
            <w:r w:rsidRPr="00C96B17">
              <w:rPr>
                <w:rFonts w:ascii="Times New Roman" w:eastAsia="標楷體"/>
                <w:sz w:val="24"/>
              </w:rPr>
              <w:t>20dB</w:t>
            </w:r>
            <w:r w:rsidRPr="00C96B17">
              <w:rPr>
                <w:rFonts w:ascii="Times New Roman" w:eastAsia="標楷體"/>
                <w:sz w:val="24"/>
              </w:rPr>
              <w:t>頻寬取較寬者但</w:t>
            </w:r>
            <w:r w:rsidRPr="00C96B17">
              <w:rPr>
                <w:rFonts w:ascii="Times New Roman" w:eastAsia="標楷體"/>
                <w:sz w:val="24"/>
              </w:rPr>
              <w:t>20dB</w:t>
            </w:r>
            <w:r w:rsidRPr="00C96B17">
              <w:rPr>
                <w:rFonts w:ascii="Times New Roman" w:eastAsia="標楷體"/>
                <w:sz w:val="24"/>
              </w:rPr>
              <w:t>頻寬</w:t>
            </w:r>
            <w:r w:rsidRPr="00C96B17">
              <w:rPr>
                <w:rFonts w:ascii="新細明體" w:eastAsia="新細明體" w:hAnsi="新細明體" w:cs="新細明體" w:hint="eastAsia"/>
                <w:sz w:val="24"/>
              </w:rPr>
              <w:t>≦</w:t>
            </w:r>
            <w:r w:rsidRPr="00C96B17">
              <w:rPr>
                <w:rFonts w:ascii="Times New Roman" w:eastAsia="標楷體"/>
                <w:sz w:val="24"/>
              </w:rPr>
              <w:t xml:space="preserve"> </w:t>
            </w:r>
            <w:smartTag w:uri="urn:schemas-microsoft-com:office:smarttags" w:element="chmetcnv">
              <w:smartTagPr>
                <w:attr w:name="UnitName" w:val="m"/>
                <w:attr w:name="SourceValue" w:val="1"/>
                <w:attr w:name="HasSpace" w:val="False"/>
                <w:attr w:name="Negative" w:val="False"/>
                <w:attr w:name="NumberType" w:val="1"/>
                <w:attr w:name="TCSC" w:val="0"/>
              </w:smartTagPr>
              <w:r w:rsidRPr="00C96B17">
                <w:rPr>
                  <w:rFonts w:ascii="Times New Roman" w:eastAsia="標楷體"/>
                  <w:sz w:val="24"/>
                </w:rPr>
                <w:t>1M</w:t>
              </w:r>
            </w:smartTag>
            <w:r w:rsidRPr="00C96B17">
              <w:rPr>
                <w:rFonts w:ascii="Times New Roman" w:eastAsia="標楷體"/>
                <w:sz w:val="24"/>
              </w:rPr>
              <w:t>Hz   (</w:t>
            </w:r>
            <w:r w:rsidRPr="00C96B17">
              <w:rPr>
                <w:rFonts w:ascii="新細明體" w:eastAsia="新細明體" w:hAnsi="新細明體" w:cs="新細明體" w:hint="eastAsia"/>
                <w:sz w:val="24"/>
              </w:rPr>
              <w:t>≧</w:t>
            </w:r>
            <w:smartTag w:uri="urn:schemas-microsoft-com:office:smarttags" w:element="chmetcnv">
              <w:smartTagPr>
                <w:attr w:name="UnitName" w:val="C"/>
                <w:attr w:name="SourceValue" w:val="75"/>
                <w:attr w:name="HasSpace" w:val="False"/>
                <w:attr w:name="Negative" w:val="False"/>
                <w:attr w:name="NumberType" w:val="1"/>
                <w:attr w:name="TCSC" w:val="0"/>
              </w:smartTagPr>
              <w:r w:rsidRPr="00C96B17">
                <w:rPr>
                  <w:rFonts w:ascii="Times New Roman" w:eastAsia="標楷體"/>
                  <w:sz w:val="24"/>
                </w:rPr>
                <w:t>75C</w:t>
              </w:r>
            </w:smartTag>
            <w:r w:rsidRPr="00C96B17">
              <w:rPr>
                <w:rFonts w:ascii="Times New Roman" w:eastAsia="標楷體"/>
                <w:sz w:val="24"/>
              </w:rPr>
              <w:t>H)</w:t>
            </w:r>
          </w:p>
        </w:tc>
        <w:tc>
          <w:tcPr>
            <w:tcW w:w="114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c>
          <w:tcPr>
            <w:tcW w:w="112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pStyle w:val="--MODE"/>
              <w:autoSpaceDE w:val="0"/>
              <w:autoSpaceDN w:val="0"/>
              <w:adjustRightInd w:val="0"/>
              <w:spacing w:line="360" w:lineRule="atLeast"/>
              <w:textAlignment w:val="baseline"/>
              <w:rPr>
                <w:caps w:val="0"/>
                <w:kern w:val="0"/>
              </w:rPr>
            </w:pPr>
          </w:p>
        </w:tc>
      </w:tr>
      <w:tr w:rsidR="00066552" w:rsidRPr="00C96B17" w:rsidTr="006B76C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6" w:type="dxa"/>
            <w:right w:w="26" w:type="dxa"/>
          </w:tblCellMar>
        </w:tblPrEx>
        <w:trPr>
          <w:cantSplit/>
        </w:trPr>
        <w:tc>
          <w:tcPr>
            <w:tcW w:w="388" w:type="dxa"/>
            <w:vMerge/>
            <w:tcBorders>
              <w:top w:val="single" w:sz="4" w:space="0" w:color="auto"/>
              <w:left w:val="single" w:sz="4" w:space="0" w:color="auto"/>
              <w:bottom w:val="single" w:sz="4" w:space="0" w:color="auto"/>
              <w:right w:val="single" w:sz="4" w:space="0" w:color="auto"/>
            </w:tcBorders>
          </w:tcPr>
          <w:p w:rsidR="00021638" w:rsidRPr="00C96B17" w:rsidRDefault="00021638" w:rsidP="001E20B3">
            <w:pPr>
              <w:ind w:left="452" w:hanging="452"/>
              <w:rPr>
                <w:rFonts w:ascii="Times New Roman" w:eastAsia="標楷體"/>
                <w:sz w:val="24"/>
              </w:rPr>
            </w:pPr>
          </w:p>
        </w:tc>
        <w:tc>
          <w:tcPr>
            <w:tcW w:w="3283"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r w:rsidRPr="00C96B17">
              <w:rPr>
                <w:rFonts w:ascii="Times New Roman" w:eastAsia="標楷體"/>
                <w:sz w:val="24"/>
              </w:rPr>
              <w:t>數位調變方式：</w:t>
            </w:r>
          </w:p>
          <w:p w:rsidR="00021638" w:rsidRPr="00C96B17" w:rsidRDefault="00021638" w:rsidP="001E20B3">
            <w:pPr>
              <w:rPr>
                <w:rFonts w:ascii="Times New Roman" w:eastAsia="標楷體"/>
                <w:sz w:val="24"/>
              </w:rPr>
            </w:pPr>
            <w:r w:rsidRPr="00C96B17">
              <w:rPr>
                <w:rFonts w:ascii="Times New Roman" w:eastAsia="標楷體"/>
                <w:sz w:val="24"/>
              </w:rPr>
              <w:t>每</w:t>
            </w:r>
            <w:r w:rsidRPr="00C96B17">
              <w:rPr>
                <w:rFonts w:ascii="Times New Roman" w:eastAsia="標楷體"/>
                <w:sz w:val="24"/>
              </w:rPr>
              <w:t xml:space="preserve"> 6 dB </w:t>
            </w:r>
            <w:r w:rsidRPr="00C96B17">
              <w:rPr>
                <w:rFonts w:ascii="Times New Roman" w:eastAsia="標楷體"/>
                <w:sz w:val="24"/>
              </w:rPr>
              <w:t>頻寬</w:t>
            </w:r>
          </w:p>
        </w:tc>
        <w:tc>
          <w:tcPr>
            <w:tcW w:w="2835"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r w:rsidRPr="00C96B17">
              <w:rPr>
                <w:rFonts w:ascii="新細明體" w:eastAsia="新細明體" w:hAnsi="新細明體" w:cs="新細明體" w:hint="eastAsia"/>
                <w:sz w:val="24"/>
              </w:rPr>
              <w:t>≧</w:t>
            </w:r>
            <w:r w:rsidRPr="00C96B17">
              <w:rPr>
                <w:rFonts w:ascii="Times New Roman" w:eastAsia="標楷體"/>
                <w:sz w:val="24"/>
              </w:rPr>
              <w:t xml:space="preserve"> 500kHz</w:t>
            </w:r>
          </w:p>
        </w:tc>
        <w:tc>
          <w:tcPr>
            <w:tcW w:w="114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pStyle w:val="a4"/>
              <w:tabs>
                <w:tab w:val="clear" w:pos="4153"/>
                <w:tab w:val="clear" w:pos="8306"/>
              </w:tabs>
              <w:rPr>
                <w:rFonts w:ascii="Times New Roman" w:eastAsia="標楷體"/>
                <w:sz w:val="24"/>
              </w:rPr>
            </w:pPr>
          </w:p>
        </w:tc>
        <w:tc>
          <w:tcPr>
            <w:tcW w:w="112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r>
      <w:tr w:rsidR="00066552" w:rsidRPr="00C96B17" w:rsidTr="006B76C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6" w:type="dxa"/>
            <w:right w:w="26" w:type="dxa"/>
          </w:tblCellMar>
        </w:tblPrEx>
        <w:trPr>
          <w:cantSplit/>
          <w:trHeight w:val="720"/>
        </w:trPr>
        <w:tc>
          <w:tcPr>
            <w:tcW w:w="388" w:type="dxa"/>
            <w:vMerge w:val="restart"/>
            <w:tcBorders>
              <w:top w:val="single" w:sz="4" w:space="0" w:color="auto"/>
              <w:left w:val="single" w:sz="4" w:space="0" w:color="auto"/>
              <w:bottom w:val="single" w:sz="4" w:space="0" w:color="auto"/>
              <w:right w:val="single" w:sz="4" w:space="0" w:color="auto"/>
            </w:tcBorders>
            <w:textDirection w:val="tbRlV"/>
          </w:tcPr>
          <w:p w:rsidR="00021638" w:rsidRPr="00C96B17" w:rsidRDefault="00021638" w:rsidP="001E20B3">
            <w:pPr>
              <w:ind w:left="565" w:right="113" w:hanging="452"/>
              <w:jc w:val="center"/>
              <w:rPr>
                <w:rFonts w:ascii="Times New Roman" w:eastAsia="標楷體"/>
                <w:sz w:val="24"/>
              </w:rPr>
            </w:pPr>
            <w:r w:rsidRPr="00C96B17">
              <w:rPr>
                <w:rFonts w:ascii="Times New Roman" w:eastAsia="標楷體"/>
                <w:sz w:val="24"/>
              </w:rPr>
              <w:t>頻</w:t>
            </w:r>
            <w:r w:rsidRPr="00C96B17">
              <w:rPr>
                <w:rFonts w:ascii="Times New Roman" w:eastAsia="標楷體"/>
                <w:sz w:val="24"/>
              </w:rPr>
              <w:t xml:space="preserve">   </w:t>
            </w:r>
            <w:r w:rsidRPr="00C96B17">
              <w:rPr>
                <w:rFonts w:ascii="Times New Roman" w:eastAsia="標楷體"/>
                <w:sz w:val="24"/>
              </w:rPr>
              <w:t>道</w:t>
            </w:r>
            <w:r w:rsidRPr="00C96B17">
              <w:rPr>
                <w:rFonts w:ascii="Times New Roman" w:eastAsia="標楷體"/>
                <w:sz w:val="24"/>
              </w:rPr>
              <w:t xml:space="preserve">   </w:t>
            </w:r>
            <w:r w:rsidRPr="00C96B17">
              <w:rPr>
                <w:rFonts w:ascii="Times New Roman" w:eastAsia="標楷體"/>
                <w:sz w:val="24"/>
              </w:rPr>
              <w:t>數</w:t>
            </w:r>
          </w:p>
        </w:tc>
        <w:tc>
          <w:tcPr>
            <w:tcW w:w="3283"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ind w:firstLine="11"/>
              <w:rPr>
                <w:rFonts w:ascii="Times New Roman" w:eastAsia="標楷體"/>
                <w:sz w:val="24"/>
              </w:rPr>
            </w:pPr>
            <w:r w:rsidRPr="00C96B17">
              <w:rPr>
                <w:rFonts w:ascii="Times New Roman" w:eastAsia="標楷體"/>
                <w:sz w:val="24"/>
              </w:rPr>
              <w:t>跳頻頻道數</w:t>
            </w:r>
            <w:r w:rsidRPr="00C96B17">
              <w:rPr>
                <w:rFonts w:ascii="Times New Roman" w:eastAsia="標楷體"/>
                <w:sz w:val="24"/>
              </w:rPr>
              <w:t xml:space="preserve"> (</w:t>
            </w:r>
            <w:r w:rsidRPr="00C96B17">
              <w:rPr>
                <w:rFonts w:ascii="Times New Roman" w:eastAsia="標楷體"/>
                <w:sz w:val="24"/>
              </w:rPr>
              <w:t>複合系統時，關閉數位調變作業狀態檢驗</w:t>
            </w:r>
            <w:r w:rsidRPr="00C96B17">
              <w:rPr>
                <w:rFonts w:ascii="Times New Roman" w:eastAsia="標楷體"/>
                <w:sz w:val="24"/>
              </w:rPr>
              <w:t>)</w:t>
            </w:r>
          </w:p>
        </w:tc>
        <w:tc>
          <w:tcPr>
            <w:tcW w:w="2835"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r w:rsidRPr="00C96B17">
              <w:rPr>
                <w:rFonts w:ascii="新細明體" w:eastAsia="新細明體" w:hAnsi="新細明體" w:cs="新細明體" w:hint="eastAsia"/>
                <w:sz w:val="24"/>
              </w:rPr>
              <w:t>≧</w:t>
            </w:r>
            <w:r w:rsidRPr="00C96B17">
              <w:rPr>
                <w:rFonts w:ascii="Times New Roman" w:eastAsia="標楷體"/>
                <w:sz w:val="24"/>
              </w:rPr>
              <w:t>15 CH(</w:t>
            </w:r>
            <w:r w:rsidRPr="00C96B17">
              <w:rPr>
                <w:rFonts w:ascii="Times New Roman" w:eastAsia="標楷體"/>
                <w:sz w:val="24"/>
              </w:rPr>
              <w:t>無重疊頻道</w:t>
            </w:r>
            <w:r w:rsidRPr="00C96B17">
              <w:rPr>
                <w:rFonts w:ascii="Times New Roman" w:eastAsia="標楷體"/>
                <w:sz w:val="24"/>
              </w:rPr>
              <w:t>)</w:t>
            </w:r>
          </w:p>
        </w:tc>
        <w:tc>
          <w:tcPr>
            <w:tcW w:w="114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c>
          <w:tcPr>
            <w:tcW w:w="112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r>
      <w:tr w:rsidR="00066552" w:rsidRPr="00C96B17" w:rsidTr="006B76C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6" w:type="dxa"/>
            <w:right w:w="26" w:type="dxa"/>
          </w:tblCellMar>
        </w:tblPrEx>
        <w:trPr>
          <w:cantSplit/>
          <w:trHeight w:val="1134"/>
        </w:trPr>
        <w:tc>
          <w:tcPr>
            <w:tcW w:w="388" w:type="dxa"/>
            <w:vMerge/>
            <w:tcBorders>
              <w:top w:val="single" w:sz="4" w:space="0" w:color="auto"/>
              <w:left w:val="single" w:sz="4" w:space="0" w:color="auto"/>
              <w:bottom w:val="single" w:sz="4" w:space="0" w:color="auto"/>
              <w:right w:val="single" w:sz="4" w:space="0" w:color="auto"/>
            </w:tcBorders>
            <w:textDirection w:val="tbRlV"/>
          </w:tcPr>
          <w:p w:rsidR="00021638" w:rsidRPr="00C96B17" w:rsidRDefault="00021638" w:rsidP="001E20B3">
            <w:pPr>
              <w:ind w:left="565" w:right="113" w:hanging="452"/>
              <w:rPr>
                <w:rFonts w:ascii="Times New Roman" w:eastAsia="標楷體"/>
                <w:sz w:val="24"/>
              </w:rPr>
            </w:pPr>
          </w:p>
        </w:tc>
        <w:tc>
          <w:tcPr>
            <w:tcW w:w="3283"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ind w:firstLine="11"/>
              <w:rPr>
                <w:rFonts w:ascii="Times New Roman" w:eastAsia="標楷體"/>
                <w:sz w:val="24"/>
              </w:rPr>
            </w:pPr>
            <w:r w:rsidRPr="00C96B17">
              <w:rPr>
                <w:rFonts w:ascii="Times New Roman" w:eastAsia="標楷體"/>
                <w:sz w:val="24"/>
              </w:rPr>
              <w:t>數位調變頻道數</w:t>
            </w:r>
            <w:r w:rsidRPr="00C96B17">
              <w:rPr>
                <w:rFonts w:ascii="Times New Roman" w:eastAsia="標楷體"/>
                <w:sz w:val="24"/>
              </w:rPr>
              <w:t>(</w:t>
            </w:r>
            <w:r w:rsidRPr="00C96B17">
              <w:rPr>
                <w:rFonts w:ascii="Times New Roman" w:eastAsia="標楷體"/>
                <w:sz w:val="24"/>
              </w:rPr>
              <w:t>複合系統時，關閉跳頻作業狀態檢驗</w:t>
            </w:r>
            <w:r w:rsidRPr="00C96B17">
              <w:rPr>
                <w:rFonts w:ascii="Times New Roman" w:eastAsia="標楷體"/>
                <w:sz w:val="24"/>
              </w:rPr>
              <w:t>)</w:t>
            </w:r>
          </w:p>
        </w:tc>
        <w:tc>
          <w:tcPr>
            <w:tcW w:w="2835"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r w:rsidRPr="00C96B17">
              <w:rPr>
                <w:rFonts w:ascii="新細明體" w:eastAsia="新細明體" w:hAnsi="新細明體" w:cs="新細明體" w:hint="eastAsia"/>
                <w:sz w:val="24"/>
              </w:rPr>
              <w:t>≧</w:t>
            </w:r>
            <w:r w:rsidRPr="00C96B17">
              <w:rPr>
                <w:rFonts w:ascii="Times New Roman" w:eastAsia="標楷體"/>
                <w:sz w:val="24"/>
              </w:rPr>
              <w:t>11 CH</w:t>
            </w:r>
          </w:p>
        </w:tc>
        <w:tc>
          <w:tcPr>
            <w:tcW w:w="114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c>
          <w:tcPr>
            <w:tcW w:w="112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r>
      <w:tr w:rsidR="00066552" w:rsidRPr="00C96B17" w:rsidTr="006B76C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6" w:type="dxa"/>
            <w:right w:w="26" w:type="dxa"/>
          </w:tblCellMar>
        </w:tblPrEx>
        <w:trPr>
          <w:cantSplit/>
          <w:trHeight w:val="1414"/>
        </w:trPr>
        <w:tc>
          <w:tcPr>
            <w:tcW w:w="3671" w:type="dxa"/>
            <w:gridSpan w:val="2"/>
            <w:tcBorders>
              <w:top w:val="single" w:sz="4" w:space="0" w:color="auto"/>
              <w:left w:val="single" w:sz="4" w:space="0" w:color="auto"/>
              <w:bottom w:val="single" w:sz="4" w:space="0" w:color="auto"/>
              <w:right w:val="single" w:sz="4" w:space="0" w:color="auto"/>
            </w:tcBorders>
          </w:tcPr>
          <w:p w:rsidR="00021638" w:rsidRPr="00C96B17" w:rsidRDefault="00021638" w:rsidP="00021638">
            <w:pPr>
              <w:snapToGrid w:val="0"/>
              <w:spacing w:line="240" w:lineRule="auto"/>
              <w:ind w:left="2"/>
              <w:jc w:val="both"/>
              <w:rPr>
                <w:rFonts w:ascii="Times New Roman" w:eastAsia="標楷體"/>
                <w:sz w:val="24"/>
              </w:rPr>
            </w:pPr>
            <w:r w:rsidRPr="00C96B17">
              <w:rPr>
                <w:rFonts w:ascii="Times New Roman" w:eastAsia="標楷體"/>
                <w:sz w:val="24"/>
              </w:rPr>
              <w:t>跳頻調變方式：</w:t>
            </w:r>
          </w:p>
          <w:p w:rsidR="00021638" w:rsidRPr="00C96B17" w:rsidRDefault="00021638" w:rsidP="00021638">
            <w:pPr>
              <w:snapToGrid w:val="0"/>
              <w:spacing w:line="240" w:lineRule="auto"/>
              <w:jc w:val="both"/>
              <w:rPr>
                <w:rFonts w:ascii="Times New Roman" w:eastAsia="標楷體"/>
                <w:sz w:val="24"/>
              </w:rPr>
            </w:pPr>
            <w:r w:rsidRPr="00C96B17">
              <w:rPr>
                <w:rFonts w:ascii="Times New Roman" w:eastAsia="標楷體"/>
                <w:sz w:val="24"/>
              </w:rPr>
              <w:t>每一載波頻率在週期</w:t>
            </w:r>
            <w:r w:rsidRPr="00C96B17">
              <w:rPr>
                <w:rFonts w:ascii="Times New Roman" w:eastAsia="標楷體"/>
                <w:sz w:val="24"/>
              </w:rPr>
              <w:t>(</w:t>
            </w:r>
            <w:r w:rsidRPr="00C96B17">
              <w:rPr>
                <w:rFonts w:ascii="Times New Roman" w:eastAsia="標楷體"/>
                <w:sz w:val="24"/>
              </w:rPr>
              <w:t>跳頻頻道數乘以</w:t>
            </w:r>
            <w:r w:rsidRPr="00C96B17">
              <w:rPr>
                <w:rFonts w:ascii="Times New Roman" w:eastAsia="標楷體"/>
                <w:sz w:val="24"/>
              </w:rPr>
              <w:t xml:space="preserve">0.4 </w:t>
            </w:r>
            <w:r w:rsidRPr="00C96B17">
              <w:rPr>
                <w:rFonts w:ascii="Times New Roman" w:eastAsia="標楷體"/>
                <w:sz w:val="24"/>
              </w:rPr>
              <w:t>秒</w:t>
            </w:r>
            <w:r w:rsidRPr="00C96B17">
              <w:rPr>
                <w:rFonts w:ascii="Times New Roman" w:eastAsia="標楷體"/>
                <w:sz w:val="24"/>
              </w:rPr>
              <w:t>)</w:t>
            </w:r>
            <w:r w:rsidRPr="00C96B17">
              <w:rPr>
                <w:rFonts w:ascii="Times New Roman" w:eastAsia="標楷體"/>
                <w:sz w:val="24"/>
              </w:rPr>
              <w:t>內所佔用之平均時間</w:t>
            </w:r>
            <w:r w:rsidRPr="00C96B17">
              <w:rPr>
                <w:rFonts w:ascii="Times New Roman" w:eastAsia="標楷體"/>
                <w:sz w:val="24"/>
              </w:rPr>
              <w:t>(</w:t>
            </w:r>
            <w:r w:rsidRPr="00C96B17">
              <w:rPr>
                <w:rFonts w:ascii="Times New Roman" w:eastAsia="標楷體"/>
                <w:sz w:val="24"/>
              </w:rPr>
              <w:t>複合系統時，關閉數位調變作業狀態檢驗</w:t>
            </w:r>
            <w:r w:rsidRPr="00C96B17">
              <w:rPr>
                <w:rFonts w:ascii="Times New Roman" w:eastAsia="標楷體"/>
                <w:sz w:val="24"/>
              </w:rPr>
              <w:t>)</w:t>
            </w:r>
          </w:p>
        </w:tc>
        <w:tc>
          <w:tcPr>
            <w:tcW w:w="2835" w:type="dxa"/>
            <w:tcBorders>
              <w:top w:val="single" w:sz="4" w:space="0" w:color="auto"/>
              <w:left w:val="single" w:sz="4" w:space="0" w:color="auto"/>
              <w:bottom w:val="single" w:sz="4" w:space="0" w:color="auto"/>
              <w:right w:val="single" w:sz="4" w:space="0" w:color="auto"/>
            </w:tcBorders>
          </w:tcPr>
          <w:p w:rsidR="00021638" w:rsidRPr="00C96B17" w:rsidRDefault="00021638" w:rsidP="00021638">
            <w:pPr>
              <w:snapToGrid w:val="0"/>
              <w:spacing w:line="240" w:lineRule="auto"/>
              <w:rPr>
                <w:rFonts w:ascii="Times New Roman" w:eastAsia="標楷體"/>
                <w:sz w:val="24"/>
              </w:rPr>
            </w:pPr>
          </w:p>
          <w:p w:rsidR="00021638" w:rsidRPr="00C96B17" w:rsidRDefault="00021638" w:rsidP="00021638">
            <w:pPr>
              <w:snapToGrid w:val="0"/>
              <w:spacing w:line="240" w:lineRule="auto"/>
              <w:rPr>
                <w:rFonts w:ascii="Times New Roman" w:eastAsia="標楷體"/>
                <w:sz w:val="24"/>
              </w:rPr>
            </w:pPr>
            <w:r w:rsidRPr="00C96B17">
              <w:rPr>
                <w:rFonts w:ascii="新細明體" w:eastAsia="新細明體" w:hAnsi="新細明體" w:cs="新細明體" w:hint="eastAsia"/>
                <w:sz w:val="24"/>
              </w:rPr>
              <w:t>≦</w:t>
            </w:r>
            <w:r w:rsidRPr="00C96B17">
              <w:rPr>
                <w:rFonts w:ascii="Times New Roman" w:eastAsia="標楷體"/>
                <w:sz w:val="24"/>
              </w:rPr>
              <w:t xml:space="preserve"> 0.4 </w:t>
            </w:r>
            <w:r w:rsidRPr="00C96B17">
              <w:rPr>
                <w:rFonts w:ascii="Times New Roman" w:eastAsia="標楷體"/>
                <w:sz w:val="24"/>
              </w:rPr>
              <w:t>秒</w:t>
            </w:r>
            <w:r w:rsidRPr="00C96B17">
              <w:rPr>
                <w:rFonts w:ascii="Times New Roman" w:eastAsia="標楷體"/>
                <w:sz w:val="24"/>
              </w:rPr>
              <w:t xml:space="preserve"> </w:t>
            </w:r>
          </w:p>
        </w:tc>
        <w:tc>
          <w:tcPr>
            <w:tcW w:w="114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c>
          <w:tcPr>
            <w:tcW w:w="112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r>
      <w:tr w:rsidR="00066552" w:rsidRPr="00C96B17" w:rsidTr="006B76C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6" w:type="dxa"/>
            <w:right w:w="26" w:type="dxa"/>
          </w:tblCellMar>
        </w:tblPrEx>
        <w:trPr>
          <w:cantSplit/>
          <w:trHeight w:val="781"/>
        </w:trPr>
        <w:tc>
          <w:tcPr>
            <w:tcW w:w="3671" w:type="dxa"/>
            <w:gridSpan w:val="2"/>
            <w:tcBorders>
              <w:top w:val="single" w:sz="4" w:space="0" w:color="auto"/>
              <w:left w:val="single" w:sz="4" w:space="0" w:color="auto"/>
              <w:bottom w:val="single" w:sz="4" w:space="0" w:color="auto"/>
              <w:right w:val="single" w:sz="4" w:space="0" w:color="auto"/>
            </w:tcBorders>
          </w:tcPr>
          <w:p w:rsidR="00021638" w:rsidRPr="00C96B17" w:rsidRDefault="00021638" w:rsidP="00021638">
            <w:pPr>
              <w:snapToGrid w:val="0"/>
              <w:spacing w:line="240" w:lineRule="auto"/>
              <w:ind w:left="452" w:hanging="452"/>
              <w:rPr>
                <w:rFonts w:ascii="Times New Roman" w:eastAsia="標楷體"/>
                <w:sz w:val="24"/>
              </w:rPr>
            </w:pPr>
            <w:r w:rsidRPr="00C96B17">
              <w:rPr>
                <w:rFonts w:ascii="Times New Roman" w:eastAsia="標楷體"/>
                <w:sz w:val="24"/>
              </w:rPr>
              <w:t>數位調變方式：</w:t>
            </w:r>
          </w:p>
          <w:p w:rsidR="00021638" w:rsidRPr="00C96B17" w:rsidRDefault="00021638" w:rsidP="00021638">
            <w:pPr>
              <w:snapToGrid w:val="0"/>
              <w:spacing w:line="240" w:lineRule="auto"/>
              <w:jc w:val="both"/>
              <w:rPr>
                <w:rFonts w:ascii="Times New Roman" w:eastAsia="標楷體"/>
                <w:sz w:val="24"/>
              </w:rPr>
            </w:pPr>
            <w:r w:rsidRPr="00C96B17">
              <w:rPr>
                <w:rFonts w:ascii="Times New Roman" w:eastAsia="標楷體"/>
                <w:sz w:val="24"/>
              </w:rPr>
              <w:t>在使用頻率範圍內之任意</w:t>
            </w:r>
            <w:r w:rsidRPr="00C96B17">
              <w:rPr>
                <w:rFonts w:ascii="Times New Roman" w:eastAsia="標楷體"/>
                <w:sz w:val="24"/>
              </w:rPr>
              <w:t>3kHz</w:t>
            </w:r>
            <w:r w:rsidRPr="00C96B17">
              <w:rPr>
                <w:rFonts w:ascii="Times New Roman" w:eastAsia="標楷體"/>
                <w:sz w:val="24"/>
              </w:rPr>
              <w:t>頻寬內之功率密度</w:t>
            </w:r>
            <w:r w:rsidRPr="00C96B17">
              <w:rPr>
                <w:rFonts w:ascii="Times New Roman" w:eastAsia="標楷體"/>
                <w:sz w:val="24"/>
              </w:rPr>
              <w:t>(</w:t>
            </w:r>
            <w:r w:rsidRPr="00C96B17">
              <w:rPr>
                <w:rFonts w:ascii="Times New Roman" w:eastAsia="標楷體"/>
                <w:sz w:val="24"/>
              </w:rPr>
              <w:t>複合系統時，關閉跳頻作業狀態檢驗</w:t>
            </w:r>
            <w:r w:rsidRPr="00C96B17">
              <w:rPr>
                <w:rFonts w:ascii="Times New Roman" w:eastAsia="標楷體"/>
                <w:sz w:val="24"/>
              </w:rPr>
              <w:t>)</w:t>
            </w:r>
          </w:p>
        </w:tc>
        <w:tc>
          <w:tcPr>
            <w:tcW w:w="2835" w:type="dxa"/>
            <w:tcBorders>
              <w:top w:val="single" w:sz="4" w:space="0" w:color="auto"/>
              <w:left w:val="single" w:sz="4" w:space="0" w:color="auto"/>
              <w:bottom w:val="single" w:sz="4" w:space="0" w:color="auto"/>
              <w:right w:val="single" w:sz="4" w:space="0" w:color="auto"/>
            </w:tcBorders>
          </w:tcPr>
          <w:p w:rsidR="00021638" w:rsidRPr="00C96B17" w:rsidRDefault="00021638" w:rsidP="00021638">
            <w:pPr>
              <w:snapToGrid w:val="0"/>
              <w:spacing w:line="240" w:lineRule="auto"/>
              <w:jc w:val="both"/>
              <w:rPr>
                <w:rFonts w:ascii="Times New Roman" w:eastAsia="標楷體"/>
                <w:sz w:val="24"/>
              </w:rPr>
            </w:pPr>
          </w:p>
          <w:p w:rsidR="00021638" w:rsidRPr="00C96B17" w:rsidRDefault="00021638" w:rsidP="00021638">
            <w:pPr>
              <w:snapToGrid w:val="0"/>
              <w:spacing w:line="240" w:lineRule="auto"/>
              <w:jc w:val="both"/>
              <w:rPr>
                <w:rFonts w:ascii="Times New Roman" w:eastAsia="標楷體"/>
                <w:sz w:val="24"/>
              </w:rPr>
            </w:pPr>
            <w:r w:rsidRPr="00C96B17">
              <w:rPr>
                <w:rFonts w:ascii="新細明體" w:eastAsia="新細明體" w:hAnsi="新細明體" w:cs="新細明體" w:hint="eastAsia"/>
                <w:sz w:val="24"/>
              </w:rPr>
              <w:t>≦</w:t>
            </w:r>
            <w:r w:rsidRPr="00C96B17">
              <w:rPr>
                <w:rFonts w:ascii="Times New Roman" w:eastAsia="標楷體"/>
                <w:sz w:val="24"/>
              </w:rPr>
              <w:t xml:space="preserve"> 8dBm</w:t>
            </w:r>
          </w:p>
        </w:tc>
        <w:tc>
          <w:tcPr>
            <w:tcW w:w="114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c>
          <w:tcPr>
            <w:tcW w:w="112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r>
      <w:tr w:rsidR="00066552" w:rsidRPr="00C96B17" w:rsidTr="006B76C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6" w:type="dxa"/>
            <w:right w:w="26" w:type="dxa"/>
          </w:tblCellMar>
        </w:tblPrEx>
        <w:trPr>
          <w:cantSplit/>
          <w:trHeight w:val="405"/>
        </w:trPr>
        <w:tc>
          <w:tcPr>
            <w:tcW w:w="3671" w:type="dxa"/>
            <w:gridSpan w:val="2"/>
            <w:tcBorders>
              <w:top w:val="single" w:sz="4" w:space="0" w:color="auto"/>
              <w:left w:val="single" w:sz="4" w:space="0" w:color="auto"/>
              <w:bottom w:val="single" w:sz="4" w:space="0" w:color="auto"/>
              <w:right w:val="single" w:sz="4" w:space="0" w:color="auto"/>
            </w:tcBorders>
          </w:tcPr>
          <w:p w:rsidR="00021638" w:rsidRPr="00C96B17" w:rsidRDefault="00021638" w:rsidP="00021638">
            <w:pPr>
              <w:pStyle w:val="--MODE"/>
              <w:autoSpaceDE w:val="0"/>
              <w:autoSpaceDN w:val="0"/>
              <w:adjustRightInd w:val="0"/>
              <w:snapToGrid w:val="0"/>
              <w:textAlignment w:val="baseline"/>
              <w:rPr>
                <w:dstrike/>
                <w:kern w:val="0"/>
              </w:rPr>
            </w:pPr>
            <w:r w:rsidRPr="00C96B17">
              <w:rPr>
                <w:kern w:val="0"/>
              </w:rPr>
              <w:t>頻帶邊緣外之傳導發射</w:t>
            </w:r>
          </w:p>
        </w:tc>
        <w:tc>
          <w:tcPr>
            <w:tcW w:w="2835" w:type="dxa"/>
            <w:tcBorders>
              <w:top w:val="single" w:sz="4" w:space="0" w:color="auto"/>
              <w:left w:val="single" w:sz="4" w:space="0" w:color="auto"/>
              <w:bottom w:val="single" w:sz="4" w:space="0" w:color="auto"/>
              <w:right w:val="single" w:sz="4" w:space="0" w:color="auto"/>
            </w:tcBorders>
          </w:tcPr>
          <w:p w:rsidR="00021638" w:rsidRPr="00C96B17" w:rsidRDefault="00021638" w:rsidP="00021638">
            <w:pPr>
              <w:snapToGrid w:val="0"/>
              <w:spacing w:line="240" w:lineRule="auto"/>
              <w:rPr>
                <w:rFonts w:ascii="Times New Roman" w:eastAsia="標楷體"/>
                <w:dstrike/>
                <w:sz w:val="24"/>
              </w:rPr>
            </w:pPr>
            <w:r w:rsidRPr="00C96B17">
              <w:rPr>
                <w:rFonts w:ascii="Times New Roman" w:eastAsia="標楷體"/>
                <w:sz w:val="24"/>
              </w:rPr>
              <w:t>依據第</w:t>
            </w:r>
            <w:smartTag w:uri="urn:schemas-microsoft-com:office:smarttags" w:element="chsdate">
              <w:smartTagPr>
                <w:attr w:name="Year" w:val="1899"/>
                <w:attr w:name="Month" w:val="12"/>
                <w:attr w:name="Day" w:val="30"/>
                <w:attr w:name="IsLunarDate" w:val="False"/>
                <w:attr w:name="IsROCDate" w:val="False"/>
              </w:smartTagPr>
              <w:r w:rsidRPr="00C96B17">
                <w:rPr>
                  <w:rFonts w:ascii="Times New Roman" w:eastAsia="標楷體"/>
                  <w:sz w:val="24"/>
                </w:rPr>
                <w:t>5.1.4</w:t>
              </w:r>
            </w:smartTag>
            <w:r w:rsidRPr="00C96B17">
              <w:rPr>
                <w:rFonts w:ascii="Times New Roman" w:eastAsia="標楷體"/>
                <w:sz w:val="24"/>
              </w:rPr>
              <w:t>節標準</w:t>
            </w:r>
          </w:p>
        </w:tc>
        <w:tc>
          <w:tcPr>
            <w:tcW w:w="114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c>
          <w:tcPr>
            <w:tcW w:w="112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r>
      <w:tr w:rsidR="00066552" w:rsidRPr="00C96B17" w:rsidTr="006B76C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6" w:type="dxa"/>
            <w:right w:w="26" w:type="dxa"/>
          </w:tblCellMar>
        </w:tblPrEx>
        <w:trPr>
          <w:cantSplit/>
          <w:trHeight w:val="329"/>
        </w:trPr>
        <w:tc>
          <w:tcPr>
            <w:tcW w:w="3671" w:type="dxa"/>
            <w:gridSpan w:val="2"/>
            <w:tcBorders>
              <w:top w:val="single" w:sz="4" w:space="0" w:color="auto"/>
              <w:left w:val="single" w:sz="4" w:space="0" w:color="auto"/>
              <w:bottom w:val="single" w:sz="4" w:space="0" w:color="auto"/>
              <w:right w:val="single" w:sz="4" w:space="0" w:color="auto"/>
            </w:tcBorders>
          </w:tcPr>
          <w:p w:rsidR="00021638" w:rsidRPr="00C96B17" w:rsidRDefault="00021638" w:rsidP="00021638">
            <w:pPr>
              <w:pStyle w:val="--MODE"/>
              <w:autoSpaceDE w:val="0"/>
              <w:autoSpaceDN w:val="0"/>
              <w:adjustRightInd w:val="0"/>
              <w:snapToGrid w:val="0"/>
              <w:textAlignment w:val="baseline"/>
              <w:rPr>
                <w:caps w:val="0"/>
                <w:kern w:val="0"/>
              </w:rPr>
            </w:pPr>
            <w:r w:rsidRPr="00C96B17">
              <w:t>頻率範圍外之輻射發射</w:t>
            </w:r>
          </w:p>
        </w:tc>
        <w:tc>
          <w:tcPr>
            <w:tcW w:w="2835" w:type="dxa"/>
            <w:tcBorders>
              <w:top w:val="single" w:sz="4" w:space="0" w:color="auto"/>
              <w:left w:val="single" w:sz="4" w:space="0" w:color="auto"/>
              <w:bottom w:val="single" w:sz="4" w:space="0" w:color="auto"/>
              <w:right w:val="single" w:sz="4" w:space="0" w:color="auto"/>
            </w:tcBorders>
          </w:tcPr>
          <w:p w:rsidR="00021638" w:rsidRPr="00C96B17" w:rsidRDefault="00021638" w:rsidP="00021638">
            <w:pPr>
              <w:snapToGrid w:val="0"/>
              <w:spacing w:line="240" w:lineRule="auto"/>
              <w:rPr>
                <w:rFonts w:ascii="Times New Roman" w:eastAsia="標楷體"/>
                <w:sz w:val="24"/>
              </w:rPr>
            </w:pPr>
            <w:r w:rsidRPr="00C96B17">
              <w:rPr>
                <w:rFonts w:ascii="Times New Roman" w:eastAsia="標楷體"/>
                <w:sz w:val="24"/>
              </w:rPr>
              <w:t>依據第</w:t>
            </w:r>
            <w:smartTag w:uri="urn:schemas-microsoft-com:office:smarttags" w:element="chsdate">
              <w:smartTagPr>
                <w:attr w:name="Year" w:val="1899"/>
                <w:attr w:name="Month" w:val="12"/>
                <w:attr w:name="Day" w:val="30"/>
                <w:attr w:name="IsLunarDate" w:val="False"/>
                <w:attr w:name="IsROCDate" w:val="False"/>
              </w:smartTagPr>
              <w:r w:rsidRPr="00C96B17">
                <w:rPr>
                  <w:rFonts w:ascii="Times New Roman" w:eastAsia="標楷體"/>
                  <w:sz w:val="24"/>
                </w:rPr>
                <w:t>5.1.5</w:t>
              </w:r>
            </w:smartTag>
            <w:r w:rsidRPr="00C96B17">
              <w:rPr>
                <w:rFonts w:ascii="Times New Roman" w:eastAsia="標楷體"/>
                <w:sz w:val="24"/>
              </w:rPr>
              <w:t>節標準</w:t>
            </w:r>
          </w:p>
        </w:tc>
        <w:tc>
          <w:tcPr>
            <w:tcW w:w="114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c>
          <w:tcPr>
            <w:tcW w:w="112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r>
      <w:tr w:rsidR="00066552" w:rsidRPr="00C96B17" w:rsidTr="006B76C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6" w:type="dxa"/>
            <w:right w:w="26" w:type="dxa"/>
          </w:tblCellMar>
        </w:tblPrEx>
        <w:trPr>
          <w:cantSplit/>
          <w:trHeight w:val="1164"/>
        </w:trPr>
        <w:tc>
          <w:tcPr>
            <w:tcW w:w="3671" w:type="dxa"/>
            <w:gridSpan w:val="2"/>
            <w:tcBorders>
              <w:top w:val="single" w:sz="4" w:space="0" w:color="auto"/>
              <w:left w:val="single" w:sz="4" w:space="0" w:color="auto"/>
              <w:bottom w:val="single" w:sz="4" w:space="0" w:color="auto"/>
              <w:right w:val="single" w:sz="4" w:space="0" w:color="auto"/>
            </w:tcBorders>
          </w:tcPr>
          <w:p w:rsidR="00021638" w:rsidRPr="00C96B17" w:rsidRDefault="00021638" w:rsidP="00021638">
            <w:pPr>
              <w:pStyle w:val="--MODE"/>
              <w:autoSpaceDE w:val="0"/>
              <w:autoSpaceDN w:val="0"/>
              <w:adjustRightInd w:val="0"/>
              <w:snapToGrid w:val="0"/>
              <w:spacing w:before="240"/>
              <w:textAlignment w:val="baseline"/>
              <w:rPr>
                <w:caps w:val="0"/>
                <w:kern w:val="0"/>
              </w:rPr>
            </w:pPr>
            <w:r w:rsidRPr="00C96B17">
              <w:rPr>
                <w:caps w:val="0"/>
                <w:kern w:val="0"/>
              </w:rPr>
              <w:t>天線規格</w:t>
            </w:r>
          </w:p>
        </w:tc>
        <w:tc>
          <w:tcPr>
            <w:tcW w:w="2835" w:type="dxa"/>
            <w:tcBorders>
              <w:top w:val="single" w:sz="4" w:space="0" w:color="auto"/>
              <w:left w:val="single" w:sz="4" w:space="0" w:color="auto"/>
              <w:bottom w:val="single" w:sz="4" w:space="0" w:color="auto"/>
              <w:right w:val="single" w:sz="4" w:space="0" w:color="auto"/>
            </w:tcBorders>
          </w:tcPr>
          <w:p w:rsidR="00021638" w:rsidRPr="00C96B17" w:rsidRDefault="00021638" w:rsidP="00021638">
            <w:pPr>
              <w:snapToGrid w:val="0"/>
              <w:spacing w:line="240" w:lineRule="auto"/>
              <w:jc w:val="both"/>
              <w:rPr>
                <w:rFonts w:ascii="Times New Roman" w:eastAsia="標楷體"/>
                <w:sz w:val="24"/>
              </w:rPr>
            </w:pPr>
            <w:r w:rsidRPr="00C96B17">
              <w:rPr>
                <w:rFonts w:ascii="Times New Roman" w:eastAsia="標楷體"/>
                <w:sz w:val="24"/>
              </w:rPr>
              <w:t>全固定、半固定式或獨特之耦合方式連接機體，並應為無指向性。</w:t>
            </w:r>
          </w:p>
        </w:tc>
        <w:tc>
          <w:tcPr>
            <w:tcW w:w="114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c>
          <w:tcPr>
            <w:tcW w:w="1124" w:type="dxa"/>
            <w:tcBorders>
              <w:top w:val="single" w:sz="4" w:space="0" w:color="auto"/>
              <w:left w:val="single" w:sz="4" w:space="0" w:color="auto"/>
              <w:bottom w:val="single" w:sz="4" w:space="0" w:color="auto"/>
              <w:right w:val="single" w:sz="4" w:space="0" w:color="auto"/>
            </w:tcBorders>
          </w:tcPr>
          <w:p w:rsidR="00021638" w:rsidRPr="00C96B17" w:rsidRDefault="00021638" w:rsidP="001E20B3">
            <w:pPr>
              <w:rPr>
                <w:rFonts w:ascii="Times New Roman" w:eastAsia="標楷體"/>
                <w:sz w:val="24"/>
              </w:rPr>
            </w:pPr>
          </w:p>
        </w:tc>
      </w:tr>
    </w:tbl>
    <w:p w:rsidR="00021638" w:rsidRPr="00C96B17" w:rsidRDefault="00021638">
      <w:pPr>
        <w:rPr>
          <w:rFonts w:ascii="Times New Roman"/>
        </w:rPr>
      </w:pPr>
    </w:p>
    <w:p w:rsidR="00A72278" w:rsidRDefault="00A72278">
      <w:pPr>
        <w:widowControl/>
        <w:autoSpaceDE/>
        <w:autoSpaceDN/>
        <w:adjustRightInd/>
        <w:spacing w:line="240" w:lineRule="auto"/>
        <w:textAlignment w:val="auto"/>
        <w:rPr>
          <w:rFonts w:ascii="Times New Roman" w:eastAsia="標楷體"/>
          <w:sz w:val="24"/>
        </w:rPr>
      </w:pPr>
      <w:r>
        <w:rPr>
          <w:rFonts w:ascii="Times New Roman" w:eastAsia="標楷體"/>
          <w:sz w:val="24"/>
        </w:rPr>
        <w:br w:type="page"/>
      </w:r>
    </w:p>
    <w:p w:rsidR="00021638" w:rsidRPr="00C96B17" w:rsidRDefault="00021638" w:rsidP="00021638">
      <w:pPr>
        <w:tabs>
          <w:tab w:val="left" w:pos="1246"/>
        </w:tabs>
        <w:spacing w:before="120" w:line="280" w:lineRule="atLeast"/>
        <w:jc w:val="both"/>
        <w:rPr>
          <w:rFonts w:ascii="Times New Roman" w:eastAsia="標楷體"/>
          <w:sz w:val="24"/>
        </w:rPr>
      </w:pPr>
      <w:r w:rsidRPr="00C96B17">
        <w:rPr>
          <w:rFonts w:ascii="Times New Roman" w:eastAsia="標楷體"/>
          <w:sz w:val="24"/>
        </w:rPr>
        <w:lastRenderedPageBreak/>
        <w:t>表二</w:t>
      </w:r>
      <w:r w:rsidRPr="00C96B17">
        <w:rPr>
          <w:rFonts w:ascii="Times New Roman" w:eastAsia="標楷體"/>
          <w:sz w:val="24"/>
        </w:rPr>
        <w:t>(</w:t>
      </w:r>
      <w:r w:rsidRPr="00C96B17">
        <w:rPr>
          <w:rFonts w:ascii="Times New Roman" w:eastAsia="標楷體"/>
          <w:sz w:val="24"/>
        </w:rPr>
        <w:t>續</w:t>
      </w:r>
      <w:r w:rsidRPr="00C96B17">
        <w:rPr>
          <w:rFonts w:ascii="Times New Roman" w:eastAsia="標楷體"/>
          <w:sz w:val="24"/>
        </w:rPr>
        <w:t>)</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71"/>
        <w:gridCol w:w="2835"/>
        <w:gridCol w:w="1276"/>
        <w:gridCol w:w="992"/>
      </w:tblGrid>
      <w:tr w:rsidR="00066552" w:rsidRPr="00C96B17" w:rsidTr="009773BC">
        <w:trPr>
          <w:cantSplit/>
        </w:trPr>
        <w:tc>
          <w:tcPr>
            <w:tcW w:w="3671" w:type="dxa"/>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測試項目</w:t>
            </w:r>
          </w:p>
        </w:tc>
        <w:tc>
          <w:tcPr>
            <w:tcW w:w="2835" w:type="dxa"/>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合格標準</w:t>
            </w:r>
          </w:p>
        </w:tc>
        <w:tc>
          <w:tcPr>
            <w:tcW w:w="1276" w:type="dxa"/>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檢驗結果</w:t>
            </w:r>
          </w:p>
        </w:tc>
        <w:tc>
          <w:tcPr>
            <w:tcW w:w="992" w:type="dxa"/>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判</w:t>
            </w:r>
            <w:r w:rsidRPr="00C96B17">
              <w:rPr>
                <w:rFonts w:ascii="Times New Roman" w:eastAsia="標楷體"/>
                <w:sz w:val="24"/>
              </w:rPr>
              <w:t xml:space="preserve"> </w:t>
            </w:r>
            <w:r w:rsidRPr="00C96B17">
              <w:rPr>
                <w:rFonts w:ascii="Times New Roman" w:eastAsia="標楷體"/>
                <w:sz w:val="24"/>
              </w:rPr>
              <w:t>定</w:t>
            </w:r>
          </w:p>
        </w:tc>
      </w:tr>
      <w:tr w:rsidR="00066552" w:rsidRPr="00C96B17" w:rsidTr="009773BC">
        <w:tblPrEx>
          <w:tblCellMar>
            <w:left w:w="26" w:type="dxa"/>
            <w:right w:w="26" w:type="dxa"/>
          </w:tblCellMar>
        </w:tblPrEx>
        <w:trPr>
          <w:trHeight w:val="771"/>
        </w:trPr>
        <w:tc>
          <w:tcPr>
            <w:tcW w:w="3671" w:type="dxa"/>
          </w:tcPr>
          <w:p w:rsidR="00021638" w:rsidRPr="00C96B17" w:rsidRDefault="00021638" w:rsidP="001E20B3">
            <w:pPr>
              <w:ind w:left="452" w:hanging="452"/>
              <w:rPr>
                <w:rFonts w:ascii="Times New Roman" w:eastAsia="標楷體"/>
                <w:sz w:val="24"/>
              </w:rPr>
            </w:pPr>
            <w:r w:rsidRPr="00C96B17">
              <w:rPr>
                <w:rFonts w:ascii="Times New Roman" w:eastAsia="標楷體"/>
                <w:sz w:val="24"/>
              </w:rPr>
              <w:t>安全密碼</w:t>
            </w:r>
          </w:p>
          <w:p w:rsidR="00021638" w:rsidRPr="00C96B17" w:rsidRDefault="00021638" w:rsidP="001E20B3">
            <w:pPr>
              <w:ind w:left="452" w:hanging="452"/>
              <w:rPr>
                <w:rFonts w:ascii="Times New Roman" w:eastAsia="標楷體"/>
                <w:sz w:val="24"/>
              </w:rPr>
            </w:pPr>
            <w:r w:rsidRPr="00C96B17">
              <w:rPr>
                <w:rFonts w:ascii="Times New Roman" w:eastAsia="標楷體"/>
                <w:sz w:val="24"/>
              </w:rPr>
              <w:t>(</w:t>
            </w:r>
            <w:r w:rsidRPr="00C96B17">
              <w:rPr>
                <w:rFonts w:ascii="Times New Roman" w:eastAsia="標楷體"/>
                <w:sz w:val="24"/>
              </w:rPr>
              <w:t>製造商提供符合聲明宣告書</w:t>
            </w:r>
            <w:r w:rsidRPr="00C96B17">
              <w:rPr>
                <w:rFonts w:ascii="Times New Roman" w:eastAsia="標楷體"/>
                <w:sz w:val="24"/>
              </w:rPr>
              <w:t>)</w:t>
            </w:r>
          </w:p>
        </w:tc>
        <w:tc>
          <w:tcPr>
            <w:tcW w:w="2835" w:type="dxa"/>
          </w:tcPr>
          <w:p w:rsidR="00021638" w:rsidRPr="00C96B17" w:rsidRDefault="00021638" w:rsidP="00890C33">
            <w:pPr>
              <w:jc w:val="both"/>
              <w:rPr>
                <w:rFonts w:ascii="Times New Roman" w:eastAsia="標楷體"/>
                <w:sz w:val="24"/>
              </w:rPr>
            </w:pPr>
            <w:r w:rsidRPr="00C96B17">
              <w:rPr>
                <w:rFonts w:ascii="Times New Roman" w:eastAsia="標楷體"/>
                <w:sz w:val="24"/>
              </w:rPr>
              <w:t>主機、手機之自動設定之安全密碼之不同組合數目</w:t>
            </w:r>
            <w:r w:rsidRPr="00C96B17">
              <w:rPr>
                <w:rFonts w:ascii="新細明體" w:eastAsia="新細明體" w:hAnsi="新細明體" w:cs="新細明體" w:hint="eastAsia"/>
                <w:sz w:val="24"/>
              </w:rPr>
              <w:t>≧</w:t>
            </w:r>
            <w:r w:rsidRPr="00C96B17">
              <w:rPr>
                <w:rFonts w:ascii="Times New Roman" w:eastAsia="標楷體"/>
                <w:sz w:val="24"/>
              </w:rPr>
              <w:t>1,000</w:t>
            </w:r>
            <w:r w:rsidRPr="00C96B17">
              <w:rPr>
                <w:rFonts w:ascii="Times New Roman" w:eastAsia="標楷體"/>
                <w:sz w:val="24"/>
              </w:rPr>
              <w:t>組。</w:t>
            </w:r>
          </w:p>
        </w:tc>
        <w:tc>
          <w:tcPr>
            <w:tcW w:w="1276" w:type="dxa"/>
          </w:tcPr>
          <w:p w:rsidR="00021638" w:rsidRPr="00C96B17" w:rsidRDefault="00021638" w:rsidP="001E20B3">
            <w:pPr>
              <w:rPr>
                <w:rFonts w:ascii="Times New Roman" w:eastAsia="標楷體"/>
                <w:sz w:val="24"/>
              </w:rPr>
            </w:pPr>
          </w:p>
        </w:tc>
        <w:tc>
          <w:tcPr>
            <w:tcW w:w="992" w:type="dxa"/>
          </w:tcPr>
          <w:p w:rsidR="00021638" w:rsidRPr="00C96B17" w:rsidRDefault="00021638" w:rsidP="001E20B3">
            <w:pPr>
              <w:rPr>
                <w:rFonts w:ascii="Times New Roman" w:eastAsia="標楷體"/>
                <w:sz w:val="24"/>
              </w:rPr>
            </w:pPr>
          </w:p>
        </w:tc>
      </w:tr>
      <w:tr w:rsidR="00066552" w:rsidRPr="00C96B17" w:rsidTr="009773BC">
        <w:tblPrEx>
          <w:tblCellMar>
            <w:left w:w="26" w:type="dxa"/>
            <w:right w:w="26" w:type="dxa"/>
          </w:tblCellMar>
        </w:tblPrEx>
        <w:trPr>
          <w:trHeight w:val="310"/>
        </w:trPr>
        <w:tc>
          <w:tcPr>
            <w:tcW w:w="3671" w:type="dxa"/>
          </w:tcPr>
          <w:p w:rsidR="00021638" w:rsidRPr="00C96B17" w:rsidRDefault="00021638" w:rsidP="001E20B3">
            <w:pPr>
              <w:spacing w:line="240" w:lineRule="atLeast"/>
              <w:rPr>
                <w:rFonts w:ascii="Times New Roman" w:eastAsia="標楷體"/>
                <w:sz w:val="24"/>
              </w:rPr>
            </w:pPr>
            <w:r w:rsidRPr="00C96B17">
              <w:rPr>
                <w:rFonts w:ascii="Times New Roman" w:eastAsia="標楷體"/>
                <w:sz w:val="24"/>
              </w:rPr>
              <w:t>本體警語標示</w:t>
            </w:r>
          </w:p>
        </w:tc>
        <w:tc>
          <w:tcPr>
            <w:tcW w:w="2835" w:type="dxa"/>
          </w:tcPr>
          <w:p w:rsidR="00021638" w:rsidRPr="00C96B17" w:rsidRDefault="00021638" w:rsidP="000A59CF">
            <w:pPr>
              <w:jc w:val="both"/>
              <w:rPr>
                <w:rFonts w:ascii="Times New Roman" w:eastAsia="標楷體"/>
                <w:sz w:val="24"/>
              </w:rPr>
            </w:pPr>
            <w:r w:rsidRPr="00C96B17">
              <w:rPr>
                <w:rFonts w:ascii="Times New Roman" w:eastAsia="標楷體"/>
                <w:sz w:val="24"/>
              </w:rPr>
              <w:t>設備應加警語標示，其警語內容為「本機限在不干擾合法電臺與不受被干擾保障條件下於室內使用」，標示於設備本體適當位置，且於設備外包裝或使用說明書上標明。申請者須提出保證書。</w:t>
            </w:r>
          </w:p>
        </w:tc>
        <w:tc>
          <w:tcPr>
            <w:tcW w:w="1276" w:type="dxa"/>
          </w:tcPr>
          <w:p w:rsidR="00021638" w:rsidRPr="00C96B17" w:rsidRDefault="00021638" w:rsidP="001E20B3">
            <w:pPr>
              <w:rPr>
                <w:rFonts w:ascii="Times New Roman" w:eastAsia="標楷體"/>
                <w:sz w:val="24"/>
              </w:rPr>
            </w:pPr>
          </w:p>
        </w:tc>
        <w:tc>
          <w:tcPr>
            <w:tcW w:w="992" w:type="dxa"/>
          </w:tcPr>
          <w:p w:rsidR="00021638" w:rsidRPr="00C96B17" w:rsidRDefault="00021638" w:rsidP="001E20B3">
            <w:pPr>
              <w:rPr>
                <w:rFonts w:ascii="Times New Roman" w:eastAsia="標楷體"/>
                <w:sz w:val="24"/>
              </w:rPr>
            </w:pPr>
          </w:p>
        </w:tc>
      </w:tr>
      <w:tr w:rsidR="00066552" w:rsidRPr="00C96B17" w:rsidTr="009773BC">
        <w:tblPrEx>
          <w:tblCellMar>
            <w:left w:w="26" w:type="dxa"/>
            <w:right w:w="26" w:type="dxa"/>
          </w:tblCellMar>
        </w:tblPrEx>
        <w:trPr>
          <w:trHeight w:val="232"/>
        </w:trPr>
        <w:tc>
          <w:tcPr>
            <w:tcW w:w="3671" w:type="dxa"/>
          </w:tcPr>
          <w:p w:rsidR="00021638" w:rsidRPr="00C96B17" w:rsidRDefault="00021638" w:rsidP="001E20B3">
            <w:pPr>
              <w:jc w:val="both"/>
              <w:rPr>
                <w:rFonts w:ascii="Times New Roman" w:eastAsia="標楷體"/>
                <w:sz w:val="24"/>
              </w:rPr>
            </w:pPr>
            <w:r w:rsidRPr="00C96B17">
              <w:rPr>
                <w:rFonts w:ascii="Times New Roman" w:eastAsia="標楷體"/>
                <w:sz w:val="24"/>
              </w:rPr>
              <w:t>電磁波警語標示</w:t>
            </w:r>
          </w:p>
        </w:tc>
        <w:tc>
          <w:tcPr>
            <w:tcW w:w="2835" w:type="dxa"/>
          </w:tcPr>
          <w:p w:rsidR="00021638" w:rsidRPr="00C96B17" w:rsidRDefault="00021638" w:rsidP="000A59CF">
            <w:pPr>
              <w:jc w:val="both"/>
              <w:rPr>
                <w:rFonts w:ascii="Times New Roman" w:eastAsia="標楷體"/>
                <w:sz w:val="24"/>
              </w:rPr>
            </w:pPr>
            <w:r w:rsidRPr="00C96B17">
              <w:rPr>
                <w:rFonts w:ascii="Times New Roman" w:eastAsia="標楷體"/>
                <w:sz w:val="24"/>
              </w:rPr>
              <w:t>警語內容：「減少電磁波影響，請妥適使用」標示方式</w:t>
            </w:r>
          </w:p>
          <w:p w:rsidR="00021638" w:rsidRPr="00C96B17" w:rsidRDefault="00021638" w:rsidP="00890C33">
            <w:pPr>
              <w:jc w:val="both"/>
              <w:rPr>
                <w:rFonts w:ascii="Times New Roman" w:eastAsia="標楷體"/>
                <w:sz w:val="24"/>
              </w:rPr>
            </w:pPr>
            <w:r w:rsidRPr="00C96B17">
              <w:rPr>
                <w:rFonts w:ascii="Times New Roman" w:eastAsia="標楷體"/>
                <w:sz w:val="24"/>
              </w:rPr>
              <w:t>：設備本體適當位置標示，且於設備外包裝或使用說明書上標明。申請者須提出保證書。</w:t>
            </w:r>
          </w:p>
        </w:tc>
        <w:tc>
          <w:tcPr>
            <w:tcW w:w="1276" w:type="dxa"/>
          </w:tcPr>
          <w:p w:rsidR="00021638" w:rsidRPr="00C96B17" w:rsidRDefault="00021638" w:rsidP="001E20B3">
            <w:pPr>
              <w:rPr>
                <w:rFonts w:ascii="Times New Roman" w:eastAsia="標楷體"/>
                <w:sz w:val="24"/>
              </w:rPr>
            </w:pPr>
          </w:p>
        </w:tc>
        <w:tc>
          <w:tcPr>
            <w:tcW w:w="992" w:type="dxa"/>
          </w:tcPr>
          <w:p w:rsidR="00021638" w:rsidRPr="00C96B17" w:rsidRDefault="00021638" w:rsidP="001E20B3">
            <w:pPr>
              <w:rPr>
                <w:rFonts w:ascii="Times New Roman" w:eastAsia="標楷體"/>
                <w:sz w:val="24"/>
              </w:rPr>
            </w:pPr>
          </w:p>
        </w:tc>
      </w:tr>
      <w:tr w:rsidR="00066552" w:rsidRPr="00C96B17" w:rsidTr="009773BC">
        <w:tblPrEx>
          <w:tblCellMar>
            <w:left w:w="26" w:type="dxa"/>
            <w:right w:w="26" w:type="dxa"/>
          </w:tblCellMar>
        </w:tblPrEx>
        <w:trPr>
          <w:trHeight w:val="757"/>
        </w:trPr>
        <w:tc>
          <w:tcPr>
            <w:tcW w:w="3671" w:type="dxa"/>
          </w:tcPr>
          <w:p w:rsidR="00021638" w:rsidRPr="00C96B17" w:rsidRDefault="00021638" w:rsidP="001E20B3">
            <w:pPr>
              <w:jc w:val="both"/>
              <w:rPr>
                <w:rFonts w:ascii="Times New Roman" w:eastAsia="標楷體"/>
                <w:sz w:val="24"/>
              </w:rPr>
            </w:pPr>
            <w:r w:rsidRPr="00C96B17">
              <w:rPr>
                <w:rFonts w:ascii="Times New Roman" w:eastAsia="標楷體"/>
                <w:sz w:val="24"/>
              </w:rPr>
              <w:t>電磁波能量比吸收率</w:t>
            </w:r>
            <w:r w:rsidRPr="00C96B17">
              <w:rPr>
                <w:rFonts w:ascii="Times New Roman" w:eastAsia="標楷體"/>
                <w:sz w:val="24"/>
              </w:rPr>
              <w:t>SAR</w:t>
            </w:r>
          </w:p>
        </w:tc>
        <w:tc>
          <w:tcPr>
            <w:tcW w:w="2835" w:type="dxa"/>
          </w:tcPr>
          <w:p w:rsidR="00021638" w:rsidRPr="00C96B17" w:rsidRDefault="00021638" w:rsidP="00421F23">
            <w:pPr>
              <w:jc w:val="both"/>
              <w:rPr>
                <w:rFonts w:ascii="Times New Roman" w:eastAsia="標楷體"/>
                <w:sz w:val="24"/>
              </w:rPr>
            </w:pPr>
            <w:r w:rsidRPr="00C96B17">
              <w:rPr>
                <w:rFonts w:ascii="Times New Roman" w:eastAsia="標楷體"/>
                <w:sz w:val="24"/>
              </w:rPr>
              <w:t>生物體局部組織</w:t>
            </w:r>
            <w:r w:rsidRPr="00C96B17">
              <w:rPr>
                <w:rFonts w:ascii="Times New Roman" w:eastAsia="標楷體"/>
                <w:sz w:val="24"/>
              </w:rPr>
              <w:t>SAR(</w:t>
            </w:r>
            <w:r w:rsidRPr="00C96B17">
              <w:rPr>
                <w:rFonts w:ascii="Times New Roman" w:eastAsia="標楷體"/>
                <w:sz w:val="24"/>
              </w:rPr>
              <w:t>最大值</w:t>
            </w:r>
            <w:r w:rsidRPr="00C96B17">
              <w:rPr>
                <w:rFonts w:ascii="Times New Roman" w:eastAsia="標楷體"/>
                <w:sz w:val="24"/>
              </w:rPr>
              <w:t>)</w:t>
            </w:r>
            <w:r w:rsidRPr="00C96B17">
              <w:rPr>
                <w:rFonts w:ascii="Times New Roman" w:eastAsia="標楷體"/>
                <w:sz w:val="24"/>
              </w:rPr>
              <w:t>：</w:t>
            </w:r>
            <w:proofErr w:type="gramStart"/>
            <w:r w:rsidRPr="00C96B17">
              <w:rPr>
                <w:rFonts w:ascii="新細明體" w:eastAsia="新細明體" w:hAnsi="新細明體" w:cs="新細明體" w:hint="eastAsia"/>
                <w:sz w:val="24"/>
              </w:rPr>
              <w:t>≦</w:t>
            </w:r>
            <w:proofErr w:type="gramEnd"/>
            <w:r w:rsidRPr="00C96B17">
              <w:rPr>
                <w:rFonts w:ascii="Times New Roman" w:eastAsia="標楷體"/>
                <w:sz w:val="24"/>
              </w:rPr>
              <w:t>1.6W/kg</w:t>
            </w:r>
            <w:r w:rsidRPr="00C96B17">
              <w:rPr>
                <w:rFonts w:ascii="Times New Roman" w:eastAsia="標楷體"/>
                <w:sz w:val="24"/>
                <w:vertAlign w:val="subscript"/>
              </w:rPr>
              <w:t>(</w:t>
            </w:r>
            <w:smartTag w:uri="urn:schemas-microsoft-com:office:smarttags" w:element="chmetcnv">
              <w:smartTagPr>
                <w:attr w:name="TCSC" w:val="0"/>
                <w:attr w:name="NumberType" w:val="1"/>
                <w:attr w:name="Negative" w:val="False"/>
                <w:attr w:name="HasSpace" w:val="False"/>
                <w:attr w:name="SourceValue" w:val="1"/>
                <w:attr w:name="UnitName" w:val="g"/>
              </w:smartTagPr>
              <w:r w:rsidRPr="00C96B17">
                <w:rPr>
                  <w:rFonts w:ascii="Times New Roman" w:eastAsia="標楷體"/>
                  <w:sz w:val="24"/>
                  <w:vertAlign w:val="subscript"/>
                </w:rPr>
                <w:t>1g</w:t>
              </w:r>
            </w:smartTag>
            <w:r w:rsidRPr="00C96B17">
              <w:rPr>
                <w:rFonts w:ascii="Times New Roman" w:eastAsia="標楷體"/>
                <w:sz w:val="24"/>
                <w:vertAlign w:val="subscript"/>
              </w:rPr>
              <w:t>)</w:t>
            </w:r>
            <w:r w:rsidRPr="00C96B17">
              <w:rPr>
                <w:rFonts w:ascii="Times New Roman" w:eastAsia="標楷體"/>
                <w:sz w:val="24"/>
              </w:rPr>
              <w:t>，申請者應提出測試報告及測試數據。</w:t>
            </w:r>
          </w:p>
        </w:tc>
        <w:tc>
          <w:tcPr>
            <w:tcW w:w="1276" w:type="dxa"/>
          </w:tcPr>
          <w:p w:rsidR="00021638" w:rsidRPr="00C96B17" w:rsidRDefault="00021638" w:rsidP="001E20B3">
            <w:pPr>
              <w:rPr>
                <w:rFonts w:ascii="Times New Roman" w:eastAsia="標楷體"/>
                <w:sz w:val="24"/>
              </w:rPr>
            </w:pPr>
          </w:p>
        </w:tc>
        <w:tc>
          <w:tcPr>
            <w:tcW w:w="992" w:type="dxa"/>
          </w:tcPr>
          <w:p w:rsidR="00021638" w:rsidRPr="00C96B17" w:rsidRDefault="00021638" w:rsidP="001E20B3">
            <w:pPr>
              <w:rPr>
                <w:rFonts w:ascii="Times New Roman" w:eastAsia="標楷體"/>
                <w:sz w:val="24"/>
              </w:rPr>
            </w:pPr>
          </w:p>
        </w:tc>
      </w:tr>
      <w:tr w:rsidR="00066552" w:rsidRPr="00C96B17" w:rsidTr="009773BC">
        <w:tblPrEx>
          <w:tblCellMar>
            <w:left w:w="26" w:type="dxa"/>
            <w:right w:w="26" w:type="dxa"/>
          </w:tblCellMar>
        </w:tblPrEx>
        <w:trPr>
          <w:trHeight w:val="674"/>
        </w:trPr>
        <w:tc>
          <w:tcPr>
            <w:tcW w:w="3671" w:type="dxa"/>
          </w:tcPr>
          <w:p w:rsidR="00021638" w:rsidRPr="00C96B17" w:rsidRDefault="00021638" w:rsidP="001E20B3">
            <w:pPr>
              <w:jc w:val="both"/>
              <w:rPr>
                <w:rFonts w:ascii="Times New Roman" w:eastAsia="標楷體"/>
                <w:sz w:val="24"/>
              </w:rPr>
            </w:pPr>
            <w:r w:rsidRPr="00C96B17">
              <w:rPr>
                <w:rFonts w:ascii="Times New Roman" w:eastAsia="標楷體"/>
                <w:sz w:val="24"/>
              </w:rPr>
              <w:t>SAR</w:t>
            </w:r>
            <w:r w:rsidRPr="00C96B17">
              <w:rPr>
                <w:rFonts w:ascii="Times New Roman" w:eastAsia="標楷體"/>
                <w:sz w:val="24"/>
              </w:rPr>
              <w:t>標示</w:t>
            </w:r>
          </w:p>
        </w:tc>
        <w:tc>
          <w:tcPr>
            <w:tcW w:w="2835" w:type="dxa"/>
          </w:tcPr>
          <w:p w:rsidR="00021638" w:rsidRPr="00C96B17" w:rsidRDefault="00021638" w:rsidP="000A59CF">
            <w:pPr>
              <w:snapToGrid w:val="0"/>
              <w:spacing w:line="240" w:lineRule="auto"/>
              <w:jc w:val="both"/>
              <w:rPr>
                <w:rFonts w:ascii="Times New Roman" w:eastAsia="標楷體"/>
                <w:sz w:val="24"/>
              </w:rPr>
            </w:pPr>
            <w:r w:rsidRPr="00C96B17">
              <w:rPr>
                <w:rFonts w:ascii="Times New Roman" w:eastAsia="標楷體"/>
                <w:sz w:val="24"/>
              </w:rPr>
              <w:t>SAR</w:t>
            </w:r>
            <w:r w:rsidRPr="00C96B17">
              <w:rPr>
                <w:rFonts w:ascii="Times New Roman" w:eastAsia="標楷體"/>
                <w:sz w:val="24"/>
              </w:rPr>
              <w:t>內容：</w:t>
            </w:r>
            <w:r w:rsidRPr="00C96B17">
              <w:rPr>
                <w:rFonts w:ascii="Times New Roman" w:eastAsia="標楷體"/>
                <w:sz w:val="24"/>
              </w:rPr>
              <w:t>SAR</w:t>
            </w:r>
            <w:r w:rsidRPr="00C96B17">
              <w:rPr>
                <w:rFonts w:ascii="Times New Roman" w:eastAsia="標楷體"/>
                <w:sz w:val="24"/>
              </w:rPr>
              <w:t>標準值</w:t>
            </w:r>
            <w:r w:rsidRPr="00421F23">
              <w:rPr>
                <w:rFonts w:ascii="Times New Roman" w:eastAsia="標楷體"/>
                <w:sz w:val="24"/>
              </w:rPr>
              <w:t>1.6W/kg</w:t>
            </w:r>
            <w:r w:rsidRPr="00C96B17">
              <w:rPr>
                <w:rFonts w:ascii="Times New Roman" w:eastAsia="標楷體"/>
                <w:sz w:val="24"/>
              </w:rPr>
              <w:t>；送測產品實測值為：</w:t>
            </w:r>
            <w:r w:rsidR="000A59CF">
              <w:rPr>
                <w:rFonts w:ascii="Times New Roman" w:eastAsia="標楷體" w:hint="eastAsia"/>
                <w:sz w:val="24"/>
              </w:rPr>
              <w:t>____</w:t>
            </w:r>
            <w:r w:rsidRPr="00C96B17">
              <w:rPr>
                <w:rFonts w:ascii="Times New Roman" w:eastAsia="標楷體"/>
                <w:sz w:val="24"/>
              </w:rPr>
              <w:t>W/kg</w:t>
            </w:r>
            <w:r w:rsidRPr="00C96B17">
              <w:rPr>
                <w:rFonts w:ascii="Times New Roman" w:eastAsia="標楷體"/>
                <w:sz w:val="24"/>
              </w:rPr>
              <w:t>」。</w:t>
            </w:r>
          </w:p>
          <w:p w:rsidR="00021638" w:rsidRPr="00C96B17" w:rsidRDefault="00021638" w:rsidP="000A59CF">
            <w:pPr>
              <w:snapToGrid w:val="0"/>
              <w:spacing w:line="240" w:lineRule="auto"/>
              <w:jc w:val="both"/>
              <w:rPr>
                <w:rFonts w:ascii="Times New Roman" w:eastAsia="標楷體"/>
                <w:sz w:val="24"/>
              </w:rPr>
            </w:pPr>
            <w:r w:rsidRPr="00C96B17">
              <w:rPr>
                <w:rFonts w:ascii="Times New Roman" w:eastAsia="標楷體"/>
                <w:sz w:val="24"/>
              </w:rPr>
              <w:t>標示方式：設備外包裝或使用說明書上標明。申請者須提出保證書。</w:t>
            </w:r>
          </w:p>
        </w:tc>
        <w:tc>
          <w:tcPr>
            <w:tcW w:w="1276" w:type="dxa"/>
          </w:tcPr>
          <w:p w:rsidR="00021638" w:rsidRPr="00C96B17" w:rsidRDefault="00021638" w:rsidP="001E20B3">
            <w:pPr>
              <w:rPr>
                <w:rFonts w:ascii="Times New Roman" w:eastAsia="標楷體"/>
                <w:sz w:val="24"/>
              </w:rPr>
            </w:pPr>
          </w:p>
        </w:tc>
        <w:tc>
          <w:tcPr>
            <w:tcW w:w="992" w:type="dxa"/>
          </w:tcPr>
          <w:p w:rsidR="00021638" w:rsidRPr="00C96B17" w:rsidRDefault="00021638" w:rsidP="001E20B3">
            <w:pPr>
              <w:rPr>
                <w:rFonts w:ascii="Times New Roman" w:eastAsia="標楷體"/>
                <w:sz w:val="24"/>
              </w:rPr>
            </w:pPr>
          </w:p>
        </w:tc>
      </w:tr>
    </w:tbl>
    <w:p w:rsidR="00021638" w:rsidRPr="00C96B17" w:rsidRDefault="00021638" w:rsidP="00890C33">
      <w:pPr>
        <w:snapToGrid w:val="0"/>
        <w:spacing w:line="240" w:lineRule="auto"/>
        <w:ind w:leftChars="109" w:left="860" w:hangingChars="263" w:hanging="631"/>
        <w:rPr>
          <w:rFonts w:ascii="Times New Roman" w:eastAsia="標楷體"/>
          <w:sz w:val="24"/>
        </w:rPr>
      </w:pPr>
      <w:proofErr w:type="gramStart"/>
      <w:r w:rsidRPr="00C96B17">
        <w:rPr>
          <w:rFonts w:ascii="Times New Roman" w:eastAsia="標楷體"/>
          <w:sz w:val="24"/>
        </w:rPr>
        <w:t>註</w:t>
      </w:r>
      <w:proofErr w:type="gramEnd"/>
      <w:r w:rsidRPr="00C96B17">
        <w:rPr>
          <w:rFonts w:ascii="Times New Roman" w:eastAsia="標楷體"/>
          <w:sz w:val="24"/>
        </w:rPr>
        <w:t>1</w:t>
      </w:r>
      <w:r w:rsidRPr="00C96B17">
        <w:rPr>
          <w:rFonts w:ascii="Times New Roman" w:eastAsia="標楷體"/>
          <w:sz w:val="24"/>
        </w:rPr>
        <w:t>：射頻頻段電信終端設備之正常使用，其機體距離人體</w:t>
      </w:r>
      <w:r w:rsidRPr="00C96B17">
        <w:rPr>
          <w:rFonts w:ascii="Times New Roman" w:eastAsia="標楷體"/>
          <w:sz w:val="24"/>
        </w:rPr>
        <w:t>20</w:t>
      </w:r>
      <w:r w:rsidRPr="00C96B17">
        <w:rPr>
          <w:rFonts w:ascii="Times New Roman" w:eastAsia="標楷體"/>
          <w:sz w:val="24"/>
        </w:rPr>
        <w:t>公分</w:t>
      </w:r>
      <w:r w:rsidRPr="00C96B17">
        <w:rPr>
          <w:rFonts w:ascii="Times New Roman" w:eastAsia="標楷體"/>
          <w:sz w:val="24"/>
        </w:rPr>
        <w:t>(cm)</w:t>
      </w:r>
      <w:r w:rsidRPr="00C96B17">
        <w:rPr>
          <w:rFonts w:ascii="Times New Roman" w:eastAsia="標楷體"/>
          <w:sz w:val="24"/>
        </w:rPr>
        <w:t>以內且發射功率超過</w:t>
      </w:r>
      <w:r w:rsidRPr="00C96B17">
        <w:rPr>
          <w:rFonts w:ascii="Times New Roman" w:eastAsia="標楷體"/>
          <w:sz w:val="24"/>
        </w:rPr>
        <w:t>20mW</w:t>
      </w:r>
      <w:r w:rsidRPr="00C96B17">
        <w:rPr>
          <w:rFonts w:ascii="Times New Roman" w:eastAsia="標楷體"/>
          <w:sz w:val="24"/>
        </w:rPr>
        <w:t>者，送審時應檢附</w:t>
      </w:r>
      <w:r w:rsidRPr="00C96B17">
        <w:rPr>
          <w:rFonts w:ascii="Times New Roman" w:eastAsia="標楷體"/>
          <w:sz w:val="24"/>
        </w:rPr>
        <w:t>SAR</w:t>
      </w:r>
      <w:r w:rsidRPr="00C96B17">
        <w:rPr>
          <w:rFonts w:ascii="Times New Roman" w:eastAsia="標楷體"/>
          <w:sz w:val="24"/>
        </w:rPr>
        <w:t>測試報告。</w:t>
      </w:r>
    </w:p>
    <w:p w:rsidR="00021638" w:rsidRDefault="00021638" w:rsidP="00890C33">
      <w:pPr>
        <w:snapToGrid w:val="0"/>
        <w:spacing w:line="240" w:lineRule="auto"/>
        <w:ind w:leftChars="109" w:left="860" w:hangingChars="263" w:hanging="631"/>
        <w:jc w:val="both"/>
        <w:rPr>
          <w:rFonts w:ascii="Times New Roman" w:eastAsia="標楷體"/>
          <w:sz w:val="24"/>
        </w:rPr>
      </w:pPr>
      <w:r w:rsidRPr="00C96B17">
        <w:rPr>
          <w:rFonts w:ascii="Times New Roman" w:eastAsia="標楷體"/>
          <w:sz w:val="24"/>
        </w:rPr>
        <w:t>註</w:t>
      </w:r>
      <w:r w:rsidRPr="00C96B17">
        <w:rPr>
          <w:rFonts w:ascii="Times New Roman" w:eastAsia="標楷體"/>
          <w:sz w:val="24"/>
        </w:rPr>
        <w:t>2</w:t>
      </w:r>
      <w:r w:rsidRPr="00C96B17">
        <w:rPr>
          <w:rFonts w:ascii="Times New Roman" w:eastAsia="標楷體"/>
          <w:sz w:val="24"/>
        </w:rPr>
        <w:t>：</w:t>
      </w:r>
      <w:r w:rsidRPr="00C96B17">
        <w:rPr>
          <w:rFonts w:ascii="Times New Roman" w:eastAsia="標楷體"/>
          <w:sz w:val="24"/>
        </w:rPr>
        <w:t>SAR</w:t>
      </w:r>
      <w:r w:rsidRPr="00C96B17">
        <w:rPr>
          <w:rFonts w:ascii="Times New Roman" w:eastAsia="標楷體"/>
          <w:sz w:val="24"/>
        </w:rPr>
        <w:t>採用</w:t>
      </w:r>
      <w:r w:rsidRPr="00C96B17">
        <w:rPr>
          <w:rFonts w:ascii="Times New Roman" w:eastAsia="標楷體"/>
          <w:sz w:val="24"/>
        </w:rPr>
        <w:t>FCC PART 2.1093</w:t>
      </w:r>
      <w:r w:rsidRPr="00C96B17">
        <w:rPr>
          <w:rFonts w:ascii="Times New Roman" w:eastAsia="標楷體"/>
          <w:sz w:val="24"/>
        </w:rPr>
        <w:t>及</w:t>
      </w:r>
      <w:r w:rsidRPr="00C96B17">
        <w:rPr>
          <w:rFonts w:ascii="Times New Roman" w:eastAsia="標楷體"/>
          <w:sz w:val="24"/>
        </w:rPr>
        <w:t>ANSI/IEEE Std. C95.1</w:t>
      </w:r>
      <w:r w:rsidRPr="00C96B17">
        <w:rPr>
          <w:rFonts w:ascii="Times New Roman" w:eastAsia="標楷體"/>
          <w:sz w:val="24"/>
        </w:rPr>
        <w:t>規範一般電磁輻射環境中</w:t>
      </w:r>
      <w:r w:rsidRPr="00C96B17">
        <w:rPr>
          <w:rFonts w:ascii="Times New Roman" w:eastAsia="標楷體"/>
          <w:sz w:val="24"/>
        </w:rPr>
        <w:t>(</w:t>
      </w:r>
      <w:r w:rsidRPr="00C96B17">
        <w:rPr>
          <w:rFonts w:ascii="Times New Roman" w:eastAsia="標楷體"/>
          <w:sz w:val="24"/>
        </w:rPr>
        <w:t>該設備與人體保持在</w:t>
      </w:r>
      <w:r w:rsidRPr="00C96B17">
        <w:rPr>
          <w:rFonts w:ascii="Times New Roman" w:eastAsia="標楷體"/>
          <w:sz w:val="24"/>
        </w:rPr>
        <w:t>20</w:t>
      </w:r>
      <w:r w:rsidRPr="00C96B17">
        <w:rPr>
          <w:rFonts w:ascii="Times New Roman" w:eastAsia="標楷體"/>
          <w:sz w:val="24"/>
        </w:rPr>
        <w:t>公分以內距離</w:t>
      </w:r>
      <w:r w:rsidRPr="00C96B17">
        <w:rPr>
          <w:rFonts w:ascii="Times New Roman" w:eastAsia="標楷體"/>
          <w:sz w:val="24"/>
        </w:rPr>
        <w:t xml:space="preserve">) </w:t>
      </w:r>
      <w:r w:rsidRPr="00C96B17">
        <w:rPr>
          <w:rFonts w:ascii="Times New Roman" w:eastAsia="標楷體"/>
          <w:sz w:val="24"/>
        </w:rPr>
        <w:t>生物體單位質量對電磁波能量比吸收率</w:t>
      </w:r>
      <w:r w:rsidRPr="00C96B17">
        <w:rPr>
          <w:rFonts w:ascii="Times New Roman" w:eastAsia="標楷體"/>
          <w:sz w:val="24"/>
        </w:rPr>
        <w:t>(SAR, Specific Absorption Rate)</w:t>
      </w:r>
      <w:r w:rsidRPr="00C96B17">
        <w:rPr>
          <w:rFonts w:ascii="Times New Roman" w:eastAsia="標楷體"/>
          <w:sz w:val="24"/>
        </w:rPr>
        <w:t>之標準值，並採用</w:t>
      </w:r>
      <w:r w:rsidRPr="00C96B17">
        <w:rPr>
          <w:rFonts w:ascii="Times New Roman" w:eastAsia="標楷體"/>
          <w:sz w:val="24"/>
        </w:rPr>
        <w:t>ANSI/IEEE Std.C95.3</w:t>
      </w:r>
      <w:r w:rsidRPr="00C96B17">
        <w:rPr>
          <w:rFonts w:ascii="Times New Roman" w:eastAsia="標楷體"/>
          <w:sz w:val="24"/>
        </w:rPr>
        <w:t>或</w:t>
      </w:r>
      <w:r w:rsidRPr="00C96B17">
        <w:rPr>
          <w:rFonts w:ascii="Times New Roman" w:eastAsia="標楷體"/>
          <w:sz w:val="24"/>
        </w:rPr>
        <w:t>Std.1528-200x</w:t>
      </w:r>
      <w:r w:rsidRPr="00C96B17">
        <w:rPr>
          <w:rFonts w:ascii="Times New Roman" w:eastAsia="標楷體"/>
          <w:sz w:val="24"/>
        </w:rPr>
        <w:t>最新版本相關測試規定為</w:t>
      </w:r>
      <w:r w:rsidRPr="00C96B17">
        <w:rPr>
          <w:rFonts w:ascii="Times New Roman" w:eastAsia="標楷體"/>
          <w:sz w:val="24"/>
        </w:rPr>
        <w:t>SAR</w:t>
      </w:r>
      <w:r w:rsidRPr="00C96B17">
        <w:rPr>
          <w:rFonts w:ascii="Times New Roman" w:eastAsia="標楷體"/>
          <w:sz w:val="24"/>
        </w:rPr>
        <w:t>測試方法。</w:t>
      </w:r>
    </w:p>
    <w:p w:rsidR="00A72278" w:rsidRDefault="00A72278">
      <w:pPr>
        <w:widowControl/>
        <w:autoSpaceDE/>
        <w:autoSpaceDN/>
        <w:adjustRightInd/>
        <w:spacing w:line="240" w:lineRule="auto"/>
        <w:textAlignment w:val="auto"/>
        <w:rPr>
          <w:rFonts w:ascii="Times New Roman" w:eastAsia="標楷體"/>
          <w:sz w:val="24"/>
        </w:rPr>
      </w:pPr>
      <w:r>
        <w:rPr>
          <w:rFonts w:ascii="Times New Roman" w:eastAsia="標楷體"/>
          <w:sz w:val="24"/>
        </w:rPr>
        <w:br w:type="page"/>
      </w:r>
    </w:p>
    <w:p w:rsidR="00021638" w:rsidRPr="00C96B17" w:rsidRDefault="00021638" w:rsidP="00044F0F">
      <w:pPr>
        <w:tabs>
          <w:tab w:val="left" w:pos="720"/>
        </w:tabs>
        <w:spacing w:before="108" w:line="240" w:lineRule="exact"/>
        <w:rPr>
          <w:rFonts w:ascii="Times New Roman" w:eastAsia="標楷體"/>
          <w:b/>
          <w:sz w:val="24"/>
        </w:rPr>
      </w:pPr>
      <w:r w:rsidRPr="00C96B17">
        <w:rPr>
          <w:rFonts w:ascii="Times New Roman" w:eastAsia="標楷體"/>
          <w:sz w:val="24"/>
        </w:rPr>
        <w:lastRenderedPageBreak/>
        <w:t>表三</w:t>
      </w:r>
    </w:p>
    <w:tbl>
      <w:tblPr>
        <w:tblW w:w="8602"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57"/>
        <w:gridCol w:w="3260"/>
        <w:gridCol w:w="1134"/>
        <w:gridCol w:w="851"/>
      </w:tblGrid>
      <w:tr w:rsidR="00066552" w:rsidRPr="00C96B17" w:rsidTr="00FF52B7">
        <w:trPr>
          <w:cantSplit/>
        </w:trPr>
        <w:tc>
          <w:tcPr>
            <w:tcW w:w="3357" w:type="dxa"/>
          </w:tcPr>
          <w:p w:rsidR="00021638" w:rsidRPr="00C96B17" w:rsidRDefault="00021638" w:rsidP="001E20B3">
            <w:pPr>
              <w:spacing w:before="72" w:line="240" w:lineRule="exact"/>
              <w:ind w:firstLine="142"/>
              <w:jc w:val="center"/>
              <w:rPr>
                <w:rFonts w:ascii="Times New Roman" w:eastAsia="標楷體"/>
                <w:sz w:val="24"/>
              </w:rPr>
            </w:pPr>
            <w:r w:rsidRPr="00C96B17">
              <w:rPr>
                <w:rFonts w:ascii="Times New Roman" w:eastAsia="標楷體"/>
                <w:sz w:val="24"/>
              </w:rPr>
              <w:t>測試項目</w:t>
            </w:r>
          </w:p>
        </w:tc>
        <w:tc>
          <w:tcPr>
            <w:tcW w:w="3260" w:type="dxa"/>
          </w:tcPr>
          <w:p w:rsidR="00021638" w:rsidRPr="00C96B17" w:rsidRDefault="00021638" w:rsidP="001E20B3">
            <w:pPr>
              <w:spacing w:before="72" w:line="240" w:lineRule="exact"/>
              <w:jc w:val="center"/>
              <w:rPr>
                <w:rFonts w:ascii="Times New Roman" w:eastAsia="標楷體"/>
                <w:sz w:val="24"/>
              </w:rPr>
            </w:pPr>
            <w:r w:rsidRPr="00C96B17">
              <w:rPr>
                <w:rFonts w:ascii="Times New Roman" w:eastAsia="標楷體"/>
                <w:sz w:val="24"/>
              </w:rPr>
              <w:t>合格標準</w:t>
            </w:r>
          </w:p>
        </w:tc>
        <w:tc>
          <w:tcPr>
            <w:tcW w:w="1134" w:type="dxa"/>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檢驗結果</w:t>
            </w:r>
          </w:p>
        </w:tc>
        <w:tc>
          <w:tcPr>
            <w:tcW w:w="851" w:type="dxa"/>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判</w:t>
            </w:r>
            <w:r w:rsidRPr="00C96B17">
              <w:rPr>
                <w:rFonts w:ascii="Times New Roman" w:eastAsia="標楷體"/>
                <w:sz w:val="24"/>
              </w:rPr>
              <w:t xml:space="preserve"> </w:t>
            </w:r>
            <w:r w:rsidRPr="00C96B17">
              <w:rPr>
                <w:rFonts w:ascii="Times New Roman" w:eastAsia="標楷體"/>
                <w:sz w:val="24"/>
              </w:rPr>
              <w:t>定</w:t>
            </w:r>
          </w:p>
        </w:tc>
      </w:tr>
      <w:tr w:rsidR="00066552" w:rsidRPr="00C96B17" w:rsidTr="00FF52B7">
        <w:trPr>
          <w:cantSplit/>
          <w:trHeight w:val="399"/>
        </w:trPr>
        <w:tc>
          <w:tcPr>
            <w:tcW w:w="3357" w:type="dxa"/>
            <w:tcBorders>
              <w:bottom w:val="single" w:sz="4" w:space="0" w:color="auto"/>
            </w:tcBorders>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1.</w:t>
            </w:r>
            <w:r w:rsidRPr="00C96B17">
              <w:rPr>
                <w:rFonts w:ascii="Times New Roman" w:eastAsia="標楷體"/>
                <w:sz w:val="24"/>
              </w:rPr>
              <w:t>公眾交換電話網路介面規定</w:t>
            </w:r>
          </w:p>
        </w:tc>
        <w:tc>
          <w:tcPr>
            <w:tcW w:w="3260" w:type="dxa"/>
            <w:tcBorders>
              <w:bottom w:val="single" w:sz="4" w:space="0" w:color="auto"/>
            </w:tcBorders>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w:t>
            </w:r>
            <w:r w:rsidRPr="00C96B17">
              <w:rPr>
                <w:rFonts w:ascii="Times New Roman" w:eastAsia="標楷體"/>
                <w:sz w:val="24"/>
              </w:rPr>
              <w:t>節規定</w:t>
            </w:r>
          </w:p>
        </w:tc>
        <w:tc>
          <w:tcPr>
            <w:tcW w:w="1134" w:type="dxa"/>
            <w:tcBorders>
              <w:bottom w:val="single" w:sz="4" w:space="0" w:color="auto"/>
            </w:tcBorders>
          </w:tcPr>
          <w:p w:rsidR="00021638" w:rsidRPr="00C96B17" w:rsidRDefault="00021638" w:rsidP="001E20B3">
            <w:pPr>
              <w:pStyle w:val="--MODE"/>
              <w:spacing w:before="72" w:line="240" w:lineRule="exact"/>
              <w:jc w:val="center"/>
              <w:rPr>
                <w:caps w:val="0"/>
              </w:rPr>
            </w:pPr>
          </w:p>
        </w:tc>
        <w:tc>
          <w:tcPr>
            <w:tcW w:w="851" w:type="dxa"/>
            <w:tcBorders>
              <w:bottom w:val="single" w:sz="4" w:space="0" w:color="auto"/>
            </w:tcBorders>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52"/>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2.</w:t>
            </w:r>
            <w:r w:rsidRPr="00C96B17">
              <w:rPr>
                <w:rFonts w:ascii="Times New Roman" w:eastAsia="標楷體"/>
                <w:sz w:val="24"/>
              </w:rPr>
              <w:t>基本要求</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4.1.1</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47"/>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3.</w:t>
            </w:r>
            <w:r w:rsidRPr="00C96B17">
              <w:rPr>
                <w:rFonts w:ascii="Times New Roman" w:eastAsia="標楷體"/>
                <w:sz w:val="24"/>
              </w:rPr>
              <w:t>雷擊保護</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4.1.2</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44"/>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4.</w:t>
            </w:r>
            <w:r w:rsidRPr="00C96B17">
              <w:rPr>
                <w:rFonts w:ascii="Times New Roman" w:eastAsia="標楷體"/>
                <w:sz w:val="24"/>
              </w:rPr>
              <w:t>電話線雷擊測試</w:t>
            </w:r>
            <w:r w:rsidRPr="00C96B17">
              <w:rPr>
                <w:rFonts w:ascii="Times New Roman" w:eastAsia="標楷體"/>
                <w:sz w:val="24"/>
              </w:rPr>
              <w:t xml:space="preserve"> </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4.1.2.1</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53"/>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5.</w:t>
            </w:r>
            <w:r w:rsidRPr="00C96B17">
              <w:rPr>
                <w:rFonts w:ascii="Times New Roman" w:eastAsia="標楷體"/>
                <w:sz w:val="24"/>
              </w:rPr>
              <w:t>交流電源線雷擊測試</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4.1.2.2</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Height w:val="349"/>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6.</w:t>
            </w:r>
            <w:r w:rsidRPr="00C96B17">
              <w:rPr>
                <w:rFonts w:ascii="Times New Roman" w:eastAsia="標楷體"/>
                <w:sz w:val="24"/>
              </w:rPr>
              <w:t>電話線極性變換</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4.1.3</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60"/>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7.</w:t>
            </w:r>
            <w:r w:rsidRPr="00C96B17">
              <w:rPr>
                <w:rFonts w:ascii="Times New Roman" w:eastAsia="標楷體"/>
                <w:sz w:val="24"/>
              </w:rPr>
              <w:t>洩漏電流限制</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4.1.4</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41"/>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8.</w:t>
            </w:r>
            <w:r w:rsidRPr="00C96B17">
              <w:rPr>
                <w:rFonts w:ascii="Times New Roman" w:eastAsia="標楷體"/>
                <w:sz w:val="24"/>
              </w:rPr>
              <w:t>絕緣電阻</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4.1.5</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52"/>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9.</w:t>
            </w:r>
            <w:proofErr w:type="gramStart"/>
            <w:r w:rsidRPr="00C96B17">
              <w:rPr>
                <w:rFonts w:ascii="Times New Roman" w:eastAsia="標楷體"/>
                <w:sz w:val="24"/>
              </w:rPr>
              <w:t>振鈴特性</w:t>
            </w:r>
            <w:proofErr w:type="gramEnd"/>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4.1.6</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48"/>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10.</w:t>
            </w:r>
            <w:proofErr w:type="gramStart"/>
            <w:r w:rsidRPr="00C96B17">
              <w:rPr>
                <w:rFonts w:ascii="Times New Roman" w:eastAsia="標楷體"/>
                <w:sz w:val="24"/>
              </w:rPr>
              <w:t>振鈴響應</w:t>
            </w:r>
            <w:proofErr w:type="gramEnd"/>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4.1.6.1</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57"/>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11.</w:t>
            </w:r>
            <w:proofErr w:type="gramStart"/>
            <w:r w:rsidRPr="00C96B17">
              <w:rPr>
                <w:rFonts w:ascii="Times New Roman" w:eastAsia="標楷體"/>
                <w:sz w:val="24"/>
              </w:rPr>
              <w:t>振鈴阻抗</w:t>
            </w:r>
            <w:proofErr w:type="gramEnd"/>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4.1.6.2</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40"/>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12.</w:t>
            </w:r>
            <w:r w:rsidRPr="00C96B17">
              <w:rPr>
                <w:rFonts w:ascii="Times New Roman" w:eastAsia="標楷體"/>
                <w:sz w:val="24"/>
              </w:rPr>
              <w:t>開路時交流阻抗</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4.1.6.3</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50"/>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13.</w:t>
            </w:r>
            <w:r w:rsidRPr="00C96B17">
              <w:rPr>
                <w:rFonts w:ascii="Times New Roman" w:eastAsia="標楷體"/>
                <w:sz w:val="24"/>
              </w:rPr>
              <w:t>閉路時直流電阻</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4.1.7</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59"/>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14.</w:t>
            </w:r>
            <w:r w:rsidRPr="00C96B17">
              <w:rPr>
                <w:rFonts w:ascii="Times New Roman" w:eastAsia="標楷體"/>
                <w:sz w:val="24"/>
              </w:rPr>
              <w:t>信號送出位</w:t>
            </w:r>
            <w:proofErr w:type="gramStart"/>
            <w:r w:rsidRPr="00C96B17">
              <w:rPr>
                <w:rFonts w:ascii="Times New Roman" w:eastAsia="標楷體"/>
                <w:sz w:val="24"/>
              </w:rPr>
              <w:t>準</w:t>
            </w:r>
            <w:proofErr w:type="gramEnd"/>
            <w:r w:rsidRPr="00C96B17">
              <w:rPr>
                <w:rFonts w:ascii="Times New Roman" w:eastAsia="標楷體"/>
                <w:sz w:val="24"/>
              </w:rPr>
              <w:t>限制</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4.1.8</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42"/>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15.</w:t>
            </w:r>
            <w:r w:rsidRPr="00C96B17">
              <w:rPr>
                <w:rFonts w:ascii="Times New Roman" w:eastAsia="標楷體"/>
                <w:sz w:val="24"/>
              </w:rPr>
              <w:t>橫軸平衡限制</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4.1.9</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51"/>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16.</w:t>
            </w:r>
            <w:r w:rsidRPr="00C96B17">
              <w:rPr>
                <w:rFonts w:ascii="Times New Roman" w:eastAsia="標楷體"/>
                <w:sz w:val="24"/>
              </w:rPr>
              <w:t>回流損失</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4.1.10</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47"/>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17.</w:t>
            </w:r>
            <w:r w:rsidRPr="00C96B17">
              <w:rPr>
                <w:rFonts w:ascii="Times New Roman" w:eastAsia="標楷體"/>
                <w:sz w:val="24"/>
              </w:rPr>
              <w:t>脈衝撥號</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4.1.11</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18.</w:t>
            </w:r>
            <w:r w:rsidRPr="00C96B17">
              <w:rPr>
                <w:rFonts w:ascii="Times New Roman" w:eastAsia="標楷體"/>
                <w:sz w:val="24"/>
              </w:rPr>
              <w:t>雙音</w:t>
            </w:r>
            <w:proofErr w:type="gramStart"/>
            <w:r w:rsidRPr="00C96B17">
              <w:rPr>
                <w:rFonts w:ascii="Times New Roman" w:eastAsia="標楷體"/>
                <w:sz w:val="24"/>
              </w:rPr>
              <w:t>複</w:t>
            </w:r>
            <w:proofErr w:type="gramEnd"/>
            <w:r w:rsidRPr="00C96B17">
              <w:rPr>
                <w:rFonts w:ascii="Times New Roman" w:eastAsia="標楷體"/>
                <w:sz w:val="24"/>
              </w:rPr>
              <w:t>頻撥號信號</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4.1.12</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19.</w:t>
            </w:r>
            <w:r w:rsidRPr="00C96B17">
              <w:rPr>
                <w:rFonts w:ascii="Times New Roman" w:eastAsia="標楷體"/>
                <w:sz w:val="24"/>
              </w:rPr>
              <w:t>頻率組合</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4.1.12.1</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294"/>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20.</w:t>
            </w:r>
            <w:r w:rsidRPr="00C96B17">
              <w:rPr>
                <w:rFonts w:ascii="Times New Roman" w:eastAsia="標楷體"/>
                <w:sz w:val="24"/>
              </w:rPr>
              <w:t>信號位</w:t>
            </w:r>
            <w:proofErr w:type="gramStart"/>
            <w:r w:rsidRPr="00C96B17">
              <w:rPr>
                <w:rFonts w:ascii="Times New Roman" w:eastAsia="標楷體"/>
                <w:sz w:val="24"/>
              </w:rPr>
              <w:t>準</w:t>
            </w:r>
            <w:proofErr w:type="gramEnd"/>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4.1.12.2</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32"/>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21.</w:t>
            </w:r>
            <w:r w:rsidRPr="00C96B17">
              <w:rPr>
                <w:rFonts w:ascii="Times New Roman" w:eastAsia="標楷體"/>
                <w:sz w:val="24"/>
              </w:rPr>
              <w:t>信號位</w:t>
            </w:r>
            <w:proofErr w:type="gramStart"/>
            <w:r w:rsidRPr="00C96B17">
              <w:rPr>
                <w:rFonts w:ascii="Times New Roman" w:eastAsia="標楷體"/>
                <w:sz w:val="24"/>
              </w:rPr>
              <w:t>準</w:t>
            </w:r>
            <w:proofErr w:type="gramEnd"/>
            <w:r w:rsidRPr="00C96B17">
              <w:rPr>
                <w:rFonts w:ascii="Times New Roman" w:eastAsia="標楷體"/>
                <w:sz w:val="24"/>
              </w:rPr>
              <w:t>差</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4.1.12.3</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64"/>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22.</w:t>
            </w:r>
            <w:r w:rsidRPr="00C96B17">
              <w:rPr>
                <w:rFonts w:ascii="Times New Roman" w:eastAsia="標楷體"/>
                <w:sz w:val="24"/>
              </w:rPr>
              <w:t>信號時間</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4.1.12.4</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63"/>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23.</w:t>
            </w:r>
            <w:r w:rsidRPr="00C96B17">
              <w:rPr>
                <w:rFonts w:ascii="Times New Roman" w:eastAsia="標楷體"/>
                <w:sz w:val="24"/>
              </w:rPr>
              <w:t>中斷時間</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4.1.12.5</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50"/>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24.</w:t>
            </w:r>
            <w:r w:rsidRPr="00C96B17">
              <w:rPr>
                <w:rFonts w:ascii="Times New Roman" w:eastAsia="標楷體"/>
                <w:sz w:val="24"/>
              </w:rPr>
              <w:t>串接設備</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4.1.13</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64"/>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25.</w:t>
            </w:r>
            <w:r w:rsidRPr="00C96B17">
              <w:rPr>
                <w:rFonts w:ascii="Times New Roman" w:eastAsia="標楷體"/>
                <w:sz w:val="24"/>
              </w:rPr>
              <w:t>串接設備之直流壓降</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4.1.13.1</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418"/>
        </w:trPr>
        <w:tc>
          <w:tcPr>
            <w:tcW w:w="3357"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26.</w:t>
            </w:r>
            <w:r w:rsidRPr="00C96B17">
              <w:rPr>
                <w:rFonts w:ascii="Times New Roman" w:eastAsia="標楷體"/>
                <w:sz w:val="24"/>
              </w:rPr>
              <w:t>串接設備之插入損失</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4.1.13.2</w:t>
            </w:r>
            <w:r w:rsidRPr="00C96B17">
              <w:rPr>
                <w:rFonts w:ascii="Times New Roman" w:eastAsia="標楷體"/>
                <w:sz w:val="24"/>
              </w:rPr>
              <w:t>節規定</w:t>
            </w:r>
          </w:p>
        </w:tc>
        <w:tc>
          <w:tcPr>
            <w:tcW w:w="1134" w:type="dxa"/>
          </w:tcPr>
          <w:p w:rsidR="00021638" w:rsidRPr="00C96B17" w:rsidRDefault="00021638" w:rsidP="001E20B3">
            <w:pPr>
              <w:pStyle w:val="--MODE"/>
              <w:spacing w:before="72" w:line="240" w:lineRule="exact"/>
              <w:jc w:val="center"/>
              <w:rPr>
                <w:caps w:val="0"/>
              </w:rPr>
            </w:pPr>
          </w:p>
        </w:tc>
        <w:tc>
          <w:tcPr>
            <w:tcW w:w="851" w:type="dxa"/>
          </w:tcPr>
          <w:p w:rsidR="00021638" w:rsidRPr="00C96B17" w:rsidRDefault="00021638" w:rsidP="001E20B3">
            <w:pPr>
              <w:pStyle w:val="--MODE"/>
              <w:spacing w:before="72" w:line="240" w:lineRule="exact"/>
              <w:jc w:val="center"/>
              <w:rPr>
                <w:caps w:val="0"/>
              </w:rPr>
            </w:pPr>
          </w:p>
        </w:tc>
      </w:tr>
      <w:tr w:rsidR="00066552" w:rsidRPr="00C96B17" w:rsidTr="00FF52B7">
        <w:trPr>
          <w:cantSplit/>
          <w:trHeight w:val="363"/>
        </w:trPr>
        <w:tc>
          <w:tcPr>
            <w:tcW w:w="3357" w:type="dxa"/>
            <w:tcBorders>
              <w:bottom w:val="single" w:sz="4" w:space="0" w:color="auto"/>
            </w:tcBorders>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27.</w:t>
            </w:r>
            <w:r w:rsidRPr="00C96B17">
              <w:rPr>
                <w:rFonts w:ascii="Times New Roman" w:eastAsia="標楷體"/>
                <w:sz w:val="24"/>
              </w:rPr>
              <w:t>聽筒功能</w:t>
            </w:r>
          </w:p>
        </w:tc>
        <w:tc>
          <w:tcPr>
            <w:tcW w:w="3260" w:type="dxa"/>
            <w:tcBorders>
              <w:bottom w:val="single" w:sz="4" w:space="0" w:color="auto"/>
            </w:tcBorders>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4.2</w:t>
            </w:r>
            <w:r w:rsidRPr="00C96B17">
              <w:rPr>
                <w:rFonts w:ascii="Times New Roman" w:eastAsia="標楷體"/>
                <w:sz w:val="24"/>
              </w:rPr>
              <w:t>節規定</w:t>
            </w:r>
          </w:p>
        </w:tc>
        <w:tc>
          <w:tcPr>
            <w:tcW w:w="1134" w:type="dxa"/>
            <w:tcBorders>
              <w:bottom w:val="single" w:sz="4" w:space="0" w:color="auto"/>
            </w:tcBorders>
          </w:tcPr>
          <w:p w:rsidR="00021638" w:rsidRPr="00C96B17" w:rsidRDefault="00021638" w:rsidP="001E20B3">
            <w:pPr>
              <w:pStyle w:val="--MODE"/>
              <w:spacing w:before="72" w:line="240" w:lineRule="exact"/>
              <w:jc w:val="center"/>
              <w:rPr>
                <w:caps w:val="0"/>
              </w:rPr>
            </w:pPr>
          </w:p>
        </w:tc>
        <w:tc>
          <w:tcPr>
            <w:tcW w:w="851" w:type="dxa"/>
            <w:tcBorders>
              <w:bottom w:val="single" w:sz="4" w:space="0" w:color="auto"/>
            </w:tcBorders>
          </w:tcPr>
          <w:p w:rsidR="00021638" w:rsidRPr="00C96B17" w:rsidRDefault="00021638" w:rsidP="001E20B3">
            <w:pPr>
              <w:pStyle w:val="--MODE"/>
              <w:spacing w:before="72" w:line="240" w:lineRule="exact"/>
              <w:jc w:val="center"/>
              <w:rPr>
                <w:caps w:val="0"/>
              </w:rPr>
            </w:pPr>
          </w:p>
        </w:tc>
      </w:tr>
    </w:tbl>
    <w:p w:rsidR="00021638" w:rsidRPr="00C96B17" w:rsidRDefault="00021638" w:rsidP="00021638">
      <w:pPr>
        <w:tabs>
          <w:tab w:val="left" w:pos="3120"/>
          <w:tab w:val="left" w:pos="8505"/>
        </w:tabs>
        <w:spacing w:line="240" w:lineRule="exact"/>
        <w:ind w:firstLine="2977"/>
        <w:jc w:val="both"/>
        <w:rPr>
          <w:rFonts w:ascii="Times New Roman" w:eastAsia="標楷體"/>
        </w:rPr>
      </w:pPr>
    </w:p>
    <w:p w:rsidR="00A72278" w:rsidRDefault="00A72278">
      <w:pPr>
        <w:widowControl/>
        <w:autoSpaceDE/>
        <w:autoSpaceDN/>
        <w:adjustRightInd/>
        <w:spacing w:line="240" w:lineRule="auto"/>
        <w:textAlignment w:val="auto"/>
        <w:rPr>
          <w:rFonts w:ascii="Times New Roman" w:eastAsia="標楷體"/>
          <w:sz w:val="24"/>
        </w:rPr>
      </w:pPr>
      <w:r>
        <w:rPr>
          <w:rFonts w:ascii="Times New Roman" w:eastAsia="標楷體"/>
          <w:sz w:val="24"/>
        </w:rPr>
        <w:br w:type="page"/>
      </w:r>
    </w:p>
    <w:p w:rsidR="00021638" w:rsidRPr="00C96B17" w:rsidRDefault="00021638" w:rsidP="00021638">
      <w:pPr>
        <w:tabs>
          <w:tab w:val="left" w:pos="3120"/>
          <w:tab w:val="left" w:pos="8505"/>
        </w:tabs>
        <w:snapToGrid w:val="0"/>
        <w:spacing w:line="240" w:lineRule="auto"/>
        <w:jc w:val="both"/>
        <w:rPr>
          <w:rFonts w:ascii="Times New Roman" w:eastAsia="標楷體"/>
        </w:rPr>
      </w:pPr>
      <w:r w:rsidRPr="00C96B17">
        <w:rPr>
          <w:rFonts w:ascii="Times New Roman" w:eastAsia="標楷體"/>
          <w:sz w:val="24"/>
        </w:rPr>
        <w:lastRenderedPageBreak/>
        <w:t>表三</w:t>
      </w:r>
      <w:r w:rsidRPr="00C96B17">
        <w:rPr>
          <w:rFonts w:ascii="Times New Roman" w:eastAsia="標楷體"/>
          <w:sz w:val="24"/>
        </w:rPr>
        <w:t>(</w:t>
      </w:r>
      <w:r w:rsidRPr="00C96B17">
        <w:rPr>
          <w:rFonts w:ascii="Times New Roman" w:eastAsia="標楷體"/>
          <w:sz w:val="24"/>
        </w:rPr>
        <w:t>續</w:t>
      </w:r>
      <w:r w:rsidRPr="00C96B17">
        <w:rPr>
          <w:rFonts w:ascii="Times New Roman" w:eastAsia="標楷體"/>
          <w:sz w:val="24"/>
        </w:rPr>
        <w:t>)</w:t>
      </w:r>
    </w:p>
    <w:tbl>
      <w:tblPr>
        <w:tblW w:w="861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71"/>
        <w:gridCol w:w="3260"/>
        <w:gridCol w:w="1134"/>
        <w:gridCol w:w="851"/>
      </w:tblGrid>
      <w:tr w:rsidR="00066552" w:rsidRPr="00C96B17" w:rsidTr="00FF52B7">
        <w:trPr>
          <w:cantSplit/>
        </w:trPr>
        <w:tc>
          <w:tcPr>
            <w:tcW w:w="3371" w:type="dxa"/>
          </w:tcPr>
          <w:p w:rsidR="00021638" w:rsidRPr="00C96B17" w:rsidRDefault="00021638" w:rsidP="001E20B3">
            <w:pPr>
              <w:spacing w:before="72" w:line="240" w:lineRule="exact"/>
              <w:ind w:firstLine="142"/>
              <w:jc w:val="center"/>
              <w:rPr>
                <w:rFonts w:ascii="Times New Roman" w:eastAsia="標楷體"/>
              </w:rPr>
            </w:pPr>
            <w:r w:rsidRPr="00C96B17">
              <w:rPr>
                <w:rFonts w:ascii="Times New Roman" w:eastAsia="標楷體"/>
                <w:sz w:val="24"/>
              </w:rPr>
              <w:t>測試項目</w:t>
            </w:r>
          </w:p>
        </w:tc>
        <w:tc>
          <w:tcPr>
            <w:tcW w:w="3260" w:type="dxa"/>
          </w:tcPr>
          <w:p w:rsidR="00021638" w:rsidRPr="00C96B17" w:rsidRDefault="00021638" w:rsidP="001E20B3">
            <w:pPr>
              <w:spacing w:before="72" w:line="240" w:lineRule="exact"/>
              <w:jc w:val="center"/>
              <w:rPr>
                <w:rFonts w:ascii="Times New Roman" w:eastAsia="標楷體"/>
                <w:sz w:val="24"/>
              </w:rPr>
            </w:pPr>
            <w:r w:rsidRPr="00C96B17">
              <w:rPr>
                <w:rFonts w:ascii="Times New Roman" w:eastAsia="標楷體"/>
                <w:sz w:val="24"/>
              </w:rPr>
              <w:t>合格標準</w:t>
            </w:r>
          </w:p>
        </w:tc>
        <w:tc>
          <w:tcPr>
            <w:tcW w:w="1134" w:type="dxa"/>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檢驗結果</w:t>
            </w:r>
          </w:p>
        </w:tc>
        <w:tc>
          <w:tcPr>
            <w:tcW w:w="851" w:type="dxa"/>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判</w:t>
            </w:r>
            <w:r w:rsidRPr="00C96B17">
              <w:rPr>
                <w:rFonts w:ascii="Times New Roman" w:eastAsia="標楷體"/>
                <w:sz w:val="24"/>
              </w:rPr>
              <w:t xml:space="preserve"> </w:t>
            </w:r>
            <w:r w:rsidRPr="00C96B17">
              <w:rPr>
                <w:rFonts w:ascii="Times New Roman" w:eastAsia="標楷體"/>
                <w:sz w:val="24"/>
              </w:rPr>
              <w:t>定</w:t>
            </w:r>
          </w:p>
        </w:tc>
      </w:tr>
      <w:tr w:rsidR="00066552" w:rsidRPr="00C96B17" w:rsidTr="00FF52B7">
        <w:trPr>
          <w:cantSplit/>
        </w:trPr>
        <w:tc>
          <w:tcPr>
            <w:tcW w:w="3371"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28.</w:t>
            </w:r>
            <w:r w:rsidRPr="00C96B17">
              <w:rPr>
                <w:rFonts w:ascii="Times New Roman" w:eastAsia="標楷體"/>
                <w:sz w:val="24"/>
              </w:rPr>
              <w:t>傳輸當量</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4.2.1</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71"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29.</w:t>
            </w:r>
            <w:proofErr w:type="gramStart"/>
            <w:r w:rsidRPr="00C96B17">
              <w:rPr>
                <w:rFonts w:ascii="Times New Roman" w:eastAsia="標楷體"/>
                <w:sz w:val="24"/>
              </w:rPr>
              <w:t>送話傳輸</w:t>
            </w:r>
            <w:proofErr w:type="gramEnd"/>
            <w:r w:rsidRPr="00C96B17">
              <w:rPr>
                <w:rFonts w:ascii="Times New Roman" w:eastAsia="標楷體"/>
                <w:sz w:val="24"/>
              </w:rPr>
              <w:t>當量</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4.2.1.1</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71"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30.</w:t>
            </w:r>
            <w:r w:rsidRPr="00C96B17">
              <w:rPr>
                <w:rFonts w:ascii="Times New Roman" w:eastAsia="標楷體"/>
                <w:sz w:val="24"/>
              </w:rPr>
              <w:t>受話傳輸當量</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4.2.1.2</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71"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31.</w:t>
            </w:r>
            <w:r w:rsidRPr="00C96B17">
              <w:rPr>
                <w:rFonts w:ascii="Times New Roman" w:eastAsia="標楷體"/>
                <w:sz w:val="24"/>
              </w:rPr>
              <w:t>傳輸特性頻率響應</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4.2.2</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71"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32.</w:t>
            </w:r>
            <w:proofErr w:type="gramStart"/>
            <w:r w:rsidRPr="00C96B17">
              <w:rPr>
                <w:rFonts w:ascii="Times New Roman" w:eastAsia="標楷體"/>
                <w:sz w:val="24"/>
              </w:rPr>
              <w:t>送話頻率</w:t>
            </w:r>
            <w:proofErr w:type="gramEnd"/>
            <w:r w:rsidRPr="00C96B17">
              <w:rPr>
                <w:rFonts w:ascii="Times New Roman" w:eastAsia="標楷體"/>
                <w:sz w:val="24"/>
              </w:rPr>
              <w:t>響應</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4.2.2.1</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71"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33.</w:t>
            </w:r>
            <w:r w:rsidRPr="00C96B17">
              <w:rPr>
                <w:rFonts w:ascii="Times New Roman" w:eastAsia="標楷體"/>
                <w:sz w:val="24"/>
              </w:rPr>
              <w:t>受話頻率響應</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4.2.2.2</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71"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34.</w:t>
            </w:r>
            <w:proofErr w:type="gramStart"/>
            <w:r w:rsidRPr="00C96B17">
              <w:rPr>
                <w:rFonts w:ascii="Times New Roman" w:eastAsia="標楷體"/>
                <w:sz w:val="24"/>
              </w:rPr>
              <w:t>側音當量</w:t>
            </w:r>
            <w:proofErr w:type="gramEnd"/>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4.2.3</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71"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35.</w:t>
            </w:r>
            <w:r w:rsidRPr="00C96B17">
              <w:rPr>
                <w:rFonts w:ascii="Times New Roman" w:eastAsia="標楷體"/>
                <w:sz w:val="24"/>
              </w:rPr>
              <w:t>失真度</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4.2.4</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71"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36.</w:t>
            </w:r>
            <w:proofErr w:type="gramStart"/>
            <w:r w:rsidRPr="00C96B17">
              <w:rPr>
                <w:rFonts w:ascii="Times New Roman" w:eastAsia="標楷體"/>
                <w:sz w:val="24"/>
              </w:rPr>
              <w:t>送話失真</w:t>
            </w:r>
            <w:proofErr w:type="gramEnd"/>
            <w:r w:rsidRPr="00C96B17">
              <w:rPr>
                <w:rFonts w:ascii="Times New Roman" w:eastAsia="標楷體"/>
                <w:sz w:val="24"/>
              </w:rPr>
              <w:t>度</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4.2.4.1</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71"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37.</w:t>
            </w:r>
            <w:r w:rsidRPr="00C96B17">
              <w:rPr>
                <w:rFonts w:ascii="Times New Roman" w:eastAsia="標楷體"/>
                <w:sz w:val="24"/>
              </w:rPr>
              <w:t>受話失真度</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4.2.4.2</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71"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38.</w:t>
            </w:r>
            <w:r w:rsidRPr="00C96B17">
              <w:rPr>
                <w:rFonts w:ascii="Times New Roman" w:eastAsia="標楷體"/>
                <w:sz w:val="24"/>
              </w:rPr>
              <w:t>受話音量控制</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4.2.5</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71" w:type="dxa"/>
          </w:tcPr>
          <w:p w:rsidR="00021638" w:rsidRPr="00C96B17" w:rsidRDefault="00021638" w:rsidP="001E20B3">
            <w:pPr>
              <w:spacing w:before="72" w:line="240" w:lineRule="exact"/>
              <w:rPr>
                <w:rFonts w:ascii="Times New Roman" w:eastAsia="標楷體"/>
                <w:sz w:val="24"/>
              </w:rPr>
            </w:pPr>
            <w:r w:rsidRPr="00C96B17">
              <w:rPr>
                <w:rFonts w:ascii="Times New Roman" w:eastAsia="標楷體"/>
                <w:sz w:val="24"/>
              </w:rPr>
              <w:t>39.</w:t>
            </w:r>
            <w:r w:rsidRPr="00C96B17">
              <w:rPr>
                <w:rFonts w:ascii="Times New Roman" w:eastAsia="標楷體"/>
                <w:sz w:val="24"/>
              </w:rPr>
              <w:t>受話器的連續音壓位</w:t>
            </w:r>
            <w:proofErr w:type="gramStart"/>
            <w:r w:rsidRPr="00C96B17">
              <w:rPr>
                <w:rFonts w:ascii="Times New Roman" w:eastAsia="標楷體"/>
                <w:sz w:val="24"/>
              </w:rPr>
              <w:t>準</w:t>
            </w:r>
            <w:proofErr w:type="gramEnd"/>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4.2.6</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7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40.</w:t>
            </w:r>
            <w:r w:rsidRPr="00C96B17">
              <w:rPr>
                <w:rFonts w:ascii="Times New Roman" w:eastAsia="標楷體"/>
                <w:sz w:val="24"/>
              </w:rPr>
              <w:t>靜態雜音</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4.4.2</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7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41.</w:t>
            </w:r>
            <w:r w:rsidRPr="00C96B17">
              <w:rPr>
                <w:rFonts w:ascii="Times New Roman" w:eastAsia="標楷體"/>
                <w:sz w:val="24"/>
              </w:rPr>
              <w:t>傳輸損失</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4.4.3</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7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42.</w:t>
            </w:r>
            <w:r w:rsidRPr="00C96B17">
              <w:rPr>
                <w:rFonts w:ascii="Times New Roman" w:eastAsia="標楷體"/>
                <w:sz w:val="24"/>
              </w:rPr>
              <w:t>串音損失</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4.4.4</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7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43.</w:t>
            </w:r>
            <w:r w:rsidRPr="00C96B17">
              <w:rPr>
                <w:rFonts w:ascii="Times New Roman" w:eastAsia="標楷體"/>
                <w:sz w:val="24"/>
              </w:rPr>
              <w:t>通信協定規定</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4.5</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37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44.</w:t>
            </w:r>
            <w:r w:rsidRPr="00C96B17">
              <w:rPr>
                <w:rFonts w:ascii="Times New Roman" w:eastAsia="標楷體"/>
                <w:sz w:val="24"/>
              </w:rPr>
              <w:t>來話顯示功能</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4.6</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Height w:val="440"/>
        </w:trPr>
        <w:tc>
          <w:tcPr>
            <w:tcW w:w="3371" w:type="dxa"/>
            <w:tcBorders>
              <w:bottom w:val="single" w:sz="4" w:space="0" w:color="auto"/>
            </w:tcBorders>
          </w:tcPr>
          <w:p w:rsidR="00021638" w:rsidRPr="00C96B17" w:rsidRDefault="00021638" w:rsidP="001E20B3">
            <w:pPr>
              <w:spacing w:before="40"/>
              <w:rPr>
                <w:rFonts w:ascii="Times New Roman" w:eastAsia="標楷體"/>
                <w:sz w:val="24"/>
              </w:rPr>
            </w:pPr>
            <w:r w:rsidRPr="00C96B17">
              <w:rPr>
                <w:rFonts w:ascii="Times New Roman" w:eastAsia="標楷體"/>
                <w:sz w:val="24"/>
              </w:rPr>
              <w:t>45.FSK</w:t>
            </w:r>
            <w:r w:rsidRPr="00C96B17">
              <w:rPr>
                <w:rFonts w:ascii="Times New Roman" w:eastAsia="標楷體"/>
                <w:sz w:val="24"/>
              </w:rPr>
              <w:t>信號檢測標準</w:t>
            </w:r>
          </w:p>
        </w:tc>
        <w:tc>
          <w:tcPr>
            <w:tcW w:w="3260" w:type="dxa"/>
            <w:tcBorders>
              <w:bottom w:val="single" w:sz="4" w:space="0" w:color="auto"/>
            </w:tcBorders>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4.6.1</w:t>
            </w:r>
            <w:r w:rsidRPr="00C96B17">
              <w:rPr>
                <w:rFonts w:ascii="Times New Roman" w:eastAsia="標楷體"/>
                <w:sz w:val="24"/>
              </w:rPr>
              <w:t>節規定</w:t>
            </w:r>
          </w:p>
        </w:tc>
        <w:tc>
          <w:tcPr>
            <w:tcW w:w="1134" w:type="dxa"/>
            <w:tcBorders>
              <w:bottom w:val="single" w:sz="4" w:space="0" w:color="auto"/>
            </w:tcBorders>
          </w:tcPr>
          <w:p w:rsidR="00021638" w:rsidRPr="00C96B17" w:rsidRDefault="00021638" w:rsidP="001E20B3">
            <w:pPr>
              <w:spacing w:before="72" w:line="240" w:lineRule="exact"/>
              <w:jc w:val="center"/>
              <w:rPr>
                <w:rFonts w:ascii="Times New Roman" w:eastAsia="標楷體"/>
                <w:sz w:val="24"/>
              </w:rPr>
            </w:pPr>
          </w:p>
        </w:tc>
        <w:tc>
          <w:tcPr>
            <w:tcW w:w="851" w:type="dxa"/>
            <w:tcBorders>
              <w:bottom w:val="single" w:sz="4" w:space="0" w:color="auto"/>
            </w:tcBorders>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Height w:val="474"/>
        </w:trPr>
        <w:tc>
          <w:tcPr>
            <w:tcW w:w="3371" w:type="dxa"/>
            <w:tcBorders>
              <w:bottom w:val="single" w:sz="4" w:space="0" w:color="auto"/>
            </w:tcBorders>
          </w:tcPr>
          <w:p w:rsidR="00021638" w:rsidRPr="00C96B17" w:rsidRDefault="00021638" w:rsidP="001E20B3">
            <w:pPr>
              <w:spacing w:before="40"/>
              <w:rPr>
                <w:rFonts w:ascii="Times New Roman" w:eastAsia="標楷體"/>
                <w:sz w:val="24"/>
              </w:rPr>
            </w:pPr>
            <w:r w:rsidRPr="00C96B17">
              <w:rPr>
                <w:rFonts w:ascii="Times New Roman" w:eastAsia="標楷體"/>
                <w:sz w:val="24"/>
              </w:rPr>
              <w:t>46.</w:t>
            </w:r>
            <w:r w:rsidRPr="00C96B17">
              <w:rPr>
                <w:rFonts w:ascii="Times New Roman" w:eastAsia="標楷體"/>
                <w:sz w:val="24"/>
              </w:rPr>
              <w:t>交流及直流界限</w:t>
            </w:r>
          </w:p>
        </w:tc>
        <w:tc>
          <w:tcPr>
            <w:tcW w:w="3260" w:type="dxa"/>
            <w:tcBorders>
              <w:bottom w:val="single" w:sz="4" w:space="0" w:color="auto"/>
            </w:tcBorders>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4.6.1.1</w:t>
            </w:r>
            <w:r w:rsidRPr="00C96B17">
              <w:rPr>
                <w:rFonts w:ascii="Times New Roman" w:eastAsia="標楷體"/>
                <w:sz w:val="24"/>
              </w:rPr>
              <w:t>節規定</w:t>
            </w:r>
          </w:p>
        </w:tc>
        <w:tc>
          <w:tcPr>
            <w:tcW w:w="1134" w:type="dxa"/>
            <w:tcBorders>
              <w:bottom w:val="single" w:sz="4" w:space="0" w:color="auto"/>
            </w:tcBorders>
          </w:tcPr>
          <w:p w:rsidR="00021638" w:rsidRPr="00C96B17" w:rsidRDefault="00021638" w:rsidP="001E20B3">
            <w:pPr>
              <w:spacing w:before="72" w:line="240" w:lineRule="exact"/>
              <w:jc w:val="center"/>
              <w:rPr>
                <w:rFonts w:ascii="Times New Roman" w:eastAsia="標楷體"/>
                <w:sz w:val="24"/>
              </w:rPr>
            </w:pPr>
          </w:p>
        </w:tc>
        <w:tc>
          <w:tcPr>
            <w:tcW w:w="851" w:type="dxa"/>
            <w:tcBorders>
              <w:bottom w:val="single" w:sz="4" w:space="0" w:color="auto"/>
            </w:tcBorders>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Height w:val="377"/>
        </w:trPr>
        <w:tc>
          <w:tcPr>
            <w:tcW w:w="337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47.</w:t>
            </w:r>
            <w:r w:rsidRPr="00C96B17">
              <w:rPr>
                <w:rFonts w:ascii="Times New Roman" w:eastAsia="標楷體"/>
                <w:sz w:val="24"/>
              </w:rPr>
              <w:t>時序</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4.6.1.2</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rPr>
            </w:pPr>
          </w:p>
        </w:tc>
        <w:tc>
          <w:tcPr>
            <w:tcW w:w="851" w:type="dxa"/>
          </w:tcPr>
          <w:p w:rsidR="00021638" w:rsidRPr="00C96B17" w:rsidRDefault="00021638" w:rsidP="001E20B3">
            <w:pPr>
              <w:spacing w:before="72" w:line="240" w:lineRule="exact"/>
              <w:jc w:val="center"/>
              <w:rPr>
                <w:rFonts w:ascii="Times New Roman" w:eastAsia="標楷體"/>
              </w:rPr>
            </w:pPr>
          </w:p>
        </w:tc>
      </w:tr>
      <w:tr w:rsidR="00066552" w:rsidRPr="00C96B17" w:rsidTr="00FF52B7">
        <w:trPr>
          <w:cantSplit/>
          <w:trHeight w:val="350"/>
        </w:trPr>
        <w:tc>
          <w:tcPr>
            <w:tcW w:w="337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48.</w:t>
            </w:r>
            <w:r w:rsidRPr="00C96B17">
              <w:rPr>
                <w:rFonts w:ascii="Times New Roman" w:eastAsia="標楷體"/>
                <w:sz w:val="24"/>
              </w:rPr>
              <w:t>信號狀況</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4.6.1.3</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rPr>
            </w:pPr>
          </w:p>
        </w:tc>
        <w:tc>
          <w:tcPr>
            <w:tcW w:w="851" w:type="dxa"/>
          </w:tcPr>
          <w:p w:rsidR="00021638" w:rsidRPr="00C96B17" w:rsidRDefault="00021638" w:rsidP="001E20B3">
            <w:pPr>
              <w:spacing w:before="72" w:line="240" w:lineRule="exact"/>
              <w:jc w:val="center"/>
              <w:rPr>
                <w:rFonts w:ascii="Times New Roman" w:eastAsia="標楷體"/>
              </w:rPr>
            </w:pPr>
          </w:p>
        </w:tc>
      </w:tr>
      <w:tr w:rsidR="00066552" w:rsidRPr="00C96B17" w:rsidTr="00FF52B7">
        <w:trPr>
          <w:cantSplit/>
          <w:trHeight w:val="404"/>
        </w:trPr>
        <w:tc>
          <w:tcPr>
            <w:tcW w:w="337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49.</w:t>
            </w:r>
            <w:r w:rsidRPr="00C96B17">
              <w:rPr>
                <w:rFonts w:ascii="Times New Roman" w:eastAsia="標楷體"/>
                <w:sz w:val="24"/>
              </w:rPr>
              <w:t>封包狀況</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4.6.1.4</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rPr>
            </w:pPr>
          </w:p>
        </w:tc>
        <w:tc>
          <w:tcPr>
            <w:tcW w:w="851" w:type="dxa"/>
          </w:tcPr>
          <w:p w:rsidR="00021638" w:rsidRPr="00C96B17" w:rsidRDefault="00021638" w:rsidP="001E20B3">
            <w:pPr>
              <w:spacing w:before="72" w:line="240" w:lineRule="exact"/>
              <w:jc w:val="center"/>
              <w:rPr>
                <w:rFonts w:ascii="Times New Roman" w:eastAsia="標楷體"/>
              </w:rPr>
            </w:pPr>
          </w:p>
        </w:tc>
      </w:tr>
      <w:tr w:rsidR="00066552" w:rsidRPr="00C96B17" w:rsidTr="00FF52B7">
        <w:trPr>
          <w:cantSplit/>
          <w:trHeight w:val="270"/>
        </w:trPr>
        <w:tc>
          <w:tcPr>
            <w:tcW w:w="337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50.</w:t>
            </w:r>
            <w:r w:rsidRPr="00C96B17">
              <w:rPr>
                <w:rFonts w:ascii="Times New Roman" w:eastAsia="標楷體"/>
                <w:sz w:val="24"/>
              </w:rPr>
              <w:t>展現層訊息狀況</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4.6.1.5</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rPr>
            </w:pPr>
          </w:p>
        </w:tc>
        <w:tc>
          <w:tcPr>
            <w:tcW w:w="851" w:type="dxa"/>
          </w:tcPr>
          <w:p w:rsidR="00021638" w:rsidRPr="00C96B17" w:rsidRDefault="00021638" w:rsidP="001E20B3">
            <w:pPr>
              <w:spacing w:before="72" w:line="240" w:lineRule="exact"/>
              <w:jc w:val="center"/>
              <w:rPr>
                <w:rFonts w:ascii="Times New Roman" w:eastAsia="標楷體"/>
              </w:rPr>
            </w:pPr>
          </w:p>
        </w:tc>
      </w:tr>
      <w:tr w:rsidR="00066552" w:rsidRPr="00C96B17" w:rsidTr="00FF52B7">
        <w:trPr>
          <w:cantSplit/>
          <w:trHeight w:val="350"/>
        </w:trPr>
        <w:tc>
          <w:tcPr>
            <w:tcW w:w="337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51.DTMF</w:t>
            </w:r>
            <w:r w:rsidRPr="00C96B17">
              <w:rPr>
                <w:rFonts w:ascii="Times New Roman" w:eastAsia="標楷體"/>
                <w:sz w:val="24"/>
              </w:rPr>
              <w:t>信號檢測標準</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4.6.2</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rPr>
            </w:pPr>
          </w:p>
        </w:tc>
        <w:tc>
          <w:tcPr>
            <w:tcW w:w="851" w:type="dxa"/>
          </w:tcPr>
          <w:p w:rsidR="00021638" w:rsidRPr="00C96B17" w:rsidRDefault="00021638" w:rsidP="001E20B3">
            <w:pPr>
              <w:spacing w:before="72" w:line="240" w:lineRule="exact"/>
              <w:jc w:val="center"/>
              <w:rPr>
                <w:rFonts w:ascii="Times New Roman" w:eastAsia="標楷體"/>
              </w:rPr>
            </w:pPr>
          </w:p>
        </w:tc>
      </w:tr>
      <w:tr w:rsidR="00066552" w:rsidRPr="00C96B17" w:rsidTr="00FF52B7">
        <w:trPr>
          <w:cantSplit/>
          <w:trHeight w:val="432"/>
        </w:trPr>
        <w:tc>
          <w:tcPr>
            <w:tcW w:w="337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52.NIT</w:t>
            </w:r>
            <w:r w:rsidRPr="00C96B17">
              <w:rPr>
                <w:rFonts w:ascii="Times New Roman" w:eastAsia="標楷體"/>
                <w:sz w:val="24"/>
              </w:rPr>
              <w:t>狀態直流電阻</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4.6.2.1</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rPr>
            </w:pPr>
          </w:p>
        </w:tc>
        <w:tc>
          <w:tcPr>
            <w:tcW w:w="851" w:type="dxa"/>
          </w:tcPr>
          <w:p w:rsidR="00021638" w:rsidRPr="00C96B17" w:rsidRDefault="00021638" w:rsidP="001E20B3">
            <w:pPr>
              <w:spacing w:before="72" w:line="240" w:lineRule="exact"/>
              <w:jc w:val="center"/>
              <w:rPr>
                <w:rFonts w:ascii="Times New Roman" w:eastAsia="標楷體"/>
              </w:rPr>
            </w:pPr>
          </w:p>
        </w:tc>
      </w:tr>
      <w:tr w:rsidR="00066552" w:rsidRPr="00C96B17" w:rsidTr="00FF52B7">
        <w:trPr>
          <w:cantSplit/>
          <w:trHeight w:val="418"/>
        </w:trPr>
        <w:tc>
          <w:tcPr>
            <w:tcW w:w="337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53.</w:t>
            </w:r>
            <w:r w:rsidRPr="00C96B17">
              <w:rPr>
                <w:rFonts w:ascii="Times New Roman" w:eastAsia="標楷體"/>
                <w:sz w:val="24"/>
              </w:rPr>
              <w:t>脫離</w:t>
            </w:r>
            <w:r w:rsidRPr="00C96B17">
              <w:rPr>
                <w:rFonts w:ascii="Times New Roman" w:eastAsia="標楷體"/>
                <w:sz w:val="24"/>
              </w:rPr>
              <w:t>NIT</w:t>
            </w:r>
            <w:r w:rsidRPr="00C96B17">
              <w:rPr>
                <w:rFonts w:ascii="Times New Roman" w:eastAsia="標楷體"/>
                <w:sz w:val="24"/>
              </w:rPr>
              <w:t>狀態</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4.6.2.2</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rPr>
            </w:pPr>
          </w:p>
        </w:tc>
        <w:tc>
          <w:tcPr>
            <w:tcW w:w="851" w:type="dxa"/>
          </w:tcPr>
          <w:p w:rsidR="00021638" w:rsidRPr="00C96B17" w:rsidRDefault="00021638" w:rsidP="001E20B3">
            <w:pPr>
              <w:spacing w:before="72" w:line="240" w:lineRule="exact"/>
              <w:jc w:val="center"/>
              <w:rPr>
                <w:rFonts w:ascii="Times New Roman" w:eastAsia="標楷體"/>
              </w:rPr>
            </w:pPr>
          </w:p>
        </w:tc>
      </w:tr>
      <w:tr w:rsidR="00066552" w:rsidRPr="00C96B17" w:rsidTr="00FF52B7">
        <w:trPr>
          <w:cantSplit/>
          <w:trHeight w:val="229"/>
        </w:trPr>
        <w:tc>
          <w:tcPr>
            <w:tcW w:w="337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54.DTMF</w:t>
            </w:r>
            <w:r w:rsidRPr="00C96B17">
              <w:rPr>
                <w:rFonts w:ascii="Times New Roman" w:eastAsia="標楷體"/>
                <w:sz w:val="24"/>
              </w:rPr>
              <w:t>信號</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4.6.2.3</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rPr>
            </w:pPr>
          </w:p>
        </w:tc>
        <w:tc>
          <w:tcPr>
            <w:tcW w:w="851" w:type="dxa"/>
          </w:tcPr>
          <w:p w:rsidR="00021638" w:rsidRPr="00C96B17" w:rsidRDefault="00021638" w:rsidP="001E20B3">
            <w:pPr>
              <w:spacing w:before="72" w:line="240" w:lineRule="exact"/>
              <w:jc w:val="center"/>
              <w:rPr>
                <w:rFonts w:ascii="Times New Roman" w:eastAsia="標楷體"/>
              </w:rPr>
            </w:pPr>
          </w:p>
        </w:tc>
      </w:tr>
      <w:tr w:rsidR="00066552" w:rsidRPr="00C96B17" w:rsidTr="00FF52B7">
        <w:trPr>
          <w:cantSplit/>
          <w:trHeight w:val="304"/>
        </w:trPr>
        <w:tc>
          <w:tcPr>
            <w:tcW w:w="3371" w:type="dxa"/>
            <w:tcBorders>
              <w:bottom w:val="single" w:sz="4" w:space="0" w:color="auto"/>
            </w:tcBorders>
          </w:tcPr>
          <w:p w:rsidR="00021638" w:rsidRPr="00C96B17" w:rsidRDefault="00021638" w:rsidP="001E20B3">
            <w:pPr>
              <w:spacing w:before="40"/>
              <w:rPr>
                <w:rFonts w:ascii="Times New Roman" w:eastAsia="標楷體"/>
                <w:sz w:val="24"/>
              </w:rPr>
            </w:pPr>
            <w:r w:rsidRPr="00C96B17">
              <w:rPr>
                <w:rFonts w:ascii="Times New Roman" w:eastAsia="標楷體"/>
                <w:sz w:val="24"/>
              </w:rPr>
              <w:t>55.DTMF</w:t>
            </w:r>
            <w:r w:rsidRPr="00C96B17">
              <w:rPr>
                <w:rFonts w:ascii="Times New Roman" w:eastAsia="標楷體"/>
                <w:sz w:val="24"/>
              </w:rPr>
              <w:t>碼</w:t>
            </w:r>
            <w:r w:rsidRPr="00C96B17">
              <w:rPr>
                <w:rFonts w:ascii="Times New Roman" w:eastAsia="標楷體"/>
                <w:sz w:val="24"/>
              </w:rPr>
              <w:t>/</w:t>
            </w:r>
            <w:r w:rsidRPr="00C96B17">
              <w:rPr>
                <w:rFonts w:ascii="Times New Roman" w:eastAsia="標楷體"/>
                <w:sz w:val="24"/>
              </w:rPr>
              <w:t>號碼</w:t>
            </w:r>
          </w:p>
        </w:tc>
        <w:tc>
          <w:tcPr>
            <w:tcW w:w="3260" w:type="dxa"/>
            <w:tcBorders>
              <w:bottom w:val="single" w:sz="4" w:space="0" w:color="auto"/>
            </w:tcBorders>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4.6.2.4</w:t>
            </w:r>
            <w:r w:rsidRPr="00C96B17">
              <w:rPr>
                <w:rFonts w:ascii="Times New Roman" w:eastAsia="標楷體"/>
                <w:sz w:val="24"/>
              </w:rPr>
              <w:t>節規定</w:t>
            </w:r>
          </w:p>
        </w:tc>
        <w:tc>
          <w:tcPr>
            <w:tcW w:w="1134" w:type="dxa"/>
            <w:tcBorders>
              <w:bottom w:val="single" w:sz="4" w:space="0" w:color="auto"/>
            </w:tcBorders>
          </w:tcPr>
          <w:p w:rsidR="00021638" w:rsidRPr="00C96B17" w:rsidRDefault="00021638" w:rsidP="001E20B3">
            <w:pPr>
              <w:spacing w:before="72" w:line="240" w:lineRule="exact"/>
              <w:jc w:val="center"/>
              <w:rPr>
                <w:rFonts w:ascii="Times New Roman" w:eastAsia="標楷體"/>
              </w:rPr>
            </w:pPr>
          </w:p>
        </w:tc>
        <w:tc>
          <w:tcPr>
            <w:tcW w:w="851" w:type="dxa"/>
            <w:tcBorders>
              <w:bottom w:val="single" w:sz="4" w:space="0" w:color="auto"/>
            </w:tcBorders>
          </w:tcPr>
          <w:p w:rsidR="00021638" w:rsidRPr="00C96B17" w:rsidRDefault="00021638" w:rsidP="001E20B3">
            <w:pPr>
              <w:spacing w:before="72" w:line="240" w:lineRule="exact"/>
              <w:jc w:val="center"/>
              <w:rPr>
                <w:rFonts w:ascii="Times New Roman" w:eastAsia="標楷體"/>
              </w:rPr>
            </w:pPr>
          </w:p>
        </w:tc>
      </w:tr>
      <w:tr w:rsidR="00066552" w:rsidRPr="00C96B17" w:rsidTr="00FF52B7">
        <w:trPr>
          <w:cantSplit/>
          <w:trHeight w:val="310"/>
        </w:trPr>
        <w:tc>
          <w:tcPr>
            <w:tcW w:w="337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56.</w:t>
            </w:r>
            <w:r w:rsidRPr="00C96B17">
              <w:rPr>
                <w:rFonts w:ascii="Times New Roman" w:eastAsia="標楷體"/>
                <w:sz w:val="24"/>
              </w:rPr>
              <w:t>串接設備之防干擾測試</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4.6.2.5</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rPr>
            </w:pPr>
          </w:p>
        </w:tc>
        <w:tc>
          <w:tcPr>
            <w:tcW w:w="851" w:type="dxa"/>
          </w:tcPr>
          <w:p w:rsidR="00021638" w:rsidRPr="00C96B17" w:rsidRDefault="00021638" w:rsidP="001E20B3">
            <w:pPr>
              <w:spacing w:before="72" w:line="240" w:lineRule="exact"/>
              <w:jc w:val="center"/>
              <w:rPr>
                <w:rFonts w:ascii="Times New Roman" w:eastAsia="標楷體"/>
              </w:rPr>
            </w:pPr>
          </w:p>
        </w:tc>
      </w:tr>
      <w:tr w:rsidR="00066552" w:rsidRPr="00C96B17" w:rsidTr="00FF52B7">
        <w:trPr>
          <w:cantSplit/>
          <w:trHeight w:val="323"/>
        </w:trPr>
        <w:tc>
          <w:tcPr>
            <w:tcW w:w="337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57.</w:t>
            </w:r>
            <w:r w:rsidRPr="00C96B17">
              <w:rPr>
                <w:rFonts w:ascii="Times New Roman" w:eastAsia="標楷體"/>
                <w:sz w:val="24"/>
              </w:rPr>
              <w:t>自動重撥功能</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4.7</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rPr>
            </w:pPr>
          </w:p>
        </w:tc>
        <w:tc>
          <w:tcPr>
            <w:tcW w:w="851" w:type="dxa"/>
          </w:tcPr>
          <w:p w:rsidR="00021638" w:rsidRPr="00C96B17" w:rsidRDefault="00021638" w:rsidP="001E20B3">
            <w:pPr>
              <w:spacing w:before="72" w:line="240" w:lineRule="exact"/>
              <w:jc w:val="center"/>
              <w:rPr>
                <w:rFonts w:ascii="Times New Roman" w:eastAsia="標楷體"/>
              </w:rPr>
            </w:pPr>
          </w:p>
        </w:tc>
      </w:tr>
      <w:tr w:rsidR="00066552" w:rsidRPr="00C96B17" w:rsidTr="00FF52B7">
        <w:trPr>
          <w:cantSplit/>
          <w:trHeight w:val="64"/>
        </w:trPr>
        <w:tc>
          <w:tcPr>
            <w:tcW w:w="3371" w:type="dxa"/>
            <w:tcBorders>
              <w:bottom w:val="single" w:sz="4" w:space="0" w:color="auto"/>
            </w:tcBorders>
          </w:tcPr>
          <w:p w:rsidR="00021638" w:rsidRPr="00C96B17" w:rsidRDefault="00021638" w:rsidP="001E20B3">
            <w:pPr>
              <w:spacing w:before="40"/>
              <w:rPr>
                <w:rFonts w:ascii="Times New Roman" w:eastAsia="標楷體"/>
                <w:sz w:val="24"/>
              </w:rPr>
            </w:pPr>
            <w:r w:rsidRPr="00C96B17">
              <w:rPr>
                <w:rFonts w:ascii="Times New Roman" w:eastAsia="標楷體"/>
                <w:sz w:val="24"/>
              </w:rPr>
              <w:t>58.</w:t>
            </w:r>
            <w:r w:rsidRPr="00C96B17">
              <w:rPr>
                <w:rFonts w:ascii="Times New Roman" w:eastAsia="標楷體"/>
                <w:sz w:val="24"/>
              </w:rPr>
              <w:t>自動撥號功能</w:t>
            </w:r>
          </w:p>
        </w:tc>
        <w:tc>
          <w:tcPr>
            <w:tcW w:w="3260" w:type="dxa"/>
            <w:tcBorders>
              <w:bottom w:val="single" w:sz="4" w:space="0" w:color="auto"/>
            </w:tcBorders>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4.7.1</w:t>
            </w:r>
            <w:r w:rsidRPr="00C96B17">
              <w:rPr>
                <w:rFonts w:ascii="Times New Roman" w:eastAsia="標楷體"/>
                <w:sz w:val="24"/>
              </w:rPr>
              <w:t>節規定</w:t>
            </w:r>
          </w:p>
        </w:tc>
        <w:tc>
          <w:tcPr>
            <w:tcW w:w="1134" w:type="dxa"/>
            <w:tcBorders>
              <w:bottom w:val="single" w:sz="4" w:space="0" w:color="auto"/>
            </w:tcBorders>
          </w:tcPr>
          <w:p w:rsidR="00021638" w:rsidRPr="00C96B17" w:rsidRDefault="00021638" w:rsidP="001E20B3">
            <w:pPr>
              <w:spacing w:before="72" w:line="240" w:lineRule="exact"/>
              <w:jc w:val="center"/>
              <w:rPr>
                <w:rFonts w:ascii="Times New Roman" w:eastAsia="標楷體"/>
              </w:rPr>
            </w:pPr>
          </w:p>
        </w:tc>
        <w:tc>
          <w:tcPr>
            <w:tcW w:w="851" w:type="dxa"/>
            <w:tcBorders>
              <w:bottom w:val="single" w:sz="4" w:space="0" w:color="auto"/>
            </w:tcBorders>
          </w:tcPr>
          <w:p w:rsidR="00021638" w:rsidRPr="00C96B17" w:rsidRDefault="00021638" w:rsidP="001E20B3">
            <w:pPr>
              <w:spacing w:before="72" w:line="240" w:lineRule="exact"/>
              <w:jc w:val="center"/>
              <w:rPr>
                <w:rFonts w:ascii="Times New Roman" w:eastAsia="標楷體"/>
              </w:rPr>
            </w:pPr>
          </w:p>
        </w:tc>
      </w:tr>
    </w:tbl>
    <w:p w:rsidR="00021638" w:rsidRPr="00C96B17" w:rsidRDefault="00021638" w:rsidP="00021638">
      <w:pPr>
        <w:tabs>
          <w:tab w:val="left" w:pos="3120"/>
          <w:tab w:val="left" w:pos="8505"/>
        </w:tabs>
        <w:spacing w:line="240" w:lineRule="exact"/>
        <w:jc w:val="both"/>
        <w:rPr>
          <w:rFonts w:ascii="Times New Roman" w:eastAsia="標楷體"/>
        </w:rPr>
      </w:pPr>
    </w:p>
    <w:p w:rsidR="00A72278" w:rsidRDefault="00A72278">
      <w:pPr>
        <w:widowControl/>
        <w:autoSpaceDE/>
        <w:autoSpaceDN/>
        <w:adjustRightInd/>
        <w:spacing w:line="240" w:lineRule="auto"/>
        <w:textAlignment w:val="auto"/>
        <w:rPr>
          <w:rFonts w:ascii="Times New Roman" w:eastAsia="標楷體"/>
          <w:sz w:val="24"/>
        </w:rPr>
      </w:pPr>
      <w:r>
        <w:rPr>
          <w:rFonts w:ascii="Times New Roman" w:eastAsia="標楷體"/>
          <w:sz w:val="24"/>
        </w:rPr>
        <w:br w:type="page"/>
      </w:r>
    </w:p>
    <w:p w:rsidR="00021638" w:rsidRPr="00C96B17" w:rsidRDefault="00021638" w:rsidP="00021638">
      <w:pPr>
        <w:tabs>
          <w:tab w:val="left" w:pos="3120"/>
          <w:tab w:val="left" w:pos="8505"/>
        </w:tabs>
        <w:snapToGrid w:val="0"/>
        <w:spacing w:line="240" w:lineRule="auto"/>
        <w:jc w:val="both"/>
        <w:rPr>
          <w:rFonts w:ascii="Times New Roman" w:eastAsia="標楷體"/>
        </w:rPr>
      </w:pPr>
      <w:r w:rsidRPr="00C96B17">
        <w:rPr>
          <w:rFonts w:ascii="Times New Roman" w:eastAsia="標楷體"/>
          <w:sz w:val="24"/>
        </w:rPr>
        <w:lastRenderedPageBreak/>
        <w:t>表三</w:t>
      </w:r>
      <w:r w:rsidRPr="00C96B17">
        <w:rPr>
          <w:rFonts w:ascii="Times New Roman" w:eastAsia="標楷體"/>
          <w:sz w:val="24"/>
        </w:rPr>
        <w:t>(</w:t>
      </w:r>
      <w:r w:rsidRPr="00C96B17">
        <w:rPr>
          <w:rFonts w:ascii="Times New Roman" w:eastAsia="標楷體"/>
          <w:sz w:val="24"/>
        </w:rPr>
        <w:t>續</w:t>
      </w:r>
      <w:r w:rsidRPr="00C96B17">
        <w:rPr>
          <w:rFonts w:ascii="Times New Roman" w:eastAsia="標楷體"/>
          <w:sz w:val="24"/>
        </w:rPr>
        <w:t>)</w:t>
      </w:r>
    </w:p>
    <w:tbl>
      <w:tblPr>
        <w:tblW w:w="87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11"/>
        <w:gridCol w:w="3260"/>
        <w:gridCol w:w="1134"/>
        <w:gridCol w:w="851"/>
      </w:tblGrid>
      <w:tr w:rsidR="00066552" w:rsidRPr="00C96B17" w:rsidTr="00FF52B7">
        <w:trPr>
          <w:cantSplit/>
        </w:trPr>
        <w:tc>
          <w:tcPr>
            <w:tcW w:w="3511" w:type="dxa"/>
          </w:tcPr>
          <w:p w:rsidR="00021638" w:rsidRPr="00C96B17" w:rsidRDefault="00021638" w:rsidP="001E20B3">
            <w:pPr>
              <w:spacing w:before="72" w:line="240" w:lineRule="exact"/>
              <w:ind w:firstLine="142"/>
              <w:jc w:val="center"/>
              <w:rPr>
                <w:rFonts w:ascii="Times New Roman" w:eastAsia="標楷體"/>
              </w:rPr>
            </w:pPr>
            <w:r w:rsidRPr="00C96B17">
              <w:rPr>
                <w:rFonts w:ascii="Times New Roman" w:eastAsia="標楷體"/>
                <w:sz w:val="24"/>
              </w:rPr>
              <w:t>測試項目</w:t>
            </w:r>
          </w:p>
        </w:tc>
        <w:tc>
          <w:tcPr>
            <w:tcW w:w="3260" w:type="dxa"/>
          </w:tcPr>
          <w:p w:rsidR="00021638" w:rsidRPr="00C96B17" w:rsidRDefault="00021638" w:rsidP="001E20B3">
            <w:pPr>
              <w:spacing w:before="72" w:line="240" w:lineRule="exact"/>
              <w:jc w:val="center"/>
              <w:rPr>
                <w:rFonts w:ascii="Times New Roman" w:eastAsia="標楷體"/>
                <w:sz w:val="24"/>
              </w:rPr>
            </w:pPr>
            <w:r w:rsidRPr="00C96B17">
              <w:rPr>
                <w:rFonts w:ascii="Times New Roman" w:eastAsia="標楷體"/>
                <w:sz w:val="24"/>
              </w:rPr>
              <w:t>合格標準</w:t>
            </w:r>
          </w:p>
        </w:tc>
        <w:tc>
          <w:tcPr>
            <w:tcW w:w="1134" w:type="dxa"/>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檢驗結果</w:t>
            </w:r>
          </w:p>
        </w:tc>
        <w:tc>
          <w:tcPr>
            <w:tcW w:w="851" w:type="dxa"/>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判</w:t>
            </w:r>
            <w:r w:rsidRPr="00C96B17">
              <w:rPr>
                <w:rFonts w:ascii="Times New Roman" w:eastAsia="標楷體"/>
                <w:sz w:val="24"/>
              </w:rPr>
              <w:t xml:space="preserve"> </w:t>
            </w:r>
            <w:r w:rsidRPr="00C96B17">
              <w:rPr>
                <w:rFonts w:ascii="Times New Roman" w:eastAsia="標楷體"/>
                <w:sz w:val="24"/>
              </w:rPr>
              <w:t>定</w:t>
            </w:r>
          </w:p>
        </w:tc>
      </w:tr>
      <w:tr w:rsidR="00066552" w:rsidRPr="00C96B17" w:rsidTr="00FF52B7">
        <w:trPr>
          <w:cantSplit/>
        </w:trPr>
        <w:tc>
          <w:tcPr>
            <w:tcW w:w="3511" w:type="dxa"/>
          </w:tcPr>
          <w:p w:rsidR="00021638" w:rsidRPr="00C96B17" w:rsidRDefault="00021638" w:rsidP="001E20B3">
            <w:pPr>
              <w:spacing w:before="40"/>
              <w:rPr>
                <w:rFonts w:ascii="Times New Roman" w:eastAsia="標楷體"/>
                <w:sz w:val="24"/>
              </w:rPr>
            </w:pPr>
            <w:bookmarkStart w:id="0" w:name="_GoBack" w:colFirst="1" w:colLast="1"/>
            <w:r w:rsidRPr="00C96B17">
              <w:rPr>
                <w:rFonts w:ascii="Times New Roman" w:eastAsia="標楷體"/>
                <w:sz w:val="24"/>
              </w:rPr>
              <w:t>59.</w:t>
            </w:r>
            <w:r w:rsidRPr="00C96B17">
              <w:rPr>
                <w:rFonts w:ascii="Times New Roman" w:eastAsia="標楷體"/>
                <w:sz w:val="24"/>
              </w:rPr>
              <w:t>自動重撥次數及時間限制</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4.7.1.1</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51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60.</w:t>
            </w:r>
            <w:r w:rsidRPr="00C96B17">
              <w:rPr>
                <w:rFonts w:ascii="Times New Roman" w:eastAsia="標楷體"/>
                <w:sz w:val="24"/>
              </w:rPr>
              <w:t>自動重撥拆線時間限制</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4.7.1.2</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511" w:type="dxa"/>
          </w:tcPr>
          <w:p w:rsidR="00021638" w:rsidRPr="00C96B17" w:rsidRDefault="00021638" w:rsidP="001E20B3">
            <w:pPr>
              <w:spacing w:before="40"/>
              <w:rPr>
                <w:rFonts w:ascii="Times New Roman" w:eastAsia="標楷體"/>
                <w:sz w:val="24"/>
              </w:rPr>
            </w:pPr>
            <w:r w:rsidRPr="00C96B17">
              <w:rPr>
                <w:rFonts w:ascii="Times New Roman" w:eastAsia="標楷體"/>
                <w:sz w:val="24"/>
              </w:rPr>
              <w:t>61.</w:t>
            </w:r>
            <w:r w:rsidRPr="00C96B17">
              <w:rPr>
                <w:rFonts w:ascii="Times New Roman" w:eastAsia="標楷體"/>
                <w:sz w:val="24"/>
              </w:rPr>
              <w:t>自動應答功能規定</w:t>
            </w:r>
          </w:p>
        </w:tc>
        <w:tc>
          <w:tcPr>
            <w:tcW w:w="3260" w:type="dxa"/>
          </w:tcPr>
          <w:p w:rsidR="00021638" w:rsidRPr="00C96B17" w:rsidRDefault="00021638" w:rsidP="00B077C2">
            <w:pPr>
              <w:spacing w:before="72" w:line="240" w:lineRule="exact"/>
              <w:rPr>
                <w:rFonts w:ascii="Times New Roman" w:eastAsia="標楷體"/>
                <w:sz w:val="24"/>
              </w:rPr>
            </w:pPr>
            <w:r w:rsidRPr="00C96B17">
              <w:rPr>
                <w:rFonts w:ascii="Times New Roman" w:eastAsia="標楷體"/>
                <w:sz w:val="24"/>
              </w:rPr>
              <w:t>依據</w:t>
            </w:r>
            <w:r w:rsidRPr="00C96B17">
              <w:rPr>
                <w:rFonts w:ascii="Times New Roman" w:eastAsia="標楷體"/>
                <w:sz w:val="24"/>
              </w:rPr>
              <w:t>PSTN01</w:t>
            </w:r>
            <w:r w:rsidRPr="00C96B17">
              <w:rPr>
                <w:rFonts w:ascii="Times New Roman" w:eastAsia="標楷體"/>
                <w:sz w:val="24"/>
              </w:rPr>
              <w:t>第</w:t>
            </w:r>
            <w:r w:rsidRPr="00C96B17">
              <w:rPr>
                <w:rFonts w:ascii="Times New Roman" w:eastAsia="標楷體"/>
                <w:sz w:val="24"/>
              </w:rPr>
              <w:t>4.7.2</w:t>
            </w:r>
            <w:r w:rsidRPr="00C96B17">
              <w:rPr>
                <w:rFonts w:ascii="Times New Roman" w:eastAsia="標楷體"/>
                <w:sz w:val="24"/>
              </w:rPr>
              <w:t>節規定</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bookmarkEnd w:id="0"/>
      <w:tr w:rsidR="00066552" w:rsidRPr="00C96B17" w:rsidTr="00FF52B7">
        <w:trPr>
          <w:cantSplit/>
        </w:trPr>
        <w:tc>
          <w:tcPr>
            <w:tcW w:w="3511" w:type="dxa"/>
          </w:tcPr>
          <w:p w:rsidR="00021638" w:rsidRPr="00C96B17" w:rsidRDefault="00021638" w:rsidP="000A59CF">
            <w:pPr>
              <w:snapToGrid w:val="0"/>
              <w:spacing w:line="240" w:lineRule="auto"/>
              <w:ind w:left="170" w:hanging="170"/>
              <w:jc w:val="both"/>
              <w:rPr>
                <w:rFonts w:ascii="Times New Roman" w:eastAsia="標楷體"/>
                <w:sz w:val="24"/>
              </w:rPr>
            </w:pPr>
            <w:r w:rsidRPr="00C96B17">
              <w:rPr>
                <w:rFonts w:ascii="Times New Roman" w:eastAsia="標楷體"/>
                <w:sz w:val="24"/>
              </w:rPr>
              <w:t xml:space="preserve">62. T-1/E-1 </w:t>
            </w:r>
            <w:r w:rsidRPr="00C96B17">
              <w:rPr>
                <w:rFonts w:ascii="Times New Roman" w:eastAsia="標楷體"/>
                <w:sz w:val="24"/>
              </w:rPr>
              <w:t>設備如使用市電電源（</w:t>
            </w:r>
            <w:r w:rsidRPr="00C96B17">
              <w:rPr>
                <w:rFonts w:ascii="Times New Roman" w:eastAsia="標楷體"/>
                <w:sz w:val="24"/>
              </w:rPr>
              <w:t>110/220</w:t>
            </w:r>
            <w:r w:rsidRPr="00C96B17">
              <w:rPr>
                <w:rFonts w:ascii="Times New Roman" w:eastAsia="標楷體"/>
                <w:sz w:val="24"/>
              </w:rPr>
              <w:t>福特</w:t>
            </w:r>
            <w:r w:rsidRPr="00C96B17">
              <w:rPr>
                <w:rFonts w:ascii="Times New Roman" w:eastAsia="標楷體"/>
                <w:sz w:val="24"/>
              </w:rPr>
              <w:t>(V)</w:t>
            </w:r>
            <w:r w:rsidRPr="00C96B17">
              <w:rPr>
                <w:rFonts w:ascii="Times New Roman" w:eastAsia="標楷體"/>
                <w:sz w:val="24"/>
              </w:rPr>
              <w:t>，</w:t>
            </w:r>
            <w:r w:rsidRPr="00C96B17">
              <w:rPr>
                <w:rFonts w:ascii="Times New Roman" w:eastAsia="標楷體"/>
                <w:sz w:val="24"/>
              </w:rPr>
              <w:t xml:space="preserve"> 60</w:t>
            </w:r>
            <w:proofErr w:type="gramStart"/>
            <w:r w:rsidRPr="00C96B17">
              <w:rPr>
                <w:rFonts w:ascii="Times New Roman" w:eastAsia="標楷體"/>
                <w:sz w:val="24"/>
              </w:rPr>
              <w:t>赫</w:t>
            </w:r>
            <w:proofErr w:type="gramEnd"/>
            <w:r w:rsidRPr="00C96B17">
              <w:rPr>
                <w:rFonts w:ascii="Times New Roman" w:eastAsia="標楷體"/>
                <w:sz w:val="24"/>
              </w:rPr>
              <w:t>(Hz)</w:t>
            </w:r>
            <w:r w:rsidRPr="00C96B17">
              <w:rPr>
                <w:rFonts w:ascii="Times New Roman" w:eastAsia="標楷體"/>
                <w:sz w:val="24"/>
              </w:rPr>
              <w:t>）時需有保安裝置（此裝置可不限內藏於該自備設備內）。</w:t>
            </w:r>
          </w:p>
        </w:tc>
        <w:tc>
          <w:tcPr>
            <w:tcW w:w="3260" w:type="dxa"/>
          </w:tcPr>
          <w:p w:rsidR="00021638" w:rsidRPr="00C96B17" w:rsidRDefault="00021638" w:rsidP="00FF52B7">
            <w:pPr>
              <w:snapToGrid w:val="0"/>
              <w:spacing w:line="240" w:lineRule="auto"/>
              <w:jc w:val="both"/>
              <w:rPr>
                <w:rFonts w:ascii="Times New Roman" w:eastAsia="標楷體"/>
                <w:sz w:val="24"/>
              </w:rPr>
            </w:pPr>
            <w:r w:rsidRPr="00C96B17">
              <w:rPr>
                <w:rFonts w:ascii="Times New Roman" w:eastAsia="標楷體"/>
                <w:sz w:val="24"/>
              </w:rPr>
              <w:t>美國</w:t>
            </w:r>
            <w:r w:rsidRPr="00C96B17">
              <w:rPr>
                <w:rFonts w:ascii="Times New Roman" w:eastAsia="標楷體"/>
                <w:sz w:val="24"/>
              </w:rPr>
              <w:t>FCC Part 68</w:t>
            </w:r>
            <w:r w:rsidRPr="00C96B17">
              <w:rPr>
                <w:rFonts w:ascii="Times New Roman" w:eastAsia="標楷體"/>
                <w:sz w:val="24"/>
              </w:rPr>
              <w:t>或</w:t>
            </w:r>
            <w:r w:rsidRPr="00C96B17">
              <w:rPr>
                <w:rFonts w:ascii="Times New Roman" w:eastAsia="標楷體"/>
                <w:sz w:val="24"/>
              </w:rPr>
              <w:t xml:space="preserve">IEC </w:t>
            </w:r>
            <w:smartTag w:uri="urn:schemas-microsoft-com:office:smarttags" w:element="chsdate">
              <w:smartTagPr>
                <w:attr w:name="IsROCDate" w:val="False"/>
                <w:attr w:name="IsLunarDate" w:val="False"/>
                <w:attr w:name="Day" w:val="5"/>
                <w:attr w:name="Month" w:val="4"/>
                <w:attr w:name="Year" w:val="1000"/>
              </w:smartTagPr>
              <w:r w:rsidRPr="00C96B17">
                <w:rPr>
                  <w:rFonts w:ascii="Times New Roman" w:eastAsia="標楷體"/>
                  <w:sz w:val="24"/>
                </w:rPr>
                <w:t>1000-4-5</w:t>
              </w:r>
            </w:smartTag>
            <w:r w:rsidRPr="00C96B17">
              <w:rPr>
                <w:rFonts w:ascii="Times New Roman" w:eastAsia="標楷體"/>
                <w:sz w:val="24"/>
              </w:rPr>
              <w:t xml:space="preserve"> Class 2</w:t>
            </w:r>
            <w:r w:rsidRPr="00C96B17">
              <w:rPr>
                <w:rFonts w:ascii="Times New Roman" w:eastAsia="標楷體"/>
                <w:sz w:val="24"/>
              </w:rPr>
              <w:t>之國際標準。</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511" w:type="dxa"/>
            <w:vMerge w:val="restart"/>
          </w:tcPr>
          <w:p w:rsidR="00021638" w:rsidRPr="00C96B17" w:rsidRDefault="00021638" w:rsidP="001E20B3">
            <w:pPr>
              <w:spacing w:line="400" w:lineRule="atLeast"/>
              <w:ind w:left="170" w:hanging="170"/>
              <w:rPr>
                <w:rFonts w:ascii="Times New Roman" w:eastAsia="標楷體"/>
                <w:sz w:val="24"/>
              </w:rPr>
            </w:pPr>
            <w:r w:rsidRPr="00C96B17">
              <w:rPr>
                <w:rFonts w:ascii="Times New Roman" w:eastAsia="標楷體"/>
                <w:sz w:val="24"/>
              </w:rPr>
              <w:t>63.</w:t>
            </w:r>
            <w:r w:rsidRPr="00C96B17">
              <w:rPr>
                <w:rFonts w:ascii="Times New Roman" w:eastAsia="標楷體"/>
                <w:sz w:val="24"/>
              </w:rPr>
              <w:t>集合鏈路</w:t>
            </w:r>
            <w:r w:rsidRPr="00C96B17">
              <w:rPr>
                <w:rFonts w:ascii="Times New Roman" w:eastAsia="標楷體"/>
                <w:sz w:val="24"/>
              </w:rPr>
              <w:t>T-1</w:t>
            </w:r>
            <w:r w:rsidRPr="00C96B17">
              <w:rPr>
                <w:rFonts w:ascii="Times New Roman" w:eastAsia="標楷體"/>
                <w:sz w:val="24"/>
              </w:rPr>
              <w:t>線介面要求</w:t>
            </w:r>
          </w:p>
        </w:tc>
        <w:tc>
          <w:tcPr>
            <w:tcW w:w="3260" w:type="dxa"/>
          </w:tcPr>
          <w:p w:rsidR="00021638" w:rsidRPr="00C96B17" w:rsidRDefault="00021638" w:rsidP="00FF52B7">
            <w:pPr>
              <w:snapToGrid w:val="0"/>
              <w:spacing w:line="240" w:lineRule="auto"/>
              <w:jc w:val="both"/>
              <w:rPr>
                <w:rFonts w:ascii="Times New Roman" w:eastAsia="標楷體"/>
                <w:sz w:val="24"/>
              </w:rPr>
            </w:pPr>
            <w:r w:rsidRPr="00C96B17">
              <w:rPr>
                <w:rFonts w:ascii="Times New Roman" w:eastAsia="標楷體"/>
                <w:sz w:val="24"/>
              </w:rPr>
              <w:t>(1)</w:t>
            </w:r>
            <w:r w:rsidRPr="00C96B17">
              <w:rPr>
                <w:rFonts w:ascii="Times New Roman" w:eastAsia="標楷體"/>
                <w:sz w:val="24"/>
              </w:rPr>
              <w:t>具備</w:t>
            </w:r>
            <w:r w:rsidRPr="00C96B17">
              <w:rPr>
                <w:rFonts w:ascii="Times New Roman" w:eastAsia="標楷體"/>
                <w:sz w:val="24"/>
              </w:rPr>
              <w:t>1544 kb/s</w:t>
            </w:r>
            <w:r w:rsidRPr="00C96B17">
              <w:rPr>
                <w:rFonts w:ascii="Times New Roman" w:eastAsia="標楷體"/>
                <w:sz w:val="24"/>
              </w:rPr>
              <w:t>之傳輸速率。</w:t>
            </w:r>
          </w:p>
          <w:p w:rsidR="00021638" w:rsidRPr="00C96B17" w:rsidRDefault="00021638" w:rsidP="00FF52B7">
            <w:pPr>
              <w:snapToGrid w:val="0"/>
              <w:spacing w:line="240" w:lineRule="auto"/>
              <w:ind w:leftChars="68" w:left="417" w:hangingChars="114" w:hanging="274"/>
              <w:jc w:val="both"/>
              <w:rPr>
                <w:rFonts w:ascii="Times New Roman" w:eastAsia="標楷體"/>
                <w:sz w:val="24"/>
              </w:rPr>
            </w:pPr>
            <w:r w:rsidRPr="00C96B17">
              <w:rPr>
                <w:rFonts w:ascii="Times New Roman" w:eastAsia="標楷體"/>
                <w:sz w:val="24"/>
              </w:rPr>
              <w:t>(a)</w:t>
            </w:r>
            <w:r w:rsidRPr="00C96B17">
              <w:rPr>
                <w:rFonts w:ascii="Times New Roman" w:eastAsia="標楷體"/>
                <w:sz w:val="24"/>
              </w:rPr>
              <w:t>送信速率偏量</w:t>
            </w:r>
            <w:r w:rsidRPr="00C96B17">
              <w:rPr>
                <w:rFonts w:ascii="新細明體" w:eastAsia="新細明體" w:hAnsi="新細明體" w:cs="新細明體" w:hint="eastAsia"/>
                <w:sz w:val="24"/>
              </w:rPr>
              <w:t>≦</w:t>
            </w:r>
            <w:r w:rsidRPr="00C96B17">
              <w:rPr>
                <w:rFonts w:ascii="Times New Roman" w:eastAsia="標楷體"/>
                <w:sz w:val="24"/>
              </w:rPr>
              <w:t>50ppm</w:t>
            </w:r>
            <w:r w:rsidRPr="00C96B17">
              <w:rPr>
                <w:rFonts w:ascii="Times New Roman" w:eastAsia="標楷體"/>
                <w:sz w:val="24"/>
              </w:rPr>
              <w:t>。</w:t>
            </w:r>
          </w:p>
          <w:p w:rsidR="00021638" w:rsidRPr="00C96B17" w:rsidRDefault="00021638" w:rsidP="00FF52B7">
            <w:pPr>
              <w:snapToGrid w:val="0"/>
              <w:spacing w:line="240" w:lineRule="auto"/>
              <w:ind w:leftChars="68" w:left="417" w:hangingChars="114" w:hanging="274"/>
              <w:jc w:val="both"/>
              <w:rPr>
                <w:rFonts w:ascii="Times New Roman" w:eastAsia="標楷體"/>
                <w:sz w:val="24"/>
              </w:rPr>
            </w:pPr>
            <w:r w:rsidRPr="00C96B17">
              <w:rPr>
                <w:rFonts w:ascii="Times New Roman" w:eastAsia="標楷體"/>
                <w:sz w:val="24"/>
              </w:rPr>
              <w:t>(b)</w:t>
            </w:r>
            <w:r w:rsidRPr="00C96B17">
              <w:rPr>
                <w:rFonts w:ascii="Times New Roman" w:eastAsia="標楷體"/>
                <w:sz w:val="24"/>
              </w:rPr>
              <w:t>收信速率偏移容忍度至少為</w:t>
            </w:r>
            <w:r w:rsidRPr="00C96B17">
              <w:rPr>
                <w:rFonts w:ascii="Times New Roman" w:eastAsia="標楷體"/>
                <w:sz w:val="24"/>
              </w:rPr>
              <w:t>±50 ppm</w:t>
            </w:r>
            <w:r w:rsidRPr="00C96B17">
              <w:rPr>
                <w:rFonts w:ascii="Times New Roman" w:eastAsia="標楷體"/>
                <w:sz w:val="24"/>
              </w:rPr>
              <w:t>。</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511" w:type="dxa"/>
            <w:vMerge/>
          </w:tcPr>
          <w:p w:rsidR="00021638" w:rsidRPr="00C96B17" w:rsidRDefault="00021638" w:rsidP="001E20B3">
            <w:pPr>
              <w:spacing w:line="400" w:lineRule="atLeast"/>
              <w:ind w:left="120" w:hanging="120"/>
              <w:rPr>
                <w:rFonts w:ascii="Times New Roman" w:eastAsia="標楷體"/>
                <w:sz w:val="24"/>
              </w:rPr>
            </w:pPr>
          </w:p>
        </w:tc>
        <w:tc>
          <w:tcPr>
            <w:tcW w:w="3260" w:type="dxa"/>
          </w:tcPr>
          <w:p w:rsidR="00021638" w:rsidRPr="00C96B17" w:rsidRDefault="00021638" w:rsidP="00FF52B7">
            <w:pPr>
              <w:snapToGrid w:val="0"/>
              <w:spacing w:line="240" w:lineRule="auto"/>
              <w:ind w:left="212" w:hanging="212"/>
              <w:jc w:val="both"/>
              <w:rPr>
                <w:rFonts w:ascii="Times New Roman" w:eastAsia="標楷體"/>
                <w:sz w:val="24"/>
              </w:rPr>
            </w:pPr>
            <w:r w:rsidRPr="00C96B17">
              <w:rPr>
                <w:rFonts w:ascii="Times New Roman" w:eastAsia="標楷體"/>
                <w:sz w:val="24"/>
              </w:rPr>
              <w:t>(2)</w:t>
            </w:r>
            <w:r w:rsidRPr="00C96B17">
              <w:rPr>
                <w:rFonts w:ascii="Times New Roman" w:eastAsia="標楷體"/>
                <w:sz w:val="24"/>
              </w:rPr>
              <w:t>集合鏈路線碼（</w:t>
            </w:r>
            <w:r w:rsidRPr="00C96B17">
              <w:rPr>
                <w:rFonts w:ascii="Times New Roman" w:eastAsia="標楷體"/>
                <w:sz w:val="24"/>
              </w:rPr>
              <w:t>Line Code</w:t>
            </w:r>
            <w:r w:rsidRPr="00C96B17">
              <w:rPr>
                <w:rFonts w:ascii="Times New Roman" w:eastAsia="標楷體"/>
                <w:sz w:val="24"/>
              </w:rPr>
              <w:t>）應為</w:t>
            </w:r>
            <w:r w:rsidRPr="00C96B17">
              <w:rPr>
                <w:rFonts w:ascii="Times New Roman" w:eastAsia="標楷體"/>
                <w:sz w:val="24"/>
              </w:rPr>
              <w:t xml:space="preserve">AMI(bipolar) </w:t>
            </w:r>
            <w:r w:rsidRPr="00C96B17">
              <w:rPr>
                <w:rFonts w:ascii="Times New Roman" w:eastAsia="標楷體"/>
                <w:sz w:val="24"/>
              </w:rPr>
              <w:t>或</w:t>
            </w:r>
            <w:r w:rsidRPr="00C96B17">
              <w:rPr>
                <w:rFonts w:ascii="Times New Roman" w:eastAsia="標楷體"/>
                <w:sz w:val="24"/>
              </w:rPr>
              <w:t>B8ZS</w:t>
            </w:r>
            <w:r w:rsidRPr="00C96B17">
              <w:rPr>
                <w:rFonts w:ascii="Times New Roman" w:eastAsia="標楷體"/>
                <w:sz w:val="24"/>
              </w:rPr>
              <w:t>，</w:t>
            </w:r>
            <w:r w:rsidRPr="00C96B17">
              <w:rPr>
                <w:rFonts w:ascii="Times New Roman" w:eastAsia="標楷體"/>
                <w:sz w:val="24"/>
              </w:rPr>
              <w:t>50%</w:t>
            </w:r>
            <w:r w:rsidRPr="00C96B17">
              <w:rPr>
                <w:rFonts w:ascii="Times New Roman" w:eastAsia="標楷體"/>
                <w:sz w:val="24"/>
              </w:rPr>
              <w:t>工作週期，並符合脈波密度（</w:t>
            </w:r>
            <w:r w:rsidRPr="00C96B17">
              <w:rPr>
                <w:rFonts w:ascii="Times New Roman" w:eastAsia="標楷體"/>
                <w:sz w:val="24"/>
              </w:rPr>
              <w:t>Pulse Density</w:t>
            </w:r>
            <w:r w:rsidRPr="00C96B17">
              <w:rPr>
                <w:rFonts w:ascii="Times New Roman" w:eastAsia="標楷體"/>
                <w:sz w:val="24"/>
              </w:rPr>
              <w:t>）不少於</w:t>
            </w:r>
            <w:r w:rsidRPr="00C96B17">
              <w:rPr>
                <w:rFonts w:ascii="Times New Roman" w:eastAsia="標楷體"/>
                <w:sz w:val="24"/>
              </w:rPr>
              <w:t>12.5%</w:t>
            </w:r>
            <w:r w:rsidRPr="00C96B17">
              <w:rPr>
                <w:rFonts w:ascii="Times New Roman" w:eastAsia="標楷體"/>
                <w:sz w:val="24"/>
              </w:rPr>
              <w:t>及不超過連續</w:t>
            </w:r>
            <w:r w:rsidRPr="00C96B17">
              <w:rPr>
                <w:rFonts w:ascii="Times New Roman" w:eastAsia="標楷體"/>
                <w:sz w:val="24"/>
              </w:rPr>
              <w:t>15</w:t>
            </w:r>
            <w:r w:rsidRPr="00C96B17">
              <w:rPr>
                <w:rFonts w:ascii="Times New Roman" w:eastAsia="標楷體"/>
                <w:sz w:val="24"/>
              </w:rPr>
              <w:t>個零之要求。</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511" w:type="dxa"/>
            <w:vMerge/>
          </w:tcPr>
          <w:p w:rsidR="00021638" w:rsidRPr="00C96B17" w:rsidRDefault="00021638" w:rsidP="001E20B3">
            <w:pPr>
              <w:spacing w:line="400" w:lineRule="atLeast"/>
              <w:ind w:left="120" w:hanging="120"/>
              <w:rPr>
                <w:rFonts w:ascii="Times New Roman" w:eastAsia="標楷體"/>
                <w:sz w:val="24"/>
              </w:rPr>
            </w:pPr>
          </w:p>
        </w:tc>
        <w:tc>
          <w:tcPr>
            <w:tcW w:w="3260" w:type="dxa"/>
          </w:tcPr>
          <w:p w:rsidR="00021638" w:rsidRPr="00C96B17" w:rsidRDefault="00021638" w:rsidP="00FF52B7">
            <w:pPr>
              <w:snapToGrid w:val="0"/>
              <w:spacing w:line="240" w:lineRule="auto"/>
              <w:ind w:left="212" w:hanging="212"/>
              <w:jc w:val="both"/>
              <w:rPr>
                <w:rFonts w:ascii="Times New Roman" w:eastAsia="標楷體"/>
                <w:sz w:val="24"/>
              </w:rPr>
            </w:pPr>
            <w:r w:rsidRPr="00C96B17">
              <w:rPr>
                <w:rFonts w:ascii="Times New Roman" w:eastAsia="標楷體"/>
                <w:sz w:val="24"/>
              </w:rPr>
              <w:t>(3)</w:t>
            </w:r>
            <w:r w:rsidRPr="00C96B17">
              <w:rPr>
                <w:rFonts w:ascii="Times New Roman" w:eastAsia="標楷體"/>
                <w:sz w:val="24"/>
              </w:rPr>
              <w:t>碼框格式（</w:t>
            </w:r>
            <w:r w:rsidRPr="00C96B17">
              <w:rPr>
                <w:rFonts w:ascii="Times New Roman" w:eastAsia="標楷體"/>
                <w:sz w:val="24"/>
              </w:rPr>
              <w:t>Frame Format</w:t>
            </w:r>
            <w:r w:rsidRPr="00C96B17">
              <w:rPr>
                <w:rFonts w:ascii="Times New Roman" w:eastAsia="標楷體"/>
                <w:sz w:val="24"/>
              </w:rPr>
              <w:t>）應符合</w:t>
            </w:r>
            <w:r w:rsidRPr="00C96B17">
              <w:rPr>
                <w:rFonts w:ascii="Times New Roman" w:eastAsia="標楷體"/>
                <w:sz w:val="24"/>
              </w:rPr>
              <w:t xml:space="preserve">ITU-T G.704, G.706 </w:t>
            </w:r>
            <w:r w:rsidRPr="00C96B17">
              <w:rPr>
                <w:rFonts w:ascii="Times New Roman" w:eastAsia="標楷體"/>
                <w:sz w:val="24"/>
              </w:rPr>
              <w:t>建議之</w:t>
            </w:r>
            <w:r w:rsidRPr="00C96B17">
              <w:rPr>
                <w:rFonts w:ascii="Times New Roman" w:eastAsia="標楷體"/>
                <w:sz w:val="24"/>
              </w:rPr>
              <w:t>1544kb/s</w:t>
            </w:r>
            <w:r w:rsidRPr="00C96B17">
              <w:rPr>
                <w:rFonts w:ascii="Times New Roman" w:eastAsia="標楷體"/>
                <w:sz w:val="24"/>
              </w:rPr>
              <w:t>之界面規範。</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511" w:type="dxa"/>
            <w:vMerge/>
          </w:tcPr>
          <w:p w:rsidR="00021638" w:rsidRPr="00C96B17" w:rsidRDefault="00021638" w:rsidP="001E20B3">
            <w:pPr>
              <w:spacing w:before="40"/>
              <w:rPr>
                <w:rFonts w:ascii="Times New Roman" w:eastAsia="標楷體"/>
                <w:sz w:val="24"/>
              </w:rPr>
            </w:pPr>
          </w:p>
        </w:tc>
        <w:tc>
          <w:tcPr>
            <w:tcW w:w="3260" w:type="dxa"/>
          </w:tcPr>
          <w:p w:rsidR="00021638" w:rsidRPr="00C96B17" w:rsidRDefault="00021638" w:rsidP="00890C33">
            <w:pPr>
              <w:snapToGrid w:val="0"/>
              <w:spacing w:line="240" w:lineRule="auto"/>
              <w:ind w:left="266" w:hangingChars="111" w:hanging="266"/>
              <w:jc w:val="both"/>
              <w:rPr>
                <w:rFonts w:ascii="Times New Roman" w:eastAsia="標楷體"/>
                <w:sz w:val="24"/>
              </w:rPr>
            </w:pPr>
            <w:r w:rsidRPr="00C96B17">
              <w:rPr>
                <w:rFonts w:ascii="Times New Roman" w:eastAsia="標楷體"/>
                <w:sz w:val="24"/>
              </w:rPr>
              <w:t>(4)</w:t>
            </w:r>
            <w:r w:rsidRPr="00C96B17">
              <w:rPr>
                <w:rFonts w:ascii="Times New Roman" w:eastAsia="標楷體"/>
                <w:sz w:val="24"/>
              </w:rPr>
              <w:t>脈波波形（</w:t>
            </w:r>
            <w:r w:rsidRPr="00C96B17">
              <w:rPr>
                <w:rFonts w:ascii="Times New Roman" w:eastAsia="標楷體"/>
                <w:sz w:val="24"/>
              </w:rPr>
              <w:t>Pulse Shape</w:t>
            </w:r>
            <w:r w:rsidRPr="00C96B17">
              <w:rPr>
                <w:rFonts w:ascii="Times New Roman" w:eastAsia="標楷體"/>
                <w:sz w:val="24"/>
              </w:rPr>
              <w:t>）應符合</w:t>
            </w:r>
            <w:r w:rsidRPr="00C96B17">
              <w:rPr>
                <w:rFonts w:ascii="Times New Roman" w:eastAsia="標楷體"/>
                <w:sz w:val="24"/>
              </w:rPr>
              <w:t>ITU-T G. 703 Pulse Mask for Interface at 1544 kb/s</w:t>
            </w:r>
            <w:r w:rsidRPr="00C96B17">
              <w:rPr>
                <w:rFonts w:ascii="Times New Roman" w:eastAsia="標楷體"/>
                <w:sz w:val="24"/>
              </w:rPr>
              <w:t>之建議。</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FF52B7">
        <w:trPr>
          <w:cantSplit/>
        </w:trPr>
        <w:tc>
          <w:tcPr>
            <w:tcW w:w="3511" w:type="dxa"/>
            <w:vMerge/>
          </w:tcPr>
          <w:p w:rsidR="00021638" w:rsidRPr="00C96B17" w:rsidRDefault="00021638" w:rsidP="001E20B3">
            <w:pPr>
              <w:spacing w:before="40"/>
              <w:rPr>
                <w:rFonts w:ascii="Times New Roman" w:eastAsia="標楷體"/>
                <w:sz w:val="24"/>
              </w:rPr>
            </w:pPr>
          </w:p>
        </w:tc>
        <w:tc>
          <w:tcPr>
            <w:tcW w:w="3260" w:type="dxa"/>
          </w:tcPr>
          <w:p w:rsidR="00021638" w:rsidRPr="00C96B17" w:rsidRDefault="00021638" w:rsidP="00FF52B7">
            <w:pPr>
              <w:snapToGrid w:val="0"/>
              <w:spacing w:line="240" w:lineRule="auto"/>
              <w:ind w:left="210" w:hanging="210"/>
              <w:jc w:val="both"/>
              <w:rPr>
                <w:rFonts w:ascii="Times New Roman" w:eastAsia="標楷體"/>
                <w:sz w:val="24"/>
              </w:rPr>
            </w:pPr>
            <w:r w:rsidRPr="00C96B17">
              <w:rPr>
                <w:rFonts w:ascii="Times New Roman" w:eastAsia="標楷體"/>
                <w:sz w:val="24"/>
              </w:rPr>
              <w:t>(5)</w:t>
            </w:r>
            <w:r w:rsidRPr="00C96B17">
              <w:rPr>
                <w:rFonts w:ascii="Times New Roman" w:eastAsia="標楷體"/>
                <w:sz w:val="24"/>
              </w:rPr>
              <w:t>信號位準（</w:t>
            </w:r>
            <w:r w:rsidRPr="00C96B17">
              <w:rPr>
                <w:rFonts w:ascii="Times New Roman" w:eastAsia="標楷體"/>
                <w:sz w:val="24"/>
              </w:rPr>
              <w:t>Signal Level</w:t>
            </w:r>
            <w:r w:rsidRPr="00C96B17">
              <w:rPr>
                <w:rFonts w:ascii="Times New Roman" w:eastAsia="標楷體"/>
                <w:sz w:val="24"/>
              </w:rPr>
              <w:t>）應符合</w:t>
            </w:r>
            <w:r w:rsidRPr="00C96B17">
              <w:rPr>
                <w:rFonts w:ascii="Times New Roman" w:eastAsia="標楷體"/>
                <w:sz w:val="24"/>
              </w:rPr>
              <w:t>ITU-T G. 703 Digital Interface at 1544 kb/s</w:t>
            </w:r>
            <w:r w:rsidRPr="00C96B17">
              <w:rPr>
                <w:rFonts w:ascii="Times New Roman" w:eastAsia="標楷體"/>
                <w:sz w:val="24"/>
              </w:rPr>
              <w:t>之建議。</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Pr>
          <w:p w:rsidR="00021638" w:rsidRPr="00C96B17" w:rsidRDefault="00021638" w:rsidP="001E20B3">
            <w:pPr>
              <w:spacing w:before="72" w:line="240" w:lineRule="exact"/>
              <w:jc w:val="center"/>
              <w:rPr>
                <w:rFonts w:ascii="Times New Roman" w:eastAsia="標楷體"/>
                <w:sz w:val="24"/>
              </w:rPr>
            </w:pPr>
          </w:p>
        </w:tc>
      </w:tr>
      <w:tr w:rsidR="00066552" w:rsidRPr="00C96B17" w:rsidTr="000A59CF">
        <w:trPr>
          <w:cantSplit/>
          <w:trHeight w:val="693"/>
        </w:trPr>
        <w:tc>
          <w:tcPr>
            <w:tcW w:w="3511" w:type="dxa"/>
            <w:vMerge/>
          </w:tcPr>
          <w:p w:rsidR="00021638" w:rsidRPr="00C96B17" w:rsidRDefault="00021638" w:rsidP="001E20B3">
            <w:pPr>
              <w:spacing w:before="40"/>
              <w:rPr>
                <w:rFonts w:ascii="Times New Roman" w:eastAsia="標楷體"/>
                <w:sz w:val="24"/>
              </w:rPr>
            </w:pPr>
          </w:p>
        </w:tc>
        <w:tc>
          <w:tcPr>
            <w:tcW w:w="3260" w:type="dxa"/>
          </w:tcPr>
          <w:p w:rsidR="00021638" w:rsidRPr="00C96B17" w:rsidRDefault="00021638" w:rsidP="00FF52B7">
            <w:pPr>
              <w:snapToGrid w:val="0"/>
              <w:spacing w:line="240" w:lineRule="auto"/>
              <w:ind w:left="210" w:hanging="210"/>
              <w:jc w:val="both"/>
              <w:rPr>
                <w:rFonts w:ascii="Times New Roman" w:eastAsia="標楷體"/>
                <w:sz w:val="24"/>
              </w:rPr>
            </w:pPr>
            <w:r w:rsidRPr="00C96B17">
              <w:rPr>
                <w:rFonts w:ascii="Times New Roman" w:eastAsia="標楷體"/>
                <w:sz w:val="24"/>
              </w:rPr>
              <w:t>(6)</w:t>
            </w:r>
            <w:r w:rsidRPr="00C96B17">
              <w:rPr>
                <w:rFonts w:ascii="Times New Roman" w:eastAsia="標楷體"/>
                <w:sz w:val="24"/>
              </w:rPr>
              <w:t>測試負載阻抗為</w:t>
            </w:r>
            <w:r w:rsidRPr="00C96B17">
              <w:rPr>
                <w:rFonts w:ascii="Times New Roman" w:eastAsia="標楷體"/>
                <w:sz w:val="24"/>
              </w:rPr>
              <w:t>100Ω±5%</w:t>
            </w:r>
            <w:r w:rsidRPr="00C96B17">
              <w:rPr>
                <w:rFonts w:ascii="Times New Roman" w:eastAsia="標楷體"/>
                <w:sz w:val="24"/>
              </w:rPr>
              <w:t>（電阻性）。</w:t>
            </w:r>
          </w:p>
        </w:tc>
        <w:tc>
          <w:tcPr>
            <w:tcW w:w="1134" w:type="dxa"/>
          </w:tcPr>
          <w:p w:rsidR="00021638" w:rsidRPr="00C96B17" w:rsidRDefault="00021638" w:rsidP="001E20B3">
            <w:pPr>
              <w:spacing w:before="72" w:line="240" w:lineRule="exact"/>
              <w:jc w:val="center"/>
              <w:rPr>
                <w:rFonts w:ascii="Times New Roman" w:eastAsia="標楷體"/>
                <w:sz w:val="24"/>
              </w:rPr>
            </w:pPr>
          </w:p>
        </w:tc>
        <w:tc>
          <w:tcPr>
            <w:tcW w:w="851" w:type="dxa"/>
            <w:tcBorders>
              <w:bottom w:val="single" w:sz="4" w:space="0" w:color="auto"/>
            </w:tcBorders>
          </w:tcPr>
          <w:p w:rsidR="00021638" w:rsidRPr="00C96B17" w:rsidRDefault="00021638" w:rsidP="001E20B3">
            <w:pPr>
              <w:spacing w:before="72" w:line="240" w:lineRule="exact"/>
              <w:jc w:val="center"/>
              <w:rPr>
                <w:rFonts w:ascii="Times New Roman" w:eastAsia="標楷體"/>
                <w:sz w:val="24"/>
              </w:rPr>
            </w:pPr>
          </w:p>
        </w:tc>
      </w:tr>
    </w:tbl>
    <w:p w:rsidR="00021638" w:rsidRPr="00C96B17" w:rsidRDefault="00021638" w:rsidP="00021638">
      <w:pPr>
        <w:pStyle w:val="ANNEX"/>
        <w:tabs>
          <w:tab w:val="left" w:pos="3360"/>
        </w:tabs>
        <w:autoSpaceDE/>
        <w:autoSpaceDN/>
        <w:adjustRightInd/>
        <w:spacing w:before="120" w:line="240" w:lineRule="exact"/>
        <w:ind w:left="330" w:firstLine="2931"/>
        <w:rPr>
          <w:rFonts w:ascii="Times New Roman" w:hAnsi="Times New Roman"/>
        </w:rPr>
      </w:pPr>
    </w:p>
    <w:p w:rsidR="00A72278" w:rsidRDefault="00A72278">
      <w:pPr>
        <w:widowControl/>
        <w:autoSpaceDE/>
        <w:autoSpaceDN/>
        <w:adjustRightInd/>
        <w:spacing w:line="240" w:lineRule="auto"/>
        <w:textAlignment w:val="auto"/>
        <w:rPr>
          <w:rFonts w:ascii="Times New Roman" w:eastAsia="標楷體"/>
          <w:caps/>
          <w:kern w:val="2"/>
          <w:sz w:val="24"/>
        </w:rPr>
      </w:pPr>
      <w:r>
        <w:rPr>
          <w:rFonts w:ascii="Times New Roman"/>
          <w:b/>
        </w:rPr>
        <w:br w:type="page"/>
      </w:r>
    </w:p>
    <w:p w:rsidR="00021638" w:rsidRPr="00C96B17" w:rsidRDefault="00021638" w:rsidP="000057A2">
      <w:pPr>
        <w:pStyle w:val="ANNEX"/>
        <w:tabs>
          <w:tab w:val="left" w:pos="709"/>
        </w:tabs>
        <w:autoSpaceDE/>
        <w:autoSpaceDN/>
        <w:adjustRightInd/>
        <w:spacing w:before="120" w:line="240" w:lineRule="auto"/>
        <w:rPr>
          <w:rFonts w:ascii="Times New Roman" w:hAnsi="Times New Roman"/>
          <w:b w:val="0"/>
        </w:rPr>
      </w:pPr>
      <w:r w:rsidRPr="00C96B17">
        <w:rPr>
          <w:rFonts w:ascii="Times New Roman" w:hAnsi="Times New Roman"/>
          <w:b w:val="0"/>
        </w:rPr>
        <w:lastRenderedPageBreak/>
        <w:t>表</w:t>
      </w:r>
      <w:r w:rsidRPr="00C96B17">
        <w:rPr>
          <w:rFonts w:ascii="Times New Roman" w:hAnsi="Times New Roman"/>
        </w:rPr>
        <w:t>三</w:t>
      </w:r>
      <w:r w:rsidRPr="00C96B17">
        <w:rPr>
          <w:rFonts w:ascii="Times New Roman" w:hAnsi="Times New Roman"/>
          <w:b w:val="0"/>
        </w:rPr>
        <w:t>(</w:t>
      </w:r>
      <w:r w:rsidRPr="00C96B17">
        <w:rPr>
          <w:rFonts w:ascii="Times New Roman" w:hAnsi="Times New Roman"/>
          <w:b w:val="0"/>
        </w:rPr>
        <w:t>續</w:t>
      </w:r>
      <w:r w:rsidRPr="00C96B17">
        <w:rPr>
          <w:rFonts w:ascii="Times New Roman" w:hAnsi="Times New Roman"/>
          <w:b w:val="0"/>
        </w:rPr>
        <w:t>)</w:t>
      </w:r>
    </w:p>
    <w:tbl>
      <w:tblPr>
        <w:tblW w:w="87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29"/>
        <w:gridCol w:w="3260"/>
        <w:gridCol w:w="1134"/>
        <w:gridCol w:w="851"/>
      </w:tblGrid>
      <w:tr w:rsidR="00066552" w:rsidRPr="00C96B17" w:rsidTr="00FF52B7">
        <w:tc>
          <w:tcPr>
            <w:tcW w:w="3529" w:type="dxa"/>
          </w:tcPr>
          <w:p w:rsidR="00021638" w:rsidRPr="00C96B17" w:rsidRDefault="00021638" w:rsidP="001E20B3">
            <w:pPr>
              <w:spacing w:before="72" w:line="240" w:lineRule="exact"/>
              <w:ind w:firstLine="142"/>
              <w:jc w:val="center"/>
              <w:rPr>
                <w:rFonts w:ascii="Times New Roman" w:eastAsia="標楷體"/>
              </w:rPr>
            </w:pPr>
            <w:r w:rsidRPr="00C96B17">
              <w:rPr>
                <w:rFonts w:ascii="Times New Roman" w:eastAsia="標楷體"/>
                <w:sz w:val="24"/>
              </w:rPr>
              <w:t>測試項目</w:t>
            </w:r>
          </w:p>
        </w:tc>
        <w:tc>
          <w:tcPr>
            <w:tcW w:w="3260" w:type="dxa"/>
          </w:tcPr>
          <w:p w:rsidR="00021638" w:rsidRPr="00C96B17" w:rsidRDefault="00021638" w:rsidP="001E20B3">
            <w:pPr>
              <w:spacing w:before="72" w:line="240" w:lineRule="exact"/>
              <w:jc w:val="center"/>
              <w:rPr>
                <w:rFonts w:ascii="Times New Roman" w:eastAsia="標楷體"/>
                <w:sz w:val="24"/>
              </w:rPr>
            </w:pPr>
            <w:r w:rsidRPr="00C96B17">
              <w:rPr>
                <w:rFonts w:ascii="Times New Roman" w:eastAsia="標楷體"/>
                <w:sz w:val="24"/>
              </w:rPr>
              <w:t>合格標準</w:t>
            </w:r>
          </w:p>
        </w:tc>
        <w:tc>
          <w:tcPr>
            <w:tcW w:w="1134" w:type="dxa"/>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檢驗結果</w:t>
            </w:r>
          </w:p>
        </w:tc>
        <w:tc>
          <w:tcPr>
            <w:tcW w:w="851" w:type="dxa"/>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判</w:t>
            </w:r>
            <w:r w:rsidRPr="00C96B17">
              <w:rPr>
                <w:rFonts w:ascii="Times New Roman" w:eastAsia="標楷體"/>
                <w:sz w:val="24"/>
              </w:rPr>
              <w:t xml:space="preserve"> </w:t>
            </w:r>
            <w:r w:rsidRPr="00C96B17">
              <w:rPr>
                <w:rFonts w:ascii="Times New Roman" w:eastAsia="標楷體"/>
                <w:sz w:val="24"/>
              </w:rPr>
              <w:t>定</w:t>
            </w:r>
          </w:p>
        </w:tc>
      </w:tr>
      <w:tr w:rsidR="00066552" w:rsidRPr="00C96B17" w:rsidTr="00FF52B7">
        <w:trPr>
          <w:cantSplit/>
          <w:trHeight w:val="4365"/>
        </w:trPr>
        <w:tc>
          <w:tcPr>
            <w:tcW w:w="3529" w:type="dxa"/>
          </w:tcPr>
          <w:p w:rsidR="00021638" w:rsidRPr="00C96B17" w:rsidRDefault="00021638" w:rsidP="001E20B3">
            <w:pPr>
              <w:spacing w:before="40"/>
              <w:rPr>
                <w:rFonts w:ascii="Times New Roman" w:eastAsia="標楷體"/>
                <w:sz w:val="24"/>
              </w:rPr>
            </w:pPr>
            <w:r w:rsidRPr="00C96B17">
              <w:rPr>
                <w:rFonts w:ascii="Times New Roman" w:eastAsia="標楷體"/>
                <w:sz w:val="24"/>
              </w:rPr>
              <w:t>63.(</w:t>
            </w:r>
            <w:r w:rsidRPr="00C96B17">
              <w:rPr>
                <w:rFonts w:ascii="Times New Roman" w:eastAsia="標楷體"/>
                <w:sz w:val="24"/>
              </w:rPr>
              <w:t>續</w:t>
            </w:r>
            <w:r w:rsidRPr="00C96B17">
              <w:rPr>
                <w:rFonts w:ascii="Times New Roman" w:eastAsia="標楷體"/>
                <w:sz w:val="24"/>
              </w:rPr>
              <w:t xml:space="preserve">) </w:t>
            </w:r>
            <w:r w:rsidRPr="00C96B17">
              <w:rPr>
                <w:rFonts w:ascii="Times New Roman" w:eastAsia="標楷體"/>
                <w:sz w:val="24"/>
              </w:rPr>
              <w:t>集合鏈路</w:t>
            </w:r>
            <w:r w:rsidRPr="00C96B17">
              <w:rPr>
                <w:rFonts w:ascii="Times New Roman" w:eastAsia="標楷體"/>
                <w:sz w:val="24"/>
              </w:rPr>
              <w:t>T-1</w:t>
            </w:r>
            <w:r w:rsidRPr="00C96B17">
              <w:rPr>
                <w:rFonts w:ascii="Times New Roman" w:eastAsia="標楷體"/>
                <w:sz w:val="24"/>
              </w:rPr>
              <w:t>線介面要求</w:t>
            </w:r>
          </w:p>
        </w:tc>
        <w:tc>
          <w:tcPr>
            <w:tcW w:w="3260" w:type="dxa"/>
          </w:tcPr>
          <w:p w:rsidR="00021638" w:rsidRPr="00C96B17" w:rsidRDefault="00021638" w:rsidP="0099664D">
            <w:pPr>
              <w:snapToGrid w:val="0"/>
              <w:spacing w:line="240" w:lineRule="auto"/>
              <w:ind w:left="210" w:hanging="210"/>
              <w:jc w:val="both"/>
              <w:rPr>
                <w:rFonts w:ascii="Times New Roman" w:eastAsia="標楷體"/>
                <w:dstrike/>
                <w:sz w:val="24"/>
              </w:rPr>
            </w:pPr>
            <w:r w:rsidRPr="00C96B17">
              <w:rPr>
                <w:rFonts w:ascii="Times New Roman" w:eastAsia="標楷體"/>
                <w:sz w:val="24"/>
              </w:rPr>
              <w:t>(7)</w:t>
            </w:r>
            <w:r w:rsidRPr="00C96B17">
              <w:rPr>
                <w:rFonts w:ascii="Times New Roman" w:eastAsia="標楷體"/>
                <w:sz w:val="24"/>
              </w:rPr>
              <w:t>時閃要求（</w:t>
            </w:r>
            <w:r w:rsidRPr="00C96B17">
              <w:rPr>
                <w:rFonts w:ascii="Times New Roman" w:eastAsia="標楷體"/>
                <w:sz w:val="24"/>
              </w:rPr>
              <w:t>Jitter Tolerance and Jitter Generation Jitter Tolerance</w:t>
            </w:r>
            <w:r w:rsidRPr="00C96B17">
              <w:rPr>
                <w:rFonts w:ascii="Times New Roman" w:eastAsia="標楷體"/>
                <w:sz w:val="24"/>
              </w:rPr>
              <w:t>：至少應符合要求：</w:t>
            </w:r>
          </w:p>
          <w:p w:rsidR="00021638" w:rsidRPr="00C96B17" w:rsidRDefault="00021638" w:rsidP="00FF52B7">
            <w:pPr>
              <w:snapToGrid w:val="0"/>
              <w:spacing w:line="240" w:lineRule="auto"/>
              <w:ind w:left="210" w:hanging="210"/>
              <w:rPr>
                <w:rFonts w:ascii="Times New Roman" w:eastAsia="標楷體"/>
                <w:sz w:val="24"/>
              </w:rPr>
            </w:pPr>
            <w:r w:rsidRPr="00C96B17">
              <w:rPr>
                <w:rFonts w:ascii="Times New Roman" w:eastAsia="標楷體"/>
                <w:sz w:val="24"/>
              </w:rPr>
              <w:t xml:space="preserve"> Jitter Generation</w:t>
            </w:r>
            <w:r w:rsidRPr="00C96B17">
              <w:rPr>
                <w:rFonts w:ascii="Times New Roman" w:eastAsia="標楷體"/>
                <w:sz w:val="24"/>
              </w:rPr>
              <w:t>：</w:t>
            </w:r>
          </w:p>
          <w:p w:rsidR="00021638" w:rsidRPr="00C96B17" w:rsidRDefault="00021638" w:rsidP="00FF52B7">
            <w:pPr>
              <w:snapToGrid w:val="0"/>
              <w:spacing w:line="240" w:lineRule="auto"/>
              <w:ind w:left="210" w:hanging="210"/>
              <w:rPr>
                <w:rFonts w:ascii="Times New Roman" w:eastAsia="標楷體"/>
              </w:rPr>
            </w:pPr>
            <w:r w:rsidRPr="00C96B17">
              <w:rPr>
                <w:rFonts w:ascii="Times New Roman" w:eastAsia="標楷體"/>
                <w:sz w:val="24"/>
              </w:rPr>
              <w:t xml:space="preserve">    in 10 Hz-40kHz</w:t>
            </w:r>
            <w:r w:rsidRPr="00C96B17">
              <w:rPr>
                <w:rFonts w:ascii="Times New Roman" w:eastAsia="標楷體"/>
                <w:sz w:val="24"/>
              </w:rPr>
              <w:t>＜</w:t>
            </w:r>
            <w:r w:rsidRPr="00C96B17">
              <w:rPr>
                <w:rFonts w:ascii="Times New Roman" w:eastAsia="標楷體"/>
                <w:sz w:val="24"/>
              </w:rPr>
              <w:t>1</w:t>
            </w:r>
            <w:r w:rsidRPr="00C96B17">
              <w:rPr>
                <w:rFonts w:ascii="Times New Roman" w:eastAsia="標楷體"/>
              </w:rPr>
              <w:t xml:space="preserve"> </w:t>
            </w:r>
            <w:proofErr w:type="spellStart"/>
            <w:r w:rsidRPr="00C96B17">
              <w:rPr>
                <w:rFonts w:ascii="Times New Roman" w:eastAsia="標楷體"/>
              </w:rPr>
              <w:t>UIpp</w:t>
            </w:r>
            <w:proofErr w:type="spellEnd"/>
          </w:p>
          <w:p w:rsidR="00021638" w:rsidRPr="00C96B17" w:rsidRDefault="00021638" w:rsidP="00FF52B7">
            <w:pPr>
              <w:snapToGrid w:val="0"/>
              <w:spacing w:line="240" w:lineRule="auto"/>
              <w:ind w:left="210" w:hanging="210"/>
              <w:rPr>
                <w:rFonts w:ascii="Times New Roman" w:eastAsia="標楷體"/>
              </w:rPr>
            </w:pPr>
            <w:proofErr w:type="spellStart"/>
            <w:r w:rsidRPr="00C96B17">
              <w:rPr>
                <w:rFonts w:ascii="Times New Roman" w:eastAsia="標楷體"/>
              </w:rPr>
              <w:t>UIpp</w:t>
            </w:r>
            <w:proofErr w:type="spellEnd"/>
            <w:r w:rsidRPr="00C96B17">
              <w:rPr>
                <w:rFonts w:ascii="Times New Roman" w:eastAsia="標楷體"/>
              </w:rPr>
              <w:t>：</w:t>
            </w:r>
            <w:r w:rsidRPr="00C96B17">
              <w:rPr>
                <w:rFonts w:ascii="Times New Roman" w:eastAsia="標楷體"/>
              </w:rPr>
              <w:t>Unit Interval</w:t>
            </w:r>
            <w:r w:rsidRPr="00C96B17">
              <w:rPr>
                <w:rFonts w:ascii="Times New Roman" w:eastAsia="標楷體"/>
              </w:rPr>
              <w:t>（</w:t>
            </w:r>
            <w:r w:rsidRPr="00C96B17">
              <w:rPr>
                <w:rFonts w:ascii="Times New Roman" w:eastAsia="標楷體"/>
              </w:rPr>
              <w:t>Peak to Peak</w:t>
            </w:r>
            <w:r w:rsidRPr="00C96B17">
              <w:rPr>
                <w:rFonts w:ascii="Times New Roman" w:eastAsia="標楷體"/>
              </w:rPr>
              <w:t>）</w:t>
            </w:r>
          </w:p>
          <w:p w:rsidR="00021638" w:rsidRPr="00C96B17" w:rsidRDefault="00021638" w:rsidP="00FF52B7">
            <w:pPr>
              <w:snapToGrid w:val="0"/>
              <w:spacing w:line="240" w:lineRule="auto"/>
              <w:ind w:left="210" w:hanging="210"/>
              <w:rPr>
                <w:rFonts w:ascii="Times New Roman" w:eastAsia="標楷體"/>
              </w:rPr>
            </w:pPr>
          </w:p>
          <w:p w:rsidR="00021638" w:rsidRPr="00C96B17" w:rsidRDefault="00021638" w:rsidP="001E20B3">
            <w:pPr>
              <w:spacing w:line="400" w:lineRule="atLeast"/>
              <w:ind w:left="212" w:hanging="212"/>
              <w:rPr>
                <w:rFonts w:ascii="Times New Roman" w:eastAsia="標楷體"/>
                <w:sz w:val="24"/>
              </w:rPr>
            </w:pPr>
            <w:r w:rsidRPr="00C96B17">
              <w:rPr>
                <w:rFonts w:ascii="Times New Roman" w:eastAsia="標楷體"/>
                <w:noProof/>
              </w:rPr>
              <w:drawing>
                <wp:inline distT="0" distB="0" distL="0" distR="0" wp14:anchorId="5DFE6B62" wp14:editId="046A73C2">
                  <wp:extent cx="1928813" cy="12858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1126" cy="1287417"/>
                          </a:xfrm>
                          <a:prstGeom prst="rect">
                            <a:avLst/>
                          </a:prstGeom>
                          <a:noFill/>
                          <a:ln>
                            <a:noFill/>
                          </a:ln>
                        </pic:spPr>
                      </pic:pic>
                    </a:graphicData>
                  </a:graphic>
                </wp:inline>
              </w:drawing>
            </w:r>
          </w:p>
        </w:tc>
        <w:tc>
          <w:tcPr>
            <w:tcW w:w="1134" w:type="dxa"/>
          </w:tcPr>
          <w:p w:rsidR="00021638" w:rsidRPr="00C96B17" w:rsidRDefault="00021638" w:rsidP="001E20B3">
            <w:pPr>
              <w:spacing w:line="400" w:lineRule="atLeast"/>
              <w:rPr>
                <w:rFonts w:ascii="Times New Roman" w:eastAsia="標楷體"/>
              </w:rPr>
            </w:pPr>
          </w:p>
          <w:p w:rsidR="00021638" w:rsidRPr="00C96B17" w:rsidRDefault="00021638" w:rsidP="001E20B3">
            <w:pPr>
              <w:spacing w:line="400" w:lineRule="atLeast"/>
              <w:rPr>
                <w:rFonts w:ascii="Times New Roman" w:eastAsia="標楷體"/>
              </w:rPr>
            </w:pPr>
          </w:p>
          <w:p w:rsidR="00021638" w:rsidRPr="00C96B17" w:rsidRDefault="00021638" w:rsidP="001E20B3">
            <w:pPr>
              <w:spacing w:line="400" w:lineRule="atLeast"/>
              <w:rPr>
                <w:rFonts w:ascii="Times New Roman" w:eastAsia="標楷體"/>
              </w:rPr>
            </w:pPr>
          </w:p>
        </w:tc>
        <w:tc>
          <w:tcPr>
            <w:tcW w:w="851" w:type="dxa"/>
            <w:tcBorders>
              <w:bottom w:val="single" w:sz="4" w:space="0" w:color="auto"/>
            </w:tcBorders>
          </w:tcPr>
          <w:p w:rsidR="00021638" w:rsidRPr="00C96B17" w:rsidRDefault="00021638" w:rsidP="001E20B3">
            <w:pPr>
              <w:spacing w:line="400" w:lineRule="atLeast"/>
              <w:rPr>
                <w:rFonts w:ascii="Times New Roman" w:eastAsia="標楷體"/>
              </w:rPr>
            </w:pPr>
          </w:p>
          <w:p w:rsidR="00021638" w:rsidRPr="00C96B17" w:rsidRDefault="00021638" w:rsidP="001E20B3">
            <w:pPr>
              <w:spacing w:line="400" w:lineRule="atLeast"/>
              <w:rPr>
                <w:rFonts w:ascii="Times New Roman" w:eastAsia="標楷體"/>
              </w:rPr>
            </w:pPr>
          </w:p>
          <w:p w:rsidR="00021638" w:rsidRPr="00C96B17" w:rsidRDefault="00021638" w:rsidP="001E20B3">
            <w:pPr>
              <w:spacing w:line="400" w:lineRule="atLeast"/>
              <w:rPr>
                <w:rFonts w:ascii="Times New Roman" w:eastAsia="標楷體"/>
              </w:rPr>
            </w:pPr>
          </w:p>
        </w:tc>
      </w:tr>
      <w:tr w:rsidR="00066552" w:rsidRPr="00C96B17" w:rsidTr="00FF52B7">
        <w:trPr>
          <w:cantSplit/>
          <w:trHeight w:val="996"/>
        </w:trPr>
        <w:tc>
          <w:tcPr>
            <w:tcW w:w="3529" w:type="dxa"/>
            <w:tcBorders>
              <w:top w:val="single" w:sz="4" w:space="0" w:color="auto"/>
              <w:bottom w:val="single" w:sz="4" w:space="0" w:color="auto"/>
            </w:tcBorders>
          </w:tcPr>
          <w:p w:rsidR="00021638" w:rsidRPr="00C96B17" w:rsidRDefault="00021638" w:rsidP="001E20B3">
            <w:pPr>
              <w:spacing w:line="400" w:lineRule="atLeast"/>
              <w:ind w:left="120" w:hanging="120"/>
              <w:rPr>
                <w:rFonts w:ascii="Times New Roman" w:eastAsia="標楷體"/>
                <w:sz w:val="24"/>
              </w:rPr>
            </w:pPr>
            <w:r w:rsidRPr="00C96B17">
              <w:rPr>
                <w:rFonts w:ascii="Times New Roman" w:eastAsia="標楷體"/>
                <w:sz w:val="24"/>
              </w:rPr>
              <w:t>64. T-1/E-1</w:t>
            </w:r>
            <w:r w:rsidRPr="00C96B17">
              <w:rPr>
                <w:rFonts w:ascii="Times New Roman" w:eastAsia="標楷體"/>
                <w:sz w:val="24"/>
              </w:rPr>
              <w:t>時鐘同步方式</w:t>
            </w:r>
          </w:p>
        </w:tc>
        <w:tc>
          <w:tcPr>
            <w:tcW w:w="3260" w:type="dxa"/>
            <w:tcBorders>
              <w:top w:val="single" w:sz="4" w:space="0" w:color="auto"/>
              <w:bottom w:val="single" w:sz="4" w:space="0" w:color="auto"/>
            </w:tcBorders>
          </w:tcPr>
          <w:p w:rsidR="00021638" w:rsidRPr="00C96B17" w:rsidRDefault="00021638" w:rsidP="00FF52B7">
            <w:pPr>
              <w:snapToGrid w:val="0"/>
              <w:spacing w:line="240" w:lineRule="auto"/>
              <w:jc w:val="both"/>
              <w:rPr>
                <w:rFonts w:ascii="Times New Roman" w:eastAsia="標楷體"/>
                <w:sz w:val="24"/>
              </w:rPr>
            </w:pPr>
            <w:r w:rsidRPr="00C96B17">
              <w:rPr>
                <w:rFonts w:ascii="Times New Roman" w:eastAsia="標楷體"/>
                <w:sz w:val="24"/>
              </w:rPr>
              <w:t>設備除可提供精確度（</w:t>
            </w:r>
            <w:r w:rsidRPr="00C96B17">
              <w:rPr>
                <w:rFonts w:ascii="Times New Roman" w:eastAsia="標楷體"/>
                <w:sz w:val="24"/>
              </w:rPr>
              <w:t>Accuracy</w:t>
            </w:r>
            <w:r w:rsidRPr="00C96B17">
              <w:rPr>
                <w:rFonts w:ascii="Times New Roman" w:eastAsia="標楷體"/>
                <w:sz w:val="24"/>
              </w:rPr>
              <w:t>）為</w:t>
            </w:r>
            <w:r w:rsidRPr="00C96B17">
              <w:rPr>
                <w:rFonts w:ascii="Times New Roman" w:eastAsia="標楷體"/>
                <w:sz w:val="24"/>
              </w:rPr>
              <w:t>Stratum 4</w:t>
            </w:r>
            <w:r w:rsidRPr="00C96B17">
              <w:rPr>
                <w:rFonts w:ascii="Times New Roman" w:eastAsia="標楷體"/>
                <w:sz w:val="24"/>
              </w:rPr>
              <w:t>之內部時鐘源（</w:t>
            </w:r>
            <w:r w:rsidRPr="00C96B17">
              <w:rPr>
                <w:rFonts w:ascii="Times New Roman" w:eastAsia="標楷體"/>
                <w:sz w:val="24"/>
              </w:rPr>
              <w:t>Internal Clock Source</w:t>
            </w:r>
            <w:r w:rsidRPr="00C96B17">
              <w:rPr>
                <w:rFonts w:ascii="Times New Roman" w:eastAsia="標楷體"/>
                <w:sz w:val="24"/>
              </w:rPr>
              <w:t>）外，應具備可從</w:t>
            </w:r>
            <w:r w:rsidRPr="00C96B17">
              <w:rPr>
                <w:rFonts w:ascii="Times New Roman" w:eastAsia="標楷體"/>
                <w:sz w:val="24"/>
              </w:rPr>
              <w:t>T-1/E-1</w:t>
            </w:r>
            <w:r w:rsidRPr="00C96B17">
              <w:rPr>
                <w:rFonts w:ascii="Times New Roman" w:eastAsia="標楷體"/>
                <w:sz w:val="24"/>
              </w:rPr>
              <w:t>網路抽取同步信號，以供對外通訊時信號與</w:t>
            </w:r>
            <w:r w:rsidRPr="00C96B17">
              <w:rPr>
                <w:rFonts w:ascii="Times New Roman" w:eastAsia="標楷體"/>
                <w:sz w:val="24"/>
              </w:rPr>
              <w:t>T-1/E-1</w:t>
            </w:r>
            <w:r w:rsidRPr="00C96B17">
              <w:rPr>
                <w:rFonts w:ascii="Times New Roman" w:eastAsia="標楷體"/>
                <w:sz w:val="24"/>
              </w:rPr>
              <w:t>網路同步之能力。</w:t>
            </w:r>
          </w:p>
        </w:tc>
        <w:tc>
          <w:tcPr>
            <w:tcW w:w="1134" w:type="dxa"/>
            <w:tcBorders>
              <w:top w:val="single" w:sz="4" w:space="0" w:color="auto"/>
              <w:bottom w:val="single" w:sz="4" w:space="0" w:color="auto"/>
            </w:tcBorders>
          </w:tcPr>
          <w:p w:rsidR="00021638" w:rsidRPr="00C96B17" w:rsidRDefault="00021638" w:rsidP="001E20B3">
            <w:pPr>
              <w:spacing w:line="400" w:lineRule="atLeast"/>
              <w:rPr>
                <w:rFonts w:ascii="Times New Roman" w:eastAsia="標楷體"/>
              </w:rPr>
            </w:pPr>
          </w:p>
        </w:tc>
        <w:tc>
          <w:tcPr>
            <w:tcW w:w="851" w:type="dxa"/>
            <w:tcBorders>
              <w:top w:val="single" w:sz="4" w:space="0" w:color="auto"/>
              <w:bottom w:val="single" w:sz="4" w:space="0" w:color="auto"/>
            </w:tcBorders>
          </w:tcPr>
          <w:p w:rsidR="00021638" w:rsidRPr="00C96B17" w:rsidRDefault="00021638" w:rsidP="001E20B3">
            <w:pPr>
              <w:spacing w:line="400" w:lineRule="atLeast"/>
              <w:rPr>
                <w:rFonts w:ascii="Times New Roman" w:eastAsia="標楷體"/>
              </w:rPr>
            </w:pPr>
          </w:p>
        </w:tc>
      </w:tr>
      <w:tr w:rsidR="00066552" w:rsidRPr="00C96B17" w:rsidTr="00373BB5">
        <w:trPr>
          <w:cantSplit/>
          <w:trHeight w:val="1200"/>
        </w:trPr>
        <w:tc>
          <w:tcPr>
            <w:tcW w:w="3529" w:type="dxa"/>
            <w:tcBorders>
              <w:top w:val="single" w:sz="4" w:space="0" w:color="auto"/>
              <w:bottom w:val="single" w:sz="4" w:space="0" w:color="auto"/>
            </w:tcBorders>
          </w:tcPr>
          <w:p w:rsidR="00021638" w:rsidRPr="00C96B17" w:rsidRDefault="00021638" w:rsidP="001E20B3">
            <w:pPr>
              <w:spacing w:line="400" w:lineRule="atLeast"/>
              <w:ind w:left="120" w:hanging="120"/>
              <w:rPr>
                <w:rFonts w:ascii="Times New Roman" w:eastAsia="標楷體"/>
                <w:sz w:val="24"/>
              </w:rPr>
            </w:pPr>
            <w:r w:rsidRPr="00C96B17">
              <w:rPr>
                <w:rFonts w:ascii="Times New Roman" w:eastAsia="標楷體"/>
                <w:sz w:val="24"/>
              </w:rPr>
              <w:t>65. T-1/E1</w:t>
            </w:r>
            <w:r w:rsidRPr="00C96B17">
              <w:rPr>
                <w:rFonts w:ascii="Times New Roman" w:eastAsia="標楷體"/>
                <w:sz w:val="24"/>
              </w:rPr>
              <w:t>設備障礙點隔離（</w:t>
            </w:r>
            <w:r w:rsidRPr="00C96B17">
              <w:rPr>
                <w:rFonts w:ascii="Times New Roman" w:eastAsia="標楷體"/>
                <w:sz w:val="24"/>
              </w:rPr>
              <w:t>Fault Isolation</w:t>
            </w:r>
            <w:r w:rsidRPr="00C96B17">
              <w:rPr>
                <w:rFonts w:ascii="Times New Roman" w:eastAsia="標楷體"/>
                <w:sz w:val="24"/>
              </w:rPr>
              <w:t>）能力</w:t>
            </w:r>
          </w:p>
        </w:tc>
        <w:tc>
          <w:tcPr>
            <w:tcW w:w="3260" w:type="dxa"/>
            <w:tcBorders>
              <w:top w:val="single" w:sz="4" w:space="0" w:color="auto"/>
              <w:bottom w:val="single" w:sz="4" w:space="0" w:color="auto"/>
            </w:tcBorders>
          </w:tcPr>
          <w:p w:rsidR="00021638" w:rsidRPr="00C96B17" w:rsidRDefault="00021638" w:rsidP="00FF52B7">
            <w:pPr>
              <w:snapToGrid w:val="0"/>
              <w:spacing w:line="240" w:lineRule="auto"/>
              <w:jc w:val="both"/>
              <w:rPr>
                <w:rFonts w:ascii="Times New Roman" w:eastAsia="標楷體"/>
                <w:sz w:val="24"/>
              </w:rPr>
            </w:pPr>
            <w:r w:rsidRPr="00C96B17">
              <w:rPr>
                <w:rFonts w:ascii="Times New Roman" w:eastAsia="標楷體"/>
                <w:sz w:val="24"/>
              </w:rPr>
              <w:t>設備之集合鏈路模組和各種通路模組（</w:t>
            </w:r>
            <w:r w:rsidRPr="00C96B17">
              <w:rPr>
                <w:rFonts w:ascii="Times New Roman" w:eastAsia="標楷體"/>
                <w:sz w:val="24"/>
              </w:rPr>
              <w:t>Channel Modules</w:t>
            </w:r>
            <w:r w:rsidRPr="00C96B17">
              <w:rPr>
                <w:rFonts w:ascii="Times New Roman" w:eastAsia="標楷體"/>
                <w:sz w:val="24"/>
              </w:rPr>
              <w:t>）均應具備自我測試（</w:t>
            </w:r>
            <w:r w:rsidRPr="00C96B17">
              <w:rPr>
                <w:rFonts w:ascii="Times New Roman" w:eastAsia="標楷體"/>
                <w:sz w:val="24"/>
              </w:rPr>
              <w:t>Self-test</w:t>
            </w:r>
            <w:r w:rsidRPr="00C96B17">
              <w:rPr>
                <w:rFonts w:ascii="Times New Roman" w:eastAsia="標楷體"/>
                <w:sz w:val="24"/>
              </w:rPr>
              <w:t>）及被起動迴接測試等功能。</w:t>
            </w:r>
          </w:p>
        </w:tc>
        <w:tc>
          <w:tcPr>
            <w:tcW w:w="1134" w:type="dxa"/>
            <w:tcBorders>
              <w:top w:val="single" w:sz="4" w:space="0" w:color="auto"/>
              <w:bottom w:val="single" w:sz="4" w:space="0" w:color="auto"/>
            </w:tcBorders>
          </w:tcPr>
          <w:p w:rsidR="00021638" w:rsidRPr="00C96B17" w:rsidRDefault="00021638" w:rsidP="001E20B3">
            <w:pPr>
              <w:spacing w:line="400" w:lineRule="atLeast"/>
              <w:rPr>
                <w:rFonts w:ascii="Times New Roman" w:eastAsia="標楷體"/>
              </w:rPr>
            </w:pPr>
          </w:p>
        </w:tc>
        <w:tc>
          <w:tcPr>
            <w:tcW w:w="851" w:type="dxa"/>
            <w:tcBorders>
              <w:top w:val="single" w:sz="4" w:space="0" w:color="auto"/>
              <w:bottom w:val="single" w:sz="4" w:space="0" w:color="auto"/>
            </w:tcBorders>
          </w:tcPr>
          <w:p w:rsidR="00021638" w:rsidRPr="00C96B17" w:rsidRDefault="00021638" w:rsidP="001E20B3">
            <w:pPr>
              <w:spacing w:line="400" w:lineRule="atLeast"/>
              <w:rPr>
                <w:rFonts w:ascii="Times New Roman" w:eastAsia="標楷體"/>
              </w:rPr>
            </w:pPr>
          </w:p>
        </w:tc>
      </w:tr>
    </w:tbl>
    <w:p w:rsidR="00021638" w:rsidRPr="00C96B17" w:rsidRDefault="00021638" w:rsidP="00021638">
      <w:pPr>
        <w:spacing w:line="400" w:lineRule="atLeast"/>
        <w:jc w:val="center"/>
        <w:rPr>
          <w:rFonts w:ascii="Times New Roman" w:eastAsia="標楷體"/>
        </w:rPr>
      </w:pPr>
    </w:p>
    <w:p w:rsidR="00A72278" w:rsidRDefault="00A72278">
      <w:pPr>
        <w:widowControl/>
        <w:autoSpaceDE/>
        <w:autoSpaceDN/>
        <w:adjustRightInd/>
        <w:spacing w:line="240" w:lineRule="auto"/>
        <w:textAlignment w:val="auto"/>
        <w:rPr>
          <w:rFonts w:ascii="Times New Roman" w:eastAsia="標楷體"/>
          <w:sz w:val="24"/>
        </w:rPr>
      </w:pPr>
      <w:r>
        <w:rPr>
          <w:rFonts w:ascii="Times New Roman" w:eastAsia="標楷體"/>
          <w:sz w:val="24"/>
        </w:rPr>
        <w:br w:type="page"/>
      </w:r>
    </w:p>
    <w:p w:rsidR="00021638" w:rsidRPr="00C96B17" w:rsidRDefault="00021638" w:rsidP="00021638">
      <w:pPr>
        <w:spacing w:line="400" w:lineRule="atLeast"/>
        <w:rPr>
          <w:rFonts w:ascii="Times New Roman" w:eastAsia="標楷體"/>
          <w:sz w:val="24"/>
        </w:rPr>
      </w:pPr>
      <w:r w:rsidRPr="00C96B17">
        <w:rPr>
          <w:rFonts w:ascii="Times New Roman" w:eastAsia="標楷體"/>
          <w:sz w:val="24"/>
        </w:rPr>
        <w:lastRenderedPageBreak/>
        <w:t>表三</w:t>
      </w:r>
      <w:r w:rsidRPr="00C96B17">
        <w:rPr>
          <w:rFonts w:ascii="Times New Roman" w:eastAsia="標楷體"/>
          <w:sz w:val="24"/>
        </w:rPr>
        <w:t>(</w:t>
      </w:r>
      <w:r w:rsidRPr="00C96B17">
        <w:rPr>
          <w:rFonts w:ascii="Times New Roman" w:eastAsia="標楷體"/>
          <w:sz w:val="24"/>
        </w:rPr>
        <w:t>續</w:t>
      </w:r>
      <w:r w:rsidRPr="00C96B17">
        <w:rPr>
          <w:rFonts w:ascii="Times New Roman" w:eastAsia="標楷體"/>
          <w:sz w:val="24"/>
        </w:rPr>
        <w:t>)</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9"/>
        <w:gridCol w:w="3260"/>
        <w:gridCol w:w="1134"/>
        <w:gridCol w:w="851"/>
      </w:tblGrid>
      <w:tr w:rsidR="00066552" w:rsidRPr="00C96B17" w:rsidTr="00FF52B7">
        <w:tc>
          <w:tcPr>
            <w:tcW w:w="3529" w:type="dxa"/>
          </w:tcPr>
          <w:p w:rsidR="00021638" w:rsidRPr="00C96B17" w:rsidRDefault="00021638" w:rsidP="001E20B3">
            <w:pPr>
              <w:spacing w:before="72" w:line="240" w:lineRule="exact"/>
              <w:ind w:firstLine="142"/>
              <w:jc w:val="center"/>
              <w:rPr>
                <w:rFonts w:ascii="Times New Roman" w:eastAsia="標楷體"/>
              </w:rPr>
            </w:pPr>
            <w:r w:rsidRPr="00C96B17">
              <w:rPr>
                <w:rFonts w:ascii="Times New Roman" w:eastAsia="標楷體"/>
                <w:sz w:val="24"/>
              </w:rPr>
              <w:t>測試項目</w:t>
            </w:r>
          </w:p>
        </w:tc>
        <w:tc>
          <w:tcPr>
            <w:tcW w:w="3260" w:type="dxa"/>
          </w:tcPr>
          <w:p w:rsidR="00021638" w:rsidRPr="00C96B17" w:rsidRDefault="00021638" w:rsidP="001E20B3">
            <w:pPr>
              <w:spacing w:before="72" w:line="240" w:lineRule="exact"/>
              <w:jc w:val="center"/>
              <w:rPr>
                <w:rFonts w:ascii="Times New Roman" w:eastAsia="標楷體"/>
                <w:sz w:val="24"/>
              </w:rPr>
            </w:pPr>
            <w:r w:rsidRPr="00C96B17">
              <w:rPr>
                <w:rFonts w:ascii="Times New Roman" w:eastAsia="標楷體"/>
                <w:sz w:val="24"/>
              </w:rPr>
              <w:t>合格標準</w:t>
            </w:r>
          </w:p>
        </w:tc>
        <w:tc>
          <w:tcPr>
            <w:tcW w:w="1134" w:type="dxa"/>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檢驗結果</w:t>
            </w:r>
          </w:p>
        </w:tc>
        <w:tc>
          <w:tcPr>
            <w:tcW w:w="851" w:type="dxa"/>
          </w:tcPr>
          <w:p w:rsidR="00021638" w:rsidRPr="00C96B17" w:rsidRDefault="00021638" w:rsidP="001E20B3">
            <w:pPr>
              <w:spacing w:line="400" w:lineRule="atLeast"/>
              <w:jc w:val="center"/>
              <w:rPr>
                <w:rFonts w:ascii="Times New Roman" w:eastAsia="標楷體"/>
                <w:sz w:val="24"/>
              </w:rPr>
            </w:pPr>
            <w:r w:rsidRPr="00C96B17">
              <w:rPr>
                <w:rFonts w:ascii="Times New Roman" w:eastAsia="標楷體"/>
                <w:sz w:val="24"/>
              </w:rPr>
              <w:t>判</w:t>
            </w:r>
            <w:r w:rsidRPr="00C96B17">
              <w:rPr>
                <w:rFonts w:ascii="Times New Roman" w:eastAsia="標楷體"/>
                <w:sz w:val="24"/>
              </w:rPr>
              <w:t xml:space="preserve"> </w:t>
            </w:r>
            <w:r w:rsidRPr="00C96B17">
              <w:rPr>
                <w:rFonts w:ascii="Times New Roman" w:eastAsia="標楷體"/>
                <w:sz w:val="24"/>
              </w:rPr>
              <w:t>定</w:t>
            </w:r>
          </w:p>
        </w:tc>
      </w:tr>
      <w:tr w:rsidR="00066552" w:rsidRPr="00C96B17" w:rsidTr="00FF52B7">
        <w:trPr>
          <w:cantSplit/>
          <w:trHeight w:val="911"/>
        </w:trPr>
        <w:tc>
          <w:tcPr>
            <w:tcW w:w="3529" w:type="dxa"/>
            <w:vMerge w:val="restart"/>
          </w:tcPr>
          <w:p w:rsidR="00021638" w:rsidRPr="00C96B17" w:rsidRDefault="00021638" w:rsidP="001E20B3">
            <w:pPr>
              <w:spacing w:line="400" w:lineRule="atLeast"/>
              <w:ind w:left="170" w:hanging="170"/>
              <w:rPr>
                <w:rFonts w:ascii="Times New Roman" w:eastAsia="標楷體"/>
              </w:rPr>
            </w:pPr>
            <w:r w:rsidRPr="00C96B17">
              <w:rPr>
                <w:rFonts w:ascii="Times New Roman" w:eastAsia="標楷體"/>
                <w:sz w:val="24"/>
              </w:rPr>
              <w:t xml:space="preserve">66. </w:t>
            </w:r>
            <w:r w:rsidRPr="00C96B17">
              <w:rPr>
                <w:rFonts w:ascii="Times New Roman" w:eastAsia="標楷體"/>
                <w:sz w:val="24"/>
              </w:rPr>
              <w:t>集合鏈路</w:t>
            </w:r>
            <w:r w:rsidRPr="00C96B17">
              <w:rPr>
                <w:rFonts w:ascii="Times New Roman" w:eastAsia="標楷體"/>
                <w:sz w:val="24"/>
              </w:rPr>
              <w:t>E1</w:t>
            </w:r>
            <w:r w:rsidRPr="00C96B17">
              <w:rPr>
                <w:rFonts w:ascii="Times New Roman" w:eastAsia="標楷體"/>
                <w:sz w:val="24"/>
              </w:rPr>
              <w:t>輸出</w:t>
            </w:r>
            <w:proofErr w:type="gramStart"/>
            <w:r w:rsidRPr="00C96B17">
              <w:rPr>
                <w:rFonts w:ascii="Times New Roman" w:eastAsia="標楷體"/>
                <w:sz w:val="24"/>
              </w:rPr>
              <w:t>埠</w:t>
            </w:r>
            <w:proofErr w:type="gramEnd"/>
            <w:r w:rsidRPr="00C96B17">
              <w:rPr>
                <w:rFonts w:ascii="Times New Roman" w:eastAsia="標楷體"/>
                <w:sz w:val="24"/>
              </w:rPr>
              <w:t>介面要求</w:t>
            </w:r>
          </w:p>
          <w:p w:rsidR="00021638" w:rsidRPr="00C96B17" w:rsidRDefault="00021638" w:rsidP="001E20B3">
            <w:pPr>
              <w:spacing w:line="400" w:lineRule="atLeast"/>
              <w:ind w:left="170" w:hanging="170"/>
              <w:rPr>
                <w:rFonts w:ascii="Times New Roman" w:eastAsia="標楷體"/>
                <w:sz w:val="24"/>
              </w:rPr>
            </w:pPr>
          </w:p>
        </w:tc>
        <w:tc>
          <w:tcPr>
            <w:tcW w:w="3260" w:type="dxa"/>
          </w:tcPr>
          <w:p w:rsidR="00021638" w:rsidRPr="00C96B17" w:rsidRDefault="00021638" w:rsidP="001E20B3">
            <w:pPr>
              <w:spacing w:line="200" w:lineRule="atLeast"/>
              <w:ind w:left="252" w:hangingChars="105" w:hanging="252"/>
              <w:jc w:val="both"/>
              <w:rPr>
                <w:rFonts w:ascii="Times New Roman" w:eastAsia="標楷體"/>
                <w:sz w:val="24"/>
              </w:rPr>
            </w:pPr>
            <w:r w:rsidRPr="00C96B17">
              <w:rPr>
                <w:rFonts w:ascii="Times New Roman" w:eastAsia="標楷體"/>
                <w:sz w:val="24"/>
              </w:rPr>
              <w:t>(1)</w:t>
            </w:r>
            <w:r w:rsidRPr="00C96B17">
              <w:rPr>
                <w:rFonts w:ascii="Times New Roman" w:eastAsia="標楷體"/>
                <w:sz w:val="24"/>
              </w:rPr>
              <w:t>具備</w:t>
            </w:r>
            <w:r w:rsidRPr="00C96B17">
              <w:rPr>
                <w:rFonts w:ascii="Times New Roman" w:eastAsia="標楷體"/>
                <w:sz w:val="24"/>
              </w:rPr>
              <w:t>2048 kb/s</w:t>
            </w:r>
            <w:r w:rsidRPr="00C96B17">
              <w:rPr>
                <w:rFonts w:ascii="Times New Roman" w:eastAsia="標楷體"/>
                <w:sz w:val="24"/>
              </w:rPr>
              <w:t>之傳輸速率。</w:t>
            </w:r>
          </w:p>
          <w:p w:rsidR="00021638" w:rsidRPr="00C96B17" w:rsidRDefault="00021638" w:rsidP="001E20B3">
            <w:pPr>
              <w:spacing w:line="200" w:lineRule="atLeast"/>
              <w:ind w:left="212"/>
              <w:jc w:val="both"/>
              <w:rPr>
                <w:rFonts w:ascii="Times New Roman" w:eastAsia="標楷體"/>
                <w:sz w:val="24"/>
              </w:rPr>
            </w:pPr>
            <w:r w:rsidRPr="00C96B17">
              <w:rPr>
                <w:rFonts w:ascii="Times New Roman" w:eastAsia="標楷體"/>
                <w:sz w:val="24"/>
              </w:rPr>
              <w:t>(a)</w:t>
            </w:r>
            <w:r w:rsidRPr="00C96B17">
              <w:rPr>
                <w:rFonts w:ascii="Times New Roman" w:eastAsia="標楷體"/>
                <w:sz w:val="24"/>
              </w:rPr>
              <w:t>送信速率偏移為</w:t>
            </w:r>
            <w:r w:rsidRPr="00C96B17">
              <w:rPr>
                <w:rFonts w:ascii="Times New Roman" w:eastAsia="標楷體"/>
                <w:sz w:val="24"/>
              </w:rPr>
              <w:t>±50 ppm</w:t>
            </w:r>
            <w:r w:rsidRPr="00C96B17">
              <w:rPr>
                <w:rFonts w:ascii="Times New Roman" w:eastAsia="標楷體"/>
                <w:sz w:val="24"/>
              </w:rPr>
              <w:t>。</w:t>
            </w:r>
          </w:p>
          <w:p w:rsidR="00021638" w:rsidRPr="00C96B17" w:rsidRDefault="00021638" w:rsidP="001E20B3">
            <w:pPr>
              <w:spacing w:line="200" w:lineRule="atLeast"/>
              <w:ind w:left="212"/>
              <w:jc w:val="both"/>
              <w:rPr>
                <w:rFonts w:ascii="Times New Roman" w:eastAsia="標楷體"/>
                <w:sz w:val="24"/>
              </w:rPr>
            </w:pPr>
            <w:r w:rsidRPr="00C96B17">
              <w:rPr>
                <w:rFonts w:ascii="Times New Roman" w:eastAsia="標楷體"/>
                <w:sz w:val="24"/>
              </w:rPr>
              <w:t>(b)</w:t>
            </w:r>
            <w:r w:rsidRPr="00C96B17">
              <w:rPr>
                <w:rFonts w:ascii="Times New Roman" w:eastAsia="標楷體"/>
                <w:sz w:val="24"/>
              </w:rPr>
              <w:t>收信速率偏移為</w:t>
            </w:r>
            <w:r w:rsidRPr="00C96B17">
              <w:rPr>
                <w:rFonts w:ascii="Times New Roman" w:eastAsia="標楷體"/>
                <w:sz w:val="24"/>
              </w:rPr>
              <w:t>±50 ppm</w:t>
            </w:r>
            <w:r w:rsidRPr="00C96B17">
              <w:rPr>
                <w:rFonts w:ascii="Times New Roman" w:eastAsia="標楷體"/>
                <w:sz w:val="24"/>
              </w:rPr>
              <w:t>。</w:t>
            </w:r>
          </w:p>
        </w:tc>
        <w:tc>
          <w:tcPr>
            <w:tcW w:w="1134" w:type="dxa"/>
          </w:tcPr>
          <w:p w:rsidR="00021638" w:rsidRPr="00C96B17" w:rsidRDefault="00021638" w:rsidP="001E20B3">
            <w:pPr>
              <w:spacing w:line="400" w:lineRule="atLeast"/>
              <w:rPr>
                <w:rFonts w:ascii="Times New Roman" w:eastAsia="標楷體"/>
                <w:sz w:val="24"/>
              </w:rPr>
            </w:pPr>
          </w:p>
        </w:tc>
        <w:tc>
          <w:tcPr>
            <w:tcW w:w="851" w:type="dxa"/>
          </w:tcPr>
          <w:p w:rsidR="00021638" w:rsidRPr="00C96B17" w:rsidRDefault="00021638" w:rsidP="001E20B3">
            <w:pPr>
              <w:spacing w:line="400" w:lineRule="atLeast"/>
              <w:rPr>
                <w:rFonts w:ascii="Times New Roman" w:eastAsia="標楷體"/>
                <w:sz w:val="24"/>
              </w:rPr>
            </w:pPr>
          </w:p>
        </w:tc>
      </w:tr>
      <w:tr w:rsidR="00066552" w:rsidRPr="00C96B17" w:rsidTr="00FF52B7">
        <w:trPr>
          <w:cantSplit/>
          <w:trHeight w:val="714"/>
        </w:trPr>
        <w:tc>
          <w:tcPr>
            <w:tcW w:w="3529" w:type="dxa"/>
            <w:vMerge/>
          </w:tcPr>
          <w:p w:rsidR="00021638" w:rsidRPr="00C96B17" w:rsidRDefault="00021638" w:rsidP="001E20B3">
            <w:pPr>
              <w:spacing w:line="400" w:lineRule="atLeast"/>
              <w:ind w:left="120" w:hanging="120"/>
              <w:rPr>
                <w:rFonts w:ascii="Times New Roman" w:eastAsia="標楷體"/>
                <w:sz w:val="24"/>
              </w:rPr>
            </w:pPr>
          </w:p>
        </w:tc>
        <w:tc>
          <w:tcPr>
            <w:tcW w:w="3260" w:type="dxa"/>
          </w:tcPr>
          <w:p w:rsidR="00021638" w:rsidRPr="00C96B17" w:rsidRDefault="00021638" w:rsidP="00890C33">
            <w:pPr>
              <w:snapToGrid w:val="0"/>
              <w:spacing w:line="240" w:lineRule="auto"/>
              <w:ind w:left="266" w:hangingChars="111" w:hanging="266"/>
              <w:jc w:val="both"/>
              <w:rPr>
                <w:rFonts w:ascii="Times New Roman" w:eastAsia="標楷體"/>
                <w:sz w:val="24"/>
              </w:rPr>
            </w:pPr>
            <w:r w:rsidRPr="00C96B17">
              <w:rPr>
                <w:rFonts w:ascii="Times New Roman" w:eastAsia="標楷體"/>
                <w:sz w:val="24"/>
              </w:rPr>
              <w:t>(2)</w:t>
            </w:r>
            <w:r w:rsidRPr="00C96B17">
              <w:rPr>
                <w:rFonts w:ascii="Times New Roman" w:eastAsia="標楷體"/>
                <w:sz w:val="24"/>
              </w:rPr>
              <w:t>集合鏈路線碼（</w:t>
            </w:r>
            <w:r w:rsidRPr="00C96B17">
              <w:rPr>
                <w:rFonts w:ascii="Times New Roman" w:eastAsia="標楷體"/>
                <w:sz w:val="24"/>
              </w:rPr>
              <w:t>Line Code</w:t>
            </w:r>
            <w:r w:rsidRPr="00C96B17">
              <w:rPr>
                <w:rFonts w:ascii="Times New Roman" w:eastAsia="標楷體"/>
                <w:sz w:val="24"/>
              </w:rPr>
              <w:t>）應為</w:t>
            </w:r>
            <w:r w:rsidRPr="00C96B17">
              <w:rPr>
                <w:rFonts w:ascii="Times New Roman" w:eastAsia="標楷體"/>
                <w:sz w:val="24"/>
              </w:rPr>
              <w:t>HDB3</w:t>
            </w:r>
            <w:r w:rsidRPr="00C96B17">
              <w:rPr>
                <w:rFonts w:ascii="Times New Roman" w:eastAsia="標楷體"/>
                <w:sz w:val="24"/>
              </w:rPr>
              <w:t>，</w:t>
            </w:r>
            <w:r w:rsidRPr="00C96B17">
              <w:rPr>
                <w:rFonts w:ascii="Times New Roman" w:eastAsia="標楷體"/>
                <w:sz w:val="24"/>
              </w:rPr>
              <w:t>50%</w:t>
            </w:r>
            <w:r w:rsidRPr="00C96B17">
              <w:rPr>
                <w:rFonts w:ascii="Times New Roman" w:eastAsia="標楷體"/>
                <w:sz w:val="24"/>
              </w:rPr>
              <w:t>工作週期。</w:t>
            </w:r>
          </w:p>
        </w:tc>
        <w:tc>
          <w:tcPr>
            <w:tcW w:w="1134" w:type="dxa"/>
          </w:tcPr>
          <w:p w:rsidR="00021638" w:rsidRPr="00C96B17" w:rsidRDefault="00021638" w:rsidP="001E20B3">
            <w:pPr>
              <w:spacing w:line="400" w:lineRule="atLeast"/>
              <w:rPr>
                <w:rFonts w:ascii="Times New Roman" w:eastAsia="標楷體"/>
                <w:sz w:val="24"/>
              </w:rPr>
            </w:pPr>
          </w:p>
        </w:tc>
        <w:tc>
          <w:tcPr>
            <w:tcW w:w="851" w:type="dxa"/>
          </w:tcPr>
          <w:p w:rsidR="00021638" w:rsidRPr="00C96B17" w:rsidRDefault="00021638" w:rsidP="001E20B3">
            <w:pPr>
              <w:spacing w:line="400" w:lineRule="atLeast"/>
              <w:rPr>
                <w:rFonts w:ascii="Times New Roman" w:eastAsia="標楷體"/>
                <w:sz w:val="24"/>
              </w:rPr>
            </w:pPr>
          </w:p>
        </w:tc>
      </w:tr>
      <w:tr w:rsidR="00066552" w:rsidRPr="00C96B17" w:rsidTr="00FF52B7">
        <w:trPr>
          <w:cantSplit/>
          <w:trHeight w:val="1158"/>
        </w:trPr>
        <w:tc>
          <w:tcPr>
            <w:tcW w:w="3529" w:type="dxa"/>
            <w:vMerge/>
          </w:tcPr>
          <w:p w:rsidR="00021638" w:rsidRPr="00C96B17" w:rsidRDefault="00021638" w:rsidP="001E20B3">
            <w:pPr>
              <w:spacing w:line="400" w:lineRule="atLeast"/>
              <w:ind w:left="120" w:hanging="120"/>
              <w:rPr>
                <w:rFonts w:ascii="Times New Roman" w:eastAsia="標楷體"/>
                <w:sz w:val="24"/>
              </w:rPr>
            </w:pPr>
          </w:p>
        </w:tc>
        <w:tc>
          <w:tcPr>
            <w:tcW w:w="3260" w:type="dxa"/>
          </w:tcPr>
          <w:p w:rsidR="00021638" w:rsidRPr="00C96B17" w:rsidRDefault="00021638" w:rsidP="00890C33">
            <w:pPr>
              <w:snapToGrid w:val="0"/>
              <w:spacing w:line="240" w:lineRule="auto"/>
              <w:ind w:left="266" w:hangingChars="111" w:hanging="266"/>
              <w:jc w:val="both"/>
              <w:rPr>
                <w:rFonts w:ascii="Times New Roman" w:eastAsia="標楷體"/>
                <w:sz w:val="24"/>
              </w:rPr>
            </w:pPr>
            <w:r w:rsidRPr="00C96B17">
              <w:rPr>
                <w:rFonts w:ascii="Times New Roman" w:eastAsia="標楷體"/>
                <w:sz w:val="24"/>
              </w:rPr>
              <w:t>(3)</w:t>
            </w:r>
            <w:r w:rsidRPr="00C96B17">
              <w:rPr>
                <w:rFonts w:ascii="Times New Roman" w:eastAsia="標楷體"/>
                <w:sz w:val="24"/>
              </w:rPr>
              <w:t>碼框格式（</w:t>
            </w:r>
            <w:r w:rsidRPr="00C96B17">
              <w:rPr>
                <w:rFonts w:ascii="Times New Roman" w:eastAsia="標楷體"/>
                <w:sz w:val="24"/>
              </w:rPr>
              <w:t>Frame Format</w:t>
            </w:r>
            <w:r w:rsidRPr="00C96B17">
              <w:rPr>
                <w:rFonts w:ascii="Times New Roman" w:eastAsia="標楷體"/>
                <w:sz w:val="24"/>
              </w:rPr>
              <w:t>）應符合</w:t>
            </w:r>
            <w:r w:rsidRPr="00C96B17">
              <w:rPr>
                <w:rFonts w:ascii="Times New Roman" w:eastAsia="標楷體"/>
                <w:sz w:val="24"/>
              </w:rPr>
              <w:t>ITU-T G.704</w:t>
            </w:r>
            <w:r w:rsidRPr="00C96B17">
              <w:rPr>
                <w:rFonts w:ascii="Times New Roman" w:eastAsia="標楷體"/>
                <w:sz w:val="24"/>
              </w:rPr>
              <w:t>、</w:t>
            </w:r>
            <w:r w:rsidRPr="00C96B17">
              <w:rPr>
                <w:rFonts w:ascii="Times New Roman" w:eastAsia="標楷體"/>
                <w:sz w:val="24"/>
              </w:rPr>
              <w:t>G.706</w:t>
            </w:r>
            <w:r w:rsidRPr="00C96B17">
              <w:rPr>
                <w:rFonts w:ascii="Times New Roman" w:eastAsia="標楷體"/>
                <w:sz w:val="24"/>
              </w:rPr>
              <w:t>建議之</w:t>
            </w:r>
            <w:r w:rsidRPr="00C96B17">
              <w:rPr>
                <w:rFonts w:ascii="Times New Roman" w:eastAsia="標楷體"/>
                <w:sz w:val="24"/>
              </w:rPr>
              <w:t>2048kb/s</w:t>
            </w:r>
            <w:r w:rsidRPr="00C96B17">
              <w:rPr>
                <w:rFonts w:ascii="Times New Roman" w:eastAsia="標楷體"/>
                <w:sz w:val="24"/>
              </w:rPr>
              <w:t>介面規範。</w:t>
            </w:r>
          </w:p>
        </w:tc>
        <w:tc>
          <w:tcPr>
            <w:tcW w:w="1134" w:type="dxa"/>
          </w:tcPr>
          <w:p w:rsidR="00021638" w:rsidRPr="00C96B17" w:rsidRDefault="00021638" w:rsidP="001E20B3">
            <w:pPr>
              <w:spacing w:line="400" w:lineRule="atLeast"/>
              <w:rPr>
                <w:rFonts w:ascii="Times New Roman" w:eastAsia="標楷體"/>
                <w:sz w:val="24"/>
              </w:rPr>
            </w:pPr>
          </w:p>
        </w:tc>
        <w:tc>
          <w:tcPr>
            <w:tcW w:w="851" w:type="dxa"/>
          </w:tcPr>
          <w:p w:rsidR="00021638" w:rsidRPr="00C96B17" w:rsidRDefault="00021638" w:rsidP="001E20B3">
            <w:pPr>
              <w:spacing w:line="400" w:lineRule="atLeast"/>
              <w:rPr>
                <w:rFonts w:ascii="Times New Roman" w:eastAsia="標楷體"/>
                <w:sz w:val="24"/>
              </w:rPr>
            </w:pPr>
          </w:p>
        </w:tc>
      </w:tr>
      <w:tr w:rsidR="00066552" w:rsidRPr="00C96B17" w:rsidTr="00FF52B7">
        <w:trPr>
          <w:cantSplit/>
          <w:trHeight w:val="687"/>
        </w:trPr>
        <w:tc>
          <w:tcPr>
            <w:tcW w:w="3529" w:type="dxa"/>
            <w:vMerge/>
          </w:tcPr>
          <w:p w:rsidR="00021638" w:rsidRPr="00C96B17" w:rsidRDefault="00021638" w:rsidP="001E20B3">
            <w:pPr>
              <w:spacing w:line="400" w:lineRule="atLeast"/>
              <w:ind w:left="120" w:hanging="120"/>
              <w:rPr>
                <w:rFonts w:ascii="Times New Roman" w:eastAsia="標楷體"/>
                <w:sz w:val="24"/>
              </w:rPr>
            </w:pPr>
          </w:p>
        </w:tc>
        <w:tc>
          <w:tcPr>
            <w:tcW w:w="3260" w:type="dxa"/>
          </w:tcPr>
          <w:p w:rsidR="00021638" w:rsidRPr="00C96B17" w:rsidRDefault="00021638" w:rsidP="00373BB5">
            <w:pPr>
              <w:snapToGrid w:val="0"/>
              <w:spacing w:line="240" w:lineRule="auto"/>
              <w:ind w:left="210" w:hanging="210"/>
              <w:jc w:val="both"/>
              <w:rPr>
                <w:rFonts w:ascii="Times New Roman" w:eastAsia="標楷體"/>
                <w:sz w:val="24"/>
              </w:rPr>
            </w:pPr>
            <w:r w:rsidRPr="00C96B17">
              <w:rPr>
                <w:rFonts w:ascii="Times New Roman" w:eastAsia="標楷體"/>
                <w:sz w:val="24"/>
              </w:rPr>
              <w:t>(4)</w:t>
            </w:r>
            <w:r w:rsidRPr="00C96B17">
              <w:rPr>
                <w:rFonts w:ascii="Times New Roman" w:eastAsia="標楷體"/>
                <w:sz w:val="24"/>
              </w:rPr>
              <w:t>脈波波型（</w:t>
            </w:r>
            <w:r w:rsidRPr="00C96B17">
              <w:rPr>
                <w:rFonts w:ascii="Times New Roman" w:eastAsia="標楷體"/>
                <w:sz w:val="24"/>
              </w:rPr>
              <w:t>Pulse Shape</w:t>
            </w:r>
            <w:r w:rsidRPr="00C96B17">
              <w:rPr>
                <w:rFonts w:ascii="Times New Roman" w:eastAsia="標楷體"/>
                <w:sz w:val="24"/>
              </w:rPr>
              <w:t>）應符合</w:t>
            </w:r>
            <w:r w:rsidRPr="00C96B17">
              <w:rPr>
                <w:rFonts w:ascii="Times New Roman" w:eastAsia="標楷體"/>
                <w:sz w:val="24"/>
              </w:rPr>
              <w:t>ITU-T G. 703 Pulse Mask for Interface at 2048kb/s</w:t>
            </w:r>
            <w:r w:rsidRPr="00C96B17">
              <w:rPr>
                <w:rFonts w:ascii="Times New Roman" w:eastAsia="標楷體"/>
                <w:sz w:val="24"/>
              </w:rPr>
              <w:t>之建議。</w:t>
            </w:r>
          </w:p>
        </w:tc>
        <w:tc>
          <w:tcPr>
            <w:tcW w:w="1134" w:type="dxa"/>
          </w:tcPr>
          <w:p w:rsidR="00021638" w:rsidRPr="00C96B17" w:rsidRDefault="00021638" w:rsidP="001E20B3">
            <w:pPr>
              <w:spacing w:line="400" w:lineRule="atLeast"/>
              <w:rPr>
                <w:rFonts w:ascii="Times New Roman" w:eastAsia="標楷體"/>
                <w:sz w:val="24"/>
              </w:rPr>
            </w:pPr>
          </w:p>
        </w:tc>
        <w:tc>
          <w:tcPr>
            <w:tcW w:w="851" w:type="dxa"/>
          </w:tcPr>
          <w:p w:rsidR="00021638" w:rsidRPr="00C96B17" w:rsidRDefault="00021638" w:rsidP="001E20B3">
            <w:pPr>
              <w:spacing w:line="400" w:lineRule="atLeast"/>
              <w:rPr>
                <w:rFonts w:ascii="Times New Roman" w:eastAsia="標楷體"/>
                <w:sz w:val="24"/>
              </w:rPr>
            </w:pPr>
          </w:p>
        </w:tc>
      </w:tr>
      <w:tr w:rsidR="00066552" w:rsidRPr="00C96B17" w:rsidTr="00FF52B7">
        <w:trPr>
          <w:cantSplit/>
          <w:trHeight w:val="593"/>
        </w:trPr>
        <w:tc>
          <w:tcPr>
            <w:tcW w:w="3529" w:type="dxa"/>
            <w:vMerge/>
          </w:tcPr>
          <w:p w:rsidR="00021638" w:rsidRPr="00C96B17" w:rsidRDefault="00021638" w:rsidP="001E20B3">
            <w:pPr>
              <w:spacing w:line="400" w:lineRule="atLeast"/>
              <w:ind w:left="120" w:hanging="120"/>
              <w:rPr>
                <w:rFonts w:ascii="Times New Roman" w:eastAsia="標楷體"/>
                <w:sz w:val="24"/>
              </w:rPr>
            </w:pPr>
          </w:p>
        </w:tc>
        <w:tc>
          <w:tcPr>
            <w:tcW w:w="3260" w:type="dxa"/>
          </w:tcPr>
          <w:p w:rsidR="00021638" w:rsidRPr="00C96B17" w:rsidRDefault="00021638" w:rsidP="00373BB5">
            <w:pPr>
              <w:snapToGrid w:val="0"/>
              <w:spacing w:line="240" w:lineRule="auto"/>
              <w:ind w:left="120" w:hanging="120"/>
              <w:jc w:val="both"/>
              <w:rPr>
                <w:rFonts w:ascii="Times New Roman" w:eastAsia="標楷體"/>
                <w:sz w:val="24"/>
              </w:rPr>
            </w:pPr>
            <w:r w:rsidRPr="00C96B17">
              <w:rPr>
                <w:rFonts w:ascii="Times New Roman" w:eastAsia="標楷體"/>
                <w:sz w:val="24"/>
              </w:rPr>
              <w:t>(5)</w:t>
            </w:r>
            <w:r w:rsidRPr="00C96B17">
              <w:rPr>
                <w:rFonts w:ascii="Times New Roman" w:eastAsia="標楷體"/>
                <w:sz w:val="24"/>
              </w:rPr>
              <w:t>測試負載阻抗為</w:t>
            </w:r>
            <w:r w:rsidRPr="00C96B17">
              <w:rPr>
                <w:rFonts w:ascii="Times New Roman" w:eastAsia="標楷體"/>
                <w:sz w:val="24"/>
              </w:rPr>
              <w:t>120Ω±5%</w:t>
            </w:r>
            <w:r w:rsidRPr="00C96B17">
              <w:rPr>
                <w:rFonts w:ascii="Times New Roman" w:eastAsia="標楷體"/>
                <w:sz w:val="24"/>
              </w:rPr>
              <w:t>（電阻性</w:t>
            </w:r>
            <w:r w:rsidRPr="00C96B17">
              <w:rPr>
                <w:rFonts w:ascii="Times New Roman" w:eastAsia="標楷體"/>
                <w:sz w:val="24"/>
              </w:rPr>
              <w:t xml:space="preserve">, </w:t>
            </w:r>
            <w:r w:rsidRPr="00C96B17">
              <w:rPr>
                <w:rFonts w:ascii="Times New Roman" w:eastAsia="標楷體"/>
                <w:sz w:val="24"/>
              </w:rPr>
              <w:t>平衡式）</w:t>
            </w:r>
          </w:p>
        </w:tc>
        <w:tc>
          <w:tcPr>
            <w:tcW w:w="1134" w:type="dxa"/>
          </w:tcPr>
          <w:p w:rsidR="00021638" w:rsidRPr="00C96B17" w:rsidRDefault="00021638" w:rsidP="001E20B3">
            <w:pPr>
              <w:spacing w:line="400" w:lineRule="atLeast"/>
              <w:rPr>
                <w:rFonts w:ascii="Times New Roman" w:eastAsia="標楷體"/>
                <w:sz w:val="24"/>
              </w:rPr>
            </w:pPr>
          </w:p>
        </w:tc>
        <w:tc>
          <w:tcPr>
            <w:tcW w:w="851" w:type="dxa"/>
          </w:tcPr>
          <w:p w:rsidR="00021638" w:rsidRPr="00C96B17" w:rsidRDefault="00021638" w:rsidP="001E20B3">
            <w:pPr>
              <w:spacing w:line="400" w:lineRule="atLeast"/>
              <w:rPr>
                <w:rFonts w:ascii="Times New Roman" w:eastAsia="標楷體"/>
                <w:sz w:val="24"/>
              </w:rPr>
            </w:pPr>
          </w:p>
        </w:tc>
      </w:tr>
      <w:tr w:rsidR="00066552" w:rsidRPr="00C96B17" w:rsidTr="00FF52B7">
        <w:trPr>
          <w:cantSplit/>
          <w:trHeight w:val="754"/>
        </w:trPr>
        <w:tc>
          <w:tcPr>
            <w:tcW w:w="3529" w:type="dxa"/>
            <w:vMerge/>
          </w:tcPr>
          <w:p w:rsidR="00021638" w:rsidRPr="00C96B17" w:rsidRDefault="00021638" w:rsidP="001E20B3">
            <w:pPr>
              <w:spacing w:line="400" w:lineRule="atLeast"/>
              <w:ind w:left="120" w:hanging="120"/>
              <w:rPr>
                <w:rFonts w:ascii="Times New Roman" w:eastAsia="標楷體"/>
                <w:sz w:val="24"/>
              </w:rPr>
            </w:pPr>
          </w:p>
        </w:tc>
        <w:tc>
          <w:tcPr>
            <w:tcW w:w="3260" w:type="dxa"/>
          </w:tcPr>
          <w:p w:rsidR="00021638" w:rsidRPr="00C96B17" w:rsidRDefault="00021638" w:rsidP="00373BB5">
            <w:pPr>
              <w:snapToGrid w:val="0"/>
              <w:spacing w:line="240" w:lineRule="auto"/>
              <w:ind w:left="212" w:hanging="212"/>
              <w:rPr>
                <w:rFonts w:ascii="Times New Roman" w:eastAsia="標楷體"/>
                <w:sz w:val="24"/>
              </w:rPr>
            </w:pPr>
            <w:r w:rsidRPr="00C96B17">
              <w:rPr>
                <w:rFonts w:ascii="Times New Roman" w:eastAsia="標楷體"/>
                <w:sz w:val="24"/>
              </w:rPr>
              <w:t>(6)</w:t>
            </w:r>
            <w:r w:rsidRPr="00C96B17">
              <w:rPr>
                <w:rFonts w:ascii="Times New Roman" w:eastAsia="標楷體"/>
                <w:sz w:val="24"/>
              </w:rPr>
              <w:t>正負脈波於脈波波寬中點之振幅比為</w:t>
            </w:r>
            <w:r w:rsidRPr="00C96B17">
              <w:rPr>
                <w:rFonts w:ascii="Times New Roman" w:eastAsia="標楷體"/>
                <w:sz w:val="24"/>
              </w:rPr>
              <w:t xml:space="preserve">0.95 </w:t>
            </w:r>
            <w:r w:rsidRPr="00C96B17">
              <w:rPr>
                <w:rFonts w:ascii="Times New Roman" w:eastAsia="標楷體"/>
                <w:sz w:val="24"/>
              </w:rPr>
              <w:t>至</w:t>
            </w:r>
            <w:r w:rsidRPr="00C96B17">
              <w:rPr>
                <w:rFonts w:ascii="Times New Roman" w:eastAsia="標楷體"/>
                <w:sz w:val="24"/>
              </w:rPr>
              <w:t>1.05</w:t>
            </w:r>
            <w:r w:rsidRPr="00C96B17">
              <w:rPr>
                <w:rFonts w:ascii="Times New Roman" w:eastAsia="標楷體"/>
                <w:sz w:val="24"/>
              </w:rPr>
              <w:t>。</w:t>
            </w:r>
          </w:p>
        </w:tc>
        <w:tc>
          <w:tcPr>
            <w:tcW w:w="1134" w:type="dxa"/>
          </w:tcPr>
          <w:p w:rsidR="00021638" w:rsidRPr="00C96B17" w:rsidRDefault="00021638" w:rsidP="001E20B3">
            <w:pPr>
              <w:spacing w:line="400" w:lineRule="atLeast"/>
              <w:rPr>
                <w:rFonts w:ascii="Times New Roman" w:eastAsia="標楷體"/>
                <w:sz w:val="24"/>
              </w:rPr>
            </w:pPr>
          </w:p>
        </w:tc>
        <w:tc>
          <w:tcPr>
            <w:tcW w:w="851" w:type="dxa"/>
          </w:tcPr>
          <w:p w:rsidR="00021638" w:rsidRPr="00C96B17" w:rsidRDefault="00021638" w:rsidP="001E20B3">
            <w:pPr>
              <w:spacing w:line="400" w:lineRule="atLeast"/>
              <w:rPr>
                <w:rFonts w:ascii="Times New Roman" w:eastAsia="標楷體"/>
                <w:sz w:val="24"/>
              </w:rPr>
            </w:pPr>
          </w:p>
        </w:tc>
      </w:tr>
      <w:tr w:rsidR="00066552" w:rsidRPr="00C96B17" w:rsidTr="00FF52B7">
        <w:trPr>
          <w:cantSplit/>
          <w:trHeight w:val="781"/>
        </w:trPr>
        <w:tc>
          <w:tcPr>
            <w:tcW w:w="3529" w:type="dxa"/>
            <w:vMerge/>
          </w:tcPr>
          <w:p w:rsidR="00021638" w:rsidRPr="00C96B17" w:rsidRDefault="00021638" w:rsidP="001E20B3">
            <w:pPr>
              <w:spacing w:line="400" w:lineRule="atLeast"/>
              <w:ind w:left="120" w:hanging="120"/>
              <w:rPr>
                <w:rFonts w:ascii="Times New Roman" w:eastAsia="標楷體"/>
                <w:sz w:val="24"/>
              </w:rPr>
            </w:pPr>
          </w:p>
        </w:tc>
        <w:tc>
          <w:tcPr>
            <w:tcW w:w="3260" w:type="dxa"/>
          </w:tcPr>
          <w:p w:rsidR="00021638" w:rsidRPr="00C96B17" w:rsidRDefault="00021638" w:rsidP="00373BB5">
            <w:pPr>
              <w:snapToGrid w:val="0"/>
              <w:spacing w:line="240" w:lineRule="auto"/>
              <w:ind w:left="212" w:hanging="212"/>
              <w:rPr>
                <w:rFonts w:ascii="Times New Roman" w:eastAsia="標楷體"/>
                <w:sz w:val="24"/>
              </w:rPr>
            </w:pPr>
            <w:r w:rsidRPr="00C96B17">
              <w:rPr>
                <w:rFonts w:ascii="Times New Roman" w:eastAsia="標楷體"/>
                <w:sz w:val="24"/>
              </w:rPr>
              <w:t>(7)</w:t>
            </w:r>
            <w:r w:rsidRPr="00C96B17">
              <w:rPr>
                <w:rFonts w:ascii="Times New Roman" w:eastAsia="標楷體"/>
                <w:sz w:val="24"/>
              </w:rPr>
              <w:t>正負脈波於振幅標稱中點之波寬比為</w:t>
            </w:r>
            <w:r w:rsidRPr="00C96B17">
              <w:rPr>
                <w:rFonts w:ascii="Times New Roman" w:eastAsia="標楷體"/>
                <w:sz w:val="24"/>
              </w:rPr>
              <w:t xml:space="preserve">0.95 </w:t>
            </w:r>
            <w:r w:rsidRPr="00C96B17">
              <w:rPr>
                <w:rFonts w:ascii="Times New Roman" w:eastAsia="標楷體"/>
                <w:sz w:val="24"/>
              </w:rPr>
              <w:t>至</w:t>
            </w:r>
            <w:r w:rsidRPr="00C96B17">
              <w:rPr>
                <w:rFonts w:ascii="Times New Roman" w:eastAsia="標楷體"/>
                <w:sz w:val="24"/>
              </w:rPr>
              <w:t>1.05</w:t>
            </w:r>
            <w:r w:rsidRPr="00C96B17">
              <w:rPr>
                <w:rFonts w:ascii="Times New Roman" w:eastAsia="標楷體"/>
                <w:sz w:val="24"/>
              </w:rPr>
              <w:t>。</w:t>
            </w:r>
          </w:p>
        </w:tc>
        <w:tc>
          <w:tcPr>
            <w:tcW w:w="1134" w:type="dxa"/>
          </w:tcPr>
          <w:p w:rsidR="00021638" w:rsidRPr="00C96B17" w:rsidRDefault="00021638" w:rsidP="001E20B3">
            <w:pPr>
              <w:spacing w:line="400" w:lineRule="atLeast"/>
              <w:rPr>
                <w:rFonts w:ascii="Times New Roman" w:eastAsia="標楷體"/>
                <w:sz w:val="24"/>
              </w:rPr>
            </w:pPr>
          </w:p>
        </w:tc>
        <w:tc>
          <w:tcPr>
            <w:tcW w:w="851" w:type="dxa"/>
          </w:tcPr>
          <w:p w:rsidR="00021638" w:rsidRPr="00C96B17" w:rsidRDefault="00021638" w:rsidP="001E20B3">
            <w:pPr>
              <w:spacing w:line="400" w:lineRule="atLeast"/>
              <w:rPr>
                <w:rFonts w:ascii="Times New Roman" w:eastAsia="標楷體"/>
                <w:sz w:val="24"/>
              </w:rPr>
            </w:pPr>
          </w:p>
        </w:tc>
      </w:tr>
      <w:tr w:rsidR="00066552" w:rsidRPr="00C96B17" w:rsidTr="00FF52B7">
        <w:trPr>
          <w:cantSplit/>
          <w:trHeight w:val="673"/>
        </w:trPr>
        <w:tc>
          <w:tcPr>
            <w:tcW w:w="3529" w:type="dxa"/>
            <w:vMerge/>
          </w:tcPr>
          <w:p w:rsidR="00021638" w:rsidRPr="00C96B17" w:rsidRDefault="00021638" w:rsidP="001E20B3">
            <w:pPr>
              <w:spacing w:line="400" w:lineRule="atLeast"/>
              <w:ind w:left="120" w:hanging="120"/>
              <w:rPr>
                <w:rFonts w:ascii="Times New Roman" w:eastAsia="標楷體"/>
                <w:sz w:val="24"/>
              </w:rPr>
            </w:pPr>
          </w:p>
        </w:tc>
        <w:tc>
          <w:tcPr>
            <w:tcW w:w="3260" w:type="dxa"/>
          </w:tcPr>
          <w:p w:rsidR="00021638" w:rsidRPr="00C96B17" w:rsidRDefault="00021638" w:rsidP="00373BB5">
            <w:pPr>
              <w:snapToGrid w:val="0"/>
              <w:spacing w:line="240" w:lineRule="auto"/>
              <w:ind w:left="212" w:hanging="212"/>
              <w:jc w:val="both"/>
              <w:rPr>
                <w:rFonts w:ascii="Times New Roman" w:eastAsia="標楷體"/>
                <w:sz w:val="24"/>
              </w:rPr>
            </w:pPr>
            <w:r w:rsidRPr="00C96B17">
              <w:rPr>
                <w:rFonts w:ascii="Times New Roman" w:eastAsia="標楷體"/>
                <w:sz w:val="24"/>
              </w:rPr>
              <w:t>(8)</w:t>
            </w:r>
            <w:r w:rsidRPr="00C96B17">
              <w:rPr>
                <w:rFonts w:ascii="Times New Roman" w:eastAsia="標楷體"/>
                <w:sz w:val="24"/>
              </w:rPr>
              <w:t>輸出時閃（</w:t>
            </w:r>
            <w:r w:rsidRPr="00C96B17">
              <w:rPr>
                <w:rFonts w:ascii="Times New Roman" w:eastAsia="標楷體"/>
                <w:sz w:val="24"/>
              </w:rPr>
              <w:t>Output Jitter</w:t>
            </w:r>
            <w:r w:rsidRPr="00C96B17">
              <w:rPr>
                <w:rFonts w:ascii="Times New Roman" w:eastAsia="標楷體"/>
                <w:sz w:val="24"/>
              </w:rPr>
              <w:t>）應符合</w:t>
            </w:r>
            <w:r w:rsidRPr="00C96B17">
              <w:rPr>
                <w:rFonts w:ascii="Times New Roman" w:eastAsia="標楷體"/>
                <w:sz w:val="24"/>
              </w:rPr>
              <w:t>ITU-T G.823 §2</w:t>
            </w:r>
            <w:r w:rsidRPr="00C96B17">
              <w:rPr>
                <w:rFonts w:ascii="Times New Roman" w:eastAsia="標楷體"/>
                <w:sz w:val="24"/>
              </w:rPr>
              <w:t>之建議。</w:t>
            </w:r>
          </w:p>
        </w:tc>
        <w:tc>
          <w:tcPr>
            <w:tcW w:w="1134" w:type="dxa"/>
          </w:tcPr>
          <w:p w:rsidR="00021638" w:rsidRPr="00C96B17" w:rsidRDefault="00021638" w:rsidP="001E20B3">
            <w:pPr>
              <w:spacing w:line="400" w:lineRule="atLeast"/>
              <w:rPr>
                <w:rFonts w:ascii="Times New Roman" w:eastAsia="標楷體"/>
                <w:sz w:val="24"/>
              </w:rPr>
            </w:pPr>
          </w:p>
        </w:tc>
        <w:tc>
          <w:tcPr>
            <w:tcW w:w="851" w:type="dxa"/>
          </w:tcPr>
          <w:p w:rsidR="00021638" w:rsidRPr="00C96B17" w:rsidRDefault="00021638" w:rsidP="001E20B3">
            <w:pPr>
              <w:spacing w:line="400" w:lineRule="atLeast"/>
              <w:rPr>
                <w:rFonts w:ascii="Times New Roman" w:eastAsia="標楷體"/>
                <w:sz w:val="24"/>
              </w:rPr>
            </w:pPr>
          </w:p>
        </w:tc>
      </w:tr>
      <w:tr w:rsidR="00066552" w:rsidRPr="00C96B17" w:rsidTr="00FF52B7">
        <w:trPr>
          <w:cantSplit/>
          <w:trHeight w:val="942"/>
        </w:trPr>
        <w:tc>
          <w:tcPr>
            <w:tcW w:w="3529" w:type="dxa"/>
          </w:tcPr>
          <w:p w:rsidR="00021638" w:rsidRPr="00C96B17" w:rsidRDefault="00021638" w:rsidP="001E20B3">
            <w:pPr>
              <w:spacing w:line="400" w:lineRule="atLeast"/>
              <w:ind w:left="170" w:hanging="170"/>
              <w:rPr>
                <w:rFonts w:ascii="Times New Roman" w:eastAsia="標楷體"/>
                <w:sz w:val="24"/>
              </w:rPr>
            </w:pPr>
            <w:r w:rsidRPr="00C96B17">
              <w:rPr>
                <w:rFonts w:ascii="Times New Roman" w:eastAsia="標楷體"/>
                <w:sz w:val="24"/>
              </w:rPr>
              <w:t>67. E-1</w:t>
            </w:r>
            <w:r w:rsidRPr="00C96B17">
              <w:rPr>
                <w:rFonts w:ascii="Times New Roman" w:eastAsia="標楷體"/>
                <w:sz w:val="24"/>
              </w:rPr>
              <w:t>電纜</w:t>
            </w:r>
            <w:proofErr w:type="gramStart"/>
            <w:r w:rsidRPr="00C96B17">
              <w:rPr>
                <w:rFonts w:ascii="Times New Roman" w:eastAsia="標楷體"/>
                <w:sz w:val="24"/>
              </w:rPr>
              <w:t>遮避體</w:t>
            </w:r>
            <w:proofErr w:type="gramEnd"/>
            <w:r w:rsidRPr="00C96B17">
              <w:rPr>
                <w:rFonts w:ascii="Times New Roman" w:eastAsia="標楷體"/>
                <w:sz w:val="24"/>
              </w:rPr>
              <w:t>之接地</w:t>
            </w:r>
          </w:p>
        </w:tc>
        <w:tc>
          <w:tcPr>
            <w:tcW w:w="3260" w:type="dxa"/>
          </w:tcPr>
          <w:p w:rsidR="00021638" w:rsidRPr="00C96B17" w:rsidRDefault="00021638" w:rsidP="00373BB5">
            <w:pPr>
              <w:snapToGrid w:val="0"/>
              <w:spacing w:line="240" w:lineRule="auto"/>
              <w:jc w:val="both"/>
              <w:rPr>
                <w:rFonts w:ascii="Times New Roman" w:eastAsia="標楷體"/>
                <w:sz w:val="24"/>
              </w:rPr>
            </w:pPr>
            <w:r w:rsidRPr="00C96B17">
              <w:rPr>
                <w:rFonts w:ascii="Times New Roman" w:eastAsia="標楷體"/>
                <w:sz w:val="24"/>
              </w:rPr>
              <w:t>對稱性電纜之遮避體須連接至輸出埠之地線，輸入埠須提供接地端子，必要時可將對稱性電纜之遮避體連接至輸入埠之接地端子。</w:t>
            </w:r>
          </w:p>
        </w:tc>
        <w:tc>
          <w:tcPr>
            <w:tcW w:w="1134" w:type="dxa"/>
          </w:tcPr>
          <w:p w:rsidR="00021638" w:rsidRPr="00C96B17" w:rsidRDefault="00021638" w:rsidP="001E20B3">
            <w:pPr>
              <w:spacing w:line="400" w:lineRule="atLeast"/>
              <w:rPr>
                <w:rFonts w:ascii="Times New Roman" w:eastAsia="標楷體"/>
                <w:sz w:val="24"/>
              </w:rPr>
            </w:pPr>
          </w:p>
        </w:tc>
        <w:tc>
          <w:tcPr>
            <w:tcW w:w="851" w:type="dxa"/>
          </w:tcPr>
          <w:p w:rsidR="00021638" w:rsidRPr="00C96B17" w:rsidRDefault="00021638" w:rsidP="001E20B3">
            <w:pPr>
              <w:spacing w:line="400" w:lineRule="atLeast"/>
              <w:rPr>
                <w:rFonts w:ascii="Times New Roman" w:eastAsia="標楷體"/>
                <w:sz w:val="24"/>
              </w:rPr>
            </w:pPr>
          </w:p>
        </w:tc>
      </w:tr>
    </w:tbl>
    <w:p w:rsidR="00021638" w:rsidRPr="00C96B17" w:rsidRDefault="00021638" w:rsidP="000057A2">
      <w:pPr>
        <w:pStyle w:val="10"/>
        <w:snapToGrid w:val="0"/>
        <w:spacing w:before="0" w:line="240" w:lineRule="auto"/>
        <w:ind w:left="357" w:hanging="357"/>
        <w:rPr>
          <w:rFonts w:ascii="Times New Roman"/>
        </w:rPr>
      </w:pPr>
      <w:proofErr w:type="gramStart"/>
      <w:r w:rsidRPr="00C96B17">
        <w:rPr>
          <w:rFonts w:ascii="Times New Roman" w:eastAsia="標楷體"/>
          <w:sz w:val="24"/>
        </w:rPr>
        <w:t>註</w:t>
      </w:r>
      <w:proofErr w:type="gramEnd"/>
      <w:r w:rsidRPr="00C96B17">
        <w:rPr>
          <w:rFonts w:ascii="Times New Roman" w:eastAsia="標楷體"/>
          <w:sz w:val="24"/>
        </w:rPr>
        <w:t xml:space="preserve">: </w:t>
      </w:r>
      <w:r w:rsidRPr="00C96B17">
        <w:rPr>
          <w:rFonts w:ascii="Times New Roman" w:eastAsia="標楷體"/>
          <w:sz w:val="24"/>
        </w:rPr>
        <w:t>測試項目</w:t>
      </w:r>
      <w:r w:rsidRPr="00C96B17">
        <w:rPr>
          <w:rFonts w:ascii="Times New Roman" w:eastAsia="標楷體"/>
          <w:sz w:val="24"/>
        </w:rPr>
        <w:t>62</w:t>
      </w:r>
      <w:r w:rsidRPr="00C96B17">
        <w:rPr>
          <w:rFonts w:ascii="Times New Roman" w:eastAsia="標楷體"/>
          <w:sz w:val="24"/>
        </w:rPr>
        <w:t>至</w:t>
      </w:r>
      <w:r w:rsidRPr="00C96B17">
        <w:rPr>
          <w:rFonts w:ascii="Times New Roman" w:eastAsia="標楷體"/>
          <w:sz w:val="24"/>
        </w:rPr>
        <w:t>67</w:t>
      </w:r>
      <w:r w:rsidRPr="00C96B17">
        <w:rPr>
          <w:rFonts w:ascii="Times New Roman" w:eastAsia="標楷體"/>
          <w:sz w:val="24"/>
        </w:rPr>
        <w:t>僅適用於</w:t>
      </w:r>
      <w:r w:rsidRPr="00C96B17">
        <w:rPr>
          <w:rFonts w:ascii="Times New Roman" w:eastAsia="標楷體"/>
          <w:sz w:val="24"/>
        </w:rPr>
        <w:t>T-1/E-1</w:t>
      </w:r>
      <w:r w:rsidRPr="00C96B17">
        <w:rPr>
          <w:rFonts w:ascii="Times New Roman" w:eastAsia="標楷體"/>
          <w:sz w:val="24"/>
        </w:rPr>
        <w:t>設備。</w:t>
      </w:r>
    </w:p>
    <w:sectPr w:rsidR="00021638" w:rsidRPr="00C96B17" w:rsidSect="00053374">
      <w:footerReference w:type="first" r:id="rId13"/>
      <w:pgSz w:w="11907" w:h="16840" w:code="9"/>
      <w:pgMar w:top="1418" w:right="1418" w:bottom="1418" w:left="1701" w:header="850" w:footer="850" w:gutter="0"/>
      <w:pgNumType w:start="1"/>
      <w:cols w:space="425"/>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6E4" w:rsidRDefault="008226E4">
      <w:r>
        <w:separator/>
      </w:r>
    </w:p>
  </w:endnote>
  <w:endnote w:type="continuationSeparator" w:id="0">
    <w:p w:rsidR="008226E4" w:rsidRDefault="0082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楷書體W5(P)">
    <w:altName w:val="Malgun Gothic Semilight"/>
    <w:charset w:val="88"/>
    <w:family w:val="auto"/>
    <w:pitch w:val="variable"/>
    <w:sig w:usb0="00000001" w:usb1="08080000" w:usb2="00000010" w:usb3="00000000" w:csb0="00100000" w:csb1="00000000"/>
  </w:font>
  <w:font w:name="華康粗黑體(P)">
    <w:altName w:val="微軟正黑體"/>
    <w:charset w:val="88"/>
    <w:family w:val="auto"/>
    <w:pitch w:val="variable"/>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39" w:rsidRPr="00A81053" w:rsidRDefault="00B71539">
    <w:pPr>
      <w:pStyle w:val="a4"/>
      <w:jc w:val="center"/>
      <w:rPr>
        <w:rFonts w:ascii="Times New Roman"/>
      </w:rPr>
    </w:pPr>
    <w:r w:rsidRPr="00A81053">
      <w:rPr>
        <w:rFonts w:ascii="Times New Roman"/>
      </w:rPr>
      <w:fldChar w:fldCharType="begin"/>
    </w:r>
    <w:r w:rsidRPr="00A81053">
      <w:rPr>
        <w:rFonts w:ascii="Times New Roman"/>
      </w:rPr>
      <w:instrText>PAGE   \* MERGEFORMAT</w:instrText>
    </w:r>
    <w:r w:rsidRPr="00A81053">
      <w:rPr>
        <w:rFonts w:ascii="Times New Roman"/>
      </w:rPr>
      <w:fldChar w:fldCharType="separate"/>
    </w:r>
    <w:r w:rsidRPr="00A81053">
      <w:rPr>
        <w:rFonts w:ascii="Times New Roman"/>
        <w:noProof/>
        <w:lang w:val="zh-TW"/>
      </w:rPr>
      <w:t>2</w:t>
    </w:r>
    <w:r w:rsidRPr="00A81053">
      <w:rPr>
        <w:rFonts w:ascii="Times New Roman"/>
      </w:rPr>
      <w:fldChar w:fldCharType="end"/>
    </w:r>
  </w:p>
  <w:p w:rsidR="00B71539" w:rsidRPr="00A81053" w:rsidRDefault="00B71539" w:rsidP="00A810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39" w:rsidRPr="00FF52B7" w:rsidRDefault="00B71539" w:rsidP="00E554CA">
    <w:pPr>
      <w:pStyle w:val="a4"/>
      <w:snapToGrid w:val="0"/>
      <w:spacing w:line="240" w:lineRule="auto"/>
      <w:jc w:val="center"/>
      <w:rPr>
        <w:rFonts w:ascii="Times New Roman"/>
      </w:rPr>
    </w:pPr>
    <w:r w:rsidRPr="00FF52B7">
      <w:rPr>
        <w:rFonts w:ascii="Times New Roman"/>
        <w:sz w:val="24"/>
      </w:rPr>
      <w:fldChar w:fldCharType="begin"/>
    </w:r>
    <w:r w:rsidRPr="00FF52B7">
      <w:rPr>
        <w:rFonts w:ascii="Times New Roman"/>
        <w:sz w:val="24"/>
      </w:rPr>
      <w:instrText xml:space="preserve">page </w:instrText>
    </w:r>
    <w:r w:rsidRPr="00FF52B7">
      <w:rPr>
        <w:rFonts w:ascii="Times New Roman"/>
        <w:sz w:val="24"/>
      </w:rPr>
      <w:fldChar w:fldCharType="separate"/>
    </w:r>
    <w:r w:rsidR="00B077C2">
      <w:rPr>
        <w:rFonts w:ascii="Times New Roman"/>
        <w:noProof/>
        <w:sz w:val="24"/>
      </w:rPr>
      <w:t>10</w:t>
    </w:r>
    <w:r w:rsidRPr="00FF52B7">
      <w:rPr>
        <w:rFonts w:asci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39" w:rsidRDefault="00B71539">
    <w:pPr>
      <w:pStyle w:val="a4"/>
      <w:jc w:val="center"/>
    </w:pPr>
    <w:r w:rsidRPr="00053374">
      <w:rPr>
        <w:rFonts w:ascii="Times New Roman"/>
        <w:sz w:val="24"/>
        <w:szCs w:val="24"/>
      </w:rPr>
      <w:fldChar w:fldCharType="begin"/>
    </w:r>
    <w:r w:rsidRPr="00053374">
      <w:rPr>
        <w:rFonts w:ascii="Times New Roman"/>
        <w:sz w:val="24"/>
        <w:szCs w:val="24"/>
      </w:rPr>
      <w:instrText>PAGE   \* MERGEFORMAT</w:instrText>
    </w:r>
    <w:r w:rsidRPr="00053374">
      <w:rPr>
        <w:rFonts w:ascii="Times New Roman"/>
        <w:sz w:val="24"/>
        <w:szCs w:val="24"/>
      </w:rPr>
      <w:fldChar w:fldCharType="separate"/>
    </w:r>
    <w:r w:rsidR="00B077C2" w:rsidRPr="00B077C2">
      <w:rPr>
        <w:rFonts w:ascii="Times New Roman"/>
        <w:noProof/>
        <w:sz w:val="24"/>
        <w:szCs w:val="24"/>
        <w:lang w:val="zh-TW"/>
      </w:rPr>
      <w:t>1</w:t>
    </w:r>
    <w:r w:rsidRPr="00053374">
      <w:rPr>
        <w:rFonts w:asci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6E4" w:rsidRDefault="008226E4">
      <w:r>
        <w:separator/>
      </w:r>
    </w:p>
  </w:footnote>
  <w:footnote w:type="continuationSeparator" w:id="0">
    <w:p w:rsidR="008226E4" w:rsidRDefault="0082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39" w:rsidRPr="00174F38" w:rsidRDefault="00B71539" w:rsidP="00E87370">
    <w:pPr>
      <w:pStyle w:val="a6"/>
      <w:tabs>
        <w:tab w:val="clear" w:pos="8306"/>
        <w:tab w:val="right" w:pos="9214"/>
      </w:tabs>
      <w:rPr>
        <w:rFonts w:ascii="標楷體" w:eastAsia="標楷體" w:hAnsi="標楷體"/>
        <w:sz w:val="24"/>
      </w:rPr>
    </w:pPr>
    <w:r w:rsidRPr="00174F38">
      <w:rPr>
        <w:rFonts w:ascii="標楷體" w:eastAsia="標楷體" w:hAnsi="標楷體"/>
        <w:noProof/>
        <w:sz w:val="24"/>
      </w:rPr>
      <mc:AlternateContent>
        <mc:Choice Requires="wps">
          <w:drawing>
            <wp:anchor distT="0" distB="0" distL="114300" distR="114300" simplePos="0" relativeHeight="251660288" behindDoc="0" locked="0" layoutInCell="1" allowOverlap="1" wp14:anchorId="1D3BD3B0" wp14:editId="1B34B984">
              <wp:simplePos x="0" y="0"/>
              <wp:positionH relativeFrom="column">
                <wp:posOffset>3807460</wp:posOffset>
              </wp:positionH>
              <wp:positionV relativeFrom="page">
                <wp:posOffset>521970</wp:posOffset>
              </wp:positionV>
              <wp:extent cx="1958196" cy="411480"/>
              <wp:effectExtent l="0" t="0" r="23495" b="1778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196" cy="411480"/>
                      </a:xfrm>
                      <a:prstGeom prst="rect">
                        <a:avLst/>
                      </a:prstGeom>
                      <a:solidFill>
                        <a:srgbClr val="FFFFFF"/>
                      </a:solidFill>
                      <a:ln w="9525">
                        <a:solidFill>
                          <a:srgbClr val="FFFFFF"/>
                        </a:solidFill>
                        <a:miter lim="800000"/>
                        <a:headEnd/>
                        <a:tailEnd/>
                      </a:ln>
                    </wps:spPr>
                    <wps:txbx>
                      <w:txbxContent>
                        <w:p w:rsidR="00B71539" w:rsidRPr="00167F52" w:rsidRDefault="00B71539" w:rsidP="00E87370">
                          <w:pPr>
                            <w:pStyle w:val="a6"/>
                            <w:spacing w:line="0" w:lineRule="atLeast"/>
                            <w:ind w:left="284" w:hanging="318"/>
                            <w:rPr>
                              <w:rFonts w:ascii="Times New Roman" w:eastAsia="標楷體"/>
                              <w:sz w:val="24"/>
                              <w:szCs w:val="24"/>
                            </w:rPr>
                          </w:pPr>
                          <w:r w:rsidRPr="00167F52">
                            <w:rPr>
                              <w:rFonts w:ascii="Times New Roman" w:eastAsia="標楷體"/>
                              <w:sz w:val="24"/>
                              <w:szCs w:val="24"/>
                            </w:rPr>
                            <w:t>RTTE01</w:t>
                          </w:r>
                        </w:p>
                        <w:p w:rsidR="00B71539" w:rsidRPr="00076E7E" w:rsidRDefault="00B71539" w:rsidP="00E87370">
                          <w:pPr>
                            <w:pStyle w:val="a6"/>
                            <w:tabs>
                              <w:tab w:val="clear" w:pos="4153"/>
                              <w:tab w:val="clear" w:pos="8306"/>
                            </w:tabs>
                            <w:spacing w:line="0" w:lineRule="atLeast"/>
                            <w:ind w:left="284" w:hanging="318"/>
                            <w:rPr>
                              <w:rFonts w:ascii="標楷體" w:eastAsia="標楷體" w:hAnsi="標楷體"/>
                              <w:noProof/>
                              <w:sz w:val="22"/>
                              <w:szCs w:val="24"/>
                            </w:rPr>
                          </w:pPr>
                          <w:r w:rsidRPr="00076E7E">
                            <w:rPr>
                              <w:rFonts w:ascii="標楷體" w:eastAsia="標楷體" w:hAnsi="標楷體"/>
                              <w:noProof/>
                              <w:sz w:val="22"/>
                              <w:szCs w:val="24"/>
                            </w:rPr>
                            <w:t>訂定日期：109年</w:t>
                          </w:r>
                          <w:r>
                            <w:rPr>
                              <w:rFonts w:ascii="標楷體" w:eastAsia="標楷體" w:hAnsi="標楷體" w:hint="eastAsia"/>
                              <w:noProof/>
                              <w:sz w:val="22"/>
                              <w:szCs w:val="24"/>
                            </w:rPr>
                            <w:t>7</w:t>
                          </w:r>
                          <w:r w:rsidRPr="00076E7E">
                            <w:rPr>
                              <w:rFonts w:ascii="標楷體" w:eastAsia="標楷體" w:hAnsi="標楷體"/>
                              <w:noProof/>
                              <w:sz w:val="22"/>
                              <w:szCs w:val="24"/>
                            </w:rPr>
                            <w:t>月</w:t>
                          </w:r>
                          <w:r>
                            <w:rPr>
                              <w:rFonts w:ascii="標楷體" w:eastAsia="標楷體" w:hAnsi="標楷體" w:hint="eastAsia"/>
                              <w:noProof/>
                              <w:sz w:val="22"/>
                              <w:szCs w:val="24"/>
                            </w:rPr>
                            <w:t>1</w:t>
                          </w:r>
                          <w:r w:rsidRPr="00076E7E">
                            <w:rPr>
                              <w:rFonts w:ascii="標楷體" w:eastAsia="標楷體" w:hAnsi="標楷體"/>
                              <w:noProof/>
                              <w:sz w:val="22"/>
                              <w:szCs w:val="24"/>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3BD3B0" id="_x0000_t202" coordsize="21600,21600" o:spt="202" path="m,l,21600r21600,l21600,xe">
              <v:stroke joinstyle="miter"/>
              <v:path gradientshapeok="t" o:connecttype="rect"/>
            </v:shapetype>
            <v:shape id="文字方塊 37" o:spid="_x0000_s1026" type="#_x0000_t202" style="position:absolute;margin-left:299.8pt;margin-top:41.1pt;width:154.2pt;height:3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" strokecolor="white">
              <v:textbox style="mso-fit-shape-to-text:t">
                <w:txbxContent>
                  <w:p w:rsidR="00B71539" w:rsidRPr="00167F52" w:rsidRDefault="00B71539" w:rsidP="00E87370">
                    <w:pPr>
                      <w:pStyle w:val="a6"/>
                      <w:spacing w:line="0" w:lineRule="atLeast"/>
                      <w:ind w:left="284" w:hanging="318"/>
                      <w:rPr>
                        <w:rFonts w:ascii="Times New Roman" w:eastAsia="標楷體"/>
                        <w:sz w:val="24"/>
                        <w:szCs w:val="24"/>
                      </w:rPr>
                    </w:pPr>
                    <w:r w:rsidRPr="00167F52">
                      <w:rPr>
                        <w:rFonts w:ascii="Times New Roman" w:eastAsia="標楷體"/>
                        <w:sz w:val="24"/>
                        <w:szCs w:val="24"/>
                      </w:rPr>
                      <w:t>RTTE01</w:t>
                    </w:r>
                  </w:p>
                  <w:p w:rsidR="00B71539" w:rsidRPr="00076E7E" w:rsidRDefault="00B71539" w:rsidP="00E87370">
                    <w:pPr>
                      <w:pStyle w:val="a6"/>
                      <w:tabs>
                        <w:tab w:val="clear" w:pos="4153"/>
                        <w:tab w:val="clear" w:pos="8306"/>
                      </w:tabs>
                      <w:spacing w:line="0" w:lineRule="atLeast"/>
                      <w:ind w:left="284" w:hanging="318"/>
                      <w:rPr>
                        <w:rFonts w:ascii="標楷體" w:eastAsia="標楷體" w:hAnsi="標楷體"/>
                        <w:noProof/>
                        <w:sz w:val="22"/>
                        <w:szCs w:val="24"/>
                      </w:rPr>
                    </w:pPr>
                    <w:r w:rsidRPr="00076E7E">
                      <w:rPr>
                        <w:rFonts w:ascii="標楷體" w:eastAsia="標楷體" w:hAnsi="標楷體"/>
                        <w:noProof/>
                        <w:sz w:val="22"/>
                        <w:szCs w:val="24"/>
                      </w:rPr>
                      <w:t>訂定日期：109年</w:t>
                    </w:r>
                    <w:r>
                      <w:rPr>
                        <w:rFonts w:ascii="標楷體" w:eastAsia="標楷體" w:hAnsi="標楷體" w:hint="eastAsia"/>
                        <w:noProof/>
                        <w:sz w:val="22"/>
                        <w:szCs w:val="24"/>
                      </w:rPr>
                      <w:t>7</w:t>
                    </w:r>
                    <w:r w:rsidRPr="00076E7E">
                      <w:rPr>
                        <w:rFonts w:ascii="標楷體" w:eastAsia="標楷體" w:hAnsi="標楷體"/>
                        <w:noProof/>
                        <w:sz w:val="22"/>
                        <w:szCs w:val="24"/>
                      </w:rPr>
                      <w:t>月</w:t>
                    </w:r>
                    <w:r>
                      <w:rPr>
                        <w:rFonts w:ascii="標楷體" w:eastAsia="標楷體" w:hAnsi="標楷體" w:hint="eastAsia"/>
                        <w:noProof/>
                        <w:sz w:val="22"/>
                        <w:szCs w:val="24"/>
                      </w:rPr>
                      <w:t>1</w:t>
                    </w:r>
                    <w:r w:rsidRPr="00076E7E">
                      <w:rPr>
                        <w:rFonts w:ascii="標楷體" w:eastAsia="標楷體" w:hAnsi="標楷體"/>
                        <w:noProof/>
                        <w:sz w:val="22"/>
                        <w:szCs w:val="24"/>
                      </w:rPr>
                      <w:t>日</w:t>
                    </w:r>
                  </w:p>
                </w:txbxContent>
              </v:textbox>
              <w10:wrap anchory="page"/>
            </v:shape>
          </w:pict>
        </mc:Fallback>
      </mc:AlternateContent>
    </w:r>
    <w:r w:rsidR="008226E4">
      <w:rPr>
        <w:rFonts w:ascii="標楷體" w:eastAsia="標楷體" w:hAnsi="標楷體"/>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75pt;margin-top:2.75pt;width:30pt;height:30pt;z-index:251659264;visibility:visible;mso-wrap-edited:f;mso-position-horizontal-relative:text;mso-position-vertical-relative:text">
          <v:imagedata r:id="rId1" o:title=""/>
        </v:shape>
        <o:OLEObject Type="Embed" ProgID="Word.Picture.8" ShapeID="_x0000_s2049" DrawAspect="Content" ObjectID="_1655031251" r:id="rId2"/>
      </w:object>
    </w:r>
    <w:r w:rsidRPr="00174F38">
      <w:rPr>
        <w:rFonts w:ascii="標楷體" w:eastAsia="標楷體" w:hAnsi="標楷體" w:hint="eastAsia"/>
        <w:sz w:val="24"/>
      </w:rPr>
      <w:t xml:space="preserve">電信技術規範 </w:t>
    </w:r>
  </w:p>
  <w:p w:rsidR="00B71539" w:rsidRDefault="00B71539" w:rsidP="00E87370">
    <w:pPr>
      <w:pStyle w:val="a6"/>
      <w:tabs>
        <w:tab w:val="clear" w:pos="8306"/>
        <w:tab w:val="right" w:pos="9214"/>
      </w:tabs>
    </w:pPr>
    <w:r w:rsidRPr="00174F38">
      <w:rPr>
        <w:rFonts w:ascii="標楷體" w:eastAsia="標楷體" w:hAnsi="標楷體" w:hint="eastAsia"/>
        <w:sz w:val="24"/>
      </w:rPr>
      <w:t xml:space="preserve">檢 驗 </w:t>
    </w:r>
    <w:proofErr w:type="gramStart"/>
    <w:r w:rsidRPr="00174F38">
      <w:rPr>
        <w:rFonts w:ascii="標楷體" w:eastAsia="標楷體" w:hAnsi="標楷體" w:hint="eastAsia"/>
        <w:sz w:val="24"/>
      </w:rPr>
      <w:t>規</w:t>
    </w:r>
    <w:proofErr w:type="gramEnd"/>
    <w:r w:rsidRPr="00174F38">
      <w:rPr>
        <w:rFonts w:ascii="標楷體" w:eastAsia="標楷體" w:hAnsi="標楷體" w:hint="eastAsia"/>
        <w:sz w:val="24"/>
      </w:rPr>
      <w:t xml:space="preserve"> </w:t>
    </w:r>
    <w:proofErr w:type="gramStart"/>
    <w:r w:rsidRPr="00174F38">
      <w:rPr>
        <w:rFonts w:ascii="標楷體" w:eastAsia="標楷體" w:hAnsi="標楷體" w:hint="eastAsia"/>
        <w:sz w:val="24"/>
      </w:rPr>
      <w:t>範</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39" w:rsidRPr="00174F38" w:rsidRDefault="00B71539" w:rsidP="00AB6F93">
    <w:pPr>
      <w:pStyle w:val="a6"/>
      <w:tabs>
        <w:tab w:val="clear" w:pos="8306"/>
        <w:tab w:val="right" w:pos="9214"/>
      </w:tabs>
      <w:rPr>
        <w:rFonts w:ascii="標楷體" w:eastAsia="標楷體" w:hAnsi="標楷體"/>
        <w:sz w:val="24"/>
      </w:rPr>
    </w:pPr>
    <w:r w:rsidRPr="00174F38">
      <w:rPr>
        <w:rFonts w:ascii="標楷體" w:eastAsia="標楷體" w:hAnsi="標楷體"/>
        <w:noProof/>
        <w:sz w:val="24"/>
      </w:rPr>
      <mc:AlternateContent>
        <mc:Choice Requires="wps">
          <w:drawing>
            <wp:anchor distT="0" distB="0" distL="114300" distR="114300" simplePos="0" relativeHeight="251663360" behindDoc="0" locked="0" layoutInCell="1" allowOverlap="1" wp14:anchorId="0F3FEF88" wp14:editId="22D4F632">
              <wp:simplePos x="0" y="0"/>
              <wp:positionH relativeFrom="column">
                <wp:posOffset>3807460</wp:posOffset>
              </wp:positionH>
              <wp:positionV relativeFrom="page">
                <wp:posOffset>521970</wp:posOffset>
              </wp:positionV>
              <wp:extent cx="1958196" cy="411480"/>
              <wp:effectExtent l="0" t="0" r="23495" b="177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196" cy="411480"/>
                      </a:xfrm>
                      <a:prstGeom prst="rect">
                        <a:avLst/>
                      </a:prstGeom>
                      <a:solidFill>
                        <a:srgbClr val="FFFFFF"/>
                      </a:solidFill>
                      <a:ln w="9525">
                        <a:solidFill>
                          <a:srgbClr val="FFFFFF"/>
                        </a:solidFill>
                        <a:miter lim="800000"/>
                        <a:headEnd/>
                        <a:tailEnd/>
                      </a:ln>
                    </wps:spPr>
                    <wps:txbx>
                      <w:txbxContent>
                        <w:p w:rsidR="00B71539" w:rsidRPr="00167F52" w:rsidRDefault="00B71539" w:rsidP="00AB6F93">
                          <w:pPr>
                            <w:pStyle w:val="a6"/>
                            <w:spacing w:line="0" w:lineRule="atLeast"/>
                            <w:ind w:left="284" w:hanging="318"/>
                            <w:rPr>
                              <w:rFonts w:ascii="Times New Roman" w:eastAsia="標楷體"/>
                              <w:sz w:val="24"/>
                              <w:szCs w:val="24"/>
                            </w:rPr>
                          </w:pPr>
                          <w:r w:rsidRPr="00167F52">
                            <w:rPr>
                              <w:rFonts w:ascii="Times New Roman" w:eastAsia="標楷體"/>
                              <w:sz w:val="24"/>
                              <w:szCs w:val="24"/>
                            </w:rPr>
                            <w:t>RTTE01</w:t>
                          </w:r>
                        </w:p>
                        <w:p w:rsidR="00B71539" w:rsidRPr="00626FB8" w:rsidRDefault="00B71539" w:rsidP="00AB6F93">
                          <w:pPr>
                            <w:pStyle w:val="a6"/>
                            <w:tabs>
                              <w:tab w:val="clear" w:pos="4153"/>
                              <w:tab w:val="clear" w:pos="8306"/>
                            </w:tabs>
                            <w:spacing w:line="0" w:lineRule="atLeast"/>
                            <w:ind w:left="284" w:hanging="318"/>
                            <w:rPr>
                              <w:rFonts w:ascii="Times New Roman" w:eastAsia="標楷體"/>
                              <w:noProof/>
                              <w:sz w:val="24"/>
                              <w:szCs w:val="24"/>
                            </w:rPr>
                          </w:pPr>
                          <w:r w:rsidRPr="00626FB8">
                            <w:rPr>
                              <w:rFonts w:ascii="標楷體" w:eastAsia="標楷體" w:hAnsi="標楷體"/>
                              <w:noProof/>
                              <w:sz w:val="24"/>
                              <w:szCs w:val="24"/>
                            </w:rPr>
                            <w:t>訂定日期：</w:t>
                          </w:r>
                          <w:r w:rsidRPr="00626FB8">
                            <w:rPr>
                              <w:rFonts w:ascii="Times New Roman" w:eastAsia="標楷體"/>
                              <w:noProof/>
                              <w:sz w:val="24"/>
                              <w:szCs w:val="24"/>
                            </w:rPr>
                            <w:t>109</w:t>
                          </w:r>
                          <w:r w:rsidRPr="00626FB8">
                            <w:rPr>
                              <w:rFonts w:ascii="Times New Roman" w:eastAsia="標楷體"/>
                              <w:noProof/>
                              <w:sz w:val="24"/>
                              <w:szCs w:val="24"/>
                            </w:rPr>
                            <w:t>年</w:t>
                          </w:r>
                          <w:r w:rsidRPr="00626FB8">
                            <w:rPr>
                              <w:rFonts w:ascii="Times New Roman" w:eastAsia="標楷體"/>
                              <w:noProof/>
                              <w:sz w:val="24"/>
                              <w:szCs w:val="24"/>
                            </w:rPr>
                            <w:t>7</w:t>
                          </w:r>
                          <w:r w:rsidRPr="00626FB8">
                            <w:rPr>
                              <w:rFonts w:ascii="Times New Roman" w:eastAsia="標楷體"/>
                              <w:noProof/>
                              <w:sz w:val="24"/>
                              <w:szCs w:val="24"/>
                            </w:rPr>
                            <w:t>月</w:t>
                          </w:r>
                          <w:r w:rsidRPr="00626FB8">
                            <w:rPr>
                              <w:rFonts w:ascii="Times New Roman" w:eastAsia="標楷體"/>
                              <w:noProof/>
                              <w:sz w:val="24"/>
                              <w:szCs w:val="24"/>
                            </w:rPr>
                            <w:t>1</w:t>
                          </w:r>
                          <w:r w:rsidRPr="00626FB8">
                            <w:rPr>
                              <w:rFonts w:ascii="Times New Roman" w:eastAsia="標楷體"/>
                              <w:noProof/>
                              <w:sz w:val="24"/>
                              <w:szCs w:val="24"/>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3FEF88" id="_x0000_t202" coordsize="21600,21600" o:spt="202" path="m,l,21600r21600,l21600,xe">
              <v:stroke joinstyle="miter"/>
              <v:path gradientshapeok="t" o:connecttype="rect"/>
            </v:shapetype>
            <v:shape id="文字方塊 2" o:spid="_x0000_s1027" type="#_x0000_t202" style="position:absolute;margin-left:299.8pt;margin-top:41.1pt;width:154.2pt;height:32.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" strokecolor="white">
              <v:textbox style="mso-fit-shape-to-text:t">
                <w:txbxContent>
                  <w:p w:rsidR="00B71539" w:rsidRPr="00167F52" w:rsidRDefault="00B71539" w:rsidP="00AB6F93">
                    <w:pPr>
                      <w:pStyle w:val="a6"/>
                      <w:spacing w:line="0" w:lineRule="atLeast"/>
                      <w:ind w:left="284" w:hanging="318"/>
                      <w:rPr>
                        <w:rFonts w:ascii="Times New Roman" w:eastAsia="標楷體"/>
                        <w:sz w:val="24"/>
                        <w:szCs w:val="24"/>
                      </w:rPr>
                    </w:pPr>
                    <w:r w:rsidRPr="00167F52">
                      <w:rPr>
                        <w:rFonts w:ascii="Times New Roman" w:eastAsia="標楷體"/>
                        <w:sz w:val="24"/>
                        <w:szCs w:val="24"/>
                      </w:rPr>
                      <w:t>RTTE01</w:t>
                    </w:r>
                  </w:p>
                  <w:p w:rsidR="00B71539" w:rsidRPr="00626FB8" w:rsidRDefault="00B71539" w:rsidP="00AB6F93">
                    <w:pPr>
                      <w:pStyle w:val="a6"/>
                      <w:tabs>
                        <w:tab w:val="clear" w:pos="4153"/>
                        <w:tab w:val="clear" w:pos="8306"/>
                      </w:tabs>
                      <w:spacing w:line="0" w:lineRule="atLeast"/>
                      <w:ind w:left="284" w:hanging="318"/>
                      <w:rPr>
                        <w:rFonts w:ascii="Times New Roman" w:eastAsia="標楷體"/>
                        <w:noProof/>
                        <w:sz w:val="24"/>
                        <w:szCs w:val="24"/>
                      </w:rPr>
                    </w:pPr>
                    <w:r w:rsidRPr="00626FB8">
                      <w:rPr>
                        <w:rFonts w:ascii="標楷體" w:eastAsia="標楷體" w:hAnsi="標楷體"/>
                        <w:noProof/>
                        <w:sz w:val="24"/>
                        <w:szCs w:val="24"/>
                      </w:rPr>
                      <w:t>訂定日期：</w:t>
                    </w:r>
                    <w:r w:rsidRPr="00626FB8">
                      <w:rPr>
                        <w:rFonts w:ascii="Times New Roman" w:eastAsia="標楷體"/>
                        <w:noProof/>
                        <w:sz w:val="24"/>
                        <w:szCs w:val="24"/>
                      </w:rPr>
                      <w:t>109</w:t>
                    </w:r>
                    <w:r w:rsidRPr="00626FB8">
                      <w:rPr>
                        <w:rFonts w:ascii="Times New Roman" w:eastAsia="標楷體"/>
                        <w:noProof/>
                        <w:sz w:val="24"/>
                        <w:szCs w:val="24"/>
                      </w:rPr>
                      <w:t>年</w:t>
                    </w:r>
                    <w:r w:rsidRPr="00626FB8">
                      <w:rPr>
                        <w:rFonts w:ascii="Times New Roman" w:eastAsia="標楷體"/>
                        <w:noProof/>
                        <w:sz w:val="24"/>
                        <w:szCs w:val="24"/>
                      </w:rPr>
                      <w:t>7</w:t>
                    </w:r>
                    <w:r w:rsidRPr="00626FB8">
                      <w:rPr>
                        <w:rFonts w:ascii="Times New Roman" w:eastAsia="標楷體"/>
                        <w:noProof/>
                        <w:sz w:val="24"/>
                        <w:szCs w:val="24"/>
                      </w:rPr>
                      <w:t>月</w:t>
                    </w:r>
                    <w:r w:rsidRPr="00626FB8">
                      <w:rPr>
                        <w:rFonts w:ascii="Times New Roman" w:eastAsia="標楷體"/>
                        <w:noProof/>
                        <w:sz w:val="24"/>
                        <w:szCs w:val="24"/>
                      </w:rPr>
                      <w:t>1</w:t>
                    </w:r>
                    <w:r w:rsidRPr="00626FB8">
                      <w:rPr>
                        <w:rFonts w:ascii="Times New Roman" w:eastAsia="標楷體"/>
                        <w:noProof/>
                        <w:sz w:val="24"/>
                        <w:szCs w:val="24"/>
                      </w:rPr>
                      <w:t>日</w:t>
                    </w:r>
                  </w:p>
                </w:txbxContent>
              </v:textbox>
              <w10:wrap anchory="page"/>
            </v:shape>
          </w:pict>
        </mc:Fallback>
      </mc:AlternateContent>
    </w:r>
    <w:r w:rsidR="008226E4">
      <w:rPr>
        <w:rFonts w:ascii="標楷體" w:eastAsia="標楷體" w:hAnsi="標楷體"/>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75pt;margin-top:2.75pt;width:30pt;height:30pt;z-index:251662336;visibility:visible;mso-wrap-edited:f;mso-position-horizontal-relative:text;mso-position-vertical-relative:text">
          <v:imagedata r:id="rId1" o:title=""/>
        </v:shape>
        <o:OLEObject Type="Embed" ProgID="Word.Picture.8" ShapeID="_x0000_s2050" DrawAspect="Content" ObjectID="_1655031252" r:id="rId2"/>
      </w:object>
    </w:r>
    <w:r w:rsidRPr="00174F38">
      <w:rPr>
        <w:rFonts w:ascii="標楷體" w:eastAsia="標楷體" w:hAnsi="標楷體" w:hint="eastAsia"/>
        <w:sz w:val="24"/>
      </w:rPr>
      <w:t xml:space="preserve">電信技術規範 </w:t>
    </w:r>
  </w:p>
  <w:p w:rsidR="00B71539" w:rsidRDefault="00B71539" w:rsidP="00AB6F93">
    <w:pPr>
      <w:pStyle w:val="a6"/>
      <w:tabs>
        <w:tab w:val="clear" w:pos="8306"/>
        <w:tab w:val="right" w:pos="9214"/>
      </w:tabs>
    </w:pPr>
    <w:r w:rsidRPr="00174F38">
      <w:rPr>
        <w:rFonts w:ascii="標楷體" w:eastAsia="標楷體" w:hAnsi="標楷體" w:hint="eastAsia"/>
        <w:sz w:val="24"/>
      </w:rPr>
      <w:t xml:space="preserve">檢 驗 </w:t>
    </w:r>
    <w:proofErr w:type="gramStart"/>
    <w:r w:rsidRPr="00174F38">
      <w:rPr>
        <w:rFonts w:ascii="標楷體" w:eastAsia="標楷體" w:hAnsi="標楷體" w:hint="eastAsia"/>
        <w:sz w:val="24"/>
      </w:rPr>
      <w:t>規</w:t>
    </w:r>
    <w:proofErr w:type="gramEnd"/>
    <w:r w:rsidRPr="00174F38">
      <w:rPr>
        <w:rFonts w:ascii="標楷體" w:eastAsia="標楷體" w:hAnsi="標楷體" w:hint="eastAsia"/>
        <w:sz w:val="24"/>
      </w:rPr>
      <w:t xml:space="preserve"> </w:t>
    </w:r>
    <w:proofErr w:type="gramStart"/>
    <w:r w:rsidRPr="00174F38">
      <w:rPr>
        <w:rFonts w:ascii="標楷體" w:eastAsia="標楷體" w:hAnsi="標楷體" w:hint="eastAsia"/>
        <w:sz w:val="24"/>
      </w:rPr>
      <w:t>範</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D05"/>
    <w:multiLevelType w:val="singleLevel"/>
    <w:tmpl w:val="A93CDFA8"/>
    <w:lvl w:ilvl="0">
      <w:start w:val="1"/>
      <w:numFmt w:val="lowerLetter"/>
      <w:lvlText w:val="(%1)"/>
      <w:lvlJc w:val="left"/>
      <w:pPr>
        <w:tabs>
          <w:tab w:val="num" w:pos="360"/>
        </w:tabs>
        <w:ind w:left="360" w:hanging="240"/>
      </w:pPr>
      <w:rPr>
        <w:rFonts w:hint="default"/>
      </w:rPr>
    </w:lvl>
  </w:abstractNum>
  <w:abstractNum w:abstractNumId="1" w15:restartNumberingAfterBreak="0">
    <w:nsid w:val="2FF5137A"/>
    <w:multiLevelType w:val="multilevel"/>
    <w:tmpl w:val="A3B8338A"/>
    <w:lvl w:ilvl="0">
      <w:start w:val="5"/>
      <w:numFmt w:val="decimal"/>
      <w:lvlText w:val="%1"/>
      <w:lvlJc w:val="left"/>
      <w:pPr>
        <w:tabs>
          <w:tab w:val="num" w:pos="1020"/>
        </w:tabs>
        <w:ind w:left="1020" w:hanging="1020"/>
      </w:pPr>
      <w:rPr>
        <w:rFonts w:hint="default"/>
      </w:rPr>
    </w:lvl>
    <w:lvl w:ilvl="1">
      <w:start w:val="1"/>
      <w:numFmt w:val="decimal"/>
      <w:lvlText w:val="%1.%2"/>
      <w:lvlJc w:val="left"/>
      <w:pPr>
        <w:tabs>
          <w:tab w:val="num" w:pos="1140"/>
        </w:tabs>
        <w:ind w:left="1140" w:hanging="1020"/>
      </w:pPr>
      <w:rPr>
        <w:rFonts w:hint="default"/>
      </w:rPr>
    </w:lvl>
    <w:lvl w:ilvl="2">
      <w:start w:val="3"/>
      <w:numFmt w:val="decimal"/>
      <w:lvlText w:val="%1.%2.%3"/>
      <w:lvlJc w:val="left"/>
      <w:pPr>
        <w:tabs>
          <w:tab w:val="num" w:pos="1260"/>
        </w:tabs>
        <w:ind w:left="1260" w:hanging="1020"/>
      </w:pPr>
      <w:rPr>
        <w:rFonts w:hint="default"/>
      </w:rPr>
    </w:lvl>
    <w:lvl w:ilvl="3">
      <w:start w:val="2"/>
      <w:numFmt w:val="decimal"/>
      <w:lvlText w:val="%1.%2.%3.%4"/>
      <w:lvlJc w:val="left"/>
      <w:pPr>
        <w:tabs>
          <w:tab w:val="num" w:pos="1380"/>
        </w:tabs>
        <w:ind w:left="1380" w:hanging="1020"/>
      </w:pPr>
      <w:rPr>
        <w:rFonts w:hint="default"/>
      </w:rPr>
    </w:lvl>
    <w:lvl w:ilvl="4">
      <w:start w:val="2"/>
      <w:numFmt w:val="decimal"/>
      <w:lvlText w:val="%1.%2.%3.%4.%5"/>
      <w:lvlJc w:val="left"/>
      <w:pPr>
        <w:tabs>
          <w:tab w:val="num" w:pos="1500"/>
        </w:tabs>
        <w:ind w:left="1500" w:hanging="1020"/>
      </w:pPr>
      <w:rPr>
        <w:rFonts w:hint="default"/>
      </w:rPr>
    </w:lvl>
    <w:lvl w:ilvl="5">
      <w:start w:val="1"/>
      <w:numFmt w:val="decimal"/>
      <w:lvlText w:val="%1.%2.%3.%4.%5.%6"/>
      <w:lvlJc w:val="left"/>
      <w:pPr>
        <w:tabs>
          <w:tab w:val="num" w:pos="1620"/>
        </w:tabs>
        <w:ind w:left="1620" w:hanging="1020"/>
      </w:pPr>
      <w:rPr>
        <w:rFonts w:hint="default"/>
      </w:rPr>
    </w:lvl>
    <w:lvl w:ilvl="6">
      <w:start w:val="1"/>
      <w:numFmt w:val="decimal"/>
      <w:lvlText w:val="%1.%2.%3.%4.%5.%6.%7"/>
      <w:lvlJc w:val="left"/>
      <w:pPr>
        <w:tabs>
          <w:tab w:val="num" w:pos="1740"/>
        </w:tabs>
        <w:ind w:left="1740" w:hanging="1020"/>
      </w:pPr>
      <w:rPr>
        <w:rFonts w:hint="default"/>
      </w:rPr>
    </w:lvl>
    <w:lvl w:ilvl="7">
      <w:start w:val="1"/>
      <w:numFmt w:val="decimal"/>
      <w:lvlText w:val="%1.%2.%3.%4.%5.%6.%7.%8"/>
      <w:lvlJc w:val="left"/>
      <w:pPr>
        <w:tabs>
          <w:tab w:val="num" w:pos="1860"/>
        </w:tabs>
        <w:ind w:left="1860" w:hanging="1020"/>
      </w:pPr>
      <w:rPr>
        <w:rFonts w:hint="default"/>
      </w:rPr>
    </w:lvl>
    <w:lvl w:ilvl="8">
      <w:start w:val="1"/>
      <w:numFmt w:val="decimal"/>
      <w:lvlText w:val="%1.%2.%3.%4.%5.%6.%7.%8.%9"/>
      <w:lvlJc w:val="left"/>
      <w:pPr>
        <w:tabs>
          <w:tab w:val="num" w:pos="1980"/>
        </w:tabs>
        <w:ind w:left="1980" w:hanging="1020"/>
      </w:pPr>
      <w:rPr>
        <w:rFonts w:hint="default"/>
      </w:rPr>
    </w:lvl>
  </w:abstractNum>
  <w:abstractNum w:abstractNumId="2" w15:restartNumberingAfterBreak="0">
    <w:nsid w:val="3FBE2D94"/>
    <w:multiLevelType w:val="singleLevel"/>
    <w:tmpl w:val="F6C0D9CE"/>
    <w:lvl w:ilvl="0">
      <w:start w:val="1"/>
      <w:numFmt w:val="decimal"/>
      <w:pStyle w:val="num"/>
      <w:lvlText w:val="2.%1."/>
      <w:lvlJc w:val="left"/>
      <w:pPr>
        <w:tabs>
          <w:tab w:val="num" w:pos="425"/>
        </w:tabs>
        <w:ind w:left="425" w:hanging="425"/>
      </w:pPr>
      <w:rPr>
        <w:rFonts w:ascii="Times New Roman" w:hAnsi="Times New Roman" w:hint="default"/>
        <w:b w:val="0"/>
        <w:i w:val="0"/>
        <w:sz w:val="24"/>
        <w:u w:val="none"/>
      </w:rPr>
    </w:lvl>
  </w:abstractNum>
  <w:abstractNum w:abstractNumId="3" w15:restartNumberingAfterBreak="0">
    <w:nsid w:val="5C9345D6"/>
    <w:multiLevelType w:val="multilevel"/>
    <w:tmpl w:val="A622E8B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5FB200BC"/>
    <w:multiLevelType w:val="multilevel"/>
    <w:tmpl w:val="A802CE44"/>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5" w15:restartNumberingAfterBreak="0">
    <w:nsid w:val="739328CA"/>
    <w:multiLevelType w:val="singleLevel"/>
    <w:tmpl w:val="A93CDFA8"/>
    <w:lvl w:ilvl="0">
      <w:start w:val="1"/>
      <w:numFmt w:val="lowerLetter"/>
      <w:lvlText w:val="(%1)"/>
      <w:lvlJc w:val="left"/>
      <w:pPr>
        <w:tabs>
          <w:tab w:val="num" w:pos="360"/>
        </w:tabs>
        <w:ind w:left="360" w:hanging="240"/>
      </w:pPr>
      <w:rPr>
        <w:rFonts w:hint="default"/>
      </w:rPr>
    </w:lvl>
  </w:abstractNum>
  <w:abstractNum w:abstractNumId="6" w15:restartNumberingAfterBreak="0">
    <w:nsid w:val="745A67F2"/>
    <w:multiLevelType w:val="multilevel"/>
    <w:tmpl w:val="990E3B10"/>
    <w:lvl w:ilvl="0">
      <w:start w:val="1"/>
      <w:numFmt w:val="decimal"/>
      <w:pStyle w:val="0-L1"/>
      <w:lvlText w:val="%1."/>
      <w:lvlJc w:val="left"/>
      <w:pPr>
        <w:ind w:left="397" w:hanging="397"/>
      </w:pPr>
      <w:rPr>
        <w:rFonts w:hint="eastAsia"/>
        <w:b w:val="0"/>
        <w:bCs w:val="0"/>
        <w:i w:val="0"/>
        <w:iCs w:val="0"/>
        <w:caps w:val="0"/>
        <w:smallCaps w:val="0"/>
        <w:strike w:val="0"/>
        <w:dstrike w:val="0"/>
        <w:vanish w:val="0"/>
        <w:color w:val="000000"/>
        <w:spacing w:val="0"/>
        <w:kern w:val="0"/>
        <w:position w:val="0"/>
        <w:u w:val="none"/>
        <w:vertAlign w:val="baseline"/>
      </w:rPr>
    </w:lvl>
    <w:lvl w:ilvl="1">
      <w:start w:val="1"/>
      <w:numFmt w:val="decimal"/>
      <w:pStyle w:val="0-L2"/>
      <w:isLgl/>
      <w:lvlText w:val="%1.%2"/>
      <w:lvlJc w:val="left"/>
      <w:pPr>
        <w:ind w:left="284" w:firstLine="0"/>
      </w:pPr>
      <w:rPr>
        <w:rFonts w:ascii="Times New Roman" w:eastAsia="新細明體" w:hAnsi="Times New Roman" w:cs="Times New Roman" w:hint="default"/>
      </w:rPr>
    </w:lvl>
    <w:lvl w:ilvl="2">
      <w:start w:val="1"/>
      <w:numFmt w:val="decimal"/>
      <w:pStyle w:val="0-L3"/>
      <w:isLgl/>
      <w:lvlText w:val="%1.%2.%3"/>
      <w:lvlJc w:val="left"/>
      <w:pPr>
        <w:ind w:left="567" w:firstLine="0"/>
      </w:pPr>
      <w:rPr>
        <w:rFonts w:ascii="Times New Roman" w:eastAsia="新細明體" w:hAnsi="Times New Roman" w:cs="Times New Roman" w:hint="default"/>
      </w:rPr>
    </w:lvl>
    <w:lvl w:ilvl="3">
      <w:start w:val="1"/>
      <w:numFmt w:val="decimal"/>
      <w:pStyle w:val="0-L4"/>
      <w:isLgl/>
      <w:lvlText w:val="%1.%2.%3.%4"/>
      <w:lvlJc w:val="left"/>
      <w:pPr>
        <w:ind w:left="851" w:firstLine="0"/>
      </w:pPr>
      <w:rPr>
        <w:rFonts w:ascii="Times New Roman" w:eastAsia="新細明體" w:hAnsi="Times New Roman" w:cs="Times New Roman" w:hint="default"/>
      </w:rPr>
    </w:lvl>
    <w:lvl w:ilvl="4">
      <w:start w:val="1"/>
      <w:numFmt w:val="decimal"/>
      <w:pStyle w:val="0-L5"/>
      <w:isLgl/>
      <w:lvlText w:val="%1.%2.%3.%4.%5"/>
      <w:lvlJc w:val="left"/>
      <w:pPr>
        <w:ind w:left="1134"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ind w:left="1418" w:firstLine="0"/>
      </w:pPr>
      <w:rPr>
        <w:rFonts w:ascii="Times New Roman" w:eastAsia="新細明體" w:hAnsi="Times New Roman" w:cs="Times New Roman" w:hint="default"/>
      </w:rPr>
    </w:lvl>
    <w:lvl w:ilvl="6">
      <w:start w:val="1"/>
      <w:numFmt w:val="decimal"/>
      <w:isLgl/>
      <w:lvlText w:val="%1.%2.%3.%4.%5.%6.%7"/>
      <w:lvlJc w:val="left"/>
      <w:pPr>
        <w:ind w:left="1701" w:firstLine="0"/>
      </w:pPr>
      <w:rPr>
        <w:rFonts w:ascii="Times New Roman" w:eastAsia="新細明體" w:hAnsi="Times New Roman" w:cs="Times New Roman" w:hint="default"/>
      </w:rPr>
    </w:lvl>
    <w:lvl w:ilvl="7">
      <w:start w:val="1"/>
      <w:numFmt w:val="decimal"/>
      <w:isLgl/>
      <w:lvlText w:val="%1.%2.%3.%4.%5.%6.%7.%8"/>
      <w:lvlJc w:val="left"/>
      <w:pPr>
        <w:ind w:left="3798" w:hanging="1800"/>
      </w:pPr>
      <w:rPr>
        <w:rFonts w:ascii="Times New Roman" w:eastAsia="新細明體" w:hAnsi="Times New Roman" w:cs="Times New Roman" w:hint="default"/>
      </w:rPr>
    </w:lvl>
    <w:lvl w:ilvl="8">
      <w:start w:val="1"/>
      <w:numFmt w:val="decimal"/>
      <w:isLgl/>
      <w:lvlText w:val="%1.%2.%3.%4.%5.%6.%7.%8.%9"/>
      <w:lvlJc w:val="left"/>
      <w:pPr>
        <w:ind w:left="4338" w:hanging="2160"/>
      </w:pPr>
      <w:rPr>
        <w:rFonts w:ascii="Times New Roman" w:eastAsia="新細明體" w:hAnsi="Times New Roman" w:cs="Times New Roman" w:hint="default"/>
      </w:rPr>
    </w:lvl>
  </w:abstractNum>
  <w:abstractNum w:abstractNumId="7" w15:restartNumberingAfterBreak="0">
    <w:nsid w:val="78FA6A04"/>
    <w:multiLevelType w:val="singleLevel"/>
    <w:tmpl w:val="E1DAEE24"/>
    <w:lvl w:ilvl="0">
      <w:start w:val="1"/>
      <w:numFmt w:val="decimal"/>
      <w:lvlText w:val="%1、"/>
      <w:lvlJc w:val="left"/>
      <w:pPr>
        <w:tabs>
          <w:tab w:val="num" w:pos="720"/>
        </w:tabs>
        <w:ind w:left="720" w:hanging="720"/>
      </w:pPr>
      <w:rPr>
        <w:rFonts w:hint="default"/>
      </w:rPr>
    </w:lvl>
  </w:abstractNum>
  <w:abstractNum w:abstractNumId="8" w15:restartNumberingAfterBreak="0">
    <w:nsid w:val="79BC74EC"/>
    <w:multiLevelType w:val="multilevel"/>
    <w:tmpl w:val="2B387FF6"/>
    <w:lvl w:ilvl="0">
      <w:start w:val="1"/>
      <w:numFmt w:val="decimal"/>
      <w:lvlText w:val=""/>
      <w:lvlJc w:val="left"/>
      <w:pPr>
        <w:tabs>
          <w:tab w:val="num" w:pos="360"/>
        </w:tabs>
        <w:ind w:left="360" w:hanging="360"/>
      </w:pPr>
      <w:rPr>
        <w:rFonts w:ascii="Times New Roman" w:hint="default"/>
      </w:rPr>
    </w:lvl>
    <w:lvl w:ilvl="1">
      <w:start w:val="1"/>
      <w:numFmt w:val="decimal"/>
      <w:isLgl/>
      <w:lvlText w:val="%1.%2"/>
      <w:lvlJc w:val="left"/>
      <w:pPr>
        <w:tabs>
          <w:tab w:val="num" w:pos="624"/>
        </w:tabs>
        <w:ind w:left="624" w:hanging="504"/>
      </w:pPr>
      <w:rPr>
        <w:rFonts w:hint="eastAsia"/>
      </w:rPr>
    </w:lvl>
    <w:lvl w:ilvl="2">
      <w:start w:val="1"/>
      <w:numFmt w:val="decimal"/>
      <w:isLgl/>
      <w:lvlText w:val="%1.%2.%3"/>
      <w:lvlJc w:val="left"/>
      <w:pPr>
        <w:tabs>
          <w:tab w:val="num" w:pos="744"/>
        </w:tabs>
        <w:ind w:left="744" w:hanging="504"/>
      </w:pPr>
      <w:rPr>
        <w:rFonts w:hint="eastAsia"/>
      </w:rPr>
    </w:lvl>
    <w:lvl w:ilvl="3">
      <w:start w:val="1"/>
      <w:numFmt w:val="decimal"/>
      <w:isLgl/>
      <w:lvlText w:val="%1.%2.%3.%4"/>
      <w:lvlJc w:val="left"/>
      <w:pPr>
        <w:tabs>
          <w:tab w:val="num" w:pos="864"/>
        </w:tabs>
        <w:ind w:left="864" w:hanging="504"/>
      </w:pPr>
      <w:rPr>
        <w:rFonts w:hint="eastAsia"/>
      </w:rPr>
    </w:lvl>
    <w:lvl w:ilvl="4">
      <w:start w:val="1"/>
      <w:numFmt w:val="decimal"/>
      <w:isLgl/>
      <w:lvlText w:val="%1.%2.%3.%4.%5"/>
      <w:lvlJc w:val="left"/>
      <w:pPr>
        <w:tabs>
          <w:tab w:val="num" w:pos="984"/>
        </w:tabs>
        <w:ind w:left="984" w:hanging="504"/>
      </w:pPr>
      <w:rPr>
        <w:rFonts w:hint="eastAsia"/>
      </w:rPr>
    </w:lvl>
    <w:lvl w:ilvl="5">
      <w:start w:val="1"/>
      <w:numFmt w:val="decimal"/>
      <w:isLgl/>
      <w:lvlText w:val="%1.%2.%3.%4.%5.%6"/>
      <w:lvlJc w:val="left"/>
      <w:pPr>
        <w:tabs>
          <w:tab w:val="num" w:pos="1104"/>
        </w:tabs>
        <w:ind w:left="1104" w:hanging="504"/>
      </w:pPr>
      <w:rPr>
        <w:rFonts w:hint="eastAsia"/>
      </w:rPr>
    </w:lvl>
    <w:lvl w:ilvl="6">
      <w:start w:val="1"/>
      <w:numFmt w:val="decimal"/>
      <w:isLgl/>
      <w:lvlText w:val="%1.%2.%3.%4.%5.%6.%7"/>
      <w:lvlJc w:val="left"/>
      <w:pPr>
        <w:tabs>
          <w:tab w:val="num" w:pos="1224"/>
        </w:tabs>
        <w:ind w:left="1224" w:hanging="504"/>
      </w:pPr>
      <w:rPr>
        <w:rFonts w:hint="eastAsia"/>
      </w:rPr>
    </w:lvl>
    <w:lvl w:ilvl="7">
      <w:start w:val="1"/>
      <w:numFmt w:val="decimal"/>
      <w:isLgl/>
      <w:lvlText w:val="%1.%2.%3.%4.%5.%6.%7.%8"/>
      <w:lvlJc w:val="left"/>
      <w:pPr>
        <w:tabs>
          <w:tab w:val="num" w:pos="1344"/>
        </w:tabs>
        <w:ind w:left="1344" w:hanging="504"/>
      </w:pPr>
      <w:rPr>
        <w:rFonts w:hint="eastAsia"/>
      </w:rPr>
    </w:lvl>
    <w:lvl w:ilvl="8">
      <w:start w:val="1"/>
      <w:numFmt w:val="decimal"/>
      <w:isLgl/>
      <w:lvlText w:val="%1.%2.%3.%4.%5.%6.%7.%8.%9"/>
      <w:lvlJc w:val="left"/>
      <w:pPr>
        <w:tabs>
          <w:tab w:val="num" w:pos="1464"/>
        </w:tabs>
        <w:ind w:left="1464" w:hanging="504"/>
      </w:pPr>
      <w:rPr>
        <w:rFonts w:hint="eastAsia"/>
      </w:rPr>
    </w:lvl>
  </w:abstractNum>
  <w:abstractNum w:abstractNumId="9" w15:restartNumberingAfterBreak="0">
    <w:nsid w:val="7F2918A9"/>
    <w:multiLevelType w:val="multilevel"/>
    <w:tmpl w:val="99DAAD8C"/>
    <w:lvl w:ilvl="0">
      <w:start w:val="5"/>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rPr>
    </w:lvl>
    <w:lvl w:ilvl="2">
      <w:start w:val="3"/>
      <w:numFmt w:val="decimal"/>
      <w:lvlText w:val="%1.%2.%3"/>
      <w:lvlJc w:val="left"/>
      <w:pPr>
        <w:tabs>
          <w:tab w:val="num" w:pos="1020"/>
        </w:tabs>
        <w:ind w:left="1020" w:hanging="780"/>
      </w:pPr>
      <w:rPr>
        <w:rFonts w:hint="default"/>
      </w:rPr>
    </w:lvl>
    <w:lvl w:ilvl="3">
      <w:start w:val="2"/>
      <w:numFmt w:val="decimal"/>
      <w:lvlText w:val="%1.%2.%3.%4"/>
      <w:lvlJc w:val="left"/>
      <w:pPr>
        <w:tabs>
          <w:tab w:val="num" w:pos="1140"/>
        </w:tabs>
        <w:ind w:left="1140" w:hanging="780"/>
      </w:pPr>
      <w:rPr>
        <w:rFonts w:hint="default"/>
      </w:rPr>
    </w:lvl>
    <w:lvl w:ilvl="4">
      <w:start w:val="3"/>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num w:numId="1">
    <w:abstractNumId w:val="7"/>
  </w:num>
  <w:num w:numId="2">
    <w:abstractNumId w:val="8"/>
  </w:num>
  <w:num w:numId="3">
    <w:abstractNumId w:val="2"/>
    <w:lvlOverride w:ilvl="0">
      <w:lvl w:ilvl="0">
        <w:start w:val="1"/>
        <w:numFmt w:val="decimal"/>
        <w:pStyle w:val="num"/>
        <w:lvlText w:val="2.%1."/>
        <w:lvlJc w:val="left"/>
        <w:pPr>
          <w:tabs>
            <w:tab w:val="num" w:pos="720"/>
          </w:tabs>
          <w:ind w:left="425" w:hanging="425"/>
        </w:pPr>
        <w:rPr>
          <w:rFonts w:ascii="Tahoma" w:hAnsi="Tahoma" w:hint="default"/>
          <w:b w:val="0"/>
          <w:i w:val="0"/>
          <w:sz w:val="24"/>
          <w:u w:val="none"/>
        </w:rPr>
      </w:lvl>
    </w:lvlOverride>
  </w:num>
  <w:num w:numId="4">
    <w:abstractNumId w:val="4"/>
  </w:num>
  <w:num w:numId="5">
    <w:abstractNumId w:val="3"/>
  </w:num>
  <w:num w:numId="6">
    <w:abstractNumId w:val="0"/>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A0"/>
    <w:rsid w:val="00003AA0"/>
    <w:rsid w:val="00003ED8"/>
    <w:rsid w:val="000057A2"/>
    <w:rsid w:val="0001443E"/>
    <w:rsid w:val="00021638"/>
    <w:rsid w:val="0004089E"/>
    <w:rsid w:val="00044F0F"/>
    <w:rsid w:val="00053036"/>
    <w:rsid w:val="00053374"/>
    <w:rsid w:val="00066552"/>
    <w:rsid w:val="000718DD"/>
    <w:rsid w:val="000A59CF"/>
    <w:rsid w:val="000A726B"/>
    <w:rsid w:val="000B1C60"/>
    <w:rsid w:val="000B1F4C"/>
    <w:rsid w:val="000D1B68"/>
    <w:rsid w:val="000D6A63"/>
    <w:rsid w:val="000D78B8"/>
    <w:rsid w:val="000E1E12"/>
    <w:rsid w:val="000E4B21"/>
    <w:rsid w:val="000E58EF"/>
    <w:rsid w:val="000E7DB0"/>
    <w:rsid w:val="00113093"/>
    <w:rsid w:val="001134E7"/>
    <w:rsid w:val="00114B4A"/>
    <w:rsid w:val="00130A2A"/>
    <w:rsid w:val="00135A68"/>
    <w:rsid w:val="00137C14"/>
    <w:rsid w:val="00144A33"/>
    <w:rsid w:val="0015263F"/>
    <w:rsid w:val="001529E1"/>
    <w:rsid w:val="00155A72"/>
    <w:rsid w:val="001602E2"/>
    <w:rsid w:val="00167F52"/>
    <w:rsid w:val="00177B71"/>
    <w:rsid w:val="001827E2"/>
    <w:rsid w:val="0018320B"/>
    <w:rsid w:val="00196D7B"/>
    <w:rsid w:val="001A688D"/>
    <w:rsid w:val="001C2C79"/>
    <w:rsid w:val="001C2FFD"/>
    <w:rsid w:val="001E20B3"/>
    <w:rsid w:val="001E7807"/>
    <w:rsid w:val="001E7F24"/>
    <w:rsid w:val="001F612A"/>
    <w:rsid w:val="00211F66"/>
    <w:rsid w:val="002261C7"/>
    <w:rsid w:val="0024557C"/>
    <w:rsid w:val="00251F26"/>
    <w:rsid w:val="00257177"/>
    <w:rsid w:val="00266882"/>
    <w:rsid w:val="0027559E"/>
    <w:rsid w:val="002839BB"/>
    <w:rsid w:val="00285337"/>
    <w:rsid w:val="002864F3"/>
    <w:rsid w:val="00287A88"/>
    <w:rsid w:val="00295F32"/>
    <w:rsid w:val="002E3993"/>
    <w:rsid w:val="002F3529"/>
    <w:rsid w:val="002F3B5A"/>
    <w:rsid w:val="00313761"/>
    <w:rsid w:val="003152B6"/>
    <w:rsid w:val="00334F70"/>
    <w:rsid w:val="00346DF2"/>
    <w:rsid w:val="00346F8B"/>
    <w:rsid w:val="003710A2"/>
    <w:rsid w:val="00373BB5"/>
    <w:rsid w:val="00392B81"/>
    <w:rsid w:val="003A3958"/>
    <w:rsid w:val="003B008C"/>
    <w:rsid w:val="003B26C1"/>
    <w:rsid w:val="003D6E30"/>
    <w:rsid w:val="003E05AC"/>
    <w:rsid w:val="003F187B"/>
    <w:rsid w:val="00402AD9"/>
    <w:rsid w:val="00413BA0"/>
    <w:rsid w:val="00421F23"/>
    <w:rsid w:val="00446827"/>
    <w:rsid w:val="00452979"/>
    <w:rsid w:val="00455833"/>
    <w:rsid w:val="004628A0"/>
    <w:rsid w:val="00470F04"/>
    <w:rsid w:val="00476435"/>
    <w:rsid w:val="00485B8F"/>
    <w:rsid w:val="004949BB"/>
    <w:rsid w:val="00497890"/>
    <w:rsid w:val="004B776E"/>
    <w:rsid w:val="004D5AE9"/>
    <w:rsid w:val="004F2D51"/>
    <w:rsid w:val="00521E95"/>
    <w:rsid w:val="0055752E"/>
    <w:rsid w:val="00561F67"/>
    <w:rsid w:val="005626B7"/>
    <w:rsid w:val="00570A41"/>
    <w:rsid w:val="005820B5"/>
    <w:rsid w:val="00587118"/>
    <w:rsid w:val="00591461"/>
    <w:rsid w:val="005A2FC4"/>
    <w:rsid w:val="005A7060"/>
    <w:rsid w:val="005B0993"/>
    <w:rsid w:val="005C1022"/>
    <w:rsid w:val="005C3828"/>
    <w:rsid w:val="005C7569"/>
    <w:rsid w:val="005D4B5E"/>
    <w:rsid w:val="005D634C"/>
    <w:rsid w:val="0060014C"/>
    <w:rsid w:val="00617F15"/>
    <w:rsid w:val="00626FB8"/>
    <w:rsid w:val="00636AC4"/>
    <w:rsid w:val="00650893"/>
    <w:rsid w:val="0065386F"/>
    <w:rsid w:val="00655239"/>
    <w:rsid w:val="00665F4E"/>
    <w:rsid w:val="006664FA"/>
    <w:rsid w:val="006848CF"/>
    <w:rsid w:val="00691A04"/>
    <w:rsid w:val="00692CDA"/>
    <w:rsid w:val="00693EE0"/>
    <w:rsid w:val="006B6D95"/>
    <w:rsid w:val="006B76C6"/>
    <w:rsid w:val="006C699C"/>
    <w:rsid w:val="006D2DD6"/>
    <w:rsid w:val="006D427F"/>
    <w:rsid w:val="006D7546"/>
    <w:rsid w:val="006D7E62"/>
    <w:rsid w:val="006E796D"/>
    <w:rsid w:val="00703E13"/>
    <w:rsid w:val="00703EE1"/>
    <w:rsid w:val="00720EA6"/>
    <w:rsid w:val="0075343F"/>
    <w:rsid w:val="007555A3"/>
    <w:rsid w:val="0075740B"/>
    <w:rsid w:val="00772B64"/>
    <w:rsid w:val="00775207"/>
    <w:rsid w:val="007777FF"/>
    <w:rsid w:val="00781E5E"/>
    <w:rsid w:val="00792B77"/>
    <w:rsid w:val="007B3A5A"/>
    <w:rsid w:val="007B620C"/>
    <w:rsid w:val="007C21B9"/>
    <w:rsid w:val="007E34E4"/>
    <w:rsid w:val="00816A05"/>
    <w:rsid w:val="008226E4"/>
    <w:rsid w:val="00825402"/>
    <w:rsid w:val="00843E08"/>
    <w:rsid w:val="008456AD"/>
    <w:rsid w:val="00861CE1"/>
    <w:rsid w:val="008753C0"/>
    <w:rsid w:val="00877976"/>
    <w:rsid w:val="00887F09"/>
    <w:rsid w:val="00890C33"/>
    <w:rsid w:val="00892E77"/>
    <w:rsid w:val="0089497B"/>
    <w:rsid w:val="00896911"/>
    <w:rsid w:val="008A4F31"/>
    <w:rsid w:val="008A63EC"/>
    <w:rsid w:val="008B0BBB"/>
    <w:rsid w:val="008B4859"/>
    <w:rsid w:val="008C2F13"/>
    <w:rsid w:val="008C6466"/>
    <w:rsid w:val="008D4C38"/>
    <w:rsid w:val="008D782A"/>
    <w:rsid w:val="008E16E8"/>
    <w:rsid w:val="008F5A4D"/>
    <w:rsid w:val="00904EFC"/>
    <w:rsid w:val="00905490"/>
    <w:rsid w:val="00936F6C"/>
    <w:rsid w:val="00973A0C"/>
    <w:rsid w:val="00974329"/>
    <w:rsid w:val="009773BC"/>
    <w:rsid w:val="00982880"/>
    <w:rsid w:val="00984FD8"/>
    <w:rsid w:val="0099377B"/>
    <w:rsid w:val="0099664D"/>
    <w:rsid w:val="009B72FA"/>
    <w:rsid w:val="009E1C71"/>
    <w:rsid w:val="009F3B35"/>
    <w:rsid w:val="00A0262C"/>
    <w:rsid w:val="00A130EF"/>
    <w:rsid w:val="00A244BA"/>
    <w:rsid w:val="00A334C7"/>
    <w:rsid w:val="00A41194"/>
    <w:rsid w:val="00A72278"/>
    <w:rsid w:val="00A81053"/>
    <w:rsid w:val="00A919FD"/>
    <w:rsid w:val="00AB6F93"/>
    <w:rsid w:val="00AE341D"/>
    <w:rsid w:val="00B077C2"/>
    <w:rsid w:val="00B22FB8"/>
    <w:rsid w:val="00B448B1"/>
    <w:rsid w:val="00B46438"/>
    <w:rsid w:val="00B64327"/>
    <w:rsid w:val="00B71539"/>
    <w:rsid w:val="00B86466"/>
    <w:rsid w:val="00B9012F"/>
    <w:rsid w:val="00BB5DD9"/>
    <w:rsid w:val="00BC3C63"/>
    <w:rsid w:val="00BC3CA7"/>
    <w:rsid w:val="00BE0B65"/>
    <w:rsid w:val="00BF53F8"/>
    <w:rsid w:val="00C01EDB"/>
    <w:rsid w:val="00C0609F"/>
    <w:rsid w:val="00C17C68"/>
    <w:rsid w:val="00C210B4"/>
    <w:rsid w:val="00C233F3"/>
    <w:rsid w:val="00C43490"/>
    <w:rsid w:val="00C649E1"/>
    <w:rsid w:val="00C74481"/>
    <w:rsid w:val="00C74ADA"/>
    <w:rsid w:val="00C77D50"/>
    <w:rsid w:val="00C92FFE"/>
    <w:rsid w:val="00C96B17"/>
    <w:rsid w:val="00CB4408"/>
    <w:rsid w:val="00CD32DA"/>
    <w:rsid w:val="00CE1295"/>
    <w:rsid w:val="00CF4CA2"/>
    <w:rsid w:val="00D03DDA"/>
    <w:rsid w:val="00D10E4A"/>
    <w:rsid w:val="00D2293F"/>
    <w:rsid w:val="00D35CF3"/>
    <w:rsid w:val="00D419D2"/>
    <w:rsid w:val="00D5561D"/>
    <w:rsid w:val="00D63181"/>
    <w:rsid w:val="00D71F70"/>
    <w:rsid w:val="00D81692"/>
    <w:rsid w:val="00D97796"/>
    <w:rsid w:val="00DB6465"/>
    <w:rsid w:val="00DC1AFE"/>
    <w:rsid w:val="00DD79BE"/>
    <w:rsid w:val="00E23709"/>
    <w:rsid w:val="00E24703"/>
    <w:rsid w:val="00E554CA"/>
    <w:rsid w:val="00E87370"/>
    <w:rsid w:val="00E90835"/>
    <w:rsid w:val="00E90C5D"/>
    <w:rsid w:val="00E972AF"/>
    <w:rsid w:val="00EB63A5"/>
    <w:rsid w:val="00ED2DA6"/>
    <w:rsid w:val="00ED3A38"/>
    <w:rsid w:val="00EE6523"/>
    <w:rsid w:val="00F013BE"/>
    <w:rsid w:val="00F05CC2"/>
    <w:rsid w:val="00F17C51"/>
    <w:rsid w:val="00F245C1"/>
    <w:rsid w:val="00F25E70"/>
    <w:rsid w:val="00F45CF2"/>
    <w:rsid w:val="00F46E7C"/>
    <w:rsid w:val="00F71BDB"/>
    <w:rsid w:val="00FA528B"/>
    <w:rsid w:val="00FC72BB"/>
    <w:rsid w:val="00FE3418"/>
    <w:rsid w:val="00FE352E"/>
    <w:rsid w:val="00FF4CE7"/>
    <w:rsid w:val="00FF52B7"/>
    <w:rsid w:val="00FF66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51"/>
    <o:shapelayout v:ext="edit">
      <o:idmap v:ext="edit" data="1"/>
    </o:shapelayout>
  </w:shapeDefaults>
  <w:decimalSymbol w:val="."/>
  <w:listSeparator w:val=","/>
  <w14:docId w14:val="1BDABD7B"/>
  <w15:chartTrackingRefBased/>
  <w15:docId w15:val="{24F13E85-4F16-4996-ADB0-99FE2A9E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tLeast"/>
      <w:textAlignment w:val="baseline"/>
    </w:pPr>
    <w:rPr>
      <w:rFonts w:ascii="華康楷書體W5(P)" w:eastAsia="華康楷書體W5(P)"/>
    </w:rPr>
  </w:style>
  <w:style w:type="paragraph" w:styleId="1">
    <w:name w:val="heading 1"/>
    <w:basedOn w:val="a"/>
    <w:next w:val="a"/>
    <w:qFormat/>
    <w:pPr>
      <w:keepNext/>
      <w:spacing w:line="400" w:lineRule="atLeast"/>
      <w:outlineLvl w:val="0"/>
    </w:pPr>
    <w:rPr>
      <w:b/>
      <w:sz w:val="26"/>
    </w:rPr>
  </w:style>
  <w:style w:type="paragraph" w:styleId="2">
    <w:name w:val="heading 2"/>
    <w:basedOn w:val="a"/>
    <w:next w:val="a"/>
    <w:qFormat/>
    <w:pPr>
      <w:keepNext/>
      <w:spacing w:line="400" w:lineRule="atLeast"/>
      <w:outlineLvl w:val="1"/>
    </w:pPr>
    <w:rPr>
      <w:rFonts w:ascii="華康粗黑體(P)" w:eastAsia="華康粗黑體(P)"/>
      <w:sz w:val="22"/>
    </w:rPr>
  </w:style>
  <w:style w:type="paragraph" w:styleId="3">
    <w:name w:val="heading 3"/>
    <w:basedOn w:val="a"/>
    <w:next w:val="a"/>
    <w:qFormat/>
    <w:pPr>
      <w:keepNext/>
      <w:spacing w:line="720" w:lineRule="atLeast"/>
      <w:outlineLvl w:val="2"/>
    </w:pPr>
    <w:rPr>
      <w:rFonts w:ascii="細明體" w:eastAsia="細明體"/>
      <w:b/>
      <w:sz w:val="36"/>
    </w:rPr>
  </w:style>
  <w:style w:type="paragraph" w:styleId="4">
    <w:name w:val="heading 4"/>
    <w:basedOn w:val="a"/>
    <w:next w:val="a"/>
    <w:qFormat/>
    <w:pPr>
      <w:keepNext/>
      <w:spacing w:line="720" w:lineRule="atLeast"/>
      <w:outlineLvl w:val="3"/>
    </w:pPr>
    <w:rPr>
      <w:rFonts w:ascii="細明體" w:eastAsia="細明體"/>
      <w:sz w:val="36"/>
    </w:rPr>
  </w:style>
  <w:style w:type="paragraph" w:styleId="5">
    <w:name w:val="heading 5"/>
    <w:basedOn w:val="a"/>
    <w:next w:val="a"/>
    <w:qFormat/>
    <w:pPr>
      <w:keepNext/>
      <w:spacing w:line="720" w:lineRule="atLeast"/>
      <w:outlineLvl w:val="4"/>
    </w:pPr>
    <w:rPr>
      <w:rFonts w:ascii="細明體" w:eastAsia="細明體"/>
      <w:b/>
      <w:sz w:val="36"/>
    </w:rPr>
  </w:style>
  <w:style w:type="paragraph" w:styleId="6">
    <w:name w:val="heading 6"/>
    <w:basedOn w:val="a"/>
    <w:next w:val="a"/>
    <w:qFormat/>
    <w:pPr>
      <w:keepNext/>
      <w:spacing w:line="720" w:lineRule="atLeast"/>
      <w:outlineLvl w:val="5"/>
    </w:pPr>
    <w:rPr>
      <w:rFonts w:ascii="細明體" w:eastAsia="細明體"/>
      <w:sz w:val="36"/>
    </w:rPr>
  </w:style>
  <w:style w:type="paragraph" w:styleId="7">
    <w:name w:val="heading 7"/>
    <w:basedOn w:val="a"/>
    <w:next w:val="a"/>
    <w:qFormat/>
    <w:pPr>
      <w:keepNext/>
      <w:spacing w:line="720" w:lineRule="atLeast"/>
      <w:outlineLvl w:val="6"/>
    </w:pPr>
    <w:rPr>
      <w:rFonts w:ascii="細明體" w:eastAsia="細明體"/>
      <w:b/>
      <w:sz w:val="36"/>
    </w:rPr>
  </w:style>
  <w:style w:type="paragraph" w:styleId="8">
    <w:name w:val="heading 8"/>
    <w:basedOn w:val="a"/>
    <w:next w:val="a"/>
    <w:qFormat/>
    <w:pPr>
      <w:keepNext/>
      <w:spacing w:line="720" w:lineRule="atLeast"/>
      <w:outlineLvl w:val="7"/>
    </w:pPr>
    <w:rPr>
      <w:rFonts w:ascii="細明體" w:eastAsia="細明體"/>
      <w:sz w:val="36"/>
    </w:rPr>
  </w:style>
  <w:style w:type="paragraph" w:styleId="9">
    <w:name w:val="heading 9"/>
    <w:basedOn w:val="a"/>
    <w:next w:val="a"/>
    <w:qFormat/>
    <w:pPr>
      <w:keepNext/>
      <w:spacing w:line="720" w:lineRule="atLeast"/>
      <w:outlineLvl w:val="8"/>
    </w:pPr>
    <w:rPr>
      <w:rFonts w:ascii="細明體" w:eastAsia="細明體"/>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480"/>
    </w:pPr>
  </w:style>
  <w:style w:type="paragraph" w:styleId="a4">
    <w:name w:val="footer"/>
    <w:basedOn w:val="a"/>
    <w:link w:val="a5"/>
    <w:uiPriority w:val="99"/>
    <w:pPr>
      <w:tabs>
        <w:tab w:val="center" w:pos="4153"/>
        <w:tab w:val="right" w:pos="8306"/>
      </w:tabs>
    </w:pPr>
  </w:style>
  <w:style w:type="paragraph" w:styleId="a6">
    <w:name w:val="header"/>
    <w:basedOn w:val="a"/>
    <w:link w:val="a7"/>
    <w:pPr>
      <w:tabs>
        <w:tab w:val="center" w:pos="4153"/>
        <w:tab w:val="right" w:pos="8306"/>
      </w:tabs>
    </w:pPr>
  </w:style>
  <w:style w:type="paragraph" w:customStyle="1" w:styleId="10">
    <w:name w:val="內文1"/>
    <w:basedOn w:val="a"/>
    <w:pPr>
      <w:spacing w:before="360"/>
    </w:pPr>
    <w:rPr>
      <w:rFonts w:ascii="華康粗黑體(P)" w:eastAsia="華康粗黑體(P)"/>
      <w:sz w:val="28"/>
    </w:rPr>
  </w:style>
  <w:style w:type="paragraph" w:customStyle="1" w:styleId="20">
    <w:name w:val="內文2"/>
    <w:basedOn w:val="a"/>
    <w:pPr>
      <w:ind w:left="240"/>
    </w:pPr>
  </w:style>
  <w:style w:type="paragraph" w:customStyle="1" w:styleId="30">
    <w:name w:val="內文3"/>
    <w:basedOn w:val="a"/>
    <w:pPr>
      <w:ind w:left="480" w:hanging="240"/>
    </w:pPr>
    <w:rPr>
      <w:sz w:val="24"/>
    </w:rPr>
  </w:style>
  <w:style w:type="paragraph" w:customStyle="1" w:styleId="40">
    <w:name w:val="內文4"/>
    <w:basedOn w:val="a"/>
    <w:pPr>
      <w:ind w:left="480"/>
    </w:pPr>
  </w:style>
  <w:style w:type="paragraph" w:customStyle="1" w:styleId="50">
    <w:name w:val="內文5"/>
    <w:basedOn w:val="a"/>
    <w:pPr>
      <w:ind w:left="720"/>
    </w:pPr>
  </w:style>
  <w:style w:type="character" w:styleId="a8">
    <w:name w:val="page number"/>
    <w:basedOn w:val="a0"/>
  </w:style>
  <w:style w:type="paragraph" w:customStyle="1" w:styleId="21">
    <w:name w:val="本文 21"/>
    <w:basedOn w:val="a"/>
    <w:pPr>
      <w:autoSpaceDE/>
      <w:autoSpaceDN/>
      <w:spacing w:line="240" w:lineRule="auto"/>
      <w:ind w:left="406" w:hanging="406"/>
    </w:pPr>
    <w:rPr>
      <w:rFonts w:ascii="標楷體" w:eastAsia="標楷體"/>
      <w:kern w:val="2"/>
      <w:sz w:val="24"/>
    </w:rPr>
  </w:style>
  <w:style w:type="paragraph" w:customStyle="1" w:styleId="a9">
    <w:name w:val="表圖說明"/>
    <w:basedOn w:val="a"/>
    <w:pPr>
      <w:autoSpaceDE/>
      <w:autoSpaceDN/>
      <w:spacing w:line="240" w:lineRule="auto"/>
      <w:jc w:val="center"/>
    </w:pPr>
    <w:rPr>
      <w:rFonts w:ascii="Times New Roman" w:eastAsia="標楷體"/>
      <w:caps/>
      <w:kern w:val="2"/>
    </w:rPr>
  </w:style>
  <w:style w:type="paragraph" w:customStyle="1" w:styleId="t3">
    <w:name w:val="t3"/>
    <w:basedOn w:val="a"/>
    <w:pPr>
      <w:autoSpaceDE/>
      <w:autoSpaceDN/>
      <w:spacing w:before="80" w:after="80" w:line="240" w:lineRule="auto"/>
      <w:jc w:val="both"/>
    </w:pPr>
    <w:rPr>
      <w:rFonts w:ascii="Arial Narrow" w:eastAsia="標楷體"/>
      <w:sz w:val="24"/>
    </w:rPr>
  </w:style>
  <w:style w:type="paragraph" w:customStyle="1" w:styleId="210">
    <w:name w:val="本文縮排 21"/>
    <w:basedOn w:val="a"/>
    <w:pPr>
      <w:ind w:left="480"/>
    </w:pPr>
    <w:rPr>
      <w:rFonts w:ascii="Times New Roman" w:eastAsia="新細明體"/>
      <w:sz w:val="24"/>
    </w:rPr>
  </w:style>
  <w:style w:type="paragraph" w:customStyle="1" w:styleId="--MODE">
    <w:name w:val="-- MODE"/>
    <w:basedOn w:val="num"/>
    <w:pPr>
      <w:numPr>
        <w:numId w:val="0"/>
      </w:numPr>
    </w:pPr>
  </w:style>
  <w:style w:type="paragraph" w:customStyle="1" w:styleId="num">
    <w:name w:val="num"/>
    <w:basedOn w:val="a3"/>
    <w:pPr>
      <w:numPr>
        <w:numId w:val="3"/>
      </w:numPr>
      <w:autoSpaceDE/>
      <w:autoSpaceDN/>
      <w:adjustRightInd/>
      <w:spacing w:line="240" w:lineRule="auto"/>
      <w:textAlignment w:val="auto"/>
    </w:pPr>
    <w:rPr>
      <w:rFonts w:ascii="Times New Roman" w:eastAsia="標楷體"/>
      <w:caps/>
      <w:kern w:val="2"/>
      <w:sz w:val="24"/>
    </w:rPr>
  </w:style>
  <w:style w:type="paragraph" w:customStyle="1" w:styleId="ANNEX">
    <w:name w:val="ANNEX"/>
    <w:basedOn w:val="a"/>
    <w:pPr>
      <w:spacing w:line="300" w:lineRule="exact"/>
      <w:textAlignment w:val="auto"/>
    </w:pPr>
    <w:rPr>
      <w:rFonts w:ascii="Times-Bold" w:eastAsia="標楷體" w:hAnsi="Times-Bold"/>
      <w:b/>
      <w:caps/>
      <w:kern w:val="2"/>
      <w:sz w:val="24"/>
    </w:rPr>
  </w:style>
  <w:style w:type="paragraph" w:customStyle="1" w:styleId="aa">
    <w:name w:val="頁框線"/>
    <w:basedOn w:val="a"/>
    <w:pPr>
      <w:autoSpaceDE/>
      <w:autoSpaceDN/>
      <w:spacing w:line="360" w:lineRule="exact"/>
      <w:ind w:left="284" w:hanging="284"/>
    </w:pPr>
    <w:rPr>
      <w:rFonts w:ascii="Times New Roman" w:eastAsia="細明體"/>
      <w:spacing w:val="20"/>
    </w:rPr>
  </w:style>
  <w:style w:type="paragraph" w:customStyle="1" w:styleId="100">
    <w:name w:val="標題1.0"/>
    <w:basedOn w:val="a"/>
    <w:pPr>
      <w:autoSpaceDE/>
      <w:autoSpaceDN/>
      <w:spacing w:after="120" w:line="360" w:lineRule="auto"/>
      <w:ind w:left="284" w:hanging="284"/>
      <w:jc w:val="both"/>
    </w:pPr>
    <w:rPr>
      <w:rFonts w:ascii="Times New Roman" w:eastAsia="細明體"/>
      <w:spacing w:val="20"/>
    </w:rPr>
  </w:style>
  <w:style w:type="paragraph" w:customStyle="1" w:styleId="ab">
    <w:name w:val="格"/>
    <w:basedOn w:val="a"/>
    <w:pPr>
      <w:autoSpaceDE/>
      <w:autoSpaceDN/>
      <w:spacing w:before="120" w:line="288" w:lineRule="auto"/>
      <w:ind w:left="57" w:right="57"/>
      <w:jc w:val="both"/>
    </w:pPr>
    <w:rPr>
      <w:rFonts w:ascii="標楷體" w:eastAsia="標楷體"/>
      <w:spacing w:val="24"/>
      <w:sz w:val="28"/>
    </w:rPr>
  </w:style>
  <w:style w:type="paragraph" w:customStyle="1" w:styleId="ac">
    <w:name w:val="a)"/>
    <w:basedOn w:val="a"/>
    <w:pPr>
      <w:autoSpaceDE/>
      <w:autoSpaceDN/>
      <w:spacing w:after="60" w:line="264" w:lineRule="auto"/>
      <w:ind w:left="1361" w:hanging="340"/>
    </w:pPr>
    <w:rPr>
      <w:rFonts w:ascii="標楷體" w:eastAsia="標楷體"/>
      <w:spacing w:val="24"/>
      <w:sz w:val="28"/>
    </w:rPr>
  </w:style>
  <w:style w:type="paragraph" w:customStyle="1" w:styleId="211">
    <w:name w:val="2.1.1中"/>
    <w:basedOn w:val="a"/>
    <w:pPr>
      <w:autoSpaceDE/>
      <w:autoSpaceDN/>
      <w:spacing w:before="120" w:after="120" w:line="288" w:lineRule="auto"/>
      <w:ind w:left="680"/>
      <w:jc w:val="both"/>
    </w:pPr>
    <w:rPr>
      <w:rFonts w:ascii="標楷體" w:eastAsia="標楷體"/>
      <w:spacing w:val="24"/>
      <w:sz w:val="28"/>
    </w:rPr>
  </w:style>
  <w:style w:type="paragraph" w:customStyle="1" w:styleId="221">
    <w:name w:val="2.2.1英縮"/>
    <w:basedOn w:val="a"/>
    <w:pPr>
      <w:autoSpaceDE/>
      <w:autoSpaceDN/>
      <w:spacing w:after="120" w:line="312" w:lineRule="auto"/>
      <w:ind w:left="1644"/>
    </w:pPr>
    <w:rPr>
      <w:rFonts w:ascii="標楷體" w:eastAsia="標楷體"/>
      <w:spacing w:val="24"/>
      <w:sz w:val="28"/>
    </w:rPr>
  </w:style>
  <w:style w:type="paragraph" w:customStyle="1" w:styleId="2210">
    <w:name w:val="2.2.1中縮"/>
    <w:basedOn w:val="a"/>
    <w:pPr>
      <w:autoSpaceDE/>
      <w:autoSpaceDN/>
      <w:spacing w:after="120" w:line="288" w:lineRule="auto"/>
      <w:ind w:left="1701"/>
      <w:jc w:val="both"/>
    </w:pPr>
    <w:rPr>
      <w:rFonts w:ascii="標楷體" w:eastAsia="標楷體"/>
      <w:spacing w:val="24"/>
      <w:sz w:val="28"/>
    </w:rPr>
  </w:style>
  <w:style w:type="paragraph" w:customStyle="1" w:styleId="ad">
    <w:name w:val="a)縮"/>
    <w:basedOn w:val="ac"/>
    <w:pPr>
      <w:ind w:firstLine="0"/>
    </w:pPr>
  </w:style>
  <w:style w:type="paragraph" w:styleId="22">
    <w:name w:val="toc 2"/>
    <w:basedOn w:val="a"/>
    <w:next w:val="a"/>
    <w:autoRedefine/>
    <w:semiHidden/>
    <w:pPr>
      <w:tabs>
        <w:tab w:val="left" w:pos="840"/>
        <w:tab w:val="left" w:pos="1200"/>
        <w:tab w:val="left" w:pos="1440"/>
        <w:tab w:val="right" w:leader="dot" w:pos="9600"/>
      </w:tabs>
      <w:autoSpaceDE/>
      <w:autoSpaceDN/>
      <w:snapToGrid w:val="0"/>
      <w:spacing w:before="120"/>
      <w:ind w:left="839" w:right="210" w:hanging="720"/>
      <w:jc w:val="center"/>
    </w:pPr>
    <w:rPr>
      <w:rFonts w:ascii="新細明體" w:eastAsia="新細明體" w:hAnsi="Tahoma"/>
      <w:b/>
      <w:noProof/>
      <w:sz w:val="24"/>
    </w:rPr>
  </w:style>
  <w:style w:type="paragraph" w:styleId="23">
    <w:name w:val="Body Text 2"/>
    <w:basedOn w:val="a"/>
    <w:pPr>
      <w:snapToGrid w:val="0"/>
      <w:spacing w:line="280" w:lineRule="atLeast"/>
      <w:jc w:val="center"/>
      <w:textAlignment w:val="bottom"/>
    </w:pPr>
    <w:rPr>
      <w:rFonts w:ascii="Times New Roman" w:eastAsia="新細明體"/>
      <w:sz w:val="24"/>
      <w:u w:val="single"/>
    </w:rPr>
  </w:style>
  <w:style w:type="paragraph" w:styleId="11">
    <w:name w:val="toc 1"/>
    <w:basedOn w:val="a"/>
    <w:next w:val="a"/>
    <w:autoRedefine/>
    <w:semiHidden/>
    <w:pPr>
      <w:tabs>
        <w:tab w:val="left" w:pos="600"/>
        <w:tab w:val="right" w:leader="dot" w:pos="9628"/>
      </w:tabs>
      <w:autoSpaceDE/>
      <w:autoSpaceDN/>
      <w:spacing w:before="120" w:line="280" w:lineRule="atLeast"/>
    </w:pPr>
    <w:rPr>
      <w:rFonts w:ascii="Times New Roman" w:eastAsia="新細明體"/>
      <w:caps/>
      <w:noProof/>
      <w:sz w:val="24"/>
    </w:rPr>
  </w:style>
  <w:style w:type="paragraph" w:styleId="41">
    <w:name w:val="toc 4"/>
    <w:basedOn w:val="a"/>
    <w:next w:val="a"/>
    <w:autoRedefine/>
    <w:semiHidden/>
    <w:pPr>
      <w:autoSpaceDE/>
      <w:autoSpaceDN/>
      <w:spacing w:before="120" w:line="280" w:lineRule="atLeast"/>
    </w:pPr>
    <w:rPr>
      <w:rFonts w:ascii="新細明體" w:eastAsia="新細明體"/>
      <w:noProof/>
      <w:sz w:val="24"/>
    </w:rPr>
  </w:style>
  <w:style w:type="paragraph" w:styleId="ae">
    <w:name w:val="annotation text"/>
    <w:basedOn w:val="a"/>
    <w:semiHidden/>
    <w:pPr>
      <w:autoSpaceDE/>
      <w:autoSpaceDN/>
    </w:pPr>
    <w:rPr>
      <w:rFonts w:ascii="Times New Roman" w:eastAsia="標楷體"/>
      <w:sz w:val="24"/>
    </w:rPr>
  </w:style>
  <w:style w:type="paragraph" w:styleId="31">
    <w:name w:val="Body Text Indent 3"/>
    <w:basedOn w:val="a"/>
    <w:pPr>
      <w:autoSpaceDE/>
      <w:autoSpaceDN/>
      <w:snapToGrid w:val="0"/>
      <w:spacing w:line="240" w:lineRule="atLeast"/>
      <w:ind w:left="720"/>
    </w:pPr>
    <w:rPr>
      <w:rFonts w:ascii="Times New Roman" w:eastAsia="新細明體"/>
      <w:sz w:val="24"/>
    </w:rPr>
  </w:style>
  <w:style w:type="paragraph" w:styleId="af">
    <w:name w:val="Date"/>
    <w:basedOn w:val="a"/>
    <w:next w:val="a"/>
    <w:pPr>
      <w:jc w:val="right"/>
    </w:pPr>
    <w:rPr>
      <w:rFonts w:ascii="新細明體" w:eastAsia="新細明體"/>
      <w:sz w:val="24"/>
    </w:rPr>
  </w:style>
  <w:style w:type="paragraph" w:styleId="af0">
    <w:name w:val="caption"/>
    <w:basedOn w:val="a"/>
    <w:next w:val="a"/>
    <w:qFormat/>
    <w:pPr>
      <w:spacing w:before="120" w:after="120"/>
    </w:pPr>
  </w:style>
  <w:style w:type="table" w:styleId="af1">
    <w:name w:val="Table Grid"/>
    <w:basedOn w:val="a1"/>
    <w:rsid w:val="0070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L1">
    <w:name w:val="0-L1"/>
    <w:basedOn w:val="a"/>
    <w:link w:val="0-L10"/>
    <w:qFormat/>
    <w:rsid w:val="001A688D"/>
    <w:pPr>
      <w:numPr>
        <w:numId w:val="13"/>
      </w:numPr>
      <w:autoSpaceDE/>
      <w:autoSpaceDN/>
      <w:adjustRightInd/>
      <w:snapToGrid w:val="0"/>
      <w:spacing w:line="240" w:lineRule="auto"/>
      <w:jc w:val="both"/>
      <w:textAlignment w:val="auto"/>
      <w:outlineLvl w:val="0"/>
    </w:pPr>
    <w:rPr>
      <w:rFonts w:ascii="Times New Roman" w:eastAsia="標楷體"/>
      <w:sz w:val="24"/>
      <w:szCs w:val="24"/>
    </w:rPr>
  </w:style>
  <w:style w:type="character" w:customStyle="1" w:styleId="0-L10">
    <w:name w:val="0-L1 字元"/>
    <w:link w:val="0-L1"/>
    <w:rsid w:val="001A688D"/>
    <w:rPr>
      <w:rFonts w:eastAsia="標楷體"/>
      <w:sz w:val="24"/>
      <w:szCs w:val="24"/>
    </w:rPr>
  </w:style>
  <w:style w:type="paragraph" w:customStyle="1" w:styleId="0-L11">
    <w:name w:val="0-L1內文"/>
    <w:basedOn w:val="a"/>
    <w:link w:val="0-L12"/>
    <w:qFormat/>
    <w:rsid w:val="00003ED8"/>
    <w:pPr>
      <w:autoSpaceDE/>
      <w:autoSpaceDN/>
      <w:snapToGrid w:val="0"/>
      <w:spacing w:line="240" w:lineRule="auto"/>
      <w:jc w:val="both"/>
      <w:textAlignment w:val="auto"/>
      <w:outlineLvl w:val="2"/>
    </w:pPr>
    <w:rPr>
      <w:rFonts w:ascii="Times New Roman" w:eastAsia="標楷體"/>
      <w:sz w:val="24"/>
      <w:szCs w:val="24"/>
    </w:rPr>
  </w:style>
  <w:style w:type="character" w:customStyle="1" w:styleId="0-L12">
    <w:name w:val="0-L1內文 字元"/>
    <w:link w:val="0-L11"/>
    <w:rsid w:val="00003ED8"/>
    <w:rPr>
      <w:rFonts w:eastAsia="標楷體"/>
      <w:sz w:val="24"/>
      <w:szCs w:val="24"/>
    </w:rPr>
  </w:style>
  <w:style w:type="paragraph" w:customStyle="1" w:styleId="0-L2">
    <w:name w:val="0-L2"/>
    <w:basedOn w:val="a"/>
    <w:link w:val="0-L20"/>
    <w:qFormat/>
    <w:rsid w:val="00816A05"/>
    <w:pPr>
      <w:widowControl/>
      <w:numPr>
        <w:ilvl w:val="1"/>
        <w:numId w:val="13"/>
      </w:numPr>
      <w:tabs>
        <w:tab w:val="left" w:pos="567"/>
      </w:tabs>
      <w:autoSpaceDE/>
      <w:autoSpaceDN/>
      <w:snapToGrid w:val="0"/>
      <w:spacing w:line="240" w:lineRule="auto"/>
      <w:jc w:val="both"/>
      <w:textAlignment w:val="auto"/>
      <w:outlineLvl w:val="2"/>
    </w:pPr>
    <w:rPr>
      <w:rFonts w:ascii="Times New Roman" w:eastAsia="標楷體"/>
      <w:sz w:val="24"/>
      <w:szCs w:val="24"/>
    </w:rPr>
  </w:style>
  <w:style w:type="character" w:customStyle="1" w:styleId="0-L20">
    <w:name w:val="0-L2 字元"/>
    <w:link w:val="0-L2"/>
    <w:rsid w:val="00816A05"/>
    <w:rPr>
      <w:rFonts w:eastAsia="標楷體"/>
      <w:sz w:val="24"/>
      <w:szCs w:val="24"/>
    </w:rPr>
  </w:style>
  <w:style w:type="paragraph" w:customStyle="1" w:styleId="0-L21">
    <w:name w:val="0-L2內文"/>
    <w:basedOn w:val="0-L2"/>
    <w:link w:val="0-L22"/>
    <w:qFormat/>
    <w:rsid w:val="003A3958"/>
    <w:pPr>
      <w:numPr>
        <w:ilvl w:val="0"/>
        <w:numId w:val="0"/>
      </w:numPr>
      <w:tabs>
        <w:tab w:val="clear" w:pos="567"/>
        <w:tab w:val="left" w:pos="851"/>
      </w:tabs>
      <w:ind w:left="312" w:hangingChars="130" w:hanging="312"/>
    </w:pPr>
  </w:style>
  <w:style w:type="character" w:customStyle="1" w:styleId="0-L22">
    <w:name w:val="0-L2內文 字元"/>
    <w:link w:val="0-L21"/>
    <w:rsid w:val="003A3958"/>
    <w:rPr>
      <w:rFonts w:eastAsia="標楷體"/>
      <w:sz w:val="24"/>
      <w:szCs w:val="24"/>
    </w:rPr>
  </w:style>
  <w:style w:type="paragraph" w:customStyle="1" w:styleId="0-L3">
    <w:name w:val="0-L3"/>
    <w:basedOn w:val="a"/>
    <w:link w:val="0-L30"/>
    <w:qFormat/>
    <w:rsid w:val="003F187B"/>
    <w:pPr>
      <w:numPr>
        <w:ilvl w:val="2"/>
        <w:numId w:val="13"/>
      </w:numPr>
      <w:autoSpaceDE/>
      <w:autoSpaceDN/>
      <w:snapToGrid w:val="0"/>
      <w:spacing w:before="42" w:line="240" w:lineRule="auto"/>
      <w:jc w:val="both"/>
      <w:textAlignment w:val="auto"/>
      <w:outlineLvl w:val="2"/>
    </w:pPr>
    <w:rPr>
      <w:rFonts w:ascii="Times New Roman" w:eastAsia="標楷體"/>
      <w:kern w:val="2"/>
      <w:sz w:val="24"/>
      <w:szCs w:val="24"/>
    </w:rPr>
  </w:style>
  <w:style w:type="character" w:customStyle="1" w:styleId="0-L30">
    <w:name w:val="0-L3 字元"/>
    <w:link w:val="0-L3"/>
    <w:rsid w:val="003F187B"/>
    <w:rPr>
      <w:rFonts w:eastAsia="標楷體"/>
      <w:kern w:val="2"/>
      <w:sz w:val="24"/>
      <w:szCs w:val="24"/>
    </w:rPr>
  </w:style>
  <w:style w:type="paragraph" w:customStyle="1" w:styleId="0-L31">
    <w:name w:val="0-L3內文"/>
    <w:link w:val="0-L32"/>
    <w:qFormat/>
    <w:rsid w:val="003A3958"/>
    <w:pPr>
      <w:ind w:leftChars="156" w:left="312"/>
      <w:jc w:val="both"/>
    </w:pPr>
    <w:rPr>
      <w:rFonts w:eastAsia="標楷體"/>
      <w:sz w:val="24"/>
      <w:szCs w:val="24"/>
    </w:rPr>
  </w:style>
  <w:style w:type="character" w:customStyle="1" w:styleId="0-L32">
    <w:name w:val="0-L3內文 字元"/>
    <w:link w:val="0-L31"/>
    <w:rsid w:val="003A3958"/>
    <w:rPr>
      <w:rFonts w:eastAsia="標楷體"/>
      <w:sz w:val="24"/>
      <w:szCs w:val="24"/>
    </w:rPr>
  </w:style>
  <w:style w:type="paragraph" w:customStyle="1" w:styleId="0-L4">
    <w:name w:val="0-L4"/>
    <w:basedOn w:val="a"/>
    <w:link w:val="0-L40"/>
    <w:qFormat/>
    <w:rsid w:val="003F187B"/>
    <w:pPr>
      <w:numPr>
        <w:ilvl w:val="3"/>
        <w:numId w:val="13"/>
      </w:numPr>
      <w:tabs>
        <w:tab w:val="left" w:pos="1217"/>
      </w:tabs>
      <w:autoSpaceDE/>
      <w:autoSpaceDN/>
      <w:adjustRightInd/>
      <w:snapToGrid w:val="0"/>
      <w:spacing w:before="42" w:line="240" w:lineRule="auto"/>
      <w:jc w:val="both"/>
      <w:textAlignment w:val="auto"/>
      <w:outlineLvl w:val="3"/>
    </w:pPr>
    <w:rPr>
      <w:rFonts w:ascii="Times New Roman" w:eastAsia="標楷體"/>
      <w:sz w:val="24"/>
      <w:szCs w:val="24"/>
    </w:rPr>
  </w:style>
  <w:style w:type="character" w:customStyle="1" w:styleId="0-L40">
    <w:name w:val="0-L4 字元"/>
    <w:link w:val="0-L4"/>
    <w:rsid w:val="003F187B"/>
    <w:rPr>
      <w:rFonts w:eastAsia="標楷體"/>
      <w:sz w:val="24"/>
      <w:szCs w:val="24"/>
    </w:rPr>
  </w:style>
  <w:style w:type="paragraph" w:customStyle="1" w:styleId="0-L41">
    <w:name w:val="0-L4內文"/>
    <w:basedOn w:val="a"/>
    <w:link w:val="0-L42"/>
    <w:qFormat/>
    <w:rsid w:val="003F187B"/>
    <w:pPr>
      <w:autoSpaceDE/>
      <w:autoSpaceDN/>
      <w:snapToGrid w:val="0"/>
      <w:spacing w:line="240" w:lineRule="auto"/>
      <w:ind w:leftChars="329" w:left="791" w:hanging="1"/>
      <w:jc w:val="both"/>
      <w:textAlignment w:val="auto"/>
      <w:outlineLvl w:val="6"/>
    </w:pPr>
    <w:rPr>
      <w:rFonts w:ascii="Times New Roman" w:eastAsia="標楷體"/>
      <w:sz w:val="24"/>
      <w:szCs w:val="24"/>
    </w:rPr>
  </w:style>
  <w:style w:type="character" w:customStyle="1" w:styleId="0-L42">
    <w:name w:val="0-L4內文 字元"/>
    <w:link w:val="0-L41"/>
    <w:rsid w:val="003F187B"/>
    <w:rPr>
      <w:rFonts w:eastAsia="標楷體"/>
      <w:sz w:val="24"/>
      <w:szCs w:val="24"/>
    </w:rPr>
  </w:style>
  <w:style w:type="paragraph" w:customStyle="1" w:styleId="0-L5">
    <w:name w:val="0-L5"/>
    <w:basedOn w:val="a"/>
    <w:link w:val="0-L50"/>
    <w:qFormat/>
    <w:rsid w:val="003F187B"/>
    <w:pPr>
      <w:numPr>
        <w:ilvl w:val="4"/>
        <w:numId w:val="13"/>
      </w:numPr>
      <w:tabs>
        <w:tab w:val="left" w:pos="1500"/>
      </w:tabs>
      <w:autoSpaceDE/>
      <w:autoSpaceDN/>
      <w:adjustRightInd/>
      <w:snapToGrid w:val="0"/>
      <w:spacing w:before="42" w:line="240" w:lineRule="auto"/>
      <w:jc w:val="both"/>
      <w:textAlignment w:val="auto"/>
      <w:outlineLvl w:val="6"/>
    </w:pPr>
    <w:rPr>
      <w:rFonts w:ascii="Times New Roman" w:eastAsia="標楷體"/>
      <w:sz w:val="24"/>
      <w:szCs w:val="24"/>
    </w:rPr>
  </w:style>
  <w:style w:type="character" w:customStyle="1" w:styleId="0-L50">
    <w:name w:val="0-L5 字元"/>
    <w:link w:val="0-L5"/>
    <w:rsid w:val="003F187B"/>
    <w:rPr>
      <w:rFonts w:eastAsia="標楷體"/>
      <w:sz w:val="24"/>
      <w:szCs w:val="24"/>
    </w:rPr>
  </w:style>
  <w:style w:type="paragraph" w:customStyle="1" w:styleId="0-L51">
    <w:name w:val="0-L5內文"/>
    <w:basedOn w:val="a"/>
    <w:link w:val="0-L52"/>
    <w:qFormat/>
    <w:rsid w:val="003F187B"/>
    <w:pPr>
      <w:autoSpaceDE/>
      <w:autoSpaceDN/>
      <w:snapToGrid w:val="0"/>
      <w:spacing w:line="240" w:lineRule="auto"/>
      <w:ind w:leftChars="390" w:left="390"/>
      <w:jc w:val="both"/>
      <w:textAlignment w:val="auto"/>
      <w:outlineLvl w:val="6"/>
    </w:pPr>
    <w:rPr>
      <w:rFonts w:ascii="Times New Roman" w:eastAsia="標楷體"/>
      <w:sz w:val="24"/>
      <w:szCs w:val="24"/>
    </w:rPr>
  </w:style>
  <w:style w:type="character" w:customStyle="1" w:styleId="0-L52">
    <w:name w:val="0-L5內文 字元"/>
    <w:link w:val="0-L51"/>
    <w:rsid w:val="003F187B"/>
    <w:rPr>
      <w:rFonts w:eastAsia="標楷體"/>
      <w:sz w:val="24"/>
      <w:szCs w:val="24"/>
    </w:rPr>
  </w:style>
  <w:style w:type="paragraph" w:customStyle="1" w:styleId="Default">
    <w:name w:val="Default"/>
    <w:rsid w:val="00F45CF2"/>
    <w:pPr>
      <w:widowControl w:val="0"/>
      <w:autoSpaceDE w:val="0"/>
      <w:autoSpaceDN w:val="0"/>
      <w:adjustRightInd w:val="0"/>
    </w:pPr>
    <w:rPr>
      <w:rFonts w:ascii="標楷體" w:eastAsia="標楷體" w:cs="標楷體"/>
      <w:color w:val="000000"/>
      <w:sz w:val="24"/>
      <w:szCs w:val="24"/>
    </w:rPr>
  </w:style>
  <w:style w:type="character" w:customStyle="1" w:styleId="a5">
    <w:name w:val="頁尾 字元"/>
    <w:link w:val="a4"/>
    <w:uiPriority w:val="99"/>
    <w:rsid w:val="00A81053"/>
    <w:rPr>
      <w:rFonts w:ascii="華康楷書體W5(P)" w:eastAsia="華康楷書體W5(P)"/>
    </w:rPr>
  </w:style>
  <w:style w:type="paragraph" w:styleId="af2">
    <w:name w:val="Balloon Text"/>
    <w:basedOn w:val="a"/>
    <w:link w:val="af3"/>
    <w:rsid w:val="006D7546"/>
    <w:pPr>
      <w:spacing w:line="240" w:lineRule="auto"/>
    </w:pPr>
    <w:rPr>
      <w:rFonts w:asciiTheme="majorHAnsi" w:eastAsiaTheme="majorEastAsia" w:hAnsiTheme="majorHAnsi" w:cstheme="majorBidi"/>
      <w:sz w:val="18"/>
      <w:szCs w:val="18"/>
    </w:rPr>
  </w:style>
  <w:style w:type="character" w:customStyle="1" w:styleId="af3">
    <w:name w:val="註解方塊文字 字元"/>
    <w:basedOn w:val="a0"/>
    <w:link w:val="af2"/>
    <w:rsid w:val="006D7546"/>
    <w:rPr>
      <w:rFonts w:asciiTheme="majorHAnsi" w:eastAsiaTheme="majorEastAsia" w:hAnsiTheme="majorHAnsi" w:cstheme="majorBidi"/>
      <w:sz w:val="18"/>
      <w:szCs w:val="18"/>
    </w:rPr>
  </w:style>
  <w:style w:type="character" w:customStyle="1" w:styleId="a7">
    <w:name w:val="頁首 字元"/>
    <w:basedOn w:val="a0"/>
    <w:link w:val="a6"/>
    <w:rsid w:val="00E87370"/>
    <w:rPr>
      <w:rFonts w:ascii="華康楷書體W5(P)" w:eastAsia="華康楷書體W5(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2864">
      <w:bodyDiv w:val="1"/>
      <w:marLeft w:val="0"/>
      <w:marRight w:val="0"/>
      <w:marTop w:val="0"/>
      <w:marBottom w:val="0"/>
      <w:divBdr>
        <w:top w:val="none" w:sz="0" w:space="0" w:color="auto"/>
        <w:left w:val="none" w:sz="0" w:space="0" w:color="auto"/>
        <w:bottom w:val="none" w:sz="0" w:space="0" w:color="auto"/>
        <w:right w:val="none" w:sz="0" w:space="0" w:color="auto"/>
      </w:divBdr>
    </w:div>
    <w:div w:id="623462493">
      <w:bodyDiv w:val="1"/>
      <w:marLeft w:val="0"/>
      <w:marRight w:val="0"/>
      <w:marTop w:val="0"/>
      <w:marBottom w:val="0"/>
      <w:divBdr>
        <w:top w:val="none" w:sz="0" w:space="0" w:color="auto"/>
        <w:left w:val="none" w:sz="0" w:space="0" w:color="auto"/>
        <w:bottom w:val="none" w:sz="0" w:space="0" w:color="auto"/>
        <w:right w:val="none" w:sz="0" w:space="0" w:color="auto"/>
      </w:divBdr>
    </w:div>
    <w:div w:id="15414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0070-53FA-4CE8-866D-116EC85F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1189</Words>
  <Characters>6779</Characters>
  <Application>Microsoft Office Word</Application>
  <DocSecurity>0</DocSecurity>
  <Lines>56</Lines>
  <Paragraphs>15</Paragraphs>
  <ScaleCrop>false</ScaleCrop>
  <Company>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陳添福</dc:creator>
  <cp:keywords/>
  <dc:description/>
  <cp:lastModifiedBy>張嘉文(資源)</cp:lastModifiedBy>
  <cp:revision>19</cp:revision>
  <cp:lastPrinted>2020-05-12T07:59:00Z</cp:lastPrinted>
  <dcterms:created xsi:type="dcterms:W3CDTF">2020-06-30T01:45:00Z</dcterms:created>
  <dcterms:modified xsi:type="dcterms:W3CDTF">2020-06-30T06:04:00Z</dcterms:modified>
</cp:coreProperties>
</file>