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94A" w:rsidRPr="000C1EC3" w:rsidRDefault="002A25A8" w:rsidP="000C1EC3">
      <w:pPr>
        <w:pStyle w:val="cjk"/>
        <w:snapToGrid w:val="0"/>
        <w:spacing w:before="0" w:beforeAutospacing="0" w:afterLines="50" w:after="180" w:afterAutospacing="0"/>
        <w:jc w:val="center"/>
        <w:rPr>
          <w:rFonts w:ascii="Times New Roman" w:hAnsi="Times New Roman" w:cs="Times New Roman"/>
          <w:sz w:val="32"/>
          <w:szCs w:val="32"/>
        </w:rPr>
      </w:pPr>
      <w:r w:rsidRPr="000C1EC3">
        <w:rPr>
          <w:rFonts w:ascii="Times New Roman" w:eastAsia="標楷體" w:hAnsi="Times New Roman" w:cs="Times New Roman"/>
          <w:noProof/>
          <w:sz w:val="32"/>
          <w:szCs w:val="32"/>
        </w:rPr>
        <mc:AlternateContent>
          <mc:Choice Requires="wps">
            <w:drawing>
              <wp:anchor distT="0" distB="0" distL="114300" distR="114300" simplePos="0" relativeHeight="251659264" behindDoc="0" locked="0" layoutInCell="1" allowOverlap="1" wp14:anchorId="1FA6E41D" wp14:editId="6089E15C">
                <wp:simplePos x="0" y="0"/>
                <wp:positionH relativeFrom="margin">
                  <wp:posOffset>-567047</wp:posOffset>
                </wp:positionH>
                <wp:positionV relativeFrom="paragraph">
                  <wp:posOffset>-344384</wp:posOffset>
                </wp:positionV>
                <wp:extent cx="985652" cy="338447"/>
                <wp:effectExtent l="0" t="0" r="5080" b="508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652" cy="338447"/>
                        </a:xfrm>
                        <a:prstGeom prst="rect">
                          <a:avLst/>
                        </a:prstGeom>
                        <a:solidFill>
                          <a:srgbClr val="FFFFFF"/>
                        </a:solidFill>
                        <a:ln w="9525">
                          <a:noFill/>
                          <a:miter lim="800000"/>
                          <a:headEnd/>
                          <a:tailEnd/>
                        </a:ln>
                      </wps:spPr>
                      <wps:txbx>
                        <w:txbxContent>
                          <w:p w:rsidR="002C0344" w:rsidRPr="000C1EC3" w:rsidRDefault="002C0344" w:rsidP="002A25A8">
                            <w:pPr>
                              <w:spacing w:line="320" w:lineRule="exact"/>
                              <w:jc w:val="center"/>
                              <w:rPr>
                                <w:rFonts w:ascii="Times New Roman" w:eastAsia="標楷體" w:hAnsi="Times New Roman" w:cs="Times New Roman"/>
                                <w:sz w:val="32"/>
                                <w:szCs w:val="32"/>
                              </w:rPr>
                            </w:pPr>
                            <w:r w:rsidRPr="000C1EC3">
                              <w:rPr>
                                <w:rFonts w:ascii="Times New Roman" w:eastAsia="標楷體" w:hAnsi="Times New Roman" w:cs="Times New Roman"/>
                                <w:sz w:val="32"/>
                                <w:szCs w:val="32"/>
                              </w:rPr>
                              <w:t>Annex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6E41D" id="_x0000_t202" coordsize="21600,21600" o:spt="202" path="m,l,21600r21600,l21600,xe">
                <v:stroke joinstyle="miter"/>
                <v:path gradientshapeok="t" o:connecttype="rect"/>
              </v:shapetype>
              <v:shape id="文字方塊 2" o:spid="_x0000_s1026" type="#_x0000_t202" style="position:absolute;left:0;text-align:left;margin-left:-44.65pt;margin-top:-27.1pt;width:77.6pt;height:2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" stroked="f">
                <v:textbox>
                  <w:txbxContent>
                    <w:p w:rsidR="002C0344" w:rsidRPr="000C1EC3" w:rsidRDefault="002C0344" w:rsidP="002A25A8">
                      <w:pPr>
                        <w:spacing w:line="320" w:lineRule="exact"/>
                        <w:jc w:val="center"/>
                        <w:rPr>
                          <w:rFonts w:ascii="Times New Roman" w:eastAsia="標楷體" w:hAnsi="Times New Roman" w:cs="Times New Roman"/>
                          <w:sz w:val="32"/>
                          <w:szCs w:val="32"/>
                        </w:rPr>
                      </w:pPr>
                      <w:r w:rsidRPr="000C1EC3">
                        <w:rPr>
                          <w:rFonts w:ascii="Times New Roman" w:eastAsia="標楷體" w:hAnsi="Times New Roman" w:cs="Times New Roman"/>
                          <w:sz w:val="32"/>
                          <w:szCs w:val="32"/>
                        </w:rPr>
                        <w:t>Annex 1</w:t>
                      </w:r>
                    </w:p>
                  </w:txbxContent>
                </v:textbox>
                <w10:wrap anchorx="margin"/>
              </v:shape>
            </w:pict>
          </mc:Fallback>
        </mc:AlternateContent>
      </w:r>
      <w:r w:rsidR="00CD00C7" w:rsidRPr="000C1EC3">
        <w:rPr>
          <w:rFonts w:ascii="Times New Roman" w:eastAsia="標楷體" w:hAnsi="Times New Roman" w:cs="Times New Roman"/>
          <w:b/>
          <w:bCs/>
          <w:color w:val="000000"/>
          <w:sz w:val="32"/>
          <w:szCs w:val="32"/>
        </w:rPr>
        <w:t>Ethical Corporate Management Specifications Guidelines for Communications Foundations</w:t>
      </w:r>
    </w:p>
    <w:p w:rsidR="00BD194A" w:rsidRDefault="000C1EC3" w:rsidP="00D14F94">
      <w:pPr>
        <w:pStyle w:val="cjk"/>
        <w:snapToGrid w:val="0"/>
        <w:spacing w:before="0" w:beforeAutospacing="0" w:after="0" w:afterAutospacing="0" w:line="288" w:lineRule="auto"/>
        <w:ind w:left="400" w:hangingChars="200" w:hanging="400"/>
        <w:jc w:val="both"/>
        <w:rPr>
          <w:rFonts w:ascii="Times New Roman" w:eastAsia="標楷體" w:hAnsi="Times New Roman" w:cs="Times New Roman"/>
          <w:color w:val="000000"/>
          <w:sz w:val="20"/>
          <w:szCs w:val="20"/>
        </w:rPr>
      </w:pPr>
      <w:r w:rsidRPr="00D14F94">
        <w:rPr>
          <w:rFonts w:ascii="Times New Roman" w:eastAsia="標楷體" w:hAnsi="Times New Roman" w:cs="Times New Roman" w:hint="eastAsia"/>
          <w:color w:val="000000"/>
          <w:sz w:val="20"/>
          <w:szCs w:val="20"/>
        </w:rPr>
        <w:t>I.</w:t>
      </w:r>
      <w:r w:rsidRPr="00D14F94">
        <w:rPr>
          <w:rFonts w:ascii="Times New Roman" w:eastAsia="標楷體" w:hAnsi="Times New Roman" w:cs="Times New Roman" w:hint="eastAsia"/>
          <w:color w:val="000000"/>
          <w:sz w:val="20"/>
          <w:szCs w:val="20"/>
        </w:rPr>
        <w:tab/>
      </w:r>
      <w:r w:rsidR="008A057D" w:rsidRPr="00D14F94">
        <w:rPr>
          <w:rFonts w:ascii="Times New Roman" w:eastAsia="標楷體" w:hAnsi="Times New Roman" w:cs="Times New Roman"/>
          <w:color w:val="000000"/>
          <w:sz w:val="20"/>
          <w:szCs w:val="20"/>
        </w:rPr>
        <w:t>These Guidelines are enacted by the National Communications Commission in order to guide the communications foundations to establish an organizational culture and sound development of ethical corporate management.</w:t>
      </w:r>
    </w:p>
    <w:p w:rsidR="008C1491" w:rsidRPr="008C1491" w:rsidRDefault="008C1491" w:rsidP="008C1491">
      <w:pPr>
        <w:pStyle w:val="cjk"/>
        <w:snapToGrid w:val="0"/>
        <w:spacing w:before="0" w:beforeAutospacing="0" w:after="0" w:afterAutospacing="0" w:line="288" w:lineRule="auto"/>
        <w:ind w:leftChars="167" w:left="401" w:firstLineChars="200" w:firstLine="400"/>
        <w:jc w:val="both"/>
        <w:rPr>
          <w:rFonts w:ascii="Times New Roman" w:eastAsia="標楷體" w:hAnsi="Times New Roman" w:cs="Times New Roman"/>
          <w:color w:val="000000"/>
          <w:sz w:val="20"/>
          <w:szCs w:val="20"/>
        </w:rPr>
      </w:pPr>
      <w:r w:rsidRPr="008C1491">
        <w:rPr>
          <w:rFonts w:ascii="Times New Roman" w:eastAsia="標楷體" w:hAnsi="Times New Roman" w:cs="Times New Roman"/>
          <w:color w:val="000000"/>
          <w:sz w:val="20"/>
          <w:szCs w:val="20"/>
        </w:rPr>
        <w:t>Privately and publicly sponsored communications foundations with a total property exceeding NT$30 million shall establish ethical corporate management specifications in accordance with the Guidelines.</w:t>
      </w:r>
    </w:p>
    <w:p w:rsidR="00BD194A" w:rsidRPr="00D14F94" w:rsidRDefault="000C1EC3" w:rsidP="00D14F94">
      <w:pPr>
        <w:pStyle w:val="cjk"/>
        <w:snapToGrid w:val="0"/>
        <w:spacing w:before="0" w:beforeAutospacing="0" w:after="0" w:afterAutospacing="0" w:line="288" w:lineRule="auto"/>
        <w:ind w:left="400" w:hangingChars="200" w:hanging="400"/>
        <w:jc w:val="both"/>
        <w:rPr>
          <w:rFonts w:ascii="Times New Roman" w:eastAsia="標楷體" w:hAnsi="Times New Roman" w:cs="Times New Roman"/>
          <w:color w:val="000000"/>
          <w:sz w:val="20"/>
          <w:szCs w:val="20"/>
        </w:rPr>
      </w:pPr>
      <w:bookmarkStart w:id="0" w:name="_GoBack"/>
      <w:bookmarkEnd w:id="0"/>
      <w:r w:rsidRPr="00D14F94">
        <w:rPr>
          <w:rFonts w:ascii="Times New Roman" w:eastAsia="標楷體" w:hAnsi="Times New Roman" w:cs="Times New Roman" w:hint="eastAsia"/>
          <w:color w:val="000000"/>
          <w:sz w:val="20"/>
          <w:szCs w:val="20"/>
        </w:rPr>
        <w:t>II.</w:t>
      </w:r>
      <w:r w:rsidRPr="00D14F94">
        <w:rPr>
          <w:rFonts w:ascii="Times New Roman" w:eastAsia="標楷體" w:hAnsi="Times New Roman" w:cs="Times New Roman" w:hint="eastAsia"/>
          <w:color w:val="000000"/>
          <w:sz w:val="20"/>
          <w:szCs w:val="20"/>
        </w:rPr>
        <w:tab/>
      </w:r>
      <w:r w:rsidR="00CE768B" w:rsidRPr="00D14F94">
        <w:rPr>
          <w:rFonts w:ascii="Times New Roman" w:eastAsia="標楷體" w:hAnsi="Times New Roman" w:cs="Times New Roman"/>
          <w:color w:val="000000"/>
          <w:sz w:val="20"/>
          <w:szCs w:val="20"/>
        </w:rPr>
        <w:t>The communications foundation and its directors, supervisors, chief executive officer, employees and de facto controller shall</w:t>
      </w:r>
      <w:r w:rsidR="00CE768B" w:rsidRPr="00D14F94">
        <w:rPr>
          <w:rFonts w:ascii="Times New Roman" w:hAnsi="Times New Roman" w:cs="Times New Roman"/>
          <w:sz w:val="20"/>
          <w:szCs w:val="20"/>
        </w:rPr>
        <w:t xml:space="preserve"> </w:t>
      </w:r>
      <w:r w:rsidR="00CE768B" w:rsidRPr="00D14F94">
        <w:rPr>
          <w:rFonts w:ascii="Times New Roman" w:eastAsia="標楷體" w:hAnsi="Times New Roman" w:cs="Times New Roman"/>
          <w:color w:val="000000"/>
          <w:sz w:val="20"/>
          <w:szCs w:val="20"/>
        </w:rPr>
        <w:t>not directly or indirectly provide, promise, request or accept any improper benefits</w:t>
      </w:r>
      <w:r w:rsidR="005C0881" w:rsidRPr="00D14F94">
        <w:rPr>
          <w:rFonts w:ascii="Times New Roman" w:eastAsia="標楷體" w:hAnsi="Times New Roman" w:cs="Times New Roman"/>
          <w:color w:val="000000"/>
          <w:sz w:val="20"/>
          <w:szCs w:val="20"/>
        </w:rPr>
        <w:t>, o</w:t>
      </w:r>
      <w:r w:rsidR="00FC405E" w:rsidRPr="00D14F94">
        <w:rPr>
          <w:rFonts w:ascii="Times New Roman" w:eastAsia="標楷體" w:hAnsi="Times New Roman" w:cs="Times New Roman"/>
          <w:color w:val="000000"/>
          <w:sz w:val="20"/>
          <w:szCs w:val="20"/>
        </w:rPr>
        <w:t>r</w:t>
      </w:r>
      <w:r w:rsidR="005C0881" w:rsidRPr="00D14F94">
        <w:rPr>
          <w:rFonts w:ascii="Times New Roman" w:eastAsia="標楷體" w:hAnsi="Times New Roman" w:cs="Times New Roman"/>
          <w:color w:val="000000"/>
          <w:sz w:val="20"/>
          <w:szCs w:val="20"/>
        </w:rPr>
        <w:t xml:space="preserve"> commit other unethical acts that violate integrity, are illegal, or breach of fiduciary obligations, (hereinafter referred to as unethical acts) in order to obtain or maintain benefits,</w:t>
      </w:r>
      <w:r w:rsidR="00CE768B" w:rsidRPr="00D14F94">
        <w:rPr>
          <w:rFonts w:ascii="Times New Roman" w:eastAsia="標楷體" w:hAnsi="Times New Roman" w:cs="Times New Roman"/>
          <w:color w:val="000000"/>
          <w:sz w:val="20"/>
          <w:szCs w:val="20"/>
        </w:rPr>
        <w:t xml:space="preserve"> in the course of engaging in business activities.</w:t>
      </w:r>
    </w:p>
    <w:p w:rsidR="00BD194A" w:rsidRPr="00D14F94" w:rsidRDefault="005C0881" w:rsidP="00D14F94">
      <w:pPr>
        <w:pStyle w:val="cjk"/>
        <w:snapToGrid w:val="0"/>
        <w:spacing w:before="0" w:beforeAutospacing="0" w:after="0" w:afterAutospacing="0" w:line="288" w:lineRule="auto"/>
        <w:ind w:leftChars="167" w:left="401" w:firstLineChars="200" w:firstLine="400"/>
        <w:jc w:val="both"/>
        <w:rPr>
          <w:rFonts w:ascii="Times New Roman" w:hAnsi="Times New Roman" w:cs="Times New Roman"/>
          <w:sz w:val="20"/>
          <w:szCs w:val="20"/>
        </w:rPr>
      </w:pPr>
      <w:r w:rsidRPr="00D14F94">
        <w:rPr>
          <w:rFonts w:ascii="Times New Roman" w:eastAsia="標楷體" w:hAnsi="Times New Roman" w:cs="Times New Roman"/>
          <w:color w:val="000000"/>
          <w:sz w:val="20"/>
          <w:szCs w:val="20"/>
        </w:rPr>
        <w:t>The counterparties of the unethical acts prescribed in the preceding paragraph include public officials, political candidates, political parties or party officials, and any public or private enterprise, legal person group or entity or related organization, and its directors, supervisors, managerial officers, employees, de facto controller, or other interested parties.</w:t>
      </w:r>
    </w:p>
    <w:p w:rsidR="00BD194A" w:rsidRPr="00D14F94" w:rsidRDefault="000C1EC3" w:rsidP="00D14F94">
      <w:pPr>
        <w:pStyle w:val="cjk"/>
        <w:snapToGrid w:val="0"/>
        <w:spacing w:before="0" w:beforeAutospacing="0" w:after="0" w:afterAutospacing="0" w:line="288" w:lineRule="auto"/>
        <w:ind w:left="400" w:hangingChars="200" w:hanging="400"/>
        <w:jc w:val="both"/>
        <w:rPr>
          <w:rFonts w:ascii="Times New Roman" w:eastAsia="標楷體" w:hAnsi="Times New Roman" w:cs="Times New Roman"/>
          <w:color w:val="000000"/>
          <w:sz w:val="20"/>
          <w:szCs w:val="20"/>
        </w:rPr>
      </w:pPr>
      <w:r w:rsidRPr="00D14F94">
        <w:rPr>
          <w:rFonts w:ascii="Times New Roman" w:eastAsia="標楷體" w:hAnsi="Times New Roman" w:cs="Times New Roman" w:hint="eastAsia"/>
          <w:color w:val="000000"/>
          <w:sz w:val="20"/>
          <w:szCs w:val="20"/>
        </w:rPr>
        <w:t>III.</w:t>
      </w:r>
      <w:r w:rsidRPr="00D14F94">
        <w:rPr>
          <w:rFonts w:ascii="Times New Roman" w:eastAsia="標楷體" w:hAnsi="Times New Roman" w:cs="Times New Roman" w:hint="eastAsia"/>
          <w:color w:val="000000"/>
          <w:sz w:val="20"/>
          <w:szCs w:val="20"/>
        </w:rPr>
        <w:tab/>
      </w:r>
      <w:r w:rsidR="00A07A51" w:rsidRPr="00D14F94">
        <w:rPr>
          <w:rFonts w:ascii="Times New Roman" w:eastAsia="標楷體" w:hAnsi="Times New Roman" w:cs="Times New Roman"/>
          <w:color w:val="000000"/>
          <w:sz w:val="20"/>
          <w:szCs w:val="20"/>
        </w:rPr>
        <w:t>The benefit referred to in these Guidelines refers to anything of value, including money, gifts, commissions, positions, services, preferential treatments and rebates in any form or name.</w:t>
      </w:r>
      <w:r w:rsidR="00A07A51" w:rsidRPr="00D14F94">
        <w:rPr>
          <w:rFonts w:ascii="Times New Roman" w:hAnsi="Times New Roman" w:cs="Times New Roman"/>
          <w:sz w:val="20"/>
          <w:szCs w:val="20"/>
        </w:rPr>
        <w:t xml:space="preserve"> </w:t>
      </w:r>
      <w:r w:rsidR="00A07A51" w:rsidRPr="00D14F94">
        <w:rPr>
          <w:rFonts w:ascii="Times New Roman" w:eastAsia="標楷體" w:hAnsi="Times New Roman" w:cs="Times New Roman"/>
          <w:color w:val="000000"/>
          <w:sz w:val="20"/>
          <w:szCs w:val="20"/>
        </w:rPr>
        <w:t>However, those belonging to normal social etiquette and customs and being occasional without the risk of affecting specific rights and obligations are not limited.</w:t>
      </w:r>
    </w:p>
    <w:p w:rsidR="00BD194A" w:rsidRPr="00D14F94" w:rsidRDefault="000C1EC3" w:rsidP="00D14F94">
      <w:pPr>
        <w:pStyle w:val="cjk"/>
        <w:snapToGrid w:val="0"/>
        <w:spacing w:before="0" w:beforeAutospacing="0" w:after="0" w:afterAutospacing="0" w:line="288" w:lineRule="auto"/>
        <w:ind w:left="400" w:hangingChars="200" w:hanging="400"/>
        <w:jc w:val="both"/>
        <w:rPr>
          <w:rFonts w:ascii="Times New Roman" w:eastAsia="標楷體" w:hAnsi="Times New Roman" w:cs="Times New Roman"/>
          <w:color w:val="000000"/>
          <w:sz w:val="20"/>
          <w:szCs w:val="20"/>
        </w:rPr>
      </w:pPr>
      <w:r w:rsidRPr="00D14F94">
        <w:rPr>
          <w:rFonts w:ascii="Times New Roman" w:eastAsia="標楷體" w:hAnsi="Times New Roman" w:cs="Times New Roman" w:hint="eastAsia"/>
          <w:color w:val="000000"/>
          <w:sz w:val="20"/>
          <w:szCs w:val="20"/>
        </w:rPr>
        <w:t>IV.</w:t>
      </w:r>
      <w:r w:rsidRPr="00D14F94">
        <w:rPr>
          <w:rFonts w:ascii="Times New Roman" w:eastAsia="標楷體" w:hAnsi="Times New Roman" w:cs="Times New Roman" w:hint="eastAsia"/>
          <w:color w:val="000000"/>
          <w:sz w:val="20"/>
          <w:szCs w:val="20"/>
        </w:rPr>
        <w:tab/>
      </w:r>
      <w:r w:rsidR="00FC405E" w:rsidRPr="00D14F94">
        <w:rPr>
          <w:rFonts w:ascii="Times New Roman" w:eastAsia="標楷體" w:hAnsi="Times New Roman" w:cs="Times New Roman"/>
          <w:color w:val="000000"/>
          <w:sz w:val="20"/>
          <w:szCs w:val="20"/>
        </w:rPr>
        <w:t>The c</w:t>
      </w:r>
      <w:r w:rsidR="000C4AD7" w:rsidRPr="00D14F94">
        <w:rPr>
          <w:rFonts w:ascii="Times New Roman" w:eastAsia="標楷體" w:hAnsi="Times New Roman" w:cs="Times New Roman"/>
          <w:color w:val="000000"/>
          <w:sz w:val="20"/>
          <w:szCs w:val="20"/>
        </w:rPr>
        <w:t xml:space="preserve">ommunications foundation </w:t>
      </w:r>
      <w:r w:rsidR="00A07A51" w:rsidRPr="00D14F94">
        <w:rPr>
          <w:rFonts w:ascii="Times New Roman" w:eastAsia="標楷體" w:hAnsi="Times New Roman" w:cs="Times New Roman"/>
          <w:color w:val="000000"/>
          <w:sz w:val="20"/>
          <w:szCs w:val="20"/>
        </w:rPr>
        <w:t>shall comply with relevant laws and regulations concerning communication</w:t>
      </w:r>
      <w:r w:rsidR="000C4AD7" w:rsidRPr="00D14F94">
        <w:rPr>
          <w:rFonts w:ascii="Times New Roman" w:eastAsia="標楷體" w:hAnsi="Times New Roman" w:cs="Times New Roman"/>
          <w:color w:val="000000"/>
          <w:sz w:val="20"/>
          <w:szCs w:val="20"/>
        </w:rPr>
        <w:t>s</w:t>
      </w:r>
      <w:r w:rsidR="00A07A51" w:rsidRPr="00D14F94">
        <w:rPr>
          <w:rFonts w:ascii="Times New Roman" w:eastAsia="標楷體" w:hAnsi="Times New Roman" w:cs="Times New Roman"/>
          <w:color w:val="000000"/>
          <w:sz w:val="20"/>
          <w:szCs w:val="20"/>
        </w:rPr>
        <w:t xml:space="preserve"> and </w:t>
      </w:r>
      <w:r w:rsidR="000C4AD7" w:rsidRPr="00D14F94">
        <w:rPr>
          <w:rFonts w:ascii="Times New Roman" w:eastAsia="標楷體" w:hAnsi="Times New Roman" w:cs="Times New Roman"/>
          <w:color w:val="000000"/>
          <w:sz w:val="20"/>
          <w:szCs w:val="20"/>
        </w:rPr>
        <w:t>broadcasting</w:t>
      </w:r>
      <w:r w:rsidR="00A07A51" w:rsidRPr="00D14F94">
        <w:rPr>
          <w:rFonts w:ascii="Times New Roman" w:eastAsia="標楷體" w:hAnsi="Times New Roman" w:cs="Times New Roman"/>
          <w:color w:val="000000"/>
          <w:sz w:val="20"/>
          <w:szCs w:val="20"/>
        </w:rPr>
        <w:t xml:space="preserve">, </w:t>
      </w:r>
      <w:r w:rsidR="000C4AD7" w:rsidRPr="00D14F94">
        <w:rPr>
          <w:rFonts w:ascii="Times New Roman" w:eastAsia="標楷體" w:hAnsi="Times New Roman" w:cs="Times New Roman"/>
          <w:color w:val="000000"/>
          <w:sz w:val="20"/>
          <w:szCs w:val="20"/>
        </w:rPr>
        <w:t>the C</w:t>
      </w:r>
      <w:r w:rsidR="00A07A51" w:rsidRPr="00D14F94">
        <w:rPr>
          <w:rFonts w:ascii="Times New Roman" w:eastAsia="標楷體" w:hAnsi="Times New Roman" w:cs="Times New Roman"/>
          <w:color w:val="000000"/>
          <w:sz w:val="20"/>
          <w:szCs w:val="20"/>
        </w:rPr>
        <w:t xml:space="preserve">ompany </w:t>
      </w:r>
      <w:r w:rsidR="000C4AD7" w:rsidRPr="00D14F94">
        <w:rPr>
          <w:rFonts w:ascii="Times New Roman" w:eastAsia="標楷體" w:hAnsi="Times New Roman" w:cs="Times New Roman"/>
          <w:color w:val="000000"/>
          <w:sz w:val="20"/>
          <w:szCs w:val="20"/>
        </w:rPr>
        <w:t>Act</w:t>
      </w:r>
      <w:r w:rsidR="00A07A51" w:rsidRPr="00D14F94">
        <w:rPr>
          <w:rFonts w:ascii="Times New Roman" w:eastAsia="標楷體" w:hAnsi="Times New Roman" w:cs="Times New Roman"/>
          <w:color w:val="000000"/>
          <w:sz w:val="20"/>
          <w:szCs w:val="20"/>
        </w:rPr>
        <w:t xml:space="preserve">, </w:t>
      </w:r>
      <w:r w:rsidR="000C4AD7" w:rsidRPr="00D14F94">
        <w:rPr>
          <w:rFonts w:ascii="Times New Roman" w:eastAsia="標楷體" w:hAnsi="Times New Roman" w:cs="Times New Roman"/>
          <w:color w:val="000000"/>
          <w:sz w:val="20"/>
          <w:szCs w:val="20"/>
        </w:rPr>
        <w:t>Securities and Exchange Act</w:t>
      </w:r>
      <w:r w:rsidR="00A07A51" w:rsidRPr="00D14F94">
        <w:rPr>
          <w:rFonts w:ascii="Times New Roman" w:eastAsia="標楷體" w:hAnsi="Times New Roman" w:cs="Times New Roman"/>
          <w:color w:val="000000"/>
          <w:sz w:val="20"/>
          <w:szCs w:val="20"/>
        </w:rPr>
        <w:t xml:space="preserve">, </w:t>
      </w:r>
      <w:r w:rsidR="000C4AD7" w:rsidRPr="00D14F94">
        <w:rPr>
          <w:rFonts w:ascii="Times New Roman" w:eastAsia="標楷體" w:hAnsi="Times New Roman" w:cs="Times New Roman"/>
          <w:color w:val="000000"/>
          <w:sz w:val="20"/>
          <w:szCs w:val="20"/>
        </w:rPr>
        <w:t>Business Entity Accounting Act</w:t>
      </w:r>
      <w:r w:rsidR="00A07A51" w:rsidRPr="00D14F94">
        <w:rPr>
          <w:rFonts w:ascii="Times New Roman" w:eastAsia="標楷體" w:hAnsi="Times New Roman" w:cs="Times New Roman"/>
          <w:color w:val="000000"/>
          <w:sz w:val="20"/>
          <w:szCs w:val="20"/>
        </w:rPr>
        <w:t xml:space="preserve">, </w:t>
      </w:r>
      <w:r w:rsidR="000C4AD7" w:rsidRPr="00D14F94">
        <w:rPr>
          <w:rFonts w:ascii="Times New Roman" w:eastAsia="標楷體" w:hAnsi="Times New Roman" w:cs="Times New Roman"/>
          <w:color w:val="000000"/>
          <w:sz w:val="20"/>
          <w:szCs w:val="20"/>
        </w:rPr>
        <w:t>Political Donations Act</w:t>
      </w:r>
      <w:r w:rsidR="00A07A51" w:rsidRPr="00D14F94">
        <w:rPr>
          <w:rFonts w:ascii="Times New Roman" w:eastAsia="標楷體" w:hAnsi="Times New Roman" w:cs="Times New Roman"/>
          <w:color w:val="000000"/>
          <w:sz w:val="20"/>
          <w:szCs w:val="20"/>
        </w:rPr>
        <w:t xml:space="preserve">, </w:t>
      </w:r>
      <w:r w:rsidR="000C4AD7" w:rsidRPr="00D14F94">
        <w:rPr>
          <w:rFonts w:ascii="Times New Roman" w:eastAsia="標楷體" w:hAnsi="Times New Roman" w:cs="Times New Roman"/>
          <w:color w:val="000000"/>
          <w:sz w:val="20"/>
          <w:szCs w:val="20"/>
        </w:rPr>
        <w:t>Anti-Corruption Act</w:t>
      </w:r>
      <w:r w:rsidR="00A07A51" w:rsidRPr="00D14F94">
        <w:rPr>
          <w:rFonts w:ascii="Times New Roman" w:eastAsia="標楷體" w:hAnsi="Times New Roman" w:cs="Times New Roman"/>
          <w:color w:val="000000"/>
          <w:sz w:val="20"/>
          <w:szCs w:val="20"/>
        </w:rPr>
        <w:t xml:space="preserve">, </w:t>
      </w:r>
      <w:r w:rsidR="000C4AD7" w:rsidRPr="00D14F94">
        <w:rPr>
          <w:rFonts w:ascii="Times New Roman" w:eastAsia="標楷體" w:hAnsi="Times New Roman" w:cs="Times New Roman"/>
          <w:color w:val="000000"/>
          <w:sz w:val="20"/>
          <w:szCs w:val="20"/>
        </w:rPr>
        <w:t>Government Procurement Act</w:t>
      </w:r>
      <w:r w:rsidR="00A07A51" w:rsidRPr="00D14F94">
        <w:rPr>
          <w:rFonts w:ascii="Times New Roman" w:eastAsia="標楷體" w:hAnsi="Times New Roman" w:cs="Times New Roman"/>
          <w:color w:val="000000"/>
          <w:sz w:val="20"/>
          <w:szCs w:val="20"/>
        </w:rPr>
        <w:t xml:space="preserve">, </w:t>
      </w:r>
      <w:r w:rsidR="000C4AD7" w:rsidRPr="00D14F94">
        <w:rPr>
          <w:rFonts w:ascii="Times New Roman" w:eastAsia="標楷體" w:hAnsi="Times New Roman" w:cs="Times New Roman"/>
          <w:color w:val="000000"/>
          <w:sz w:val="20"/>
          <w:szCs w:val="20"/>
        </w:rPr>
        <w:t>Act on Recusal of Public Servants Due to Conflicts of Interest</w:t>
      </w:r>
      <w:r w:rsidR="00A07A51" w:rsidRPr="00D14F94">
        <w:rPr>
          <w:rFonts w:ascii="Times New Roman" w:eastAsia="標楷體" w:hAnsi="Times New Roman" w:cs="Times New Roman"/>
          <w:color w:val="000000"/>
          <w:sz w:val="20"/>
          <w:szCs w:val="20"/>
        </w:rPr>
        <w:t xml:space="preserve">, related regulations </w:t>
      </w:r>
      <w:r w:rsidR="000C4AD7" w:rsidRPr="00D14F94">
        <w:rPr>
          <w:rFonts w:ascii="Times New Roman" w:eastAsia="標楷體" w:hAnsi="Times New Roman" w:cs="Times New Roman"/>
          <w:color w:val="000000"/>
          <w:sz w:val="20"/>
          <w:szCs w:val="20"/>
        </w:rPr>
        <w:t xml:space="preserve">on foundations, </w:t>
      </w:r>
      <w:r w:rsidR="00A07A51" w:rsidRPr="00D14F94">
        <w:rPr>
          <w:rFonts w:ascii="Times New Roman" w:eastAsia="標楷體" w:hAnsi="Times New Roman" w:cs="Times New Roman"/>
          <w:color w:val="000000"/>
          <w:sz w:val="20"/>
          <w:szCs w:val="20"/>
        </w:rPr>
        <w:t xml:space="preserve">or other business </w:t>
      </w:r>
      <w:r w:rsidR="000C4AD7" w:rsidRPr="00D14F94">
        <w:rPr>
          <w:rFonts w:ascii="Times New Roman" w:eastAsia="標楷體" w:hAnsi="Times New Roman" w:cs="Times New Roman"/>
          <w:color w:val="000000"/>
          <w:sz w:val="20"/>
          <w:szCs w:val="20"/>
        </w:rPr>
        <w:t>a</w:t>
      </w:r>
      <w:r w:rsidR="00A07A51" w:rsidRPr="00D14F94">
        <w:rPr>
          <w:rFonts w:ascii="Times New Roman" w:eastAsia="標楷體" w:hAnsi="Times New Roman" w:cs="Times New Roman"/>
          <w:color w:val="000000"/>
          <w:sz w:val="20"/>
          <w:szCs w:val="20"/>
        </w:rPr>
        <w:t>ct-related laws and regulations</w:t>
      </w:r>
      <w:r w:rsidR="000C4AD7" w:rsidRPr="00D14F94">
        <w:rPr>
          <w:rFonts w:ascii="Times New Roman" w:eastAsia="標楷體" w:hAnsi="Times New Roman" w:cs="Times New Roman"/>
          <w:color w:val="000000"/>
          <w:sz w:val="20"/>
          <w:szCs w:val="20"/>
        </w:rPr>
        <w:t>,</w:t>
      </w:r>
      <w:r w:rsidR="00A07A51" w:rsidRPr="00D14F94">
        <w:rPr>
          <w:rFonts w:ascii="Times New Roman" w:eastAsia="標楷體" w:hAnsi="Times New Roman" w:cs="Times New Roman"/>
          <w:color w:val="000000"/>
          <w:sz w:val="20"/>
          <w:szCs w:val="20"/>
        </w:rPr>
        <w:t xml:space="preserve"> </w:t>
      </w:r>
      <w:r w:rsidR="000C4AD7" w:rsidRPr="00D14F94">
        <w:rPr>
          <w:rFonts w:ascii="Times New Roman" w:eastAsia="標楷體" w:hAnsi="Times New Roman" w:cs="Times New Roman"/>
          <w:color w:val="000000"/>
          <w:sz w:val="20"/>
          <w:szCs w:val="20"/>
        </w:rPr>
        <w:t>as the basic prerequisite for the implementation of ethical corporate management.</w:t>
      </w:r>
    </w:p>
    <w:p w:rsidR="00BD194A" w:rsidRPr="00D14F94" w:rsidRDefault="000C1EC3" w:rsidP="00D14F94">
      <w:pPr>
        <w:pStyle w:val="cjk"/>
        <w:snapToGrid w:val="0"/>
        <w:spacing w:before="0" w:beforeAutospacing="0" w:after="0" w:afterAutospacing="0" w:line="288" w:lineRule="auto"/>
        <w:ind w:left="400" w:hangingChars="200" w:hanging="400"/>
        <w:jc w:val="both"/>
        <w:rPr>
          <w:rFonts w:ascii="Times New Roman" w:eastAsia="標楷體" w:hAnsi="Times New Roman" w:cs="Times New Roman"/>
          <w:color w:val="000000"/>
          <w:sz w:val="20"/>
          <w:szCs w:val="20"/>
        </w:rPr>
      </w:pPr>
      <w:r w:rsidRPr="00D14F94">
        <w:rPr>
          <w:rFonts w:ascii="Times New Roman" w:eastAsia="標楷體" w:hAnsi="Times New Roman" w:cs="Times New Roman" w:hint="eastAsia"/>
          <w:color w:val="000000"/>
          <w:sz w:val="20"/>
          <w:szCs w:val="20"/>
        </w:rPr>
        <w:t>V.</w:t>
      </w:r>
      <w:r w:rsidRPr="00D14F94">
        <w:rPr>
          <w:rFonts w:ascii="Times New Roman" w:eastAsia="標楷體" w:hAnsi="Times New Roman" w:cs="Times New Roman" w:hint="eastAsia"/>
          <w:color w:val="000000"/>
          <w:sz w:val="20"/>
          <w:szCs w:val="20"/>
        </w:rPr>
        <w:tab/>
      </w:r>
      <w:r w:rsidR="00CE768B" w:rsidRPr="00D14F94">
        <w:rPr>
          <w:rFonts w:ascii="Times New Roman" w:eastAsia="標楷體" w:hAnsi="Times New Roman" w:cs="Times New Roman"/>
          <w:color w:val="000000"/>
          <w:sz w:val="20"/>
          <w:szCs w:val="20"/>
        </w:rPr>
        <w:t>The communications foundation shall, based on the business philosophy of integrity, transparency and responsibility, formulate policies based on integrity, and establish a sound foundation governance and risk control mechanism to create a sustainable business environment.</w:t>
      </w:r>
    </w:p>
    <w:p w:rsidR="00BD194A" w:rsidRPr="00D14F94" w:rsidRDefault="000C1EC3" w:rsidP="00D14F94">
      <w:pPr>
        <w:pStyle w:val="cjk"/>
        <w:snapToGrid w:val="0"/>
        <w:spacing w:before="0" w:beforeAutospacing="0" w:after="0" w:afterAutospacing="0" w:line="288" w:lineRule="auto"/>
        <w:ind w:left="400" w:hangingChars="200" w:hanging="400"/>
        <w:jc w:val="both"/>
        <w:rPr>
          <w:rFonts w:ascii="Times New Roman" w:eastAsia="標楷體" w:hAnsi="Times New Roman" w:cs="Times New Roman"/>
          <w:color w:val="000000"/>
          <w:sz w:val="20"/>
          <w:szCs w:val="20"/>
        </w:rPr>
      </w:pPr>
      <w:r w:rsidRPr="00D14F94">
        <w:rPr>
          <w:rFonts w:ascii="Times New Roman" w:eastAsia="標楷體" w:hAnsi="Times New Roman" w:cs="Times New Roman" w:hint="eastAsia"/>
          <w:color w:val="000000"/>
          <w:sz w:val="20"/>
          <w:szCs w:val="20"/>
        </w:rPr>
        <w:t>VI.</w:t>
      </w:r>
      <w:r w:rsidRPr="00D14F94">
        <w:rPr>
          <w:rFonts w:ascii="Times New Roman" w:eastAsia="標楷體" w:hAnsi="Times New Roman" w:cs="Times New Roman" w:hint="eastAsia"/>
          <w:color w:val="000000"/>
          <w:sz w:val="20"/>
          <w:szCs w:val="20"/>
        </w:rPr>
        <w:tab/>
      </w:r>
      <w:r w:rsidR="00E21DC3" w:rsidRPr="00D14F94">
        <w:rPr>
          <w:rFonts w:ascii="Times New Roman" w:eastAsia="標楷體" w:hAnsi="Times New Roman" w:cs="Times New Roman"/>
          <w:color w:val="000000"/>
          <w:sz w:val="20"/>
          <w:szCs w:val="20"/>
        </w:rPr>
        <w:t xml:space="preserve">The communications foundation shall, in accordance with the business philosophy and policies prescribed in the previous point, clearly and detailedly formulate the prevention plan of unethical acts in the ethical </w:t>
      </w:r>
      <w:r w:rsidR="00AF3986" w:rsidRPr="00D14F94">
        <w:rPr>
          <w:rFonts w:ascii="Times New Roman" w:eastAsia="標楷體" w:hAnsi="Times New Roman" w:cs="Times New Roman"/>
          <w:color w:val="000000"/>
          <w:sz w:val="20"/>
          <w:szCs w:val="20"/>
        </w:rPr>
        <w:t xml:space="preserve">corporate </w:t>
      </w:r>
      <w:r w:rsidR="00E21DC3" w:rsidRPr="00D14F94">
        <w:rPr>
          <w:rFonts w:ascii="Times New Roman" w:eastAsia="標楷體" w:hAnsi="Times New Roman" w:cs="Times New Roman"/>
          <w:color w:val="000000"/>
          <w:sz w:val="20"/>
          <w:szCs w:val="20"/>
        </w:rPr>
        <w:t xml:space="preserve">management </w:t>
      </w:r>
      <w:r w:rsidR="00AF3986" w:rsidRPr="00D14F94">
        <w:rPr>
          <w:rFonts w:ascii="Times New Roman" w:eastAsia="標楷體" w:hAnsi="Times New Roman" w:cs="Times New Roman"/>
          <w:color w:val="000000"/>
          <w:sz w:val="20"/>
          <w:szCs w:val="20"/>
        </w:rPr>
        <w:t>specifications</w:t>
      </w:r>
      <w:r w:rsidR="00E21DC3" w:rsidRPr="00D14F94">
        <w:rPr>
          <w:rFonts w:ascii="Times New Roman" w:eastAsia="標楷體" w:hAnsi="Times New Roman" w:cs="Times New Roman"/>
          <w:color w:val="000000"/>
          <w:sz w:val="20"/>
          <w:szCs w:val="20"/>
        </w:rPr>
        <w:t xml:space="preserve"> (hereinafter referred to as the prevention plan), including operating procedures, </w:t>
      </w:r>
      <w:r w:rsidR="00AF3986" w:rsidRPr="00D14F94">
        <w:rPr>
          <w:rFonts w:ascii="Times New Roman" w:eastAsia="標楷體" w:hAnsi="Times New Roman" w:cs="Times New Roman"/>
          <w:color w:val="000000"/>
          <w:sz w:val="20"/>
          <w:szCs w:val="20"/>
        </w:rPr>
        <w:t>codes of conduct</w:t>
      </w:r>
      <w:r w:rsidR="00E21DC3" w:rsidRPr="00D14F94">
        <w:rPr>
          <w:rFonts w:ascii="Times New Roman" w:eastAsia="標楷體" w:hAnsi="Times New Roman" w:cs="Times New Roman"/>
          <w:color w:val="000000"/>
          <w:sz w:val="20"/>
          <w:szCs w:val="20"/>
        </w:rPr>
        <w:t>, education and training, etc.</w:t>
      </w:r>
    </w:p>
    <w:p w:rsidR="00BD194A" w:rsidRPr="00D14F94" w:rsidRDefault="00F71281" w:rsidP="00D14F94">
      <w:pPr>
        <w:pStyle w:val="cjk"/>
        <w:snapToGrid w:val="0"/>
        <w:spacing w:before="0" w:beforeAutospacing="0" w:after="0" w:afterAutospacing="0" w:line="288" w:lineRule="auto"/>
        <w:ind w:leftChars="167" w:left="401" w:firstLineChars="200" w:firstLine="400"/>
        <w:jc w:val="both"/>
        <w:rPr>
          <w:rFonts w:ascii="Times New Roman" w:eastAsia="標楷體" w:hAnsi="Times New Roman" w:cs="Times New Roman"/>
          <w:color w:val="000000"/>
          <w:sz w:val="20"/>
          <w:szCs w:val="20"/>
        </w:rPr>
      </w:pPr>
      <w:r w:rsidRPr="00D14F94">
        <w:rPr>
          <w:rFonts w:ascii="Times New Roman" w:eastAsia="標楷體" w:hAnsi="Times New Roman" w:cs="Times New Roman"/>
          <w:color w:val="000000"/>
          <w:sz w:val="20"/>
          <w:szCs w:val="20"/>
        </w:rPr>
        <w:t>The prevention plan formulated by the communications foundation shall comply with the relevant laws and regulations of the place where the organization operates.</w:t>
      </w:r>
    </w:p>
    <w:p w:rsidR="00BD194A" w:rsidRPr="00D14F94" w:rsidRDefault="00F71281" w:rsidP="00D14F94">
      <w:pPr>
        <w:pStyle w:val="cjk"/>
        <w:snapToGrid w:val="0"/>
        <w:spacing w:before="0" w:beforeAutospacing="0" w:after="0" w:afterAutospacing="0" w:line="288" w:lineRule="auto"/>
        <w:ind w:leftChars="167" w:left="401" w:firstLineChars="200" w:firstLine="400"/>
        <w:jc w:val="both"/>
        <w:rPr>
          <w:rFonts w:ascii="Times New Roman" w:eastAsia="標楷體" w:hAnsi="Times New Roman" w:cs="Times New Roman"/>
          <w:color w:val="000000"/>
          <w:sz w:val="20"/>
          <w:szCs w:val="20"/>
        </w:rPr>
      </w:pPr>
      <w:r w:rsidRPr="00D14F94">
        <w:rPr>
          <w:rFonts w:ascii="Times New Roman" w:eastAsia="標楷體" w:hAnsi="Times New Roman" w:cs="Times New Roman"/>
          <w:color w:val="000000"/>
          <w:sz w:val="20"/>
          <w:szCs w:val="20"/>
        </w:rPr>
        <w:t>In the process of formulating the prevention plan, it is advisable for the communications foundation to coordinate and communicate with its employees, stakeholders, relevant interest groups or members of other representative organizations.</w:t>
      </w:r>
    </w:p>
    <w:p w:rsidR="00BD194A" w:rsidRPr="00D14F94" w:rsidRDefault="000C1EC3" w:rsidP="00D14F94">
      <w:pPr>
        <w:pStyle w:val="cjk"/>
        <w:snapToGrid w:val="0"/>
        <w:spacing w:before="0" w:beforeAutospacing="0" w:after="0" w:afterAutospacing="0" w:line="288" w:lineRule="auto"/>
        <w:ind w:left="400" w:hangingChars="200" w:hanging="400"/>
        <w:jc w:val="both"/>
        <w:rPr>
          <w:rFonts w:ascii="Times New Roman" w:eastAsia="標楷體" w:hAnsi="Times New Roman" w:cs="Times New Roman"/>
          <w:color w:val="000000"/>
          <w:sz w:val="20"/>
          <w:szCs w:val="20"/>
        </w:rPr>
      </w:pPr>
      <w:r w:rsidRPr="00D14F94">
        <w:rPr>
          <w:rFonts w:ascii="Times New Roman" w:eastAsia="標楷體" w:hAnsi="Times New Roman" w:cs="Times New Roman" w:hint="eastAsia"/>
          <w:color w:val="000000"/>
          <w:sz w:val="20"/>
          <w:szCs w:val="20"/>
        </w:rPr>
        <w:t>VII.</w:t>
      </w:r>
      <w:r w:rsidRPr="00D14F94">
        <w:rPr>
          <w:rFonts w:ascii="Times New Roman" w:eastAsia="標楷體" w:hAnsi="Times New Roman" w:cs="Times New Roman" w:hint="eastAsia"/>
          <w:color w:val="000000"/>
          <w:sz w:val="20"/>
          <w:szCs w:val="20"/>
        </w:rPr>
        <w:tab/>
      </w:r>
      <w:r w:rsidR="0061153E" w:rsidRPr="00D14F94">
        <w:rPr>
          <w:rFonts w:ascii="Times New Roman" w:eastAsia="標楷體" w:hAnsi="Times New Roman" w:cs="Times New Roman"/>
          <w:color w:val="000000"/>
          <w:sz w:val="20"/>
          <w:szCs w:val="20"/>
        </w:rPr>
        <w:t>When formulating a preventi</w:t>
      </w:r>
      <w:r w:rsidR="00E8546B" w:rsidRPr="00D14F94">
        <w:rPr>
          <w:rFonts w:ascii="Times New Roman" w:eastAsia="標楷體" w:hAnsi="Times New Roman" w:cs="Times New Roman"/>
          <w:color w:val="000000"/>
          <w:sz w:val="20"/>
          <w:szCs w:val="20"/>
        </w:rPr>
        <w:t>on</w:t>
      </w:r>
      <w:r w:rsidR="0061153E" w:rsidRPr="00D14F94">
        <w:rPr>
          <w:rFonts w:ascii="Times New Roman" w:eastAsia="標楷體" w:hAnsi="Times New Roman" w:cs="Times New Roman"/>
          <w:color w:val="000000"/>
          <w:sz w:val="20"/>
          <w:szCs w:val="20"/>
        </w:rPr>
        <w:t xml:space="preserve"> plan, the </w:t>
      </w:r>
      <w:r w:rsidR="00E8546B" w:rsidRPr="00D14F94">
        <w:rPr>
          <w:rFonts w:ascii="Times New Roman" w:eastAsia="標楷體" w:hAnsi="Times New Roman" w:cs="Times New Roman"/>
          <w:color w:val="000000"/>
          <w:sz w:val="20"/>
          <w:szCs w:val="20"/>
        </w:rPr>
        <w:t>communications foundation</w:t>
      </w:r>
      <w:r w:rsidR="0061153E" w:rsidRPr="00D14F94">
        <w:rPr>
          <w:rFonts w:ascii="Times New Roman" w:eastAsia="標楷體" w:hAnsi="Times New Roman" w:cs="Times New Roman"/>
          <w:color w:val="000000"/>
          <w:sz w:val="20"/>
          <w:szCs w:val="20"/>
        </w:rPr>
        <w:t xml:space="preserve"> shall analyze the business activities with high risk</w:t>
      </w:r>
      <w:r w:rsidR="00E8546B" w:rsidRPr="00D14F94">
        <w:rPr>
          <w:rFonts w:ascii="Times New Roman" w:eastAsia="標楷體" w:hAnsi="Times New Roman" w:cs="Times New Roman"/>
          <w:color w:val="000000"/>
          <w:sz w:val="20"/>
          <w:szCs w:val="20"/>
        </w:rPr>
        <w:t>s</w:t>
      </w:r>
      <w:r w:rsidR="0061153E" w:rsidRPr="00D14F94">
        <w:rPr>
          <w:rFonts w:ascii="Times New Roman" w:eastAsia="標楷體" w:hAnsi="Times New Roman" w:cs="Times New Roman"/>
          <w:color w:val="000000"/>
          <w:sz w:val="20"/>
          <w:szCs w:val="20"/>
        </w:rPr>
        <w:t xml:space="preserve"> of </w:t>
      </w:r>
      <w:r w:rsidR="00E8546B" w:rsidRPr="00D14F94">
        <w:rPr>
          <w:rFonts w:ascii="Times New Roman" w:eastAsia="標楷體" w:hAnsi="Times New Roman" w:cs="Times New Roman"/>
          <w:color w:val="000000"/>
          <w:sz w:val="20"/>
          <w:szCs w:val="20"/>
        </w:rPr>
        <w:t>unethical acts</w:t>
      </w:r>
      <w:r w:rsidR="0061153E" w:rsidRPr="00D14F94">
        <w:rPr>
          <w:rFonts w:ascii="Times New Roman" w:eastAsia="標楷體" w:hAnsi="Times New Roman" w:cs="Times New Roman"/>
          <w:color w:val="000000"/>
          <w:sz w:val="20"/>
          <w:szCs w:val="20"/>
        </w:rPr>
        <w:t xml:space="preserve"> within the business scope and strengthen relevant preventive measures</w:t>
      </w:r>
      <w:r w:rsidR="00E8546B" w:rsidRPr="00D14F94">
        <w:rPr>
          <w:rFonts w:ascii="Times New Roman" w:eastAsia="標楷體" w:hAnsi="Times New Roman" w:cs="Times New Roman"/>
          <w:color w:val="000000"/>
          <w:sz w:val="20"/>
          <w:szCs w:val="20"/>
        </w:rPr>
        <w:t>.</w:t>
      </w:r>
    </w:p>
    <w:p w:rsidR="00BD194A" w:rsidRPr="00D14F94" w:rsidRDefault="00E8546B" w:rsidP="00D14F94">
      <w:pPr>
        <w:pStyle w:val="cjk"/>
        <w:snapToGrid w:val="0"/>
        <w:spacing w:before="0" w:beforeAutospacing="0" w:after="0" w:afterAutospacing="0" w:line="288" w:lineRule="auto"/>
        <w:ind w:leftChars="167" w:left="401" w:firstLineChars="200" w:firstLine="400"/>
        <w:jc w:val="both"/>
        <w:rPr>
          <w:rFonts w:ascii="Times New Roman" w:eastAsia="標楷體" w:hAnsi="Times New Roman" w:cs="Times New Roman"/>
          <w:color w:val="000000"/>
          <w:sz w:val="20"/>
          <w:szCs w:val="20"/>
        </w:rPr>
      </w:pPr>
      <w:r w:rsidRPr="00D14F94">
        <w:rPr>
          <w:rFonts w:ascii="Times New Roman" w:eastAsia="標楷體" w:hAnsi="Times New Roman" w:cs="Times New Roman"/>
          <w:color w:val="000000"/>
          <w:sz w:val="20"/>
          <w:szCs w:val="20"/>
        </w:rPr>
        <w:t>The prevention plan  formulated by the communications foundation shall at least cover the preventive measures for the following acts</w:t>
      </w:r>
      <w:r w:rsidR="00BD194A" w:rsidRPr="00D14F94">
        <w:rPr>
          <w:rFonts w:ascii="Times New Roman" w:eastAsia="標楷體" w:hAnsi="Times New Roman" w:cs="Times New Roman"/>
          <w:color w:val="000000"/>
          <w:sz w:val="20"/>
          <w:szCs w:val="20"/>
        </w:rPr>
        <w:t>：</w:t>
      </w:r>
    </w:p>
    <w:p w:rsidR="00BD194A" w:rsidRPr="00D14F94" w:rsidRDefault="00D14F94" w:rsidP="00D14F94">
      <w:pPr>
        <w:pStyle w:val="cjk"/>
        <w:snapToGrid w:val="0"/>
        <w:spacing w:before="0" w:beforeAutospacing="0" w:after="0" w:afterAutospacing="0" w:line="288" w:lineRule="auto"/>
        <w:ind w:leftChars="334" w:left="1402" w:hangingChars="300" w:hanging="600"/>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w:t>
      </w:r>
      <w:r w:rsidR="000C1EC3" w:rsidRPr="00D14F94">
        <w:rPr>
          <w:rFonts w:ascii="Times New Roman" w:eastAsia="標楷體" w:hAnsi="Times New Roman" w:cs="Times New Roman" w:hint="eastAsia"/>
          <w:color w:val="000000"/>
          <w:sz w:val="20"/>
          <w:szCs w:val="20"/>
        </w:rPr>
        <w:t>I</w:t>
      </w:r>
      <w:r>
        <w:rPr>
          <w:rFonts w:ascii="Times New Roman" w:eastAsia="標楷體" w:hAnsi="Times New Roman" w:cs="Times New Roman" w:hint="eastAsia"/>
          <w:color w:val="000000"/>
          <w:sz w:val="20"/>
          <w:szCs w:val="20"/>
        </w:rPr>
        <w:t>)</w:t>
      </w:r>
      <w:r>
        <w:rPr>
          <w:rFonts w:ascii="Times New Roman" w:eastAsia="標楷體" w:hAnsi="Times New Roman" w:cs="Times New Roman" w:hint="eastAsia"/>
          <w:color w:val="000000"/>
          <w:sz w:val="20"/>
          <w:szCs w:val="20"/>
        </w:rPr>
        <w:tab/>
      </w:r>
      <w:r w:rsidR="00AF3986" w:rsidRPr="00D14F94">
        <w:rPr>
          <w:rFonts w:ascii="Times New Roman" w:eastAsia="標楷體" w:hAnsi="Times New Roman" w:cs="Times New Roman"/>
          <w:color w:val="000000"/>
          <w:sz w:val="20"/>
          <w:szCs w:val="20"/>
        </w:rPr>
        <w:t>Offering or receiving of bribery and money laundering</w:t>
      </w:r>
    </w:p>
    <w:p w:rsidR="00BD194A" w:rsidRPr="00D14F94" w:rsidRDefault="00D14F94" w:rsidP="00D14F94">
      <w:pPr>
        <w:pStyle w:val="cjk"/>
        <w:snapToGrid w:val="0"/>
        <w:spacing w:before="0" w:beforeAutospacing="0" w:after="0" w:afterAutospacing="0" w:line="288" w:lineRule="auto"/>
        <w:ind w:leftChars="334" w:left="1402" w:hangingChars="300" w:hanging="600"/>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w:t>
      </w:r>
      <w:r w:rsidRPr="00D14F94">
        <w:rPr>
          <w:rFonts w:ascii="Times New Roman" w:eastAsia="標楷體" w:hAnsi="Times New Roman" w:cs="Times New Roman" w:hint="eastAsia"/>
          <w:color w:val="000000"/>
          <w:sz w:val="20"/>
          <w:szCs w:val="20"/>
        </w:rPr>
        <w:t>II</w:t>
      </w:r>
      <w:r>
        <w:rPr>
          <w:rFonts w:ascii="Times New Roman" w:eastAsia="標楷體" w:hAnsi="Times New Roman" w:cs="Times New Roman" w:hint="eastAsia"/>
          <w:color w:val="000000"/>
          <w:sz w:val="20"/>
          <w:szCs w:val="20"/>
        </w:rPr>
        <w:t>)</w:t>
      </w:r>
      <w:r>
        <w:rPr>
          <w:rFonts w:ascii="Times New Roman" w:eastAsia="標楷體" w:hAnsi="Times New Roman" w:cs="Times New Roman" w:hint="eastAsia"/>
          <w:color w:val="000000"/>
          <w:sz w:val="20"/>
          <w:szCs w:val="20"/>
        </w:rPr>
        <w:tab/>
      </w:r>
      <w:r w:rsidR="00AF3986" w:rsidRPr="00D14F94">
        <w:rPr>
          <w:rFonts w:ascii="Times New Roman" w:eastAsia="標楷體" w:hAnsi="Times New Roman" w:cs="Times New Roman"/>
          <w:color w:val="000000"/>
          <w:sz w:val="20"/>
          <w:szCs w:val="20"/>
        </w:rPr>
        <w:t>Providing illegal political contributions</w:t>
      </w:r>
    </w:p>
    <w:p w:rsidR="00BD194A" w:rsidRPr="00D14F94" w:rsidRDefault="00D14F94" w:rsidP="00D14F94">
      <w:pPr>
        <w:pStyle w:val="cjk"/>
        <w:snapToGrid w:val="0"/>
        <w:spacing w:before="0" w:beforeAutospacing="0" w:after="0" w:afterAutospacing="0" w:line="288" w:lineRule="auto"/>
        <w:ind w:leftChars="334" w:left="1402" w:hangingChars="300" w:hanging="600"/>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w:t>
      </w:r>
      <w:r w:rsidRPr="00D14F94">
        <w:rPr>
          <w:rFonts w:ascii="Times New Roman" w:eastAsia="標楷體" w:hAnsi="Times New Roman" w:cs="Times New Roman" w:hint="eastAsia"/>
          <w:color w:val="000000"/>
          <w:sz w:val="20"/>
          <w:szCs w:val="20"/>
        </w:rPr>
        <w:t>III</w:t>
      </w:r>
      <w:r>
        <w:rPr>
          <w:rFonts w:ascii="Times New Roman" w:eastAsia="標楷體" w:hAnsi="Times New Roman" w:cs="Times New Roman" w:hint="eastAsia"/>
          <w:color w:val="000000"/>
          <w:sz w:val="20"/>
          <w:szCs w:val="20"/>
        </w:rPr>
        <w:t>)</w:t>
      </w:r>
      <w:r>
        <w:rPr>
          <w:rFonts w:ascii="Times New Roman" w:eastAsia="標楷體" w:hAnsi="Times New Roman" w:cs="Times New Roman" w:hint="eastAsia"/>
          <w:color w:val="000000"/>
          <w:sz w:val="20"/>
          <w:szCs w:val="20"/>
        </w:rPr>
        <w:tab/>
      </w:r>
      <w:r w:rsidR="00AF3986" w:rsidRPr="00D14F94">
        <w:rPr>
          <w:rFonts w:ascii="Times New Roman" w:eastAsia="標楷體" w:hAnsi="Times New Roman" w:cs="Times New Roman"/>
          <w:color w:val="000000"/>
          <w:sz w:val="20"/>
          <w:szCs w:val="20"/>
        </w:rPr>
        <w:t>Improper charitable donation or sponsorship</w:t>
      </w:r>
    </w:p>
    <w:p w:rsidR="00BD194A" w:rsidRPr="00D14F94" w:rsidRDefault="00D14F94" w:rsidP="00D14F94">
      <w:pPr>
        <w:pStyle w:val="cjk"/>
        <w:snapToGrid w:val="0"/>
        <w:spacing w:before="0" w:beforeAutospacing="0" w:after="0" w:afterAutospacing="0" w:line="288" w:lineRule="auto"/>
        <w:ind w:leftChars="334" w:left="1402" w:hangingChars="300" w:hanging="600"/>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w:t>
      </w:r>
      <w:r w:rsidRPr="00D14F94">
        <w:rPr>
          <w:rFonts w:ascii="Times New Roman" w:eastAsia="標楷體" w:hAnsi="Times New Roman" w:cs="Times New Roman" w:hint="eastAsia"/>
          <w:color w:val="000000"/>
          <w:sz w:val="20"/>
          <w:szCs w:val="20"/>
        </w:rPr>
        <w:t>IV</w:t>
      </w:r>
      <w:r>
        <w:rPr>
          <w:rFonts w:ascii="Times New Roman" w:eastAsia="標楷體" w:hAnsi="Times New Roman" w:cs="Times New Roman" w:hint="eastAsia"/>
          <w:color w:val="000000"/>
          <w:sz w:val="20"/>
          <w:szCs w:val="20"/>
        </w:rPr>
        <w:t>)</w:t>
      </w:r>
      <w:r>
        <w:rPr>
          <w:rFonts w:ascii="Times New Roman" w:eastAsia="標楷體" w:hAnsi="Times New Roman" w:cs="Times New Roman" w:hint="eastAsia"/>
          <w:color w:val="000000"/>
          <w:sz w:val="20"/>
          <w:szCs w:val="20"/>
        </w:rPr>
        <w:tab/>
      </w:r>
      <w:r w:rsidR="00AF3986" w:rsidRPr="00D14F94">
        <w:rPr>
          <w:rFonts w:ascii="Times New Roman" w:eastAsia="標楷體" w:hAnsi="Times New Roman" w:cs="Times New Roman"/>
          <w:color w:val="000000"/>
          <w:sz w:val="20"/>
          <w:szCs w:val="20"/>
        </w:rPr>
        <w:t>Offering or accepting unreasonable gifts, entertainment or other improper benefits</w:t>
      </w:r>
    </w:p>
    <w:p w:rsidR="00BD194A" w:rsidRPr="00D14F94" w:rsidRDefault="00D14F94" w:rsidP="00D14F94">
      <w:pPr>
        <w:pStyle w:val="cjk"/>
        <w:snapToGrid w:val="0"/>
        <w:spacing w:before="0" w:beforeAutospacing="0" w:after="0" w:afterAutospacing="0" w:line="288" w:lineRule="auto"/>
        <w:ind w:leftChars="334" w:left="1402" w:hangingChars="300" w:hanging="600"/>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w:t>
      </w:r>
      <w:r w:rsidRPr="00D14F94">
        <w:rPr>
          <w:rFonts w:ascii="Times New Roman" w:eastAsia="標楷體" w:hAnsi="Times New Roman" w:cs="Times New Roman" w:hint="eastAsia"/>
          <w:color w:val="000000"/>
          <w:sz w:val="20"/>
          <w:szCs w:val="20"/>
        </w:rPr>
        <w:t>V</w:t>
      </w:r>
      <w:r>
        <w:rPr>
          <w:rFonts w:ascii="Times New Roman" w:eastAsia="標楷體" w:hAnsi="Times New Roman" w:cs="Times New Roman" w:hint="eastAsia"/>
          <w:color w:val="000000"/>
          <w:sz w:val="20"/>
          <w:szCs w:val="20"/>
        </w:rPr>
        <w:t>)</w:t>
      </w:r>
      <w:r>
        <w:rPr>
          <w:rFonts w:ascii="Times New Roman" w:eastAsia="標楷體" w:hAnsi="Times New Roman" w:cs="Times New Roman" w:hint="eastAsia"/>
          <w:color w:val="000000"/>
          <w:sz w:val="20"/>
          <w:szCs w:val="20"/>
        </w:rPr>
        <w:tab/>
      </w:r>
      <w:r w:rsidR="00AF3986" w:rsidRPr="00D14F94">
        <w:rPr>
          <w:rFonts w:ascii="Times New Roman" w:eastAsia="標楷體" w:hAnsi="Times New Roman" w:cs="Times New Roman"/>
          <w:color w:val="000000"/>
          <w:sz w:val="20"/>
          <w:szCs w:val="20"/>
        </w:rPr>
        <w:t>Infringement of trade secrets, trademark rights, patent rights, copyrights and other intellectual property rights</w:t>
      </w:r>
    </w:p>
    <w:p w:rsidR="00BD194A" w:rsidRPr="00D14F94" w:rsidRDefault="00D14F94" w:rsidP="00D14F94">
      <w:pPr>
        <w:pStyle w:val="cjk"/>
        <w:snapToGrid w:val="0"/>
        <w:spacing w:before="0" w:beforeAutospacing="0" w:after="0" w:afterAutospacing="0" w:line="288" w:lineRule="auto"/>
        <w:ind w:leftChars="334" w:left="1402" w:hangingChars="300" w:hanging="600"/>
        <w:jc w:val="both"/>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w:t>
      </w:r>
      <w:r w:rsidRPr="00D14F94">
        <w:rPr>
          <w:rFonts w:ascii="Times New Roman" w:eastAsia="標楷體" w:hAnsi="Times New Roman" w:cs="Times New Roman" w:hint="eastAsia"/>
          <w:color w:val="000000"/>
          <w:sz w:val="20"/>
          <w:szCs w:val="20"/>
        </w:rPr>
        <w:t>VI</w:t>
      </w:r>
      <w:r>
        <w:rPr>
          <w:rFonts w:ascii="Times New Roman" w:eastAsia="標楷體" w:hAnsi="Times New Roman" w:cs="Times New Roman" w:hint="eastAsia"/>
          <w:color w:val="000000"/>
          <w:sz w:val="20"/>
          <w:szCs w:val="20"/>
        </w:rPr>
        <w:t>)</w:t>
      </w:r>
      <w:r>
        <w:rPr>
          <w:rFonts w:ascii="Times New Roman" w:eastAsia="標楷體" w:hAnsi="Times New Roman" w:cs="Times New Roman" w:hint="eastAsia"/>
          <w:color w:val="000000"/>
          <w:sz w:val="20"/>
          <w:szCs w:val="20"/>
        </w:rPr>
        <w:tab/>
      </w:r>
      <w:r w:rsidR="00AF3986" w:rsidRPr="00D14F94">
        <w:rPr>
          <w:rFonts w:ascii="Times New Roman" w:eastAsia="標楷體" w:hAnsi="Times New Roman" w:cs="Times New Roman"/>
          <w:color w:val="000000"/>
          <w:sz w:val="20"/>
          <w:szCs w:val="20"/>
        </w:rPr>
        <w:t xml:space="preserve">Products and services that directly or indirectly damage the rights, health and safety of consumers or other </w:t>
      </w:r>
      <w:r w:rsidR="0078357B" w:rsidRPr="00D14F94">
        <w:rPr>
          <w:rFonts w:ascii="Times New Roman" w:eastAsia="標楷體" w:hAnsi="Times New Roman" w:cs="Times New Roman"/>
          <w:color w:val="000000"/>
          <w:sz w:val="20"/>
          <w:szCs w:val="20"/>
        </w:rPr>
        <w:t>stakeholders</w:t>
      </w:r>
      <w:r w:rsidR="00AF3986" w:rsidRPr="00D14F94">
        <w:rPr>
          <w:rFonts w:ascii="Times New Roman" w:eastAsia="標楷體" w:hAnsi="Times New Roman" w:cs="Times New Roman"/>
          <w:color w:val="000000"/>
          <w:sz w:val="20"/>
          <w:szCs w:val="20"/>
        </w:rPr>
        <w:t xml:space="preserve"> during research and development, procurement, manufacturing, provision or sales</w:t>
      </w:r>
    </w:p>
    <w:p w:rsidR="00BD194A" w:rsidRPr="00D14F94" w:rsidRDefault="000C1EC3" w:rsidP="00D14F94">
      <w:pPr>
        <w:pStyle w:val="cjk"/>
        <w:snapToGrid w:val="0"/>
        <w:spacing w:before="0" w:beforeAutospacing="0" w:after="0" w:afterAutospacing="0" w:line="288" w:lineRule="auto"/>
        <w:ind w:left="400" w:hangingChars="200" w:hanging="400"/>
        <w:jc w:val="both"/>
        <w:rPr>
          <w:rFonts w:ascii="Times New Roman" w:eastAsia="標楷體" w:hAnsi="Times New Roman" w:cs="Times New Roman"/>
          <w:color w:val="000000"/>
          <w:sz w:val="20"/>
          <w:szCs w:val="20"/>
        </w:rPr>
      </w:pPr>
      <w:r w:rsidRPr="00D14F94">
        <w:rPr>
          <w:rFonts w:ascii="Times New Roman" w:eastAsia="標楷體" w:hAnsi="Times New Roman" w:cs="Times New Roman" w:hint="eastAsia"/>
          <w:color w:val="000000"/>
          <w:sz w:val="20"/>
          <w:szCs w:val="20"/>
        </w:rPr>
        <w:lastRenderedPageBreak/>
        <w:t>VIII.</w:t>
      </w:r>
      <w:r w:rsidRPr="00D14F94">
        <w:rPr>
          <w:rFonts w:ascii="Times New Roman" w:eastAsia="標楷體" w:hAnsi="Times New Roman" w:cs="Times New Roman" w:hint="eastAsia"/>
          <w:color w:val="000000"/>
          <w:sz w:val="20"/>
          <w:szCs w:val="20"/>
        </w:rPr>
        <w:tab/>
      </w:r>
      <w:r w:rsidR="0061153E" w:rsidRPr="00D14F94">
        <w:rPr>
          <w:rFonts w:ascii="Times New Roman" w:eastAsia="標楷體" w:hAnsi="Times New Roman" w:cs="Times New Roman"/>
          <w:color w:val="000000"/>
          <w:sz w:val="20"/>
          <w:szCs w:val="20"/>
        </w:rPr>
        <w:t>T</w:t>
      </w:r>
      <w:r w:rsidR="00F71281" w:rsidRPr="00D14F94">
        <w:rPr>
          <w:rFonts w:ascii="Times New Roman" w:eastAsia="標楷體" w:hAnsi="Times New Roman" w:cs="Times New Roman"/>
          <w:color w:val="000000"/>
          <w:sz w:val="20"/>
          <w:szCs w:val="20"/>
        </w:rPr>
        <w:t>h</w:t>
      </w:r>
      <w:r w:rsidR="0061153E" w:rsidRPr="00D14F94">
        <w:rPr>
          <w:rFonts w:ascii="Times New Roman" w:eastAsia="標楷體" w:hAnsi="Times New Roman" w:cs="Times New Roman"/>
          <w:color w:val="000000"/>
          <w:sz w:val="20"/>
          <w:szCs w:val="20"/>
        </w:rPr>
        <w:t>e</w:t>
      </w:r>
      <w:r w:rsidR="0061153E" w:rsidRPr="00D14F94">
        <w:rPr>
          <w:rFonts w:ascii="Times New Roman" w:hAnsi="Times New Roman" w:cs="Times New Roman"/>
          <w:sz w:val="20"/>
          <w:szCs w:val="20"/>
        </w:rPr>
        <w:t xml:space="preserve"> </w:t>
      </w:r>
      <w:r w:rsidR="0061153E" w:rsidRPr="00D14F94">
        <w:rPr>
          <w:rFonts w:ascii="Times New Roman" w:eastAsia="標楷體" w:hAnsi="Times New Roman" w:cs="Times New Roman"/>
          <w:color w:val="000000"/>
          <w:sz w:val="20"/>
          <w:szCs w:val="20"/>
        </w:rPr>
        <w:t xml:space="preserve">communications foundation </w:t>
      </w:r>
      <w:r w:rsidR="00F71281" w:rsidRPr="00D14F94">
        <w:rPr>
          <w:rFonts w:ascii="Times New Roman" w:eastAsia="標楷體" w:hAnsi="Times New Roman" w:cs="Times New Roman"/>
          <w:color w:val="000000"/>
          <w:sz w:val="20"/>
          <w:szCs w:val="20"/>
        </w:rPr>
        <w:t>sh</w:t>
      </w:r>
      <w:r w:rsidR="0061153E" w:rsidRPr="00D14F94">
        <w:rPr>
          <w:rFonts w:ascii="Times New Roman" w:eastAsia="標楷體" w:hAnsi="Times New Roman" w:cs="Times New Roman"/>
          <w:color w:val="000000"/>
          <w:sz w:val="20"/>
          <w:szCs w:val="20"/>
        </w:rPr>
        <w:t>all</w:t>
      </w:r>
      <w:r w:rsidR="00F71281" w:rsidRPr="00D14F94">
        <w:rPr>
          <w:rFonts w:ascii="Times New Roman" w:eastAsia="標楷體" w:hAnsi="Times New Roman" w:cs="Times New Roman"/>
          <w:color w:val="000000"/>
          <w:sz w:val="20"/>
          <w:szCs w:val="20"/>
        </w:rPr>
        <w:t xml:space="preserve"> clearly state the </w:t>
      </w:r>
      <w:r w:rsidR="0061153E" w:rsidRPr="00D14F94">
        <w:rPr>
          <w:rFonts w:ascii="Times New Roman" w:eastAsia="標楷體" w:hAnsi="Times New Roman" w:cs="Times New Roman"/>
          <w:color w:val="000000"/>
          <w:sz w:val="20"/>
          <w:szCs w:val="20"/>
        </w:rPr>
        <w:t xml:space="preserve">ethical corporate management </w:t>
      </w:r>
      <w:r w:rsidR="00F71281" w:rsidRPr="00D14F94">
        <w:rPr>
          <w:rFonts w:ascii="Times New Roman" w:eastAsia="標楷體" w:hAnsi="Times New Roman" w:cs="Times New Roman"/>
          <w:color w:val="000000"/>
          <w:sz w:val="20"/>
          <w:szCs w:val="20"/>
        </w:rPr>
        <w:t xml:space="preserve">policy in </w:t>
      </w:r>
      <w:r w:rsidR="0061153E" w:rsidRPr="00D14F94">
        <w:rPr>
          <w:rFonts w:ascii="Times New Roman" w:eastAsia="標楷體" w:hAnsi="Times New Roman" w:cs="Times New Roman"/>
          <w:color w:val="000000"/>
          <w:sz w:val="20"/>
          <w:szCs w:val="20"/>
        </w:rPr>
        <w:t>its</w:t>
      </w:r>
      <w:r w:rsidR="00F71281" w:rsidRPr="00D14F94">
        <w:rPr>
          <w:rFonts w:ascii="Times New Roman" w:eastAsia="標楷體" w:hAnsi="Times New Roman" w:cs="Times New Roman"/>
          <w:color w:val="000000"/>
          <w:sz w:val="20"/>
          <w:szCs w:val="20"/>
        </w:rPr>
        <w:t xml:space="preserve"> relevant regulations and </w:t>
      </w:r>
      <w:r w:rsidR="0061153E" w:rsidRPr="00D14F94">
        <w:rPr>
          <w:rFonts w:ascii="Times New Roman" w:eastAsia="標楷體" w:hAnsi="Times New Roman" w:cs="Times New Roman"/>
          <w:color w:val="000000"/>
          <w:sz w:val="20"/>
          <w:szCs w:val="20"/>
        </w:rPr>
        <w:t xml:space="preserve">outward </w:t>
      </w:r>
      <w:r w:rsidR="00F71281" w:rsidRPr="00D14F94">
        <w:rPr>
          <w:rFonts w:ascii="Times New Roman" w:eastAsia="標楷體" w:hAnsi="Times New Roman" w:cs="Times New Roman"/>
          <w:color w:val="000000"/>
          <w:sz w:val="20"/>
          <w:szCs w:val="20"/>
        </w:rPr>
        <w:t xml:space="preserve">documents. </w:t>
      </w:r>
      <w:r w:rsidR="0061153E" w:rsidRPr="00D14F94">
        <w:rPr>
          <w:rFonts w:ascii="Times New Roman" w:eastAsia="標楷體" w:hAnsi="Times New Roman" w:cs="Times New Roman"/>
          <w:color w:val="000000"/>
          <w:sz w:val="20"/>
          <w:szCs w:val="20"/>
        </w:rPr>
        <w:t>Its d</w:t>
      </w:r>
      <w:r w:rsidR="00F71281" w:rsidRPr="00D14F94">
        <w:rPr>
          <w:rFonts w:ascii="Times New Roman" w:eastAsia="標楷體" w:hAnsi="Times New Roman" w:cs="Times New Roman"/>
          <w:color w:val="000000"/>
          <w:sz w:val="20"/>
          <w:szCs w:val="20"/>
        </w:rPr>
        <w:t>irectors, supervisors and management sh</w:t>
      </w:r>
      <w:r w:rsidR="0061153E" w:rsidRPr="00D14F94">
        <w:rPr>
          <w:rFonts w:ascii="Times New Roman" w:eastAsia="標楷體" w:hAnsi="Times New Roman" w:cs="Times New Roman"/>
          <w:color w:val="000000"/>
          <w:sz w:val="20"/>
          <w:szCs w:val="20"/>
        </w:rPr>
        <w:t>all</w:t>
      </w:r>
      <w:r w:rsidR="00F71281" w:rsidRPr="00D14F94">
        <w:rPr>
          <w:rFonts w:ascii="Times New Roman" w:eastAsia="標楷體" w:hAnsi="Times New Roman" w:cs="Times New Roman"/>
          <w:color w:val="000000"/>
          <w:sz w:val="20"/>
          <w:szCs w:val="20"/>
        </w:rPr>
        <w:t xml:space="preserve"> commit to actively implement the</w:t>
      </w:r>
      <w:r w:rsidR="0061153E" w:rsidRPr="00D14F94">
        <w:rPr>
          <w:rFonts w:ascii="Times New Roman" w:eastAsia="標楷體" w:hAnsi="Times New Roman" w:cs="Times New Roman"/>
          <w:color w:val="000000"/>
          <w:sz w:val="20"/>
          <w:szCs w:val="20"/>
        </w:rPr>
        <w:t xml:space="preserve"> policy</w:t>
      </w:r>
      <w:r w:rsidR="00F71281" w:rsidRPr="00D14F94">
        <w:rPr>
          <w:rFonts w:ascii="Times New Roman" w:eastAsia="標楷體" w:hAnsi="Times New Roman" w:cs="Times New Roman"/>
          <w:color w:val="000000"/>
          <w:sz w:val="20"/>
          <w:szCs w:val="20"/>
        </w:rPr>
        <w:t xml:space="preserve"> and implement </w:t>
      </w:r>
      <w:r w:rsidR="0061153E" w:rsidRPr="00D14F94">
        <w:rPr>
          <w:rFonts w:ascii="Times New Roman" w:eastAsia="標楷體" w:hAnsi="Times New Roman" w:cs="Times New Roman"/>
          <w:color w:val="000000"/>
          <w:sz w:val="20"/>
          <w:szCs w:val="20"/>
        </w:rPr>
        <w:t>it</w:t>
      </w:r>
      <w:r w:rsidR="00F71281" w:rsidRPr="00D14F94">
        <w:rPr>
          <w:rFonts w:ascii="Times New Roman" w:eastAsia="標楷體" w:hAnsi="Times New Roman" w:cs="Times New Roman"/>
          <w:color w:val="000000"/>
          <w:sz w:val="20"/>
          <w:szCs w:val="20"/>
        </w:rPr>
        <w:t xml:space="preserve"> in internal management and external business activities.</w:t>
      </w:r>
    </w:p>
    <w:p w:rsidR="00BD194A" w:rsidRPr="00D14F94" w:rsidRDefault="000C1EC3" w:rsidP="00D14F94">
      <w:pPr>
        <w:pStyle w:val="cjk"/>
        <w:snapToGrid w:val="0"/>
        <w:spacing w:before="0" w:beforeAutospacing="0" w:after="0" w:afterAutospacing="0" w:line="288" w:lineRule="auto"/>
        <w:ind w:left="400" w:hangingChars="200" w:hanging="400"/>
        <w:jc w:val="both"/>
        <w:rPr>
          <w:rFonts w:ascii="Times New Roman" w:eastAsia="標楷體" w:hAnsi="Times New Roman" w:cs="Times New Roman"/>
          <w:color w:val="000000"/>
          <w:sz w:val="20"/>
          <w:szCs w:val="20"/>
        </w:rPr>
      </w:pPr>
      <w:r w:rsidRPr="00D14F94">
        <w:rPr>
          <w:rFonts w:ascii="Times New Roman" w:eastAsia="標楷體" w:hAnsi="Times New Roman" w:cs="Times New Roman" w:hint="eastAsia"/>
          <w:color w:val="000000"/>
          <w:sz w:val="20"/>
          <w:szCs w:val="20"/>
        </w:rPr>
        <w:t>IX.</w:t>
      </w:r>
      <w:r w:rsidRPr="00D14F94">
        <w:rPr>
          <w:rFonts w:ascii="Times New Roman" w:eastAsia="標楷體" w:hAnsi="Times New Roman" w:cs="Times New Roman" w:hint="eastAsia"/>
          <w:color w:val="000000"/>
          <w:sz w:val="20"/>
          <w:szCs w:val="20"/>
        </w:rPr>
        <w:tab/>
      </w:r>
      <w:r w:rsidR="00DD1E5F" w:rsidRPr="00D14F94">
        <w:rPr>
          <w:rFonts w:ascii="Times New Roman" w:eastAsia="標楷體" w:hAnsi="Times New Roman" w:cs="Times New Roman"/>
          <w:color w:val="000000"/>
          <w:sz w:val="20"/>
          <w:szCs w:val="20"/>
        </w:rPr>
        <w:t>The</w:t>
      </w:r>
      <w:r w:rsidR="00DD1E5F" w:rsidRPr="00D14F94">
        <w:rPr>
          <w:rFonts w:ascii="Times New Roman" w:hAnsi="Times New Roman" w:cs="Times New Roman"/>
          <w:sz w:val="20"/>
          <w:szCs w:val="20"/>
        </w:rPr>
        <w:t xml:space="preserve"> </w:t>
      </w:r>
      <w:r w:rsidR="00DD1E5F" w:rsidRPr="00D14F94">
        <w:rPr>
          <w:rFonts w:ascii="Times New Roman" w:eastAsia="標楷體" w:hAnsi="Times New Roman" w:cs="Times New Roman"/>
          <w:color w:val="000000"/>
          <w:sz w:val="20"/>
          <w:szCs w:val="20"/>
        </w:rPr>
        <w:t>communications foundation shall conduct business activities in a fair and transparent manner.</w:t>
      </w:r>
    </w:p>
    <w:p w:rsidR="00BD194A" w:rsidRPr="00D14F94" w:rsidRDefault="00FC77D1" w:rsidP="00D14F94">
      <w:pPr>
        <w:pStyle w:val="cjk"/>
        <w:snapToGrid w:val="0"/>
        <w:spacing w:before="0" w:beforeAutospacing="0" w:after="0" w:afterAutospacing="0" w:line="288" w:lineRule="auto"/>
        <w:ind w:leftChars="167" w:left="401" w:firstLineChars="200" w:firstLine="400"/>
        <w:jc w:val="both"/>
        <w:rPr>
          <w:rFonts w:ascii="Times New Roman" w:eastAsia="標楷體" w:hAnsi="Times New Roman" w:cs="Times New Roman"/>
          <w:color w:val="000000"/>
          <w:sz w:val="20"/>
          <w:szCs w:val="20"/>
        </w:rPr>
      </w:pPr>
      <w:r w:rsidRPr="00D14F94">
        <w:rPr>
          <w:rFonts w:ascii="Times New Roman" w:eastAsia="標楷體" w:hAnsi="Times New Roman" w:cs="Times New Roman"/>
          <w:color w:val="000000"/>
          <w:sz w:val="20"/>
          <w:szCs w:val="20"/>
        </w:rPr>
        <w:t xml:space="preserve">Before conducting business transactions, the </w:t>
      </w:r>
      <w:r w:rsidR="00F71281" w:rsidRPr="00D14F94">
        <w:rPr>
          <w:rFonts w:ascii="Times New Roman" w:eastAsia="標楷體" w:hAnsi="Times New Roman" w:cs="Times New Roman"/>
          <w:color w:val="000000"/>
          <w:sz w:val="20"/>
          <w:szCs w:val="20"/>
        </w:rPr>
        <w:t xml:space="preserve">communications foundation </w:t>
      </w:r>
      <w:r w:rsidRPr="00D14F94">
        <w:rPr>
          <w:rFonts w:ascii="Times New Roman" w:eastAsia="標楷體" w:hAnsi="Times New Roman" w:cs="Times New Roman"/>
          <w:color w:val="000000"/>
          <w:sz w:val="20"/>
          <w:szCs w:val="20"/>
        </w:rPr>
        <w:t>sh</w:t>
      </w:r>
      <w:r w:rsidR="00F71281" w:rsidRPr="00D14F94">
        <w:rPr>
          <w:rFonts w:ascii="Times New Roman" w:eastAsia="標楷體" w:hAnsi="Times New Roman" w:cs="Times New Roman"/>
          <w:color w:val="000000"/>
          <w:sz w:val="20"/>
          <w:szCs w:val="20"/>
        </w:rPr>
        <w:t>all</w:t>
      </w:r>
      <w:r w:rsidRPr="00D14F94">
        <w:rPr>
          <w:rFonts w:ascii="Times New Roman" w:eastAsia="標楷體" w:hAnsi="Times New Roman" w:cs="Times New Roman"/>
          <w:color w:val="000000"/>
          <w:sz w:val="20"/>
          <w:szCs w:val="20"/>
        </w:rPr>
        <w:t xml:space="preserve"> consider the legality of its agents, suppliers, customers or other business partners and whether the</w:t>
      </w:r>
      <w:r w:rsidR="00F71281" w:rsidRPr="00D14F94">
        <w:rPr>
          <w:rFonts w:ascii="Times New Roman" w:eastAsia="標楷體" w:hAnsi="Times New Roman" w:cs="Times New Roman"/>
          <w:color w:val="000000"/>
          <w:sz w:val="20"/>
          <w:szCs w:val="20"/>
        </w:rPr>
        <w:t>y have</w:t>
      </w:r>
      <w:r w:rsidRPr="00D14F94">
        <w:rPr>
          <w:rFonts w:ascii="Times New Roman" w:eastAsia="標楷體" w:hAnsi="Times New Roman" w:cs="Times New Roman"/>
          <w:color w:val="000000"/>
          <w:sz w:val="20"/>
          <w:szCs w:val="20"/>
        </w:rPr>
        <w:t xml:space="preserve"> record</w:t>
      </w:r>
      <w:r w:rsidR="00F71281" w:rsidRPr="00D14F94">
        <w:rPr>
          <w:rFonts w:ascii="Times New Roman" w:eastAsia="標楷體" w:hAnsi="Times New Roman" w:cs="Times New Roman"/>
          <w:color w:val="000000"/>
          <w:sz w:val="20"/>
          <w:szCs w:val="20"/>
        </w:rPr>
        <w:t>s</w:t>
      </w:r>
      <w:r w:rsidRPr="00D14F94">
        <w:rPr>
          <w:rFonts w:ascii="Times New Roman" w:eastAsia="標楷體" w:hAnsi="Times New Roman" w:cs="Times New Roman"/>
          <w:color w:val="000000"/>
          <w:sz w:val="20"/>
          <w:szCs w:val="20"/>
        </w:rPr>
        <w:t xml:space="preserve"> of </w:t>
      </w:r>
      <w:r w:rsidR="00F71281" w:rsidRPr="00D14F94">
        <w:rPr>
          <w:rFonts w:ascii="Times New Roman" w:eastAsia="標楷體" w:hAnsi="Times New Roman" w:cs="Times New Roman"/>
          <w:color w:val="000000"/>
          <w:sz w:val="20"/>
          <w:szCs w:val="20"/>
        </w:rPr>
        <w:t>unethical acts</w:t>
      </w:r>
      <w:r w:rsidRPr="00D14F94">
        <w:rPr>
          <w:rFonts w:ascii="Times New Roman" w:eastAsia="標楷體" w:hAnsi="Times New Roman" w:cs="Times New Roman"/>
          <w:color w:val="000000"/>
          <w:sz w:val="20"/>
          <w:szCs w:val="20"/>
        </w:rPr>
        <w:t>, and sh</w:t>
      </w:r>
      <w:r w:rsidR="00F71281" w:rsidRPr="00D14F94">
        <w:rPr>
          <w:rFonts w:ascii="Times New Roman" w:eastAsia="標楷體" w:hAnsi="Times New Roman" w:cs="Times New Roman"/>
          <w:color w:val="000000"/>
          <w:sz w:val="20"/>
          <w:szCs w:val="20"/>
        </w:rPr>
        <w:t>all</w:t>
      </w:r>
      <w:r w:rsidRPr="00D14F94">
        <w:rPr>
          <w:rFonts w:ascii="Times New Roman" w:eastAsia="標楷體" w:hAnsi="Times New Roman" w:cs="Times New Roman"/>
          <w:color w:val="000000"/>
          <w:sz w:val="20"/>
          <w:szCs w:val="20"/>
        </w:rPr>
        <w:t xml:space="preserve"> avoid dealing with p</w:t>
      </w:r>
      <w:r w:rsidR="00F71281" w:rsidRPr="00D14F94">
        <w:rPr>
          <w:rFonts w:ascii="Times New Roman" w:eastAsia="標楷體" w:hAnsi="Times New Roman" w:cs="Times New Roman"/>
          <w:color w:val="000000"/>
          <w:sz w:val="20"/>
          <w:szCs w:val="20"/>
        </w:rPr>
        <w:t>arties</w:t>
      </w:r>
      <w:r w:rsidRPr="00D14F94">
        <w:rPr>
          <w:rFonts w:ascii="Times New Roman" w:eastAsia="標楷體" w:hAnsi="Times New Roman" w:cs="Times New Roman"/>
          <w:color w:val="000000"/>
          <w:sz w:val="20"/>
          <w:szCs w:val="20"/>
        </w:rPr>
        <w:t xml:space="preserve"> with record</w:t>
      </w:r>
      <w:r w:rsidR="00F71281" w:rsidRPr="00D14F94">
        <w:rPr>
          <w:rFonts w:ascii="Times New Roman" w:eastAsia="標楷體" w:hAnsi="Times New Roman" w:cs="Times New Roman"/>
          <w:color w:val="000000"/>
          <w:sz w:val="20"/>
          <w:szCs w:val="20"/>
        </w:rPr>
        <w:t>s</w:t>
      </w:r>
      <w:r w:rsidRPr="00D14F94">
        <w:rPr>
          <w:rFonts w:ascii="Times New Roman" w:eastAsia="標楷體" w:hAnsi="Times New Roman" w:cs="Times New Roman"/>
          <w:color w:val="000000"/>
          <w:sz w:val="20"/>
          <w:szCs w:val="20"/>
        </w:rPr>
        <w:t xml:space="preserve"> of </w:t>
      </w:r>
      <w:r w:rsidR="00F71281" w:rsidRPr="00D14F94">
        <w:rPr>
          <w:rFonts w:ascii="Times New Roman" w:eastAsia="標楷體" w:hAnsi="Times New Roman" w:cs="Times New Roman"/>
          <w:color w:val="000000"/>
          <w:sz w:val="20"/>
          <w:szCs w:val="20"/>
        </w:rPr>
        <w:t>unethical acts.</w:t>
      </w:r>
    </w:p>
    <w:p w:rsidR="00BD194A" w:rsidRPr="00D14F94" w:rsidRDefault="00DD6BED" w:rsidP="00D14F94">
      <w:pPr>
        <w:pStyle w:val="cjk"/>
        <w:snapToGrid w:val="0"/>
        <w:spacing w:before="0" w:beforeAutospacing="0" w:after="0" w:afterAutospacing="0" w:line="288" w:lineRule="auto"/>
        <w:ind w:leftChars="167" w:left="401" w:firstLineChars="200" w:firstLine="400"/>
        <w:jc w:val="both"/>
        <w:rPr>
          <w:rFonts w:ascii="Times New Roman" w:eastAsia="標楷體" w:hAnsi="Times New Roman" w:cs="Times New Roman"/>
          <w:color w:val="000000"/>
          <w:sz w:val="20"/>
          <w:szCs w:val="20"/>
        </w:rPr>
      </w:pPr>
      <w:r w:rsidRPr="00D14F94">
        <w:rPr>
          <w:rFonts w:ascii="Times New Roman" w:eastAsia="標楷體" w:hAnsi="Times New Roman" w:cs="Times New Roman"/>
          <w:color w:val="000000"/>
          <w:sz w:val="20"/>
          <w:szCs w:val="20"/>
        </w:rPr>
        <w:t xml:space="preserve">For the contract entered into by the communications foundation with others, its content shall include the provisions for the compliance of the ethical corporate management policy and that it may </w:t>
      </w:r>
      <w:r w:rsidR="00470002" w:rsidRPr="00D14F94">
        <w:rPr>
          <w:rFonts w:ascii="Times New Roman" w:eastAsia="標楷體" w:hAnsi="Times New Roman" w:cs="Times New Roman"/>
          <w:color w:val="000000"/>
          <w:sz w:val="20"/>
          <w:szCs w:val="20"/>
        </w:rPr>
        <w:t>terminate or cancel the contract at any time if the counterparty is involved in unethical acts</w:t>
      </w:r>
      <w:r w:rsidRPr="00D14F94">
        <w:rPr>
          <w:rFonts w:ascii="Times New Roman" w:eastAsia="標楷體" w:hAnsi="Times New Roman" w:cs="Times New Roman"/>
          <w:color w:val="000000"/>
          <w:sz w:val="20"/>
          <w:szCs w:val="20"/>
        </w:rPr>
        <w:t>.</w:t>
      </w:r>
    </w:p>
    <w:p w:rsidR="00BD194A" w:rsidRPr="00D14F94" w:rsidRDefault="000C1EC3" w:rsidP="00D14F94">
      <w:pPr>
        <w:pStyle w:val="cjk"/>
        <w:snapToGrid w:val="0"/>
        <w:spacing w:before="0" w:beforeAutospacing="0" w:after="0" w:afterAutospacing="0" w:line="288" w:lineRule="auto"/>
        <w:ind w:left="400" w:hangingChars="200" w:hanging="400"/>
        <w:jc w:val="both"/>
        <w:rPr>
          <w:rFonts w:ascii="Times New Roman" w:eastAsia="標楷體" w:hAnsi="Times New Roman" w:cs="Times New Roman"/>
          <w:color w:val="000000"/>
          <w:sz w:val="20"/>
          <w:szCs w:val="20"/>
        </w:rPr>
      </w:pPr>
      <w:r w:rsidRPr="00D14F94">
        <w:rPr>
          <w:rFonts w:ascii="Times New Roman" w:eastAsia="標楷體" w:hAnsi="Times New Roman" w:cs="Times New Roman" w:hint="eastAsia"/>
          <w:color w:val="000000"/>
          <w:sz w:val="20"/>
          <w:szCs w:val="20"/>
        </w:rPr>
        <w:t>X.</w:t>
      </w:r>
      <w:r w:rsidRPr="00D14F94">
        <w:rPr>
          <w:rFonts w:ascii="Times New Roman" w:eastAsia="標楷體" w:hAnsi="Times New Roman" w:cs="Times New Roman" w:hint="eastAsia"/>
          <w:color w:val="000000"/>
          <w:sz w:val="20"/>
          <w:szCs w:val="20"/>
        </w:rPr>
        <w:tab/>
      </w:r>
      <w:r w:rsidR="00FC77D1" w:rsidRPr="00D14F94">
        <w:rPr>
          <w:rFonts w:ascii="Times New Roman" w:eastAsia="標楷體" w:hAnsi="Times New Roman" w:cs="Times New Roman"/>
          <w:color w:val="000000"/>
          <w:sz w:val="20"/>
          <w:szCs w:val="20"/>
        </w:rPr>
        <w:t>When performing business, t</w:t>
      </w:r>
      <w:r w:rsidR="00470002" w:rsidRPr="00D14F94">
        <w:rPr>
          <w:rFonts w:ascii="Times New Roman" w:eastAsia="標楷體" w:hAnsi="Times New Roman" w:cs="Times New Roman"/>
          <w:color w:val="000000"/>
          <w:sz w:val="20"/>
          <w:szCs w:val="20"/>
        </w:rPr>
        <w:t>he communications foundation and its directors, supervisors, chief executive officer, employees and de facto controller shall</w:t>
      </w:r>
      <w:r w:rsidR="00470002" w:rsidRPr="00D14F94">
        <w:rPr>
          <w:rFonts w:ascii="Times New Roman" w:hAnsi="Times New Roman" w:cs="Times New Roman"/>
          <w:sz w:val="20"/>
          <w:szCs w:val="20"/>
        </w:rPr>
        <w:t xml:space="preserve"> </w:t>
      </w:r>
      <w:r w:rsidR="00470002" w:rsidRPr="00D14F94">
        <w:rPr>
          <w:rFonts w:ascii="Times New Roman" w:eastAsia="標楷體" w:hAnsi="Times New Roman" w:cs="Times New Roman"/>
          <w:color w:val="000000"/>
          <w:sz w:val="20"/>
          <w:szCs w:val="20"/>
        </w:rPr>
        <w:t xml:space="preserve">not directly or indirectly provide, promise, request or receive any form of illegitimate benefits, including rebates, commissions, and </w:t>
      </w:r>
      <w:r w:rsidR="00FC77D1" w:rsidRPr="00D14F94">
        <w:rPr>
          <w:rFonts w:ascii="Times New Roman" w:eastAsia="標楷體" w:hAnsi="Times New Roman" w:cs="Times New Roman"/>
          <w:color w:val="000000"/>
          <w:sz w:val="20"/>
          <w:szCs w:val="20"/>
        </w:rPr>
        <w:t xml:space="preserve">facilitating </w:t>
      </w:r>
      <w:r w:rsidR="00470002" w:rsidRPr="00D14F94">
        <w:rPr>
          <w:rFonts w:ascii="Times New Roman" w:eastAsia="標楷體" w:hAnsi="Times New Roman" w:cs="Times New Roman"/>
          <w:color w:val="000000"/>
          <w:sz w:val="20"/>
          <w:szCs w:val="20"/>
        </w:rPr>
        <w:t>payments</w:t>
      </w:r>
      <w:r w:rsidR="00FC77D1" w:rsidRPr="00D14F94">
        <w:rPr>
          <w:rFonts w:ascii="Times New Roman" w:eastAsia="標楷體" w:hAnsi="Times New Roman" w:cs="Times New Roman"/>
          <w:color w:val="000000"/>
          <w:sz w:val="20"/>
          <w:szCs w:val="20"/>
        </w:rPr>
        <w:t>,</w:t>
      </w:r>
      <w:r w:rsidR="00470002" w:rsidRPr="00D14F94">
        <w:rPr>
          <w:rFonts w:ascii="Times New Roman" w:eastAsia="標楷體" w:hAnsi="Times New Roman" w:cs="Times New Roman"/>
          <w:color w:val="000000"/>
          <w:sz w:val="20"/>
          <w:szCs w:val="20"/>
        </w:rPr>
        <w:t xml:space="preserve"> </w:t>
      </w:r>
      <w:r w:rsidR="00FC77D1" w:rsidRPr="00D14F94">
        <w:rPr>
          <w:rFonts w:ascii="Times New Roman" w:eastAsia="標楷體" w:hAnsi="Times New Roman" w:cs="Times New Roman"/>
          <w:color w:val="000000"/>
          <w:sz w:val="20"/>
          <w:szCs w:val="20"/>
        </w:rPr>
        <w:t>o</w:t>
      </w:r>
      <w:r w:rsidR="00470002" w:rsidRPr="00D14F94">
        <w:rPr>
          <w:rFonts w:ascii="Times New Roman" w:eastAsia="標楷體" w:hAnsi="Times New Roman" w:cs="Times New Roman"/>
          <w:color w:val="000000"/>
          <w:sz w:val="20"/>
          <w:szCs w:val="20"/>
        </w:rPr>
        <w:t xml:space="preserve">r provide or receive improper benefits </w:t>
      </w:r>
      <w:r w:rsidR="00FC77D1" w:rsidRPr="00D14F94">
        <w:rPr>
          <w:rFonts w:ascii="Times New Roman" w:eastAsia="標楷體" w:hAnsi="Times New Roman" w:cs="Times New Roman"/>
          <w:color w:val="000000"/>
          <w:sz w:val="20"/>
          <w:szCs w:val="20"/>
        </w:rPr>
        <w:t>from</w:t>
      </w:r>
      <w:r w:rsidR="00470002" w:rsidRPr="00D14F94">
        <w:rPr>
          <w:rFonts w:ascii="Times New Roman" w:eastAsia="標楷體" w:hAnsi="Times New Roman" w:cs="Times New Roman"/>
          <w:color w:val="000000"/>
          <w:sz w:val="20"/>
          <w:szCs w:val="20"/>
        </w:rPr>
        <w:t xml:space="preserve"> customers, agents, contractors, suppliers, public officials or other </w:t>
      </w:r>
      <w:r w:rsidR="0078357B" w:rsidRPr="00D14F94">
        <w:rPr>
          <w:rFonts w:ascii="Times New Roman" w:eastAsia="標楷體" w:hAnsi="Times New Roman" w:cs="Times New Roman"/>
          <w:color w:val="000000"/>
          <w:sz w:val="20"/>
          <w:szCs w:val="20"/>
        </w:rPr>
        <w:t>stakeholders</w:t>
      </w:r>
      <w:r w:rsidR="00470002" w:rsidRPr="00D14F94">
        <w:rPr>
          <w:rFonts w:ascii="Times New Roman" w:eastAsia="標楷體" w:hAnsi="Times New Roman" w:cs="Times New Roman"/>
          <w:color w:val="000000"/>
          <w:sz w:val="20"/>
          <w:szCs w:val="20"/>
        </w:rPr>
        <w:t xml:space="preserve"> through other means.</w:t>
      </w:r>
    </w:p>
    <w:p w:rsidR="00BD194A" w:rsidRPr="00D14F94" w:rsidRDefault="000C1EC3" w:rsidP="00D14F94">
      <w:pPr>
        <w:pStyle w:val="cjk"/>
        <w:snapToGrid w:val="0"/>
        <w:spacing w:before="0" w:beforeAutospacing="0" w:after="0" w:afterAutospacing="0" w:line="288" w:lineRule="auto"/>
        <w:ind w:left="400" w:hangingChars="200" w:hanging="400"/>
        <w:jc w:val="both"/>
        <w:rPr>
          <w:rFonts w:ascii="Times New Roman" w:eastAsia="標楷體" w:hAnsi="Times New Roman" w:cs="Times New Roman"/>
          <w:color w:val="000000"/>
          <w:sz w:val="20"/>
          <w:szCs w:val="20"/>
        </w:rPr>
      </w:pPr>
      <w:r w:rsidRPr="00D14F94">
        <w:rPr>
          <w:rFonts w:ascii="Times New Roman" w:eastAsia="標楷體" w:hAnsi="Times New Roman" w:cs="Times New Roman" w:hint="eastAsia"/>
          <w:color w:val="000000"/>
          <w:sz w:val="20"/>
          <w:szCs w:val="20"/>
        </w:rPr>
        <w:t>XI.</w:t>
      </w:r>
      <w:r w:rsidRPr="00D14F94">
        <w:rPr>
          <w:rFonts w:ascii="Times New Roman" w:eastAsia="標楷體" w:hAnsi="Times New Roman" w:cs="Times New Roman" w:hint="eastAsia"/>
          <w:color w:val="000000"/>
          <w:sz w:val="20"/>
          <w:szCs w:val="20"/>
        </w:rPr>
        <w:tab/>
      </w:r>
      <w:r w:rsidR="00DD1E5F" w:rsidRPr="00D14F94">
        <w:rPr>
          <w:rFonts w:ascii="Times New Roman" w:eastAsia="標楷體" w:hAnsi="Times New Roman" w:cs="Times New Roman"/>
          <w:color w:val="000000"/>
          <w:sz w:val="20"/>
          <w:szCs w:val="20"/>
        </w:rPr>
        <w:t xml:space="preserve">To provide donations directly or indirectly to political parties or organizations or individuals involved in political activities, </w:t>
      </w:r>
      <w:r w:rsidR="00DD6BED" w:rsidRPr="00D14F94">
        <w:rPr>
          <w:rFonts w:ascii="Times New Roman" w:eastAsia="標楷體" w:hAnsi="Times New Roman" w:cs="Times New Roman"/>
          <w:color w:val="000000"/>
          <w:sz w:val="20"/>
          <w:szCs w:val="20"/>
        </w:rPr>
        <w:t xml:space="preserve">the communications foundation and its directors, supervisors, chief executive officer, employees and de facto controller shall </w:t>
      </w:r>
      <w:r w:rsidR="00DD1E5F" w:rsidRPr="00D14F94">
        <w:rPr>
          <w:rFonts w:ascii="Times New Roman" w:eastAsia="標楷體" w:hAnsi="Times New Roman" w:cs="Times New Roman"/>
          <w:color w:val="000000"/>
          <w:sz w:val="20"/>
          <w:szCs w:val="20"/>
        </w:rPr>
        <w:t xml:space="preserve">comply with the </w:t>
      </w:r>
      <w:r w:rsidR="00DD6BED" w:rsidRPr="00D14F94">
        <w:rPr>
          <w:rFonts w:ascii="Times New Roman" w:eastAsia="標楷體" w:hAnsi="Times New Roman" w:cs="Times New Roman"/>
          <w:color w:val="000000"/>
          <w:sz w:val="20"/>
          <w:szCs w:val="20"/>
        </w:rPr>
        <w:t>Political Donations Act</w:t>
      </w:r>
      <w:r w:rsidR="00DD1E5F" w:rsidRPr="00D14F94">
        <w:rPr>
          <w:rFonts w:ascii="Times New Roman" w:eastAsia="標楷體" w:hAnsi="Times New Roman" w:cs="Times New Roman"/>
          <w:color w:val="000000"/>
          <w:sz w:val="20"/>
          <w:szCs w:val="20"/>
        </w:rPr>
        <w:t xml:space="preserve"> and </w:t>
      </w:r>
      <w:r w:rsidR="00DD6BED" w:rsidRPr="00D14F94">
        <w:rPr>
          <w:rFonts w:ascii="Times New Roman" w:eastAsia="標楷體" w:hAnsi="Times New Roman" w:cs="Times New Roman"/>
          <w:color w:val="000000"/>
          <w:sz w:val="20"/>
          <w:szCs w:val="20"/>
        </w:rPr>
        <w:t xml:space="preserve">the communications foundation’s </w:t>
      </w:r>
      <w:r w:rsidR="00DD1E5F" w:rsidRPr="00D14F94">
        <w:rPr>
          <w:rFonts w:ascii="Times New Roman" w:eastAsia="標楷體" w:hAnsi="Times New Roman" w:cs="Times New Roman"/>
          <w:color w:val="000000"/>
          <w:sz w:val="20"/>
          <w:szCs w:val="20"/>
        </w:rPr>
        <w:t xml:space="preserve">relevant internal operations </w:t>
      </w:r>
      <w:r w:rsidR="00DD6BED" w:rsidRPr="00D14F94">
        <w:rPr>
          <w:rFonts w:ascii="Times New Roman" w:eastAsia="標楷體" w:hAnsi="Times New Roman" w:cs="Times New Roman"/>
          <w:color w:val="000000"/>
          <w:sz w:val="20"/>
          <w:szCs w:val="20"/>
        </w:rPr>
        <w:t>p</w:t>
      </w:r>
      <w:r w:rsidR="00DD1E5F" w:rsidRPr="00D14F94">
        <w:rPr>
          <w:rFonts w:ascii="Times New Roman" w:eastAsia="標楷體" w:hAnsi="Times New Roman" w:cs="Times New Roman"/>
          <w:color w:val="000000"/>
          <w:sz w:val="20"/>
          <w:szCs w:val="20"/>
        </w:rPr>
        <w:t>rocedures</w:t>
      </w:r>
      <w:r w:rsidR="00DD6BED" w:rsidRPr="00D14F94">
        <w:rPr>
          <w:rFonts w:ascii="Times New Roman" w:eastAsia="標楷體" w:hAnsi="Times New Roman" w:cs="Times New Roman"/>
          <w:color w:val="000000"/>
          <w:sz w:val="20"/>
          <w:szCs w:val="20"/>
        </w:rPr>
        <w:t>, and shall</w:t>
      </w:r>
      <w:r w:rsidR="00DD1E5F" w:rsidRPr="00D14F94">
        <w:rPr>
          <w:rFonts w:ascii="Times New Roman" w:eastAsia="標楷體" w:hAnsi="Times New Roman" w:cs="Times New Roman"/>
          <w:color w:val="000000"/>
          <w:sz w:val="20"/>
          <w:szCs w:val="20"/>
        </w:rPr>
        <w:t xml:space="preserve"> not use</w:t>
      </w:r>
      <w:r w:rsidR="00DD6BED" w:rsidRPr="00D14F94">
        <w:rPr>
          <w:rFonts w:ascii="Times New Roman" w:eastAsia="標楷體" w:hAnsi="Times New Roman" w:cs="Times New Roman"/>
          <w:color w:val="000000"/>
          <w:sz w:val="20"/>
          <w:szCs w:val="20"/>
        </w:rPr>
        <w:t xml:space="preserve"> it</w:t>
      </w:r>
      <w:r w:rsidR="00DD1E5F" w:rsidRPr="00D14F94">
        <w:rPr>
          <w:rFonts w:ascii="Times New Roman" w:eastAsia="標楷體" w:hAnsi="Times New Roman" w:cs="Times New Roman"/>
          <w:color w:val="000000"/>
          <w:sz w:val="20"/>
          <w:szCs w:val="20"/>
        </w:rPr>
        <w:t xml:space="preserve"> to seek commercial benefits or transaction advantages</w:t>
      </w:r>
      <w:r w:rsidR="00DD6BED" w:rsidRPr="00D14F94">
        <w:rPr>
          <w:rFonts w:ascii="Times New Roman" w:eastAsia="標楷體" w:hAnsi="Times New Roman" w:cs="Times New Roman"/>
          <w:color w:val="000000"/>
          <w:sz w:val="20"/>
          <w:szCs w:val="20"/>
        </w:rPr>
        <w:t>.</w:t>
      </w:r>
    </w:p>
    <w:p w:rsidR="00BD194A" w:rsidRPr="00D14F94" w:rsidRDefault="000C1EC3" w:rsidP="00D14F94">
      <w:pPr>
        <w:pStyle w:val="cjk"/>
        <w:snapToGrid w:val="0"/>
        <w:spacing w:before="0" w:beforeAutospacing="0" w:after="0" w:afterAutospacing="0" w:line="288" w:lineRule="auto"/>
        <w:ind w:left="400" w:hangingChars="200" w:hanging="400"/>
        <w:jc w:val="both"/>
        <w:rPr>
          <w:rFonts w:ascii="Times New Roman" w:eastAsia="標楷體" w:hAnsi="Times New Roman" w:cs="Times New Roman"/>
          <w:color w:val="000000"/>
          <w:sz w:val="20"/>
          <w:szCs w:val="20"/>
        </w:rPr>
      </w:pPr>
      <w:r w:rsidRPr="00D14F94">
        <w:rPr>
          <w:rFonts w:ascii="Times New Roman" w:eastAsia="標楷體" w:hAnsi="Times New Roman" w:cs="Times New Roman" w:hint="eastAsia"/>
          <w:color w:val="000000"/>
          <w:sz w:val="20"/>
          <w:szCs w:val="20"/>
        </w:rPr>
        <w:t>XII.</w:t>
      </w:r>
      <w:r w:rsidRPr="00D14F94">
        <w:rPr>
          <w:rFonts w:ascii="Times New Roman" w:eastAsia="標楷體" w:hAnsi="Times New Roman" w:cs="Times New Roman" w:hint="eastAsia"/>
          <w:color w:val="000000"/>
          <w:sz w:val="20"/>
          <w:szCs w:val="20"/>
        </w:rPr>
        <w:tab/>
      </w:r>
      <w:r w:rsidR="00D7290D" w:rsidRPr="00D14F94">
        <w:rPr>
          <w:rFonts w:ascii="Times New Roman" w:eastAsia="標楷體" w:hAnsi="Times New Roman" w:cs="Times New Roman"/>
          <w:color w:val="000000"/>
          <w:sz w:val="20"/>
          <w:szCs w:val="20"/>
        </w:rPr>
        <w:t xml:space="preserve">For the charitable donation or sponsorship, the </w:t>
      </w:r>
      <w:r w:rsidR="00246AD2" w:rsidRPr="00D14F94">
        <w:rPr>
          <w:rFonts w:ascii="Times New Roman" w:eastAsia="標楷體" w:hAnsi="Times New Roman" w:cs="Times New Roman"/>
          <w:color w:val="000000"/>
          <w:sz w:val="20"/>
          <w:szCs w:val="20"/>
        </w:rPr>
        <w:t>communications foundation</w:t>
      </w:r>
      <w:r w:rsidR="00D7290D" w:rsidRPr="00D14F94">
        <w:rPr>
          <w:rFonts w:ascii="Times New Roman" w:eastAsia="標楷體" w:hAnsi="Times New Roman" w:cs="Times New Roman"/>
          <w:color w:val="000000"/>
          <w:sz w:val="20"/>
          <w:szCs w:val="20"/>
        </w:rPr>
        <w:t xml:space="preserve"> and its directors, supervisors, chief executive</w:t>
      </w:r>
      <w:r w:rsidR="00246AD2" w:rsidRPr="00D14F94">
        <w:rPr>
          <w:rFonts w:ascii="Times New Roman" w:eastAsia="標楷體" w:hAnsi="Times New Roman" w:cs="Times New Roman"/>
          <w:color w:val="000000"/>
          <w:sz w:val="20"/>
          <w:szCs w:val="20"/>
        </w:rPr>
        <w:t xml:space="preserve"> officer</w:t>
      </w:r>
      <w:r w:rsidR="00D7290D" w:rsidRPr="00D14F94">
        <w:rPr>
          <w:rFonts w:ascii="Times New Roman" w:eastAsia="標楷體" w:hAnsi="Times New Roman" w:cs="Times New Roman"/>
          <w:color w:val="000000"/>
          <w:sz w:val="20"/>
          <w:szCs w:val="20"/>
        </w:rPr>
        <w:t xml:space="preserve">, employees and </w:t>
      </w:r>
      <w:r w:rsidR="00246AD2" w:rsidRPr="00D14F94">
        <w:rPr>
          <w:rFonts w:ascii="Times New Roman" w:eastAsia="標楷體" w:hAnsi="Times New Roman" w:cs="Times New Roman"/>
          <w:color w:val="000000"/>
          <w:sz w:val="20"/>
          <w:szCs w:val="20"/>
        </w:rPr>
        <w:t>de facto controller</w:t>
      </w:r>
      <w:r w:rsidR="00D7290D" w:rsidRPr="00D14F94">
        <w:rPr>
          <w:rFonts w:ascii="Times New Roman" w:eastAsia="標楷體" w:hAnsi="Times New Roman" w:cs="Times New Roman"/>
          <w:color w:val="000000"/>
          <w:sz w:val="20"/>
          <w:szCs w:val="20"/>
        </w:rPr>
        <w:t xml:space="preserve"> shall comply with relevant laws and internal operating procedures</w:t>
      </w:r>
      <w:r w:rsidR="00246AD2" w:rsidRPr="00D14F94">
        <w:rPr>
          <w:rFonts w:ascii="Times New Roman" w:eastAsia="標楷體" w:hAnsi="Times New Roman" w:cs="Times New Roman"/>
          <w:color w:val="000000"/>
          <w:sz w:val="20"/>
          <w:szCs w:val="20"/>
        </w:rPr>
        <w:t>,</w:t>
      </w:r>
      <w:r w:rsidR="00D7290D" w:rsidRPr="00D14F94">
        <w:rPr>
          <w:rFonts w:ascii="Times New Roman" w:eastAsia="標楷體" w:hAnsi="Times New Roman" w:cs="Times New Roman"/>
          <w:color w:val="000000"/>
          <w:sz w:val="20"/>
          <w:szCs w:val="20"/>
        </w:rPr>
        <w:t xml:space="preserve"> and shall not </w:t>
      </w:r>
      <w:r w:rsidR="00246AD2" w:rsidRPr="00D14F94">
        <w:rPr>
          <w:rFonts w:ascii="Times New Roman" w:eastAsia="標楷體" w:hAnsi="Times New Roman" w:cs="Times New Roman"/>
          <w:color w:val="000000"/>
          <w:sz w:val="20"/>
          <w:szCs w:val="20"/>
        </w:rPr>
        <w:t>be an offer of bribery in disguise</w:t>
      </w:r>
      <w:r w:rsidR="00D7290D" w:rsidRPr="00D14F94">
        <w:rPr>
          <w:rFonts w:ascii="Times New Roman" w:eastAsia="標楷體" w:hAnsi="Times New Roman" w:cs="Times New Roman"/>
          <w:color w:val="000000"/>
          <w:sz w:val="20"/>
          <w:szCs w:val="20"/>
        </w:rPr>
        <w:t>.</w:t>
      </w:r>
    </w:p>
    <w:p w:rsidR="00BD194A" w:rsidRPr="00D14F94" w:rsidRDefault="000C1EC3" w:rsidP="00D14F94">
      <w:pPr>
        <w:pStyle w:val="cjk"/>
        <w:snapToGrid w:val="0"/>
        <w:spacing w:before="0" w:beforeAutospacing="0" w:after="0" w:afterAutospacing="0" w:line="288" w:lineRule="auto"/>
        <w:ind w:left="400" w:hangingChars="200" w:hanging="400"/>
        <w:jc w:val="both"/>
        <w:rPr>
          <w:rFonts w:ascii="Times New Roman" w:eastAsia="標楷體" w:hAnsi="Times New Roman" w:cs="Times New Roman"/>
          <w:color w:val="000000"/>
          <w:sz w:val="20"/>
          <w:szCs w:val="20"/>
        </w:rPr>
      </w:pPr>
      <w:r w:rsidRPr="00D14F94">
        <w:rPr>
          <w:rFonts w:ascii="Times New Roman" w:eastAsia="標楷體" w:hAnsi="Times New Roman" w:cs="Times New Roman" w:hint="eastAsia"/>
          <w:color w:val="000000"/>
          <w:sz w:val="20"/>
          <w:szCs w:val="20"/>
        </w:rPr>
        <w:t>XIII.</w:t>
      </w:r>
      <w:r w:rsidRPr="00D14F94">
        <w:rPr>
          <w:rFonts w:ascii="Times New Roman" w:eastAsia="標楷體" w:hAnsi="Times New Roman" w:cs="Times New Roman" w:hint="eastAsia"/>
          <w:color w:val="000000"/>
          <w:sz w:val="20"/>
          <w:szCs w:val="20"/>
        </w:rPr>
        <w:tab/>
      </w:r>
      <w:r w:rsidR="00DD1E5F" w:rsidRPr="00D14F94">
        <w:rPr>
          <w:rFonts w:ascii="Times New Roman" w:eastAsia="標楷體" w:hAnsi="Times New Roman" w:cs="Times New Roman"/>
          <w:color w:val="000000"/>
          <w:sz w:val="20"/>
          <w:szCs w:val="20"/>
        </w:rPr>
        <w:t>The communications foundation and its directors, supervisors, chief executive officer, employees and de facto controller shall</w:t>
      </w:r>
      <w:r w:rsidR="00DD1E5F" w:rsidRPr="00D14F94">
        <w:rPr>
          <w:rFonts w:ascii="Times New Roman" w:hAnsi="Times New Roman" w:cs="Times New Roman"/>
          <w:sz w:val="20"/>
          <w:szCs w:val="20"/>
        </w:rPr>
        <w:t xml:space="preserve"> </w:t>
      </w:r>
      <w:r w:rsidR="00DD1E5F" w:rsidRPr="00D14F94">
        <w:rPr>
          <w:rFonts w:ascii="Times New Roman" w:eastAsia="標楷體" w:hAnsi="Times New Roman" w:cs="Times New Roman"/>
          <w:color w:val="000000"/>
          <w:sz w:val="20"/>
          <w:szCs w:val="20"/>
        </w:rPr>
        <w:t>not directly or indirectly provide or accept any unreasonable gifts, entertainment or other improper benefits in order to establish relationships or influence transactions or operations.</w:t>
      </w:r>
    </w:p>
    <w:p w:rsidR="00BD194A" w:rsidRPr="00D14F94" w:rsidRDefault="000C1EC3" w:rsidP="00D14F94">
      <w:pPr>
        <w:pStyle w:val="cjk"/>
        <w:snapToGrid w:val="0"/>
        <w:spacing w:before="0" w:beforeAutospacing="0" w:after="0" w:afterAutospacing="0" w:line="288" w:lineRule="auto"/>
        <w:ind w:left="400" w:hangingChars="200" w:hanging="400"/>
        <w:jc w:val="both"/>
        <w:rPr>
          <w:rFonts w:ascii="Times New Roman" w:eastAsia="標楷體" w:hAnsi="Times New Roman" w:cs="Times New Roman"/>
          <w:color w:val="000000"/>
          <w:sz w:val="20"/>
          <w:szCs w:val="20"/>
        </w:rPr>
      </w:pPr>
      <w:r w:rsidRPr="00D14F94">
        <w:rPr>
          <w:rFonts w:ascii="Times New Roman" w:eastAsia="標楷體" w:hAnsi="Times New Roman" w:cs="Times New Roman" w:hint="eastAsia"/>
          <w:color w:val="000000"/>
          <w:sz w:val="20"/>
          <w:szCs w:val="20"/>
        </w:rPr>
        <w:t>XIV.</w:t>
      </w:r>
      <w:r w:rsidRPr="00D14F94">
        <w:rPr>
          <w:rFonts w:ascii="Times New Roman" w:eastAsia="標楷體" w:hAnsi="Times New Roman" w:cs="Times New Roman" w:hint="eastAsia"/>
          <w:color w:val="000000"/>
          <w:sz w:val="20"/>
          <w:szCs w:val="20"/>
        </w:rPr>
        <w:tab/>
      </w:r>
      <w:r w:rsidR="004E4F67" w:rsidRPr="00D14F94">
        <w:rPr>
          <w:rFonts w:ascii="Times New Roman" w:eastAsia="標楷體" w:hAnsi="Times New Roman" w:cs="Times New Roman"/>
          <w:color w:val="000000"/>
          <w:sz w:val="20"/>
          <w:szCs w:val="20"/>
        </w:rPr>
        <w:t>The communications foundation and its directors, supervisors, chief executive officer, employees and de facto controller shall abide by relevant laws and regulations, internal operating procedures and contractual provisions of intellectual property;</w:t>
      </w:r>
      <w:r w:rsidR="004E4F67" w:rsidRPr="00D14F94">
        <w:rPr>
          <w:rFonts w:ascii="Times New Roman" w:hAnsi="Times New Roman" w:cs="Times New Roman"/>
          <w:sz w:val="20"/>
          <w:szCs w:val="20"/>
        </w:rPr>
        <w:t xml:space="preserve"> w</w:t>
      </w:r>
      <w:r w:rsidR="004E4F67" w:rsidRPr="00D14F94">
        <w:rPr>
          <w:rFonts w:ascii="Times New Roman" w:eastAsia="標楷體" w:hAnsi="Times New Roman" w:cs="Times New Roman"/>
          <w:color w:val="000000"/>
          <w:sz w:val="20"/>
          <w:szCs w:val="20"/>
        </w:rPr>
        <w:t>ithout the consent of the owner of the intellectual property rights, no acts of use, leakage, disposal, damage or other violations of the intellectual property rights are allowed.</w:t>
      </w:r>
    </w:p>
    <w:p w:rsidR="00BD194A" w:rsidRPr="00D14F94" w:rsidRDefault="000C1EC3" w:rsidP="00D14F94">
      <w:pPr>
        <w:pStyle w:val="cjk"/>
        <w:snapToGrid w:val="0"/>
        <w:spacing w:before="0" w:beforeAutospacing="0" w:after="0" w:afterAutospacing="0" w:line="288" w:lineRule="auto"/>
        <w:ind w:left="400" w:hangingChars="200" w:hanging="400"/>
        <w:jc w:val="both"/>
        <w:rPr>
          <w:rFonts w:ascii="Times New Roman" w:eastAsia="標楷體" w:hAnsi="Times New Roman" w:cs="Times New Roman"/>
          <w:color w:val="000000"/>
          <w:sz w:val="20"/>
          <w:szCs w:val="20"/>
        </w:rPr>
      </w:pPr>
      <w:r w:rsidRPr="00D14F94">
        <w:rPr>
          <w:rFonts w:ascii="Times New Roman" w:eastAsia="標楷體" w:hAnsi="Times New Roman" w:cs="Times New Roman" w:hint="eastAsia"/>
          <w:color w:val="000000"/>
          <w:sz w:val="20"/>
          <w:szCs w:val="20"/>
        </w:rPr>
        <w:t>XV.</w:t>
      </w:r>
      <w:r w:rsidRPr="00D14F94">
        <w:rPr>
          <w:rFonts w:ascii="Times New Roman" w:eastAsia="標楷體" w:hAnsi="Times New Roman" w:cs="Times New Roman" w:hint="eastAsia"/>
          <w:color w:val="000000"/>
          <w:sz w:val="20"/>
          <w:szCs w:val="20"/>
        </w:rPr>
        <w:tab/>
      </w:r>
      <w:r w:rsidR="005B608A" w:rsidRPr="00D14F94">
        <w:rPr>
          <w:rFonts w:ascii="Times New Roman" w:eastAsia="標楷體" w:hAnsi="Times New Roman" w:cs="Times New Roman"/>
          <w:color w:val="000000"/>
          <w:sz w:val="20"/>
          <w:szCs w:val="20"/>
        </w:rPr>
        <w:t>During the process of research and development, procurement, manufacturing, provision or sales of products and services, the communications foundation and its directors, supervisors, chief executive officer, employees and de facto controller shall</w:t>
      </w:r>
      <w:r w:rsidR="005B608A" w:rsidRPr="00D14F94">
        <w:rPr>
          <w:rFonts w:ascii="Times New Roman" w:hAnsi="Times New Roman" w:cs="Times New Roman"/>
          <w:sz w:val="20"/>
          <w:szCs w:val="20"/>
        </w:rPr>
        <w:t xml:space="preserve"> </w:t>
      </w:r>
      <w:r w:rsidR="005B608A" w:rsidRPr="00D14F94">
        <w:rPr>
          <w:rFonts w:ascii="Times New Roman" w:eastAsia="標楷體" w:hAnsi="Times New Roman" w:cs="Times New Roman"/>
          <w:color w:val="000000"/>
          <w:sz w:val="20"/>
          <w:szCs w:val="20"/>
        </w:rPr>
        <w:t>comply with relevant laws and international standards to ensure that information transparency and safety of the products and services,</w:t>
      </w:r>
      <w:r w:rsidR="005B608A" w:rsidRPr="00D14F94">
        <w:rPr>
          <w:rFonts w:ascii="Times New Roman" w:hAnsi="Times New Roman" w:cs="Times New Roman"/>
          <w:sz w:val="20"/>
          <w:szCs w:val="20"/>
        </w:rPr>
        <w:t xml:space="preserve"> f</w:t>
      </w:r>
      <w:r w:rsidR="005B608A" w:rsidRPr="00D14F94">
        <w:rPr>
          <w:rFonts w:ascii="Times New Roman" w:eastAsia="標楷體" w:hAnsi="Times New Roman" w:cs="Times New Roman"/>
          <w:color w:val="000000"/>
          <w:sz w:val="20"/>
          <w:szCs w:val="20"/>
        </w:rPr>
        <w:t xml:space="preserve">ormulate and disclose the rights and interests protection policies of its consumers or other </w:t>
      </w:r>
      <w:r w:rsidR="0078357B" w:rsidRPr="00D14F94">
        <w:rPr>
          <w:rFonts w:ascii="Times New Roman" w:eastAsia="標楷體" w:hAnsi="Times New Roman" w:cs="Times New Roman"/>
          <w:color w:val="000000"/>
          <w:sz w:val="20"/>
          <w:szCs w:val="20"/>
        </w:rPr>
        <w:t>stakeholder</w:t>
      </w:r>
      <w:r w:rsidR="005B608A" w:rsidRPr="00D14F94">
        <w:rPr>
          <w:rFonts w:ascii="Times New Roman" w:eastAsia="標楷體" w:hAnsi="Times New Roman" w:cs="Times New Roman"/>
          <w:color w:val="000000"/>
          <w:sz w:val="20"/>
          <w:szCs w:val="20"/>
        </w:rPr>
        <w:t>s, and implement them in operational activities, to prevent products or services from directly or indirect</w:t>
      </w:r>
      <w:r w:rsidR="001B7686" w:rsidRPr="00D14F94">
        <w:rPr>
          <w:rFonts w:ascii="Times New Roman" w:eastAsia="標楷體" w:hAnsi="Times New Roman" w:cs="Times New Roman"/>
          <w:color w:val="000000"/>
          <w:sz w:val="20"/>
          <w:szCs w:val="20"/>
        </w:rPr>
        <w:t xml:space="preserve"> harming the rights, health and safety of consumers or other stakeholders.</w:t>
      </w:r>
      <w:r w:rsidR="005B608A" w:rsidRPr="00D14F94">
        <w:rPr>
          <w:rFonts w:ascii="Times New Roman" w:hAnsi="Times New Roman" w:cs="Times New Roman"/>
          <w:sz w:val="20"/>
          <w:szCs w:val="20"/>
        </w:rPr>
        <w:t xml:space="preserve"> </w:t>
      </w:r>
      <w:r w:rsidR="005B608A" w:rsidRPr="00D14F94">
        <w:rPr>
          <w:rFonts w:ascii="Times New Roman" w:eastAsia="標楷體" w:hAnsi="Times New Roman" w:cs="Times New Roman"/>
          <w:color w:val="000000"/>
          <w:sz w:val="20"/>
          <w:szCs w:val="20"/>
        </w:rPr>
        <w:t xml:space="preserve">When there are facts sufficient to make it believe that there is a likelihood for its products or services to endanger the safety and health of consumers or other </w:t>
      </w:r>
      <w:r w:rsidR="0078357B" w:rsidRPr="00D14F94">
        <w:rPr>
          <w:rFonts w:ascii="Times New Roman" w:eastAsia="標楷體" w:hAnsi="Times New Roman" w:cs="Times New Roman"/>
          <w:color w:val="000000"/>
          <w:sz w:val="20"/>
          <w:szCs w:val="20"/>
        </w:rPr>
        <w:t>stakeholders</w:t>
      </w:r>
      <w:r w:rsidR="005B608A" w:rsidRPr="00D14F94">
        <w:rPr>
          <w:rFonts w:ascii="Times New Roman" w:eastAsia="標楷體" w:hAnsi="Times New Roman" w:cs="Times New Roman"/>
          <w:color w:val="000000"/>
          <w:sz w:val="20"/>
          <w:szCs w:val="20"/>
        </w:rPr>
        <w:t>, it shall immediately recall the batch of products or suspend the services, in principle.</w:t>
      </w:r>
    </w:p>
    <w:p w:rsidR="00BD194A" w:rsidRPr="00D14F94" w:rsidRDefault="000C1EC3" w:rsidP="00D14F94">
      <w:pPr>
        <w:pStyle w:val="cjk"/>
        <w:snapToGrid w:val="0"/>
        <w:spacing w:before="0" w:beforeAutospacing="0" w:after="0" w:afterAutospacing="0" w:line="288" w:lineRule="auto"/>
        <w:ind w:left="400" w:hangingChars="200" w:hanging="400"/>
        <w:jc w:val="both"/>
        <w:rPr>
          <w:rFonts w:ascii="Times New Roman" w:eastAsia="標楷體" w:hAnsi="Times New Roman" w:cs="Times New Roman"/>
          <w:color w:val="000000"/>
          <w:sz w:val="20"/>
          <w:szCs w:val="20"/>
        </w:rPr>
      </w:pPr>
      <w:r w:rsidRPr="00D14F94">
        <w:rPr>
          <w:rFonts w:ascii="Times New Roman" w:eastAsia="標楷體" w:hAnsi="Times New Roman" w:cs="Times New Roman" w:hint="eastAsia"/>
          <w:color w:val="000000"/>
          <w:sz w:val="20"/>
          <w:szCs w:val="20"/>
        </w:rPr>
        <w:t>XVI.</w:t>
      </w:r>
      <w:r w:rsidRPr="00D14F94">
        <w:rPr>
          <w:rFonts w:ascii="Times New Roman" w:eastAsia="標楷體" w:hAnsi="Times New Roman" w:cs="Times New Roman" w:hint="eastAsia"/>
          <w:color w:val="000000"/>
          <w:sz w:val="20"/>
          <w:szCs w:val="20"/>
        </w:rPr>
        <w:tab/>
      </w:r>
      <w:r w:rsidR="004E4F67" w:rsidRPr="00D14F94">
        <w:rPr>
          <w:rFonts w:ascii="Times New Roman" w:eastAsia="標楷體" w:hAnsi="Times New Roman" w:cs="Times New Roman"/>
          <w:color w:val="000000"/>
          <w:sz w:val="20"/>
          <w:szCs w:val="20"/>
        </w:rPr>
        <w:t xml:space="preserve">The directors and supervisors of the communications foundation shall exercise the due care of good administrators, supervise the communications foundation to prevent unethical acts, and review its implementation effectiveness and continuous improvement </w:t>
      </w:r>
      <w:r w:rsidR="001B7686" w:rsidRPr="00D14F94">
        <w:rPr>
          <w:rFonts w:ascii="Times New Roman" w:eastAsia="標楷體" w:hAnsi="Times New Roman" w:cs="Times New Roman"/>
          <w:color w:val="000000"/>
          <w:sz w:val="20"/>
          <w:szCs w:val="20"/>
        </w:rPr>
        <w:t>constantly</w:t>
      </w:r>
      <w:r w:rsidR="004E4F67" w:rsidRPr="00D14F94">
        <w:rPr>
          <w:rFonts w:ascii="Times New Roman" w:eastAsia="標楷體" w:hAnsi="Times New Roman" w:cs="Times New Roman"/>
          <w:color w:val="000000"/>
          <w:sz w:val="20"/>
          <w:szCs w:val="20"/>
        </w:rPr>
        <w:t>, to ensure the implementation of the ethical corporate management policy.</w:t>
      </w:r>
    </w:p>
    <w:p w:rsidR="00BD194A" w:rsidRPr="00D14F94" w:rsidRDefault="000C4AD7" w:rsidP="00D14F94">
      <w:pPr>
        <w:pStyle w:val="cjk"/>
        <w:snapToGrid w:val="0"/>
        <w:spacing w:before="0" w:beforeAutospacing="0" w:after="0" w:afterAutospacing="0" w:line="288" w:lineRule="auto"/>
        <w:ind w:leftChars="167" w:left="401" w:firstLineChars="200" w:firstLine="400"/>
        <w:jc w:val="both"/>
        <w:rPr>
          <w:rFonts w:ascii="Times New Roman" w:eastAsia="標楷體" w:hAnsi="Times New Roman" w:cs="Times New Roman"/>
          <w:color w:val="000000"/>
          <w:sz w:val="20"/>
          <w:szCs w:val="20"/>
        </w:rPr>
      </w:pPr>
      <w:r w:rsidRPr="00D14F94">
        <w:rPr>
          <w:rFonts w:ascii="Times New Roman" w:eastAsia="標楷體" w:hAnsi="Times New Roman" w:cs="Times New Roman"/>
          <w:color w:val="000000"/>
          <w:sz w:val="20"/>
          <w:szCs w:val="20"/>
        </w:rPr>
        <w:t xml:space="preserve">In order to </w:t>
      </w:r>
      <w:r w:rsidR="001B7686" w:rsidRPr="00D14F94">
        <w:rPr>
          <w:rFonts w:ascii="Times New Roman" w:eastAsia="標楷體" w:hAnsi="Times New Roman" w:cs="Times New Roman"/>
          <w:color w:val="000000"/>
          <w:sz w:val="20"/>
          <w:szCs w:val="20"/>
        </w:rPr>
        <w:t>have a sound</w:t>
      </w:r>
      <w:r w:rsidRPr="00D14F94">
        <w:rPr>
          <w:rFonts w:ascii="Times New Roman" w:eastAsia="標楷體" w:hAnsi="Times New Roman" w:cs="Times New Roman"/>
          <w:color w:val="000000"/>
          <w:sz w:val="20"/>
          <w:szCs w:val="20"/>
        </w:rPr>
        <w:t xml:space="preserve"> ethical corporate management, </w:t>
      </w:r>
      <w:r w:rsidR="001B7686" w:rsidRPr="00D14F94">
        <w:rPr>
          <w:rFonts w:ascii="Times New Roman" w:eastAsia="標楷體" w:hAnsi="Times New Roman" w:cs="Times New Roman"/>
          <w:color w:val="000000"/>
          <w:sz w:val="20"/>
          <w:szCs w:val="20"/>
        </w:rPr>
        <w:t xml:space="preserve">the </w:t>
      </w:r>
      <w:r w:rsidRPr="00D14F94">
        <w:rPr>
          <w:rFonts w:ascii="Times New Roman" w:eastAsia="標楷體" w:hAnsi="Times New Roman" w:cs="Times New Roman"/>
          <w:color w:val="000000"/>
          <w:sz w:val="20"/>
          <w:szCs w:val="20"/>
        </w:rPr>
        <w:t xml:space="preserve">communications foundation shall have a special unit </w:t>
      </w:r>
      <w:r w:rsidR="00D7290D" w:rsidRPr="00D14F94">
        <w:rPr>
          <w:rFonts w:ascii="Times New Roman" w:eastAsia="標楷體" w:hAnsi="Times New Roman" w:cs="Times New Roman"/>
          <w:color w:val="000000"/>
          <w:sz w:val="20"/>
          <w:szCs w:val="20"/>
        </w:rPr>
        <w:t xml:space="preserve">to </w:t>
      </w:r>
      <w:r w:rsidRPr="00D14F94">
        <w:rPr>
          <w:rFonts w:ascii="Times New Roman" w:eastAsia="標楷體" w:hAnsi="Times New Roman" w:cs="Times New Roman"/>
          <w:color w:val="000000"/>
          <w:sz w:val="20"/>
          <w:szCs w:val="20"/>
        </w:rPr>
        <w:t xml:space="preserve">be responsible for the formulation, supervision and implementation of </w:t>
      </w:r>
      <w:r w:rsidR="00D7290D" w:rsidRPr="00D14F94">
        <w:rPr>
          <w:rFonts w:ascii="Times New Roman" w:eastAsia="標楷體" w:hAnsi="Times New Roman" w:cs="Times New Roman"/>
          <w:color w:val="000000"/>
          <w:sz w:val="20"/>
          <w:szCs w:val="20"/>
        </w:rPr>
        <w:t xml:space="preserve">ethical corporate management </w:t>
      </w:r>
      <w:r w:rsidRPr="00D14F94">
        <w:rPr>
          <w:rFonts w:ascii="Times New Roman" w:eastAsia="標楷體" w:hAnsi="Times New Roman" w:cs="Times New Roman"/>
          <w:color w:val="000000"/>
          <w:sz w:val="20"/>
          <w:szCs w:val="20"/>
        </w:rPr>
        <w:t>policies and prevention plans, and report to the board of directors regularly</w:t>
      </w:r>
      <w:r w:rsidR="00D7290D" w:rsidRPr="00D14F94">
        <w:rPr>
          <w:rFonts w:ascii="Times New Roman" w:eastAsia="標楷體" w:hAnsi="Times New Roman" w:cs="Times New Roman"/>
          <w:color w:val="000000"/>
          <w:sz w:val="20"/>
          <w:szCs w:val="20"/>
        </w:rPr>
        <w:t>.</w:t>
      </w:r>
    </w:p>
    <w:p w:rsidR="00BD194A" w:rsidRPr="000C1EC3" w:rsidRDefault="00BD194A">
      <w:pPr>
        <w:widowControl/>
        <w:rPr>
          <w:rFonts w:ascii="Times New Roman" w:eastAsia="標楷體" w:hAnsi="Times New Roman" w:cs="Times New Roman"/>
          <w:color w:val="000000"/>
          <w:kern w:val="0"/>
          <w:szCs w:val="24"/>
        </w:rPr>
      </w:pPr>
      <w:r w:rsidRPr="000C1EC3">
        <w:rPr>
          <w:rFonts w:ascii="Times New Roman" w:eastAsia="標楷體" w:hAnsi="Times New Roman" w:cs="Times New Roman"/>
          <w:color w:val="000000"/>
        </w:rPr>
        <w:br w:type="page"/>
      </w:r>
    </w:p>
    <w:p w:rsidR="00BD194A" w:rsidRPr="000C1EC3" w:rsidRDefault="002A25A8" w:rsidP="00BD194A">
      <w:pPr>
        <w:pStyle w:val="cjk"/>
        <w:spacing w:before="0" w:beforeAutospacing="0" w:after="0" w:afterAutospacing="0"/>
        <w:ind w:leftChars="200" w:left="480" w:firstLineChars="200" w:firstLine="640"/>
        <w:rPr>
          <w:rFonts w:ascii="Times New Roman" w:eastAsia="標楷體" w:hAnsi="Times New Roman" w:cs="Times New Roman"/>
          <w:color w:val="000000"/>
        </w:rPr>
      </w:pPr>
      <w:r w:rsidRPr="000C1EC3">
        <w:rPr>
          <w:rFonts w:ascii="Times New Roman" w:eastAsia="標楷體" w:hAnsi="Times New Roman" w:cs="Times New Roman"/>
          <w:noProof/>
          <w:sz w:val="32"/>
          <w:szCs w:val="32"/>
        </w:rPr>
        <w:lastRenderedPageBreak/>
        <mc:AlternateContent>
          <mc:Choice Requires="wps">
            <w:drawing>
              <wp:anchor distT="0" distB="0" distL="114300" distR="114300" simplePos="0" relativeHeight="251661312" behindDoc="0" locked="0" layoutInCell="1" allowOverlap="1" wp14:anchorId="0F9D9652" wp14:editId="2B9C84A2">
                <wp:simplePos x="0" y="0"/>
                <wp:positionH relativeFrom="margin">
                  <wp:posOffset>-567046</wp:posOffset>
                </wp:positionH>
                <wp:positionV relativeFrom="paragraph">
                  <wp:posOffset>-344384</wp:posOffset>
                </wp:positionV>
                <wp:extent cx="1092530" cy="338447"/>
                <wp:effectExtent l="0" t="0" r="0" b="50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530" cy="338447"/>
                        </a:xfrm>
                        <a:prstGeom prst="rect">
                          <a:avLst/>
                        </a:prstGeom>
                        <a:solidFill>
                          <a:srgbClr val="FFFFFF"/>
                        </a:solidFill>
                        <a:ln w="9525">
                          <a:noFill/>
                          <a:miter lim="800000"/>
                          <a:headEnd/>
                          <a:tailEnd/>
                        </a:ln>
                      </wps:spPr>
                      <wps:txbx>
                        <w:txbxContent>
                          <w:p w:rsidR="002C0344" w:rsidRPr="00D14F94" w:rsidRDefault="002C0344" w:rsidP="002A25A8">
                            <w:pPr>
                              <w:spacing w:line="320" w:lineRule="exact"/>
                              <w:jc w:val="center"/>
                              <w:rPr>
                                <w:rFonts w:ascii="Times New Roman" w:eastAsia="標楷體" w:hAnsi="Times New Roman" w:cs="Times New Roman"/>
                                <w:sz w:val="32"/>
                                <w:szCs w:val="32"/>
                              </w:rPr>
                            </w:pPr>
                            <w:r w:rsidRPr="00D14F94">
                              <w:rPr>
                                <w:rFonts w:ascii="Times New Roman" w:eastAsia="標楷體" w:hAnsi="Times New Roman" w:cs="Times New Roman"/>
                                <w:sz w:val="32"/>
                                <w:szCs w:val="32"/>
                              </w:rPr>
                              <w:t>Annex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D9652" id="_x0000_s1027" type="#_x0000_t202" style="position:absolute;left:0;text-align:left;margin-left:-44.65pt;margin-top:-27.1pt;width:86.05pt;height:26.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" stroked="f">
                <v:textbox>
                  <w:txbxContent>
                    <w:p w:rsidR="002C0344" w:rsidRPr="00D14F94" w:rsidRDefault="002C0344" w:rsidP="002A25A8">
                      <w:pPr>
                        <w:spacing w:line="320" w:lineRule="exact"/>
                        <w:jc w:val="center"/>
                        <w:rPr>
                          <w:rFonts w:ascii="Times New Roman" w:eastAsia="標楷體" w:hAnsi="Times New Roman" w:cs="Times New Roman"/>
                          <w:sz w:val="32"/>
                          <w:szCs w:val="32"/>
                        </w:rPr>
                      </w:pPr>
                      <w:r w:rsidRPr="00D14F94">
                        <w:rPr>
                          <w:rFonts w:ascii="Times New Roman" w:eastAsia="標楷體" w:hAnsi="Times New Roman" w:cs="Times New Roman"/>
                          <w:sz w:val="32"/>
                          <w:szCs w:val="32"/>
                        </w:rPr>
                        <w:t>Annex 2</w:t>
                      </w:r>
                    </w:p>
                  </w:txbxContent>
                </v:textbox>
                <w10:wrap anchorx="margin"/>
              </v:shape>
            </w:pict>
          </mc:Fallback>
        </mc:AlternateContent>
      </w:r>
    </w:p>
    <w:p w:rsidR="00BD194A" w:rsidRPr="00D14F94" w:rsidRDefault="00952F83" w:rsidP="00D14F94">
      <w:pPr>
        <w:widowControl/>
        <w:jc w:val="center"/>
        <w:rPr>
          <w:rFonts w:ascii="Times New Roman" w:eastAsia="新細明體" w:hAnsi="Times New Roman" w:cs="Times New Roman"/>
          <w:kern w:val="0"/>
          <w:szCs w:val="24"/>
        </w:rPr>
      </w:pPr>
      <w:r w:rsidRPr="00D14F94">
        <w:rPr>
          <w:rFonts w:ascii="Times New Roman" w:eastAsia="標楷體" w:hAnsi="Times New Roman" w:cs="Times New Roman"/>
          <w:b/>
          <w:bCs/>
          <w:color w:val="000000"/>
          <w:kern w:val="0"/>
          <w:sz w:val="40"/>
          <w:szCs w:val="40"/>
        </w:rPr>
        <w:t>Format and template example of</w:t>
      </w:r>
      <w:r w:rsidR="006669E0" w:rsidRPr="00D14F94">
        <w:rPr>
          <w:rFonts w:ascii="Times New Roman" w:eastAsia="標楷體" w:hAnsi="Times New Roman" w:cs="Times New Roman"/>
          <w:b/>
          <w:bCs/>
          <w:color w:val="000000"/>
          <w:kern w:val="0"/>
          <w:sz w:val="40"/>
          <w:szCs w:val="40"/>
        </w:rPr>
        <w:t xml:space="preserve"> the </w:t>
      </w:r>
      <w:r w:rsidRPr="00D14F94">
        <w:rPr>
          <w:rFonts w:ascii="Times New Roman" w:eastAsia="標楷體" w:hAnsi="Times New Roman" w:cs="Times New Roman"/>
          <w:b/>
          <w:bCs/>
          <w:color w:val="000000"/>
          <w:kern w:val="0"/>
          <w:sz w:val="40"/>
          <w:szCs w:val="40"/>
        </w:rPr>
        <w:t xml:space="preserve">foundation’s </w:t>
      </w:r>
      <w:r w:rsidR="006669E0" w:rsidRPr="00D14F94">
        <w:rPr>
          <w:rFonts w:ascii="Times New Roman" w:eastAsia="標楷體" w:hAnsi="Times New Roman" w:cs="Times New Roman"/>
          <w:b/>
          <w:bCs/>
          <w:color w:val="000000"/>
          <w:kern w:val="0"/>
          <w:sz w:val="40"/>
          <w:szCs w:val="40"/>
        </w:rPr>
        <w:t>work plan and budget</w:t>
      </w:r>
      <w:r w:rsidR="00BF4018" w:rsidRPr="00D14F94">
        <w:rPr>
          <w:rFonts w:ascii="Times New Roman" w:eastAsia="標楷體" w:hAnsi="Times New Roman" w:cs="Times New Roman"/>
          <w:b/>
          <w:bCs/>
          <w:color w:val="000000"/>
          <w:kern w:val="0"/>
          <w:sz w:val="40"/>
          <w:szCs w:val="40"/>
        </w:rPr>
        <w:t xml:space="preserve"> statement</w:t>
      </w:r>
    </w:p>
    <w:p w:rsidR="00BD194A" w:rsidRPr="00D14F94" w:rsidRDefault="00BD194A" w:rsidP="00D14F94">
      <w:pPr>
        <w:widowControl/>
        <w:spacing w:before="100" w:beforeAutospacing="1" w:after="100" w:afterAutospacing="1"/>
        <w:ind w:firstLine="318"/>
        <w:jc w:val="center"/>
        <w:rPr>
          <w:rFonts w:ascii="Times New Roman" w:eastAsia="新細明體" w:hAnsi="Times New Roman" w:cs="Times New Roman"/>
          <w:kern w:val="0"/>
          <w:szCs w:val="24"/>
        </w:rPr>
      </w:pPr>
    </w:p>
    <w:p w:rsidR="00BD194A" w:rsidRPr="00D14F94" w:rsidRDefault="00BD194A" w:rsidP="00D14F94">
      <w:pPr>
        <w:widowControl/>
        <w:spacing w:before="100" w:beforeAutospacing="1" w:after="100" w:afterAutospacing="1"/>
        <w:ind w:firstLine="142"/>
        <w:jc w:val="center"/>
        <w:rPr>
          <w:rFonts w:ascii="Times New Roman" w:eastAsia="新細明體" w:hAnsi="Times New Roman" w:cs="Times New Roman"/>
          <w:kern w:val="0"/>
          <w:szCs w:val="24"/>
        </w:rPr>
      </w:pPr>
    </w:p>
    <w:p w:rsidR="00BD194A" w:rsidRPr="00D14F94" w:rsidRDefault="00BD194A" w:rsidP="00D14F94">
      <w:pPr>
        <w:widowControl/>
        <w:spacing w:before="238" w:after="100" w:afterAutospacing="1" w:line="480" w:lineRule="auto"/>
        <w:jc w:val="center"/>
        <w:rPr>
          <w:rFonts w:ascii="Times New Roman" w:eastAsia="新細明體" w:hAnsi="Times New Roman" w:cs="Times New Roman"/>
          <w:kern w:val="0"/>
          <w:szCs w:val="24"/>
        </w:rPr>
      </w:pPr>
      <w:r w:rsidRPr="00D14F94">
        <w:rPr>
          <w:rFonts w:ascii="Times New Roman" w:eastAsia="標楷體" w:hAnsi="Times New Roman" w:cs="Times New Roman"/>
          <w:b/>
          <w:bCs/>
          <w:color w:val="000000"/>
          <w:kern w:val="0"/>
          <w:sz w:val="36"/>
          <w:szCs w:val="36"/>
        </w:rPr>
        <w:t>（</w:t>
      </w:r>
      <w:r w:rsidR="00CD00C7" w:rsidRPr="00D14F94">
        <w:rPr>
          <w:rFonts w:ascii="Times New Roman" w:eastAsia="標楷體" w:hAnsi="Times New Roman" w:cs="Times New Roman"/>
          <w:b/>
          <w:bCs/>
          <w:color w:val="000000"/>
          <w:kern w:val="0"/>
          <w:sz w:val="36"/>
          <w:szCs w:val="36"/>
        </w:rPr>
        <w:t>Name of the foundation</w:t>
      </w:r>
      <w:r w:rsidRPr="00D14F94">
        <w:rPr>
          <w:rFonts w:ascii="Times New Roman" w:eastAsia="標楷體" w:hAnsi="Times New Roman" w:cs="Times New Roman"/>
          <w:b/>
          <w:bCs/>
          <w:color w:val="000000"/>
          <w:kern w:val="0"/>
          <w:sz w:val="36"/>
          <w:szCs w:val="36"/>
        </w:rPr>
        <w:t>）</w:t>
      </w:r>
    </w:p>
    <w:p w:rsidR="00BD194A" w:rsidRPr="00D14F94" w:rsidRDefault="00BD194A" w:rsidP="00D14F94">
      <w:pPr>
        <w:widowControl/>
        <w:spacing w:before="238" w:after="100" w:afterAutospacing="1" w:line="480" w:lineRule="auto"/>
        <w:jc w:val="center"/>
        <w:rPr>
          <w:rFonts w:ascii="Times New Roman" w:eastAsia="新細明體" w:hAnsi="Times New Roman" w:cs="Times New Roman"/>
          <w:kern w:val="0"/>
          <w:szCs w:val="24"/>
        </w:rPr>
      </w:pPr>
    </w:p>
    <w:p w:rsidR="00BD194A" w:rsidRPr="00D14F94" w:rsidRDefault="00BD194A" w:rsidP="00D14F94">
      <w:pPr>
        <w:widowControl/>
        <w:spacing w:before="100" w:beforeAutospacing="1" w:after="100" w:afterAutospacing="1"/>
        <w:jc w:val="center"/>
        <w:rPr>
          <w:rFonts w:ascii="Times New Roman" w:eastAsia="新細明體" w:hAnsi="Times New Roman" w:cs="Times New Roman"/>
          <w:kern w:val="0"/>
          <w:szCs w:val="24"/>
        </w:rPr>
      </w:pPr>
    </w:p>
    <w:p w:rsidR="00BD194A" w:rsidRDefault="00BD194A" w:rsidP="00D14F94">
      <w:pPr>
        <w:widowControl/>
        <w:spacing w:before="100" w:beforeAutospacing="1" w:after="100" w:afterAutospacing="1"/>
        <w:jc w:val="center"/>
        <w:rPr>
          <w:rFonts w:ascii="Times New Roman" w:eastAsia="新細明體" w:hAnsi="Times New Roman" w:cs="Times New Roman"/>
          <w:kern w:val="0"/>
          <w:szCs w:val="24"/>
        </w:rPr>
      </w:pPr>
    </w:p>
    <w:p w:rsidR="00D14F94" w:rsidRPr="00D14F94" w:rsidRDefault="00D14F94" w:rsidP="00D14F94">
      <w:pPr>
        <w:widowControl/>
        <w:spacing w:before="100" w:beforeAutospacing="1" w:after="100" w:afterAutospacing="1"/>
        <w:jc w:val="center"/>
        <w:rPr>
          <w:rFonts w:ascii="Times New Roman" w:eastAsia="新細明體" w:hAnsi="Times New Roman" w:cs="Times New Roman"/>
          <w:kern w:val="0"/>
          <w:szCs w:val="24"/>
        </w:rPr>
      </w:pPr>
    </w:p>
    <w:p w:rsidR="00BD194A" w:rsidRPr="00D14F94" w:rsidRDefault="00BD194A" w:rsidP="00D14F94">
      <w:pPr>
        <w:widowControl/>
        <w:spacing w:before="100" w:beforeAutospacing="1" w:after="100" w:afterAutospacing="1"/>
        <w:jc w:val="center"/>
        <w:rPr>
          <w:rFonts w:ascii="Times New Roman" w:eastAsia="新細明體" w:hAnsi="Times New Roman" w:cs="Times New Roman"/>
          <w:kern w:val="0"/>
          <w:szCs w:val="24"/>
        </w:rPr>
      </w:pPr>
    </w:p>
    <w:p w:rsidR="00BD194A" w:rsidRPr="00D14F94" w:rsidRDefault="003F6C17" w:rsidP="00D14F94">
      <w:pPr>
        <w:widowControl/>
        <w:spacing w:before="100" w:beforeAutospacing="1" w:after="100" w:afterAutospacing="1"/>
        <w:jc w:val="center"/>
        <w:rPr>
          <w:rFonts w:ascii="Times New Roman" w:eastAsia="標楷體" w:hAnsi="Times New Roman" w:cs="Times New Roman"/>
          <w:b/>
          <w:bCs/>
          <w:color w:val="000000"/>
          <w:kern w:val="0"/>
          <w:sz w:val="48"/>
          <w:szCs w:val="48"/>
        </w:rPr>
      </w:pPr>
      <w:r w:rsidRPr="00D14F94">
        <w:rPr>
          <w:rFonts w:ascii="Times New Roman" w:eastAsia="標楷體" w:hAnsi="Times New Roman" w:cs="Times New Roman"/>
          <w:b/>
          <w:bCs/>
          <w:color w:val="000000"/>
          <w:kern w:val="0"/>
          <w:sz w:val="48"/>
          <w:szCs w:val="48"/>
        </w:rPr>
        <w:t xml:space="preserve">(year) </w:t>
      </w:r>
      <w:r w:rsidR="005B608A" w:rsidRPr="00D14F94">
        <w:rPr>
          <w:rFonts w:ascii="Times New Roman" w:eastAsia="標楷體" w:hAnsi="Times New Roman" w:cs="Times New Roman"/>
          <w:b/>
          <w:bCs/>
          <w:color w:val="000000"/>
          <w:kern w:val="0"/>
          <w:sz w:val="48"/>
          <w:szCs w:val="48"/>
        </w:rPr>
        <w:t>Work plan and budget</w:t>
      </w:r>
      <w:r w:rsidRPr="00D14F94">
        <w:rPr>
          <w:rFonts w:ascii="Times New Roman" w:eastAsia="標楷體" w:hAnsi="Times New Roman" w:cs="Times New Roman"/>
          <w:b/>
          <w:bCs/>
          <w:color w:val="000000"/>
          <w:kern w:val="0"/>
          <w:sz w:val="48"/>
          <w:szCs w:val="48"/>
        </w:rPr>
        <w:t xml:space="preserve"> statement</w:t>
      </w:r>
    </w:p>
    <w:p w:rsidR="00BD194A" w:rsidRPr="000C1EC3" w:rsidRDefault="00BD194A">
      <w:pPr>
        <w:widowControl/>
        <w:rPr>
          <w:rFonts w:ascii="Times New Roman" w:hAnsi="Times New Roman" w:cs="Times New Roman"/>
        </w:rPr>
      </w:pPr>
      <w:r w:rsidRPr="000C1EC3">
        <w:rPr>
          <w:rFonts w:ascii="Times New Roman" w:hAnsi="Times New Roman" w:cs="Times New Roman"/>
        </w:rPr>
        <w:br w:type="page"/>
      </w:r>
    </w:p>
    <w:p w:rsidR="00BD194A" w:rsidRPr="00D14F94" w:rsidRDefault="00BD194A" w:rsidP="00BD194A">
      <w:pPr>
        <w:pageBreakBefore/>
        <w:widowControl/>
        <w:spacing w:before="100" w:beforeAutospacing="1" w:after="100" w:afterAutospacing="1" w:line="40" w:lineRule="atLeast"/>
        <w:jc w:val="center"/>
        <w:rPr>
          <w:rFonts w:ascii="Times New Roman" w:eastAsia="新細明體" w:hAnsi="Times New Roman" w:cs="Times New Roman"/>
          <w:kern w:val="0"/>
          <w:szCs w:val="24"/>
        </w:rPr>
      </w:pPr>
      <w:r w:rsidRPr="00D14F94">
        <w:rPr>
          <w:rFonts w:ascii="Times New Roman" w:eastAsia="標楷體" w:hAnsi="Times New Roman" w:cs="Times New Roman"/>
          <w:b/>
          <w:bCs/>
          <w:color w:val="000000"/>
          <w:kern w:val="0"/>
          <w:sz w:val="36"/>
          <w:szCs w:val="36"/>
        </w:rPr>
        <w:lastRenderedPageBreak/>
        <w:t>（</w:t>
      </w:r>
      <w:r w:rsidR="00CD00C7" w:rsidRPr="00D14F94">
        <w:rPr>
          <w:rFonts w:ascii="Times New Roman" w:eastAsia="標楷體" w:hAnsi="Times New Roman" w:cs="Times New Roman"/>
          <w:b/>
          <w:bCs/>
          <w:color w:val="000000"/>
          <w:kern w:val="0"/>
          <w:sz w:val="36"/>
          <w:szCs w:val="36"/>
        </w:rPr>
        <w:t>Name of the foundation</w:t>
      </w:r>
      <w:r w:rsidRPr="00D14F94">
        <w:rPr>
          <w:rFonts w:ascii="Times New Roman" w:eastAsia="標楷體" w:hAnsi="Times New Roman" w:cs="Times New Roman"/>
          <w:b/>
          <w:bCs/>
          <w:color w:val="000000"/>
          <w:kern w:val="0"/>
          <w:sz w:val="36"/>
          <w:szCs w:val="36"/>
        </w:rPr>
        <w:t>）</w:t>
      </w:r>
    </w:p>
    <w:p w:rsidR="00BD194A" w:rsidRPr="00D14F94" w:rsidRDefault="003F6C17" w:rsidP="00FB340B">
      <w:pPr>
        <w:widowControl/>
        <w:spacing w:before="100" w:beforeAutospacing="1" w:after="100" w:afterAutospacing="1" w:line="40" w:lineRule="atLeast"/>
        <w:jc w:val="center"/>
        <w:rPr>
          <w:rFonts w:ascii="Times New Roman" w:eastAsia="新細明體" w:hAnsi="Times New Roman" w:cs="Times New Roman"/>
          <w:kern w:val="0"/>
          <w:szCs w:val="24"/>
        </w:rPr>
      </w:pPr>
      <w:r w:rsidRPr="00D14F94">
        <w:rPr>
          <w:rFonts w:ascii="Times New Roman" w:eastAsia="標楷體" w:hAnsi="Times New Roman" w:cs="Times New Roman"/>
          <w:b/>
          <w:bCs/>
          <w:color w:val="000000"/>
          <w:kern w:val="0"/>
          <w:sz w:val="36"/>
          <w:szCs w:val="36"/>
        </w:rPr>
        <w:t>Table of contents</w:t>
      </w:r>
    </w:p>
    <w:p w:rsidR="00BD194A" w:rsidRPr="000C1EC3" w:rsidRDefault="00411362" w:rsidP="00BD194A">
      <w:pPr>
        <w:widowControl/>
        <w:ind w:hanging="28"/>
        <w:rPr>
          <w:rFonts w:ascii="Times New Roman" w:eastAsia="新細明體" w:hAnsi="Times New Roman" w:cs="Times New Roman"/>
          <w:b/>
          <w:kern w:val="0"/>
          <w:szCs w:val="24"/>
        </w:rPr>
      </w:pPr>
      <w:r w:rsidRPr="000C1EC3">
        <w:rPr>
          <w:rFonts w:ascii="Times New Roman" w:eastAsia="標楷體" w:hAnsi="Times New Roman" w:cs="Times New Roman"/>
          <w:b/>
          <w:color w:val="000000"/>
          <w:kern w:val="0"/>
          <w:sz w:val="36"/>
          <w:szCs w:val="36"/>
        </w:rPr>
        <w:t>Chapter One</w:t>
      </w:r>
      <w:r w:rsidR="00BF4018" w:rsidRPr="000C1EC3">
        <w:rPr>
          <w:rFonts w:ascii="Times New Roman" w:eastAsia="標楷體" w:hAnsi="Times New Roman" w:cs="Times New Roman"/>
          <w:b/>
          <w:color w:val="000000"/>
          <w:kern w:val="0"/>
          <w:sz w:val="36"/>
          <w:szCs w:val="36"/>
        </w:rPr>
        <w:t xml:space="preserve"> </w:t>
      </w:r>
      <w:r w:rsidR="008D0808" w:rsidRPr="000C1EC3">
        <w:rPr>
          <w:rFonts w:ascii="Times New Roman" w:eastAsia="標楷體" w:hAnsi="Times New Roman" w:cs="Times New Roman"/>
          <w:b/>
          <w:color w:val="000000"/>
          <w:kern w:val="0"/>
          <w:sz w:val="36"/>
          <w:szCs w:val="36"/>
        </w:rPr>
        <w:t>General Information</w:t>
      </w:r>
    </w:p>
    <w:p w:rsidR="00BD194A" w:rsidRPr="00FB340B" w:rsidRDefault="00FB340B" w:rsidP="00FB340B">
      <w:pPr>
        <w:widowControl/>
        <w:spacing w:line="432" w:lineRule="auto"/>
        <w:ind w:leftChars="100" w:left="800" w:hangingChars="200" w:hanging="560"/>
        <w:rPr>
          <w:rFonts w:ascii="Times New Roman" w:eastAsia="新細明體" w:hAnsi="Times New Roman" w:cs="Times New Roman"/>
          <w:kern w:val="0"/>
          <w:sz w:val="28"/>
          <w:szCs w:val="28"/>
        </w:rPr>
      </w:pPr>
      <w:r w:rsidRPr="00FB340B">
        <w:rPr>
          <w:rFonts w:ascii="Times New Roman" w:eastAsia="標楷體" w:hAnsi="Times New Roman" w:cs="Times New Roman" w:hint="eastAsia"/>
          <w:color w:val="000000"/>
          <w:kern w:val="0"/>
          <w:sz w:val="28"/>
          <w:szCs w:val="28"/>
        </w:rPr>
        <w:t>I.</w:t>
      </w:r>
      <w:r w:rsidRPr="00FB340B">
        <w:rPr>
          <w:rFonts w:ascii="Times New Roman" w:eastAsia="標楷體" w:hAnsi="Times New Roman" w:cs="Times New Roman" w:hint="eastAsia"/>
          <w:color w:val="000000"/>
          <w:kern w:val="0"/>
          <w:sz w:val="28"/>
          <w:szCs w:val="28"/>
        </w:rPr>
        <w:tab/>
      </w:r>
      <w:r w:rsidR="002251F5" w:rsidRPr="00FB340B">
        <w:rPr>
          <w:rFonts w:ascii="Times New Roman" w:eastAsia="標楷體" w:hAnsi="Times New Roman" w:cs="Times New Roman"/>
          <w:color w:val="000000"/>
          <w:kern w:val="0"/>
          <w:sz w:val="28"/>
          <w:szCs w:val="28"/>
        </w:rPr>
        <w:t>Preface</w:t>
      </w:r>
      <w:r w:rsidR="00BD194A" w:rsidRPr="00FB340B">
        <w:rPr>
          <w:rFonts w:ascii="Times New Roman" w:eastAsia="標楷體" w:hAnsi="Times New Roman" w:cs="Times New Roman"/>
          <w:color w:val="000000"/>
          <w:kern w:val="0"/>
          <w:sz w:val="28"/>
          <w:szCs w:val="28"/>
        </w:rPr>
        <w:t>/</w:t>
      </w:r>
      <w:r w:rsidR="002251F5" w:rsidRPr="00FB340B">
        <w:rPr>
          <w:rFonts w:ascii="Times New Roman" w:eastAsia="標楷體" w:hAnsi="Times New Roman" w:cs="Times New Roman"/>
          <w:color w:val="000000"/>
          <w:kern w:val="0"/>
          <w:sz w:val="28"/>
          <w:szCs w:val="28"/>
        </w:rPr>
        <w:t>Overview</w:t>
      </w:r>
    </w:p>
    <w:p w:rsidR="00BD194A" w:rsidRPr="00FB340B" w:rsidRDefault="00FB340B" w:rsidP="00FB340B">
      <w:pPr>
        <w:widowControl/>
        <w:spacing w:line="432" w:lineRule="auto"/>
        <w:ind w:leftChars="100" w:left="800" w:hangingChars="200" w:hanging="560"/>
        <w:rPr>
          <w:rFonts w:ascii="Times New Roman" w:eastAsia="新細明體" w:hAnsi="Times New Roman" w:cs="Times New Roman"/>
          <w:kern w:val="0"/>
          <w:sz w:val="28"/>
          <w:szCs w:val="28"/>
        </w:rPr>
      </w:pPr>
      <w:r w:rsidRPr="00FB340B">
        <w:rPr>
          <w:rFonts w:ascii="Times New Roman" w:eastAsia="標楷體" w:hAnsi="Times New Roman" w:cs="Times New Roman" w:hint="eastAsia"/>
          <w:color w:val="000000"/>
          <w:kern w:val="0"/>
          <w:sz w:val="28"/>
          <w:szCs w:val="28"/>
        </w:rPr>
        <w:t>II.</w:t>
      </w:r>
      <w:r w:rsidRPr="00FB340B">
        <w:rPr>
          <w:rFonts w:ascii="Times New Roman" w:eastAsia="標楷體" w:hAnsi="Times New Roman" w:cs="Times New Roman" w:hint="eastAsia"/>
          <w:color w:val="000000"/>
          <w:kern w:val="0"/>
          <w:sz w:val="28"/>
          <w:szCs w:val="28"/>
        </w:rPr>
        <w:tab/>
      </w:r>
      <w:r w:rsidR="00CB6B60" w:rsidRPr="00FB340B">
        <w:rPr>
          <w:rFonts w:ascii="Times New Roman" w:eastAsia="標楷體" w:hAnsi="Times New Roman" w:cs="Times New Roman"/>
          <w:color w:val="000000"/>
          <w:kern w:val="0"/>
          <w:sz w:val="28"/>
          <w:szCs w:val="28"/>
        </w:rPr>
        <w:t>Highlights of the annual work plan</w:t>
      </w:r>
    </w:p>
    <w:p w:rsidR="00BD194A" w:rsidRPr="00FB340B" w:rsidRDefault="00FB340B" w:rsidP="00FB340B">
      <w:pPr>
        <w:widowControl/>
        <w:spacing w:line="432" w:lineRule="auto"/>
        <w:ind w:leftChars="100" w:left="800" w:hangingChars="200" w:hanging="560"/>
        <w:rPr>
          <w:rFonts w:ascii="Times New Roman" w:eastAsia="新細明體" w:hAnsi="Times New Roman" w:cs="Times New Roman"/>
          <w:kern w:val="0"/>
          <w:sz w:val="28"/>
          <w:szCs w:val="28"/>
        </w:rPr>
      </w:pPr>
      <w:r w:rsidRPr="00FB340B">
        <w:rPr>
          <w:rFonts w:ascii="Times New Roman" w:eastAsia="標楷體" w:hAnsi="Times New Roman" w:cs="Times New Roman" w:hint="eastAsia"/>
          <w:color w:val="000000"/>
          <w:kern w:val="0"/>
          <w:sz w:val="28"/>
          <w:szCs w:val="28"/>
        </w:rPr>
        <w:t>III.</w:t>
      </w:r>
      <w:r w:rsidRPr="00FB340B">
        <w:rPr>
          <w:rFonts w:ascii="Times New Roman" w:eastAsia="標楷體" w:hAnsi="Times New Roman" w:cs="Times New Roman" w:hint="eastAsia"/>
          <w:color w:val="000000"/>
          <w:kern w:val="0"/>
          <w:sz w:val="28"/>
          <w:szCs w:val="28"/>
        </w:rPr>
        <w:tab/>
      </w:r>
      <w:r w:rsidR="00373C75" w:rsidRPr="00FB340B">
        <w:rPr>
          <w:rFonts w:ascii="Times New Roman" w:eastAsia="標楷體" w:hAnsi="Times New Roman" w:cs="Times New Roman"/>
          <w:color w:val="000000"/>
          <w:kern w:val="0"/>
          <w:sz w:val="28"/>
          <w:szCs w:val="28"/>
        </w:rPr>
        <w:t>Annual work progress review and performance measurement/expected performance, performance evaluation indicator system and specific measurement indicators</w:t>
      </w:r>
    </w:p>
    <w:p w:rsidR="00BD194A" w:rsidRPr="00FB340B" w:rsidRDefault="00FB340B" w:rsidP="00FB340B">
      <w:pPr>
        <w:widowControl/>
        <w:spacing w:line="432" w:lineRule="auto"/>
        <w:ind w:leftChars="100" w:left="800" w:hangingChars="200" w:hanging="560"/>
        <w:rPr>
          <w:rFonts w:ascii="Times New Roman" w:eastAsia="新細明體" w:hAnsi="Times New Roman" w:cs="Times New Roman"/>
          <w:kern w:val="0"/>
          <w:sz w:val="28"/>
          <w:szCs w:val="28"/>
        </w:rPr>
      </w:pPr>
      <w:r w:rsidRPr="00FB340B">
        <w:rPr>
          <w:rFonts w:ascii="Times New Roman" w:eastAsia="標楷體" w:hAnsi="Times New Roman" w:cs="Times New Roman" w:hint="eastAsia"/>
          <w:color w:val="000000"/>
          <w:kern w:val="0"/>
          <w:sz w:val="28"/>
          <w:szCs w:val="28"/>
        </w:rPr>
        <w:t>IV.</w:t>
      </w:r>
      <w:r w:rsidRPr="00FB340B">
        <w:rPr>
          <w:rFonts w:ascii="Times New Roman" w:eastAsia="標楷體" w:hAnsi="Times New Roman" w:cs="Times New Roman" w:hint="eastAsia"/>
          <w:color w:val="000000"/>
          <w:kern w:val="0"/>
          <w:sz w:val="28"/>
          <w:szCs w:val="28"/>
        </w:rPr>
        <w:tab/>
      </w:r>
      <w:r w:rsidR="00CB6B60" w:rsidRPr="00FB340B">
        <w:rPr>
          <w:rFonts w:ascii="Times New Roman" w:eastAsia="標楷體" w:hAnsi="Times New Roman" w:cs="Times New Roman"/>
          <w:color w:val="000000"/>
          <w:kern w:val="0"/>
          <w:sz w:val="28"/>
          <w:szCs w:val="28"/>
        </w:rPr>
        <w:t xml:space="preserve">Expected benefit </w:t>
      </w:r>
      <w:r w:rsidR="00BD194A" w:rsidRPr="00FB340B">
        <w:rPr>
          <w:rFonts w:ascii="Times New Roman" w:eastAsia="標楷體" w:hAnsi="Times New Roman" w:cs="Times New Roman"/>
          <w:color w:val="000000"/>
          <w:kern w:val="0"/>
          <w:sz w:val="28"/>
          <w:szCs w:val="28"/>
        </w:rPr>
        <w:t>/</w:t>
      </w:r>
      <w:r w:rsidR="00BF4018" w:rsidRPr="00FB340B">
        <w:rPr>
          <w:rFonts w:ascii="Times New Roman" w:eastAsia="標楷體" w:hAnsi="Times New Roman" w:cs="Times New Roman"/>
          <w:color w:val="000000"/>
          <w:kern w:val="0"/>
          <w:sz w:val="28"/>
          <w:szCs w:val="28"/>
        </w:rPr>
        <w:t xml:space="preserve"> </w:t>
      </w:r>
      <w:r w:rsidR="001900C9" w:rsidRPr="00FB340B">
        <w:rPr>
          <w:rFonts w:ascii="Times New Roman" w:eastAsia="標楷體" w:hAnsi="Times New Roman" w:cs="Times New Roman"/>
          <w:color w:val="000000"/>
          <w:kern w:val="0"/>
          <w:sz w:val="28"/>
          <w:szCs w:val="28"/>
        </w:rPr>
        <w:t>Future outlook</w:t>
      </w:r>
    </w:p>
    <w:p w:rsidR="00BD194A" w:rsidRPr="000C1EC3" w:rsidRDefault="00411362" w:rsidP="00BD194A">
      <w:pPr>
        <w:widowControl/>
        <w:spacing w:before="119" w:after="119" w:line="539" w:lineRule="atLeast"/>
        <w:ind w:hanging="28"/>
        <w:rPr>
          <w:rFonts w:ascii="Times New Roman" w:eastAsia="新細明體" w:hAnsi="Times New Roman" w:cs="Times New Roman"/>
          <w:b/>
          <w:kern w:val="0"/>
          <w:szCs w:val="24"/>
          <w:lang w:eastAsia="zh-HK"/>
        </w:rPr>
      </w:pPr>
      <w:r w:rsidRPr="000C1EC3">
        <w:rPr>
          <w:rFonts w:ascii="Times New Roman" w:eastAsia="標楷體" w:hAnsi="Times New Roman" w:cs="Times New Roman"/>
          <w:b/>
          <w:color w:val="000000"/>
          <w:kern w:val="0"/>
          <w:sz w:val="36"/>
          <w:szCs w:val="36"/>
          <w:lang w:eastAsia="zh-HK"/>
        </w:rPr>
        <w:t>Chapter</w:t>
      </w:r>
      <w:r w:rsidRPr="000C1EC3">
        <w:rPr>
          <w:rFonts w:ascii="Times New Roman" w:eastAsia="標楷體" w:hAnsi="Times New Roman" w:cs="Times New Roman"/>
          <w:b/>
          <w:color w:val="000000"/>
          <w:kern w:val="0"/>
          <w:sz w:val="36"/>
          <w:szCs w:val="36"/>
        </w:rPr>
        <w:t xml:space="preserve"> Two</w:t>
      </w:r>
      <w:r w:rsidR="00BD194A" w:rsidRPr="000C1EC3">
        <w:rPr>
          <w:rFonts w:ascii="Times New Roman" w:eastAsia="標楷體" w:hAnsi="Times New Roman" w:cs="Times New Roman"/>
          <w:b/>
          <w:color w:val="000000"/>
          <w:kern w:val="0"/>
          <w:sz w:val="36"/>
          <w:szCs w:val="36"/>
          <w:lang w:eastAsia="zh-HK"/>
        </w:rPr>
        <w:t xml:space="preserve"> </w:t>
      </w:r>
      <w:r w:rsidR="00CB6B60" w:rsidRPr="000C1EC3">
        <w:rPr>
          <w:rFonts w:ascii="Times New Roman" w:eastAsia="標楷體" w:hAnsi="Times New Roman" w:cs="Times New Roman"/>
          <w:b/>
          <w:color w:val="000000"/>
          <w:kern w:val="0"/>
          <w:sz w:val="36"/>
          <w:szCs w:val="36"/>
        </w:rPr>
        <w:t>B</w:t>
      </w:r>
      <w:r w:rsidR="00CB6B60" w:rsidRPr="000C1EC3">
        <w:rPr>
          <w:rFonts w:ascii="Times New Roman" w:eastAsia="標楷體" w:hAnsi="Times New Roman" w:cs="Times New Roman"/>
          <w:b/>
          <w:color w:val="000000"/>
          <w:kern w:val="0"/>
          <w:sz w:val="36"/>
          <w:szCs w:val="36"/>
          <w:lang w:eastAsia="zh-HK"/>
        </w:rPr>
        <w:t xml:space="preserve">udget </w:t>
      </w:r>
      <w:r w:rsidR="00CB6B60" w:rsidRPr="000C1EC3">
        <w:rPr>
          <w:rFonts w:ascii="Times New Roman" w:eastAsia="標楷體" w:hAnsi="Times New Roman" w:cs="Times New Roman"/>
          <w:b/>
          <w:color w:val="000000"/>
          <w:kern w:val="0"/>
          <w:sz w:val="36"/>
          <w:szCs w:val="36"/>
        </w:rPr>
        <w:t>R</w:t>
      </w:r>
      <w:r w:rsidR="00CB6B60" w:rsidRPr="000C1EC3">
        <w:rPr>
          <w:rFonts w:ascii="Times New Roman" w:eastAsia="標楷體" w:hAnsi="Times New Roman" w:cs="Times New Roman"/>
          <w:b/>
          <w:color w:val="000000"/>
          <w:kern w:val="0"/>
          <w:sz w:val="36"/>
          <w:szCs w:val="36"/>
          <w:lang w:eastAsia="zh-HK"/>
        </w:rPr>
        <w:t>eports</w:t>
      </w:r>
    </w:p>
    <w:p w:rsidR="00BD194A" w:rsidRPr="00FB340B" w:rsidRDefault="00FB340B" w:rsidP="00FB340B">
      <w:pPr>
        <w:widowControl/>
        <w:spacing w:line="432" w:lineRule="auto"/>
        <w:ind w:leftChars="100" w:left="800" w:hangingChars="200" w:hanging="560"/>
        <w:rPr>
          <w:rFonts w:ascii="Times New Roman" w:eastAsia="標楷體" w:hAnsi="Times New Roman" w:cs="Times New Roman"/>
          <w:color w:val="000000"/>
          <w:kern w:val="0"/>
          <w:sz w:val="28"/>
          <w:szCs w:val="28"/>
        </w:rPr>
      </w:pPr>
      <w:r w:rsidRPr="00FB340B">
        <w:rPr>
          <w:rFonts w:ascii="Times New Roman" w:eastAsia="標楷體" w:hAnsi="Times New Roman" w:cs="Times New Roman" w:hint="eastAsia"/>
          <w:color w:val="000000"/>
          <w:kern w:val="0"/>
          <w:sz w:val="28"/>
          <w:szCs w:val="28"/>
        </w:rPr>
        <w:t>I.</w:t>
      </w:r>
      <w:r w:rsidRPr="00FB340B">
        <w:rPr>
          <w:rFonts w:ascii="Times New Roman" w:eastAsia="標楷體" w:hAnsi="Times New Roman" w:cs="Times New Roman" w:hint="eastAsia"/>
          <w:color w:val="000000"/>
          <w:kern w:val="0"/>
          <w:sz w:val="28"/>
          <w:szCs w:val="28"/>
        </w:rPr>
        <w:tab/>
      </w:r>
      <w:r w:rsidR="00055F17" w:rsidRPr="00FB340B">
        <w:rPr>
          <w:rFonts w:ascii="Times New Roman" w:eastAsia="標楷體" w:hAnsi="Times New Roman" w:cs="Times New Roman"/>
          <w:color w:val="000000"/>
          <w:kern w:val="0"/>
          <w:sz w:val="28"/>
          <w:szCs w:val="28"/>
        </w:rPr>
        <w:t xml:space="preserve">Balance </w:t>
      </w:r>
      <w:r w:rsidR="00A92F4B" w:rsidRPr="00FB340B">
        <w:rPr>
          <w:rFonts w:ascii="Times New Roman" w:eastAsia="標楷體" w:hAnsi="Times New Roman" w:cs="Times New Roman"/>
          <w:color w:val="000000"/>
          <w:kern w:val="0"/>
          <w:sz w:val="28"/>
          <w:szCs w:val="28"/>
        </w:rPr>
        <w:t>S</w:t>
      </w:r>
      <w:r w:rsidR="00055F17" w:rsidRPr="00FB340B">
        <w:rPr>
          <w:rFonts w:ascii="Times New Roman" w:eastAsia="標楷體" w:hAnsi="Times New Roman" w:cs="Times New Roman"/>
          <w:color w:val="000000"/>
          <w:kern w:val="0"/>
          <w:sz w:val="28"/>
          <w:szCs w:val="28"/>
        </w:rPr>
        <w:t>heet</w:t>
      </w:r>
      <w:r w:rsidR="00BF4018" w:rsidRPr="00FB340B">
        <w:rPr>
          <w:rFonts w:ascii="Times New Roman" w:eastAsia="標楷體" w:hAnsi="Times New Roman" w:cs="Times New Roman"/>
          <w:color w:val="000000"/>
          <w:kern w:val="0"/>
          <w:sz w:val="28"/>
          <w:szCs w:val="28"/>
        </w:rPr>
        <w:t xml:space="preserve"> </w:t>
      </w:r>
      <w:r w:rsidR="008D0808" w:rsidRPr="00FB340B">
        <w:rPr>
          <w:rFonts w:ascii="Times New Roman" w:eastAsia="標楷體" w:hAnsi="Times New Roman" w:cs="Times New Roman"/>
          <w:color w:val="000000"/>
          <w:kern w:val="0"/>
          <w:sz w:val="28"/>
          <w:szCs w:val="28"/>
        </w:rPr>
        <w:t>(estimated)</w:t>
      </w:r>
    </w:p>
    <w:p w:rsidR="00BD194A" w:rsidRPr="00FB340B" w:rsidRDefault="00FB340B" w:rsidP="00FB340B">
      <w:pPr>
        <w:widowControl/>
        <w:spacing w:line="432" w:lineRule="auto"/>
        <w:ind w:leftChars="100" w:left="800" w:hangingChars="200" w:hanging="560"/>
        <w:rPr>
          <w:rFonts w:ascii="Times New Roman" w:eastAsia="標楷體" w:hAnsi="Times New Roman" w:cs="Times New Roman"/>
          <w:color w:val="000000"/>
          <w:kern w:val="0"/>
          <w:sz w:val="28"/>
          <w:szCs w:val="28"/>
        </w:rPr>
      </w:pPr>
      <w:r w:rsidRPr="00FB340B">
        <w:rPr>
          <w:rFonts w:ascii="Times New Roman" w:eastAsia="標楷體" w:hAnsi="Times New Roman" w:cs="Times New Roman" w:hint="eastAsia"/>
          <w:color w:val="000000"/>
          <w:kern w:val="0"/>
          <w:sz w:val="28"/>
          <w:szCs w:val="28"/>
        </w:rPr>
        <w:t>II.</w:t>
      </w:r>
      <w:r w:rsidRPr="00FB340B">
        <w:rPr>
          <w:rFonts w:ascii="Times New Roman" w:eastAsia="標楷體" w:hAnsi="Times New Roman" w:cs="Times New Roman" w:hint="eastAsia"/>
          <w:color w:val="000000"/>
          <w:kern w:val="0"/>
          <w:sz w:val="28"/>
          <w:szCs w:val="28"/>
        </w:rPr>
        <w:tab/>
      </w:r>
      <w:r w:rsidR="00A92F4B" w:rsidRPr="00FB340B">
        <w:rPr>
          <w:rFonts w:ascii="Times New Roman" w:eastAsia="標楷體" w:hAnsi="Times New Roman" w:cs="Times New Roman"/>
          <w:color w:val="000000"/>
          <w:kern w:val="0"/>
          <w:sz w:val="28"/>
          <w:szCs w:val="28"/>
        </w:rPr>
        <w:t>Statement</w:t>
      </w:r>
      <w:r w:rsidR="008D0808" w:rsidRPr="00FB340B">
        <w:rPr>
          <w:rFonts w:ascii="Times New Roman" w:eastAsia="標楷體" w:hAnsi="Times New Roman" w:cs="Times New Roman"/>
          <w:color w:val="000000"/>
          <w:kern w:val="0"/>
          <w:sz w:val="28"/>
          <w:szCs w:val="28"/>
        </w:rPr>
        <w:t xml:space="preserve"> of </w:t>
      </w:r>
      <w:r w:rsidR="00A92F4B" w:rsidRPr="00FB340B">
        <w:rPr>
          <w:rFonts w:ascii="Times New Roman" w:eastAsia="標楷體" w:hAnsi="Times New Roman" w:cs="Times New Roman"/>
          <w:color w:val="000000"/>
          <w:kern w:val="0"/>
          <w:sz w:val="28"/>
          <w:szCs w:val="28"/>
        </w:rPr>
        <w:t>Revenue</w:t>
      </w:r>
      <w:r w:rsidR="008D0808" w:rsidRPr="00FB340B">
        <w:rPr>
          <w:rFonts w:ascii="Times New Roman" w:eastAsia="標楷體" w:hAnsi="Times New Roman" w:cs="Times New Roman"/>
          <w:color w:val="000000"/>
          <w:kern w:val="0"/>
          <w:sz w:val="28"/>
          <w:szCs w:val="28"/>
        </w:rPr>
        <w:t xml:space="preserve"> and </w:t>
      </w:r>
      <w:r w:rsidR="00A92F4B" w:rsidRPr="00FB340B">
        <w:rPr>
          <w:rFonts w:ascii="Times New Roman" w:eastAsia="標楷體" w:hAnsi="Times New Roman" w:cs="Times New Roman"/>
          <w:color w:val="000000"/>
          <w:kern w:val="0"/>
          <w:sz w:val="28"/>
          <w:szCs w:val="28"/>
        </w:rPr>
        <w:t>E</w:t>
      </w:r>
      <w:r w:rsidR="008D0808" w:rsidRPr="00FB340B">
        <w:rPr>
          <w:rFonts w:ascii="Times New Roman" w:eastAsia="標楷體" w:hAnsi="Times New Roman" w:cs="Times New Roman"/>
          <w:color w:val="000000"/>
          <w:kern w:val="0"/>
          <w:sz w:val="28"/>
          <w:szCs w:val="28"/>
        </w:rPr>
        <w:t>xpenditure (estimated)</w:t>
      </w:r>
    </w:p>
    <w:p w:rsidR="00BD194A" w:rsidRPr="00FB340B" w:rsidRDefault="00FB340B" w:rsidP="00FB340B">
      <w:pPr>
        <w:widowControl/>
        <w:spacing w:line="432" w:lineRule="auto"/>
        <w:ind w:leftChars="100" w:left="800" w:hangingChars="200" w:hanging="560"/>
        <w:rPr>
          <w:rFonts w:ascii="Times New Roman" w:eastAsia="標楷體" w:hAnsi="Times New Roman" w:cs="Times New Roman"/>
          <w:color w:val="000000"/>
          <w:kern w:val="0"/>
          <w:sz w:val="28"/>
          <w:szCs w:val="28"/>
        </w:rPr>
      </w:pPr>
      <w:r w:rsidRPr="00FB340B">
        <w:rPr>
          <w:rFonts w:ascii="Times New Roman" w:eastAsia="標楷體" w:hAnsi="Times New Roman" w:cs="Times New Roman" w:hint="eastAsia"/>
          <w:color w:val="000000"/>
          <w:kern w:val="0"/>
          <w:sz w:val="28"/>
          <w:szCs w:val="28"/>
        </w:rPr>
        <w:t>III.</w:t>
      </w:r>
      <w:r w:rsidRPr="00FB340B">
        <w:rPr>
          <w:rFonts w:ascii="Times New Roman" w:eastAsia="標楷體" w:hAnsi="Times New Roman" w:cs="Times New Roman" w:hint="eastAsia"/>
          <w:color w:val="000000"/>
          <w:kern w:val="0"/>
          <w:sz w:val="28"/>
          <w:szCs w:val="28"/>
        </w:rPr>
        <w:tab/>
      </w:r>
      <w:r w:rsidR="008D0808" w:rsidRPr="00FB340B">
        <w:rPr>
          <w:rFonts w:ascii="Times New Roman" w:eastAsia="標楷體" w:hAnsi="Times New Roman" w:cs="Times New Roman"/>
          <w:color w:val="000000"/>
          <w:kern w:val="0"/>
          <w:sz w:val="28"/>
          <w:szCs w:val="28"/>
        </w:rPr>
        <w:t xml:space="preserve">Statement of </w:t>
      </w:r>
      <w:r w:rsidR="00A92F4B" w:rsidRPr="00FB340B">
        <w:rPr>
          <w:rFonts w:ascii="Times New Roman" w:eastAsia="標楷體" w:hAnsi="Times New Roman" w:cs="Times New Roman"/>
          <w:color w:val="000000"/>
          <w:kern w:val="0"/>
          <w:sz w:val="28"/>
          <w:szCs w:val="28"/>
        </w:rPr>
        <w:t>N</w:t>
      </w:r>
      <w:r w:rsidR="00F52754" w:rsidRPr="00FB340B">
        <w:rPr>
          <w:rFonts w:ascii="Times New Roman" w:eastAsia="標楷體" w:hAnsi="Times New Roman" w:cs="Times New Roman"/>
          <w:color w:val="000000"/>
          <w:kern w:val="0"/>
          <w:sz w:val="28"/>
          <w:szCs w:val="28"/>
        </w:rPr>
        <w:t xml:space="preserve">et </w:t>
      </w:r>
      <w:r w:rsidR="00A92F4B" w:rsidRPr="00FB340B">
        <w:rPr>
          <w:rFonts w:ascii="Times New Roman" w:eastAsia="標楷體" w:hAnsi="Times New Roman" w:cs="Times New Roman"/>
          <w:color w:val="000000"/>
          <w:kern w:val="0"/>
          <w:sz w:val="28"/>
          <w:szCs w:val="28"/>
        </w:rPr>
        <w:t>W</w:t>
      </w:r>
      <w:r w:rsidR="00F52754" w:rsidRPr="00FB340B">
        <w:rPr>
          <w:rFonts w:ascii="Times New Roman" w:eastAsia="標楷體" w:hAnsi="Times New Roman" w:cs="Times New Roman"/>
          <w:color w:val="000000"/>
          <w:kern w:val="0"/>
          <w:sz w:val="28"/>
          <w:szCs w:val="28"/>
        </w:rPr>
        <w:t>orth</w:t>
      </w:r>
      <w:r w:rsidR="008D0808" w:rsidRPr="00FB340B">
        <w:rPr>
          <w:rFonts w:ascii="Times New Roman" w:eastAsia="標楷體" w:hAnsi="Times New Roman" w:cs="Times New Roman"/>
          <w:color w:val="000000"/>
          <w:kern w:val="0"/>
          <w:sz w:val="28"/>
          <w:szCs w:val="28"/>
        </w:rPr>
        <w:t xml:space="preserve"> </w:t>
      </w:r>
      <w:r w:rsidR="00A92F4B" w:rsidRPr="00FB340B">
        <w:rPr>
          <w:rFonts w:ascii="Times New Roman" w:eastAsia="標楷體" w:hAnsi="Times New Roman" w:cs="Times New Roman"/>
          <w:color w:val="000000"/>
          <w:kern w:val="0"/>
          <w:sz w:val="28"/>
          <w:szCs w:val="28"/>
        </w:rPr>
        <w:t>C</w:t>
      </w:r>
      <w:r w:rsidR="008D0808" w:rsidRPr="00FB340B">
        <w:rPr>
          <w:rFonts w:ascii="Times New Roman" w:eastAsia="標楷體" w:hAnsi="Times New Roman" w:cs="Times New Roman"/>
          <w:color w:val="000000"/>
          <w:kern w:val="0"/>
          <w:sz w:val="28"/>
          <w:szCs w:val="28"/>
        </w:rPr>
        <w:t>hange</w:t>
      </w:r>
      <w:r w:rsidR="00BF4018" w:rsidRPr="00FB340B">
        <w:rPr>
          <w:rFonts w:ascii="Times New Roman" w:eastAsia="標楷體" w:hAnsi="Times New Roman" w:cs="Times New Roman"/>
          <w:color w:val="000000"/>
          <w:kern w:val="0"/>
          <w:sz w:val="28"/>
          <w:szCs w:val="28"/>
        </w:rPr>
        <w:t xml:space="preserve"> </w:t>
      </w:r>
      <w:r w:rsidR="008D0808" w:rsidRPr="00FB340B">
        <w:rPr>
          <w:rFonts w:ascii="Times New Roman" w:eastAsia="標楷體" w:hAnsi="Times New Roman" w:cs="Times New Roman"/>
          <w:color w:val="000000"/>
          <w:kern w:val="0"/>
          <w:sz w:val="28"/>
          <w:szCs w:val="28"/>
        </w:rPr>
        <w:t>(estimated)</w:t>
      </w:r>
    </w:p>
    <w:p w:rsidR="00BD194A" w:rsidRPr="00FB340B" w:rsidRDefault="00FB340B" w:rsidP="00FB340B">
      <w:pPr>
        <w:widowControl/>
        <w:spacing w:line="432" w:lineRule="auto"/>
        <w:ind w:leftChars="100" w:left="800" w:hangingChars="200" w:hanging="560"/>
        <w:rPr>
          <w:rFonts w:ascii="Times New Roman" w:eastAsia="標楷體" w:hAnsi="Times New Roman" w:cs="Times New Roman"/>
          <w:color w:val="000000"/>
          <w:kern w:val="0"/>
          <w:sz w:val="28"/>
          <w:szCs w:val="28"/>
        </w:rPr>
      </w:pPr>
      <w:r w:rsidRPr="00FB340B">
        <w:rPr>
          <w:rFonts w:ascii="Times New Roman" w:eastAsia="標楷體" w:hAnsi="Times New Roman" w:cs="Times New Roman" w:hint="eastAsia"/>
          <w:color w:val="000000"/>
          <w:kern w:val="0"/>
          <w:sz w:val="28"/>
          <w:szCs w:val="28"/>
        </w:rPr>
        <w:t>IV.</w:t>
      </w:r>
      <w:r w:rsidRPr="00FB340B">
        <w:rPr>
          <w:rFonts w:ascii="Times New Roman" w:eastAsia="標楷體" w:hAnsi="Times New Roman" w:cs="Times New Roman" w:hint="eastAsia"/>
          <w:color w:val="000000"/>
          <w:kern w:val="0"/>
          <w:sz w:val="28"/>
          <w:szCs w:val="28"/>
        </w:rPr>
        <w:tab/>
      </w:r>
      <w:r w:rsidR="00902FC3" w:rsidRPr="00FB340B">
        <w:rPr>
          <w:rFonts w:ascii="Times New Roman" w:eastAsia="標楷體" w:hAnsi="Times New Roman" w:cs="Times New Roman"/>
          <w:color w:val="000000"/>
          <w:kern w:val="0"/>
          <w:sz w:val="28"/>
          <w:szCs w:val="28"/>
        </w:rPr>
        <w:t xml:space="preserve">Cash </w:t>
      </w:r>
      <w:r w:rsidR="00BF4018" w:rsidRPr="00FB340B">
        <w:rPr>
          <w:rFonts w:ascii="Times New Roman" w:eastAsia="標楷體" w:hAnsi="Times New Roman" w:cs="Times New Roman"/>
          <w:color w:val="000000"/>
          <w:kern w:val="0"/>
          <w:sz w:val="28"/>
          <w:szCs w:val="28"/>
        </w:rPr>
        <w:t>F</w:t>
      </w:r>
      <w:r w:rsidR="00902FC3" w:rsidRPr="00FB340B">
        <w:rPr>
          <w:rFonts w:ascii="Times New Roman" w:eastAsia="標楷體" w:hAnsi="Times New Roman" w:cs="Times New Roman"/>
          <w:color w:val="000000"/>
          <w:kern w:val="0"/>
          <w:sz w:val="28"/>
          <w:szCs w:val="28"/>
        </w:rPr>
        <w:t xml:space="preserve">low </w:t>
      </w:r>
      <w:r w:rsidR="00BF4018" w:rsidRPr="00FB340B">
        <w:rPr>
          <w:rFonts w:ascii="Times New Roman" w:eastAsia="標楷體" w:hAnsi="Times New Roman" w:cs="Times New Roman"/>
          <w:color w:val="000000"/>
          <w:kern w:val="0"/>
          <w:sz w:val="28"/>
          <w:szCs w:val="28"/>
        </w:rPr>
        <w:t>S</w:t>
      </w:r>
      <w:r w:rsidR="00902FC3" w:rsidRPr="00FB340B">
        <w:rPr>
          <w:rFonts w:ascii="Times New Roman" w:eastAsia="標楷體" w:hAnsi="Times New Roman" w:cs="Times New Roman"/>
          <w:color w:val="000000"/>
          <w:kern w:val="0"/>
          <w:sz w:val="28"/>
          <w:szCs w:val="28"/>
        </w:rPr>
        <w:t>tatement</w:t>
      </w:r>
      <w:r w:rsidR="00BF4018" w:rsidRPr="00FB340B">
        <w:rPr>
          <w:rFonts w:ascii="Times New Roman" w:eastAsia="標楷體" w:hAnsi="Times New Roman" w:cs="Times New Roman"/>
          <w:color w:val="000000"/>
          <w:kern w:val="0"/>
          <w:sz w:val="28"/>
          <w:szCs w:val="28"/>
        </w:rPr>
        <w:t xml:space="preserve"> </w:t>
      </w:r>
      <w:r w:rsidR="008D0808" w:rsidRPr="00FB340B">
        <w:rPr>
          <w:rFonts w:ascii="Times New Roman" w:eastAsia="標楷體" w:hAnsi="Times New Roman" w:cs="Times New Roman"/>
          <w:color w:val="000000"/>
          <w:kern w:val="0"/>
          <w:sz w:val="28"/>
          <w:szCs w:val="28"/>
        </w:rPr>
        <w:t>(estimated)</w:t>
      </w:r>
    </w:p>
    <w:p w:rsidR="00BD194A" w:rsidRPr="000C1EC3" w:rsidRDefault="00CB6B60" w:rsidP="00BD194A">
      <w:pPr>
        <w:widowControl/>
        <w:spacing w:before="119" w:after="119" w:line="539" w:lineRule="atLeast"/>
        <w:ind w:hanging="28"/>
        <w:rPr>
          <w:rFonts w:ascii="Times New Roman" w:eastAsia="標楷體" w:hAnsi="Times New Roman" w:cs="Times New Roman"/>
          <w:b/>
          <w:color w:val="000000"/>
          <w:kern w:val="0"/>
          <w:sz w:val="36"/>
          <w:szCs w:val="36"/>
          <w:lang w:eastAsia="zh-HK"/>
        </w:rPr>
      </w:pPr>
      <w:r w:rsidRPr="000C1EC3">
        <w:rPr>
          <w:rFonts w:ascii="Times New Roman" w:hAnsi="Times New Roman" w:cs="Times New Roman"/>
        </w:rPr>
        <w:t xml:space="preserve"> </w:t>
      </w:r>
      <w:r w:rsidRPr="000C1EC3">
        <w:rPr>
          <w:rFonts w:ascii="Times New Roman" w:eastAsia="標楷體" w:hAnsi="Times New Roman" w:cs="Times New Roman"/>
          <w:b/>
          <w:color w:val="000000"/>
          <w:kern w:val="0"/>
          <w:sz w:val="36"/>
          <w:szCs w:val="36"/>
          <w:lang w:eastAsia="zh-HK"/>
        </w:rPr>
        <w:t>Appendi</w:t>
      </w:r>
      <w:r w:rsidR="00BF4018" w:rsidRPr="000C1EC3">
        <w:rPr>
          <w:rFonts w:ascii="Times New Roman" w:eastAsia="標楷體" w:hAnsi="Times New Roman" w:cs="Times New Roman"/>
          <w:b/>
          <w:color w:val="000000"/>
          <w:kern w:val="0"/>
          <w:sz w:val="36"/>
          <w:szCs w:val="36"/>
        </w:rPr>
        <w:t>x</w:t>
      </w:r>
      <w:r w:rsidRPr="000C1EC3">
        <w:rPr>
          <w:rFonts w:ascii="Times New Roman" w:eastAsia="標楷體" w:hAnsi="Times New Roman" w:cs="Times New Roman"/>
          <w:b/>
          <w:color w:val="000000"/>
          <w:kern w:val="0"/>
          <w:sz w:val="36"/>
          <w:szCs w:val="36"/>
          <w:lang w:eastAsia="zh-HK"/>
        </w:rPr>
        <w:t xml:space="preserve"> (to be added as </w:t>
      </w:r>
      <w:r w:rsidR="006669E0" w:rsidRPr="000C1EC3">
        <w:rPr>
          <w:rFonts w:ascii="Times New Roman" w:eastAsia="標楷體" w:hAnsi="Times New Roman" w:cs="Times New Roman"/>
          <w:b/>
          <w:color w:val="000000"/>
          <w:kern w:val="0"/>
          <w:sz w:val="36"/>
          <w:szCs w:val="36"/>
        </w:rPr>
        <w:t>needed</w:t>
      </w:r>
      <w:r w:rsidRPr="000C1EC3">
        <w:rPr>
          <w:rFonts w:ascii="Times New Roman" w:eastAsia="標楷體" w:hAnsi="Times New Roman" w:cs="Times New Roman"/>
          <w:b/>
          <w:color w:val="000000"/>
          <w:kern w:val="0"/>
          <w:sz w:val="36"/>
          <w:szCs w:val="36"/>
          <w:lang w:eastAsia="zh-HK"/>
        </w:rPr>
        <w:t>)</w:t>
      </w:r>
    </w:p>
    <w:p w:rsidR="00BD194A" w:rsidRPr="000C1EC3" w:rsidRDefault="00BD194A" w:rsidP="00BD194A">
      <w:pPr>
        <w:widowControl/>
        <w:spacing w:before="100" w:beforeAutospacing="1" w:after="100" w:afterAutospacing="1" w:line="539" w:lineRule="atLeast"/>
        <w:ind w:left="641" w:hanging="641"/>
        <w:rPr>
          <w:rFonts w:ascii="Times New Roman" w:eastAsia="新細明體" w:hAnsi="Times New Roman" w:cs="Times New Roman"/>
          <w:kern w:val="0"/>
          <w:szCs w:val="24"/>
          <w:lang w:eastAsia="zh-HK"/>
        </w:rPr>
      </w:pPr>
    </w:p>
    <w:p w:rsidR="00BD194A" w:rsidRPr="00FB340B" w:rsidRDefault="00CB6B60" w:rsidP="00FB340B">
      <w:pPr>
        <w:widowControl/>
        <w:snapToGrid w:val="0"/>
        <w:ind w:left="590" w:hangingChars="295" w:hanging="590"/>
        <w:rPr>
          <w:rFonts w:ascii="Times New Roman" w:eastAsia="新細明體" w:hAnsi="Times New Roman" w:cs="Times New Roman"/>
          <w:kern w:val="0"/>
          <w:sz w:val="20"/>
          <w:szCs w:val="20"/>
        </w:rPr>
      </w:pPr>
      <w:r w:rsidRPr="00FB340B">
        <w:rPr>
          <w:rFonts w:ascii="Times New Roman" w:eastAsia="標楷體" w:hAnsi="Times New Roman" w:cs="Times New Roman"/>
          <w:color w:val="000000"/>
          <w:kern w:val="0"/>
          <w:sz w:val="20"/>
          <w:szCs w:val="20"/>
        </w:rPr>
        <w:t>Note:</w:t>
      </w:r>
      <w:r w:rsidR="00FB340B" w:rsidRPr="00FB340B">
        <w:rPr>
          <w:rFonts w:ascii="Times New Roman" w:eastAsia="標楷體" w:hAnsi="Times New Roman" w:cs="Times New Roman" w:hint="eastAsia"/>
          <w:color w:val="000000"/>
          <w:kern w:val="0"/>
          <w:sz w:val="20"/>
          <w:szCs w:val="20"/>
        </w:rPr>
        <w:tab/>
      </w:r>
      <w:r w:rsidRPr="00FB340B">
        <w:rPr>
          <w:rFonts w:ascii="Times New Roman" w:eastAsia="標楷體" w:hAnsi="Times New Roman" w:cs="Times New Roman"/>
          <w:color w:val="000000"/>
          <w:kern w:val="0"/>
          <w:sz w:val="20"/>
          <w:szCs w:val="20"/>
        </w:rPr>
        <w:t xml:space="preserve">For a government-endowed communication foundation which submits the budget statement to the Legislative Yuan for review in accordance with the Budget Act, it is exempted from filling out the </w:t>
      </w:r>
      <w:r w:rsidR="00BF4018" w:rsidRPr="00FB340B">
        <w:rPr>
          <w:rFonts w:ascii="Times New Roman" w:eastAsia="標楷體" w:hAnsi="Times New Roman" w:cs="Times New Roman"/>
          <w:color w:val="000000"/>
          <w:kern w:val="0"/>
          <w:sz w:val="20"/>
          <w:szCs w:val="20"/>
        </w:rPr>
        <w:t>budget reports</w:t>
      </w:r>
      <w:r w:rsidRPr="00FB340B">
        <w:rPr>
          <w:rFonts w:ascii="Times New Roman" w:eastAsia="標楷體" w:hAnsi="Times New Roman" w:cs="Times New Roman"/>
          <w:color w:val="000000"/>
          <w:kern w:val="0"/>
          <w:sz w:val="20"/>
          <w:szCs w:val="20"/>
        </w:rPr>
        <w:t xml:space="preserve"> of Chapter 2.</w:t>
      </w:r>
    </w:p>
    <w:p w:rsidR="001B1751" w:rsidRPr="000C1EC3" w:rsidRDefault="001B1751">
      <w:pPr>
        <w:widowControl/>
        <w:rPr>
          <w:rFonts w:ascii="Times New Roman" w:hAnsi="Times New Roman" w:cs="Times New Roman"/>
        </w:rPr>
      </w:pPr>
      <w:r w:rsidRPr="000C1EC3">
        <w:rPr>
          <w:rFonts w:ascii="Times New Roman" w:hAnsi="Times New Roman" w:cs="Times New Roman"/>
        </w:rPr>
        <w:br w:type="page"/>
      </w:r>
    </w:p>
    <w:p w:rsidR="001B1751" w:rsidRPr="00FB340B" w:rsidRDefault="001B1751" w:rsidP="001B1751">
      <w:pPr>
        <w:pageBreakBefore/>
        <w:widowControl/>
        <w:jc w:val="center"/>
        <w:rPr>
          <w:rFonts w:ascii="Times New Roman" w:eastAsia="新細明體" w:hAnsi="Times New Roman" w:cs="Times New Roman"/>
          <w:kern w:val="0"/>
          <w:szCs w:val="24"/>
        </w:rPr>
      </w:pPr>
      <w:r w:rsidRPr="00FB340B">
        <w:rPr>
          <w:rFonts w:ascii="Times New Roman" w:eastAsia="標楷體" w:hAnsi="Times New Roman" w:cs="Times New Roman"/>
          <w:b/>
          <w:bCs/>
          <w:color w:val="000000"/>
          <w:kern w:val="0"/>
          <w:sz w:val="32"/>
          <w:szCs w:val="32"/>
          <w:u w:val="single"/>
        </w:rPr>
        <w:lastRenderedPageBreak/>
        <w:t>（</w:t>
      </w:r>
      <w:r w:rsidR="00CD00C7" w:rsidRPr="00FB340B">
        <w:rPr>
          <w:rFonts w:ascii="Times New Roman" w:eastAsia="標楷體" w:hAnsi="Times New Roman" w:cs="Times New Roman"/>
          <w:b/>
          <w:bCs/>
          <w:color w:val="000000"/>
          <w:kern w:val="0"/>
          <w:sz w:val="32"/>
          <w:szCs w:val="32"/>
          <w:u w:val="single"/>
        </w:rPr>
        <w:t>Name of the foundation</w:t>
      </w:r>
      <w:r w:rsidRPr="00FB340B">
        <w:rPr>
          <w:rFonts w:ascii="Times New Roman" w:eastAsia="標楷體" w:hAnsi="Times New Roman" w:cs="Times New Roman"/>
          <w:b/>
          <w:bCs/>
          <w:color w:val="000000"/>
          <w:kern w:val="0"/>
          <w:sz w:val="32"/>
          <w:szCs w:val="32"/>
          <w:u w:val="single"/>
        </w:rPr>
        <w:t>）</w:t>
      </w:r>
    </w:p>
    <w:p w:rsidR="001B1751" w:rsidRPr="000C1EC3" w:rsidRDefault="008D0808" w:rsidP="001B1751">
      <w:pPr>
        <w:widowControl/>
        <w:jc w:val="center"/>
        <w:rPr>
          <w:rFonts w:ascii="Times New Roman" w:eastAsia="新細明體" w:hAnsi="Times New Roman" w:cs="Times New Roman"/>
          <w:kern w:val="0"/>
          <w:szCs w:val="24"/>
        </w:rPr>
      </w:pPr>
      <w:r w:rsidRPr="000C1EC3">
        <w:rPr>
          <w:rFonts w:ascii="Times New Roman" w:eastAsia="標楷體" w:hAnsi="Times New Roman" w:cs="Times New Roman"/>
          <w:color w:val="000000"/>
          <w:kern w:val="0"/>
          <w:sz w:val="32"/>
          <w:szCs w:val="32"/>
        </w:rPr>
        <w:t>General Information</w:t>
      </w:r>
    </w:p>
    <w:p w:rsidR="001B1751" w:rsidRPr="000C1EC3" w:rsidRDefault="00BF4018" w:rsidP="001B1751">
      <w:pPr>
        <w:widowControl/>
        <w:jc w:val="center"/>
        <w:rPr>
          <w:rFonts w:ascii="Times New Roman" w:eastAsia="新細明體" w:hAnsi="Times New Roman" w:cs="Times New Roman"/>
          <w:kern w:val="0"/>
          <w:szCs w:val="24"/>
        </w:rPr>
      </w:pPr>
      <w:r w:rsidRPr="000C1EC3">
        <w:rPr>
          <w:rFonts w:ascii="Times New Roman" w:eastAsia="標楷體" w:hAnsi="Times New Roman" w:cs="Times New Roman"/>
          <w:color w:val="000000"/>
          <w:kern w:val="0"/>
          <w:sz w:val="32"/>
          <w:szCs w:val="32"/>
        </w:rPr>
        <w:t xml:space="preserve"> </w:t>
      </w:r>
      <w:r w:rsidR="008E4205" w:rsidRPr="000C1EC3">
        <w:rPr>
          <w:rFonts w:ascii="Times New Roman" w:eastAsia="標楷體" w:hAnsi="Times New Roman" w:cs="Times New Roman"/>
          <w:color w:val="000000"/>
          <w:kern w:val="0"/>
          <w:sz w:val="32"/>
          <w:szCs w:val="32"/>
        </w:rPr>
        <w:t>(Year)</w:t>
      </w:r>
    </w:p>
    <w:p w:rsidR="001B1751" w:rsidRPr="000C1EC3" w:rsidRDefault="00FB340B" w:rsidP="00FB340B">
      <w:pPr>
        <w:widowControl/>
        <w:snapToGrid w:val="0"/>
        <w:spacing w:line="360" w:lineRule="auto"/>
        <w:rPr>
          <w:rFonts w:ascii="Times New Roman" w:eastAsia="新細明體" w:hAnsi="Times New Roman" w:cs="Times New Roman"/>
          <w:kern w:val="0"/>
          <w:szCs w:val="24"/>
        </w:rPr>
      </w:pPr>
      <w:r>
        <w:rPr>
          <w:rFonts w:ascii="Times New Roman" w:eastAsia="標楷體" w:hAnsi="Times New Roman" w:cs="Times New Roman" w:hint="eastAsia"/>
          <w:b/>
          <w:bCs/>
          <w:color w:val="000000"/>
          <w:kern w:val="0"/>
          <w:sz w:val="28"/>
          <w:szCs w:val="28"/>
        </w:rPr>
        <w:t>I.</w:t>
      </w:r>
      <w:r>
        <w:rPr>
          <w:rFonts w:ascii="Times New Roman" w:eastAsia="標楷體" w:hAnsi="Times New Roman" w:cs="Times New Roman" w:hint="eastAsia"/>
          <w:b/>
          <w:bCs/>
          <w:color w:val="000000"/>
          <w:kern w:val="0"/>
          <w:sz w:val="28"/>
          <w:szCs w:val="28"/>
        </w:rPr>
        <w:tab/>
      </w:r>
      <w:r w:rsidR="002251F5" w:rsidRPr="000C1EC3">
        <w:rPr>
          <w:rFonts w:ascii="Times New Roman" w:eastAsia="標楷體" w:hAnsi="Times New Roman" w:cs="Times New Roman"/>
          <w:b/>
          <w:bCs/>
          <w:color w:val="000000"/>
          <w:kern w:val="0"/>
          <w:sz w:val="28"/>
          <w:szCs w:val="28"/>
        </w:rPr>
        <w:t>Preface</w:t>
      </w:r>
      <w:r w:rsidR="001B1751" w:rsidRPr="000C1EC3">
        <w:rPr>
          <w:rFonts w:ascii="Times New Roman" w:eastAsia="標楷體" w:hAnsi="Times New Roman" w:cs="Times New Roman"/>
          <w:b/>
          <w:bCs/>
          <w:color w:val="000000"/>
          <w:kern w:val="0"/>
          <w:sz w:val="28"/>
          <w:szCs w:val="28"/>
        </w:rPr>
        <w:t>/</w:t>
      </w:r>
      <w:r w:rsidR="002251F5" w:rsidRPr="000C1EC3">
        <w:rPr>
          <w:rFonts w:ascii="Times New Roman" w:eastAsia="標楷體" w:hAnsi="Times New Roman" w:cs="Times New Roman"/>
          <w:b/>
          <w:bCs/>
          <w:color w:val="000000"/>
          <w:kern w:val="0"/>
          <w:sz w:val="28"/>
          <w:szCs w:val="28"/>
        </w:rPr>
        <w:t>Overview</w:t>
      </w:r>
    </w:p>
    <w:p w:rsidR="001B1751" w:rsidRPr="000C1EC3" w:rsidRDefault="00373C75" w:rsidP="00FB340B">
      <w:pPr>
        <w:widowControl/>
        <w:snapToGrid w:val="0"/>
        <w:spacing w:line="360" w:lineRule="auto"/>
        <w:ind w:leftChars="200" w:left="480"/>
        <w:rPr>
          <w:rFonts w:ascii="Times New Roman" w:eastAsia="新細明體" w:hAnsi="Times New Roman" w:cs="Times New Roman"/>
          <w:kern w:val="0"/>
          <w:szCs w:val="24"/>
        </w:rPr>
      </w:pPr>
      <w:r w:rsidRPr="000C1EC3">
        <w:rPr>
          <w:rFonts w:ascii="Times New Roman" w:eastAsia="標楷體" w:hAnsi="Times New Roman" w:cs="Times New Roman"/>
          <w:color w:val="000000"/>
          <w:kern w:val="0"/>
          <w:sz w:val="28"/>
          <w:szCs w:val="28"/>
        </w:rPr>
        <w:t>It should include the establishment basis, establishment purpose and organization overview. (An organizational chart should be attached)</w:t>
      </w:r>
    </w:p>
    <w:p w:rsidR="001B1751" w:rsidRPr="000C1EC3" w:rsidRDefault="00FB340B" w:rsidP="00FB340B">
      <w:pPr>
        <w:widowControl/>
        <w:snapToGrid w:val="0"/>
        <w:spacing w:line="360" w:lineRule="auto"/>
        <w:ind w:leftChars="200" w:left="480"/>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r w:rsidR="00E303B0" w:rsidRPr="000C1EC3">
        <w:rPr>
          <w:rFonts w:ascii="Times New Roman" w:eastAsia="標楷體" w:hAnsi="Times New Roman" w:cs="Times New Roman"/>
          <w:color w:val="000000"/>
          <w:kern w:val="0"/>
          <w:sz w:val="28"/>
          <w:szCs w:val="28"/>
        </w:rPr>
        <w:t>List the foundation’s organizational structure and the business responsibilities of each unit</w:t>
      </w:r>
      <w:r>
        <w:rPr>
          <w:rFonts w:ascii="Times New Roman" w:eastAsia="標楷體" w:hAnsi="Times New Roman" w:cs="Times New Roman" w:hint="eastAsia"/>
          <w:color w:val="000000"/>
          <w:kern w:val="0"/>
          <w:sz w:val="28"/>
          <w:szCs w:val="28"/>
        </w:rPr>
        <w:t>)</w:t>
      </w:r>
    </w:p>
    <w:p w:rsidR="001B1751" w:rsidRPr="000C1EC3" w:rsidRDefault="00FB340B" w:rsidP="00FB340B">
      <w:pPr>
        <w:widowControl/>
        <w:snapToGrid w:val="0"/>
        <w:spacing w:line="360" w:lineRule="auto"/>
        <w:rPr>
          <w:rFonts w:ascii="Times New Roman" w:eastAsia="標楷體" w:hAnsi="Times New Roman" w:cs="Times New Roman"/>
          <w:b/>
          <w:bCs/>
          <w:color w:val="000000"/>
          <w:kern w:val="0"/>
          <w:sz w:val="28"/>
          <w:szCs w:val="28"/>
        </w:rPr>
      </w:pPr>
      <w:r>
        <w:rPr>
          <w:rFonts w:ascii="Times New Roman" w:eastAsia="標楷體" w:hAnsi="Times New Roman" w:cs="Times New Roman" w:hint="eastAsia"/>
          <w:b/>
          <w:bCs/>
          <w:color w:val="000000"/>
          <w:kern w:val="0"/>
          <w:sz w:val="28"/>
          <w:szCs w:val="28"/>
        </w:rPr>
        <w:t>II.</w:t>
      </w:r>
      <w:r>
        <w:rPr>
          <w:rFonts w:ascii="Times New Roman" w:eastAsia="標楷體" w:hAnsi="Times New Roman" w:cs="Times New Roman" w:hint="eastAsia"/>
          <w:b/>
          <w:bCs/>
          <w:color w:val="000000"/>
          <w:kern w:val="0"/>
          <w:sz w:val="28"/>
          <w:szCs w:val="28"/>
        </w:rPr>
        <w:tab/>
      </w:r>
      <w:r w:rsidR="00CB6B60" w:rsidRPr="000C1EC3">
        <w:rPr>
          <w:rFonts w:ascii="Times New Roman" w:eastAsia="標楷體" w:hAnsi="Times New Roman" w:cs="Times New Roman"/>
          <w:b/>
          <w:bCs/>
          <w:color w:val="000000"/>
          <w:kern w:val="0"/>
          <w:sz w:val="28"/>
          <w:szCs w:val="28"/>
        </w:rPr>
        <w:t>Highlights of the annual work plan</w:t>
      </w:r>
    </w:p>
    <w:p w:rsidR="001B1751" w:rsidRPr="000C1EC3" w:rsidRDefault="008E4205" w:rsidP="00FB340B">
      <w:pPr>
        <w:widowControl/>
        <w:snapToGrid w:val="0"/>
        <w:spacing w:line="360" w:lineRule="auto"/>
        <w:ind w:leftChars="200" w:left="480"/>
        <w:rPr>
          <w:rFonts w:ascii="Times New Roman" w:eastAsia="新細明體" w:hAnsi="Times New Roman" w:cs="Times New Roman"/>
          <w:kern w:val="0"/>
          <w:szCs w:val="24"/>
        </w:rPr>
      </w:pPr>
      <w:r w:rsidRPr="000C1EC3">
        <w:rPr>
          <w:rFonts w:ascii="Times New Roman" w:eastAsia="標楷體" w:hAnsi="Times New Roman" w:cs="Times New Roman"/>
          <w:color w:val="000000"/>
          <w:kern w:val="0"/>
          <w:sz w:val="28"/>
          <w:szCs w:val="28"/>
        </w:rPr>
        <w:t>Highlights of the plan: A summary of the content of the plan (including the origin of the plan, whether it meets the purpose of establishment and the donation charter), implementation method and implementation period.</w:t>
      </w:r>
    </w:p>
    <w:p w:rsidR="001B1751" w:rsidRPr="000C1EC3" w:rsidRDefault="001B1751" w:rsidP="00FB340B">
      <w:pPr>
        <w:widowControl/>
        <w:snapToGrid w:val="0"/>
        <w:spacing w:line="360" w:lineRule="auto"/>
        <w:ind w:leftChars="200" w:left="480"/>
        <w:rPr>
          <w:rFonts w:ascii="Times New Roman" w:eastAsia="新細明體" w:hAnsi="Times New Roman" w:cs="Times New Roman"/>
          <w:kern w:val="0"/>
          <w:szCs w:val="24"/>
        </w:rPr>
      </w:pPr>
      <w:r w:rsidRPr="000C1EC3">
        <w:rPr>
          <w:rFonts w:ascii="Times New Roman" w:eastAsia="標楷體" w:hAnsi="Times New Roman" w:cs="Times New Roman"/>
          <w:color w:val="000000"/>
          <w:kern w:val="0"/>
          <w:sz w:val="28"/>
          <w:szCs w:val="28"/>
        </w:rPr>
        <w:t>(</w:t>
      </w:r>
      <w:r w:rsidR="00952F83" w:rsidRPr="000C1EC3">
        <w:rPr>
          <w:rFonts w:ascii="Times New Roman" w:eastAsia="標楷體" w:hAnsi="Times New Roman" w:cs="Times New Roman"/>
          <w:color w:val="000000"/>
          <w:kern w:val="0"/>
          <w:sz w:val="28"/>
          <w:szCs w:val="28"/>
        </w:rPr>
        <w:t xml:space="preserve">Please add plans </w:t>
      </w:r>
      <w:r w:rsidR="008E4205" w:rsidRPr="000C1EC3">
        <w:rPr>
          <w:rFonts w:ascii="Times New Roman" w:eastAsia="標楷體" w:hAnsi="Times New Roman" w:cs="Times New Roman"/>
          <w:color w:val="000000"/>
          <w:kern w:val="0"/>
          <w:sz w:val="28"/>
          <w:szCs w:val="28"/>
        </w:rPr>
        <w:t>as</w:t>
      </w:r>
      <w:r w:rsidR="00952F83" w:rsidRPr="000C1EC3">
        <w:rPr>
          <w:rFonts w:ascii="Times New Roman" w:eastAsia="標楷體" w:hAnsi="Times New Roman" w:cs="Times New Roman"/>
          <w:color w:val="000000"/>
          <w:kern w:val="0"/>
          <w:sz w:val="28"/>
          <w:szCs w:val="28"/>
        </w:rPr>
        <w:t xml:space="preserve"> need</w:t>
      </w:r>
      <w:r w:rsidR="008E4205" w:rsidRPr="000C1EC3">
        <w:rPr>
          <w:rFonts w:ascii="Times New Roman" w:eastAsia="標楷體" w:hAnsi="Times New Roman" w:cs="Times New Roman"/>
          <w:color w:val="000000"/>
          <w:kern w:val="0"/>
          <w:sz w:val="28"/>
          <w:szCs w:val="28"/>
        </w:rPr>
        <w:t>ed</w:t>
      </w:r>
      <w:r w:rsidRPr="000C1EC3">
        <w:rPr>
          <w:rFonts w:ascii="Times New Roman" w:eastAsia="標楷體" w:hAnsi="Times New Roman" w:cs="Times New Roman"/>
          <w:color w:val="000000"/>
          <w:kern w:val="0"/>
          <w:sz w:val="28"/>
          <w:szCs w:val="28"/>
        </w:rPr>
        <w:t>)</w:t>
      </w:r>
    </w:p>
    <w:p w:rsidR="001B1751" w:rsidRPr="000C1EC3" w:rsidRDefault="00FB340B" w:rsidP="00FB340B">
      <w:pPr>
        <w:widowControl/>
        <w:snapToGrid w:val="0"/>
        <w:spacing w:line="360" w:lineRule="auto"/>
        <w:ind w:left="480" w:hanging="480"/>
        <w:rPr>
          <w:rFonts w:ascii="Times New Roman" w:eastAsia="標楷體" w:hAnsi="Times New Roman" w:cs="Times New Roman"/>
          <w:b/>
          <w:bCs/>
          <w:color w:val="000000"/>
          <w:kern w:val="0"/>
          <w:sz w:val="28"/>
          <w:szCs w:val="28"/>
        </w:rPr>
      </w:pPr>
      <w:r>
        <w:rPr>
          <w:rFonts w:ascii="Times New Roman" w:eastAsia="標楷體" w:hAnsi="Times New Roman" w:cs="Times New Roman" w:hint="eastAsia"/>
          <w:b/>
          <w:bCs/>
          <w:color w:val="000000"/>
          <w:kern w:val="0"/>
          <w:sz w:val="28"/>
          <w:szCs w:val="28"/>
        </w:rPr>
        <w:t>III.</w:t>
      </w:r>
      <w:r>
        <w:rPr>
          <w:rFonts w:ascii="Times New Roman" w:eastAsia="標楷體" w:hAnsi="Times New Roman" w:cs="Times New Roman" w:hint="eastAsia"/>
          <w:b/>
          <w:bCs/>
          <w:color w:val="000000"/>
          <w:kern w:val="0"/>
          <w:sz w:val="28"/>
          <w:szCs w:val="28"/>
        </w:rPr>
        <w:tab/>
      </w:r>
      <w:r w:rsidR="00E303B0" w:rsidRPr="000C1EC3">
        <w:rPr>
          <w:rFonts w:ascii="Times New Roman" w:eastAsia="標楷體" w:hAnsi="Times New Roman" w:cs="Times New Roman"/>
          <w:b/>
          <w:bCs/>
          <w:color w:val="000000"/>
          <w:kern w:val="0"/>
          <w:sz w:val="28"/>
          <w:szCs w:val="28"/>
        </w:rPr>
        <w:t>Annual work progress review and performance measurement/expected performance, performance evaluation indicator system and specific measurement indicators</w:t>
      </w:r>
    </w:p>
    <w:p w:rsidR="001B1751" w:rsidRPr="000C1EC3" w:rsidRDefault="00952F83" w:rsidP="00FB340B">
      <w:pPr>
        <w:widowControl/>
        <w:snapToGrid w:val="0"/>
        <w:spacing w:line="360" w:lineRule="auto"/>
        <w:ind w:leftChars="200" w:left="480"/>
        <w:rPr>
          <w:rFonts w:ascii="Times New Roman" w:eastAsia="標楷體" w:hAnsi="Times New Roman" w:cs="Times New Roman"/>
          <w:color w:val="000000"/>
          <w:kern w:val="0"/>
          <w:sz w:val="28"/>
          <w:szCs w:val="28"/>
        </w:rPr>
      </w:pPr>
      <w:r w:rsidRPr="000C1EC3">
        <w:rPr>
          <w:rFonts w:ascii="Times New Roman" w:eastAsia="標楷體" w:hAnsi="Times New Roman" w:cs="Times New Roman"/>
          <w:color w:val="000000"/>
          <w:kern w:val="0"/>
          <w:sz w:val="28"/>
          <w:szCs w:val="28"/>
        </w:rPr>
        <w:t>Explain the work items expected to implement, its performance measurement indicators and annual target values.</w:t>
      </w:r>
    </w:p>
    <w:p w:rsidR="001B1751" w:rsidRPr="000C1EC3" w:rsidRDefault="00FB340B" w:rsidP="00FB340B">
      <w:pPr>
        <w:widowControl/>
        <w:snapToGrid w:val="0"/>
        <w:spacing w:line="360" w:lineRule="auto"/>
        <w:rPr>
          <w:rFonts w:ascii="Times New Roman" w:eastAsia="標楷體" w:hAnsi="Times New Roman" w:cs="Times New Roman"/>
          <w:b/>
          <w:bCs/>
          <w:color w:val="000000"/>
          <w:kern w:val="0"/>
          <w:sz w:val="28"/>
          <w:szCs w:val="28"/>
        </w:rPr>
      </w:pPr>
      <w:r>
        <w:rPr>
          <w:rFonts w:ascii="Times New Roman" w:eastAsia="標楷體" w:hAnsi="Times New Roman" w:cs="Times New Roman" w:hint="eastAsia"/>
          <w:b/>
          <w:bCs/>
          <w:color w:val="000000"/>
          <w:kern w:val="0"/>
          <w:sz w:val="28"/>
          <w:szCs w:val="28"/>
        </w:rPr>
        <w:t>IV.</w:t>
      </w:r>
      <w:r>
        <w:rPr>
          <w:rFonts w:ascii="Times New Roman" w:eastAsia="標楷體" w:hAnsi="Times New Roman" w:cs="Times New Roman" w:hint="eastAsia"/>
          <w:b/>
          <w:bCs/>
          <w:color w:val="000000"/>
          <w:kern w:val="0"/>
          <w:sz w:val="28"/>
          <w:szCs w:val="28"/>
        </w:rPr>
        <w:tab/>
      </w:r>
      <w:r w:rsidR="00CB6B60" w:rsidRPr="000C1EC3">
        <w:rPr>
          <w:rFonts w:ascii="Times New Roman" w:eastAsia="標楷體" w:hAnsi="Times New Roman" w:cs="Times New Roman"/>
          <w:b/>
          <w:bCs/>
          <w:color w:val="000000"/>
          <w:kern w:val="0"/>
          <w:sz w:val="28"/>
          <w:szCs w:val="28"/>
        </w:rPr>
        <w:t xml:space="preserve">Expected benefit </w:t>
      </w:r>
      <w:r w:rsidR="001B1751" w:rsidRPr="000C1EC3">
        <w:rPr>
          <w:rFonts w:ascii="Times New Roman" w:eastAsia="標楷體" w:hAnsi="Times New Roman" w:cs="Times New Roman"/>
          <w:b/>
          <w:bCs/>
          <w:color w:val="000000"/>
          <w:kern w:val="0"/>
          <w:sz w:val="28"/>
          <w:szCs w:val="28"/>
        </w:rPr>
        <w:t>/</w:t>
      </w:r>
      <w:r w:rsidR="00305D23" w:rsidRPr="000C1EC3">
        <w:rPr>
          <w:rFonts w:ascii="Times New Roman" w:eastAsia="標楷體" w:hAnsi="Times New Roman" w:cs="Times New Roman"/>
          <w:b/>
          <w:bCs/>
          <w:color w:val="000000"/>
          <w:kern w:val="0"/>
          <w:sz w:val="28"/>
          <w:szCs w:val="28"/>
        </w:rPr>
        <w:t>Future outlook</w:t>
      </w:r>
    </w:p>
    <w:p w:rsidR="001B1751" w:rsidRPr="000C1EC3" w:rsidRDefault="00952F83" w:rsidP="00FB340B">
      <w:pPr>
        <w:widowControl/>
        <w:snapToGrid w:val="0"/>
        <w:spacing w:line="360" w:lineRule="auto"/>
        <w:ind w:leftChars="200" w:left="480"/>
        <w:jc w:val="both"/>
        <w:rPr>
          <w:rFonts w:ascii="Times New Roman" w:eastAsia="標楷體" w:hAnsi="Times New Roman" w:cs="Times New Roman"/>
          <w:color w:val="000000"/>
          <w:kern w:val="0"/>
          <w:sz w:val="28"/>
          <w:szCs w:val="28"/>
        </w:rPr>
      </w:pPr>
      <w:r w:rsidRPr="000C1EC3">
        <w:rPr>
          <w:rFonts w:ascii="Times New Roman" w:eastAsia="標楷體" w:hAnsi="Times New Roman" w:cs="Times New Roman"/>
          <w:color w:val="000000"/>
          <w:kern w:val="0"/>
          <w:sz w:val="28"/>
          <w:szCs w:val="28"/>
        </w:rPr>
        <w:t>Explain the expected benefits of the implementation.</w:t>
      </w:r>
      <w:r w:rsidRPr="000C1EC3">
        <w:rPr>
          <w:rFonts w:ascii="Times New Roman" w:hAnsi="Times New Roman" w:cs="Times New Roman"/>
        </w:rPr>
        <w:t xml:space="preserve"> </w:t>
      </w:r>
      <w:r w:rsidRPr="000C1EC3">
        <w:rPr>
          <w:rFonts w:ascii="Times New Roman" w:eastAsia="標楷體" w:hAnsi="Times New Roman" w:cs="Times New Roman"/>
          <w:color w:val="000000"/>
          <w:kern w:val="0"/>
          <w:sz w:val="28"/>
          <w:szCs w:val="28"/>
        </w:rPr>
        <w:t>If it is a multi-year plan, state the benefits expected to be achieved in the future. (Including a quantitative description, such as the number of completed cases, the number of enterprises receiving guidance..., if it cannot be described in a quantitative manner, specify the tangible or intangible benefits in words)</w:t>
      </w:r>
    </w:p>
    <w:p w:rsidR="001B1751" w:rsidRPr="000C1EC3" w:rsidRDefault="001B1751">
      <w:pPr>
        <w:widowControl/>
        <w:rPr>
          <w:rFonts w:ascii="Times New Roman" w:hAnsi="Times New Roman" w:cs="Times New Roman"/>
        </w:rPr>
      </w:pPr>
      <w:r w:rsidRPr="000C1EC3">
        <w:rPr>
          <w:rFonts w:ascii="Times New Roman" w:hAnsi="Times New Roman" w:cs="Times New Roman"/>
        </w:rPr>
        <w:br w:type="page"/>
      </w:r>
    </w:p>
    <w:p w:rsidR="002251F5" w:rsidRPr="00FB340B" w:rsidRDefault="002A25A8" w:rsidP="001B1751">
      <w:pPr>
        <w:widowControl/>
        <w:spacing w:before="100" w:beforeAutospacing="1" w:after="100" w:afterAutospacing="1" w:line="442" w:lineRule="atLeast"/>
        <w:ind w:firstLine="11"/>
        <w:jc w:val="center"/>
        <w:rPr>
          <w:rFonts w:ascii="Times New Roman" w:eastAsia="標楷體" w:hAnsi="Times New Roman" w:cs="Times New Roman"/>
          <w:b/>
          <w:bCs/>
          <w:color w:val="000000"/>
          <w:kern w:val="0"/>
          <w:sz w:val="40"/>
          <w:szCs w:val="40"/>
        </w:rPr>
      </w:pPr>
      <w:r w:rsidRPr="00FB340B">
        <w:rPr>
          <w:rFonts w:ascii="Times New Roman" w:eastAsia="標楷體" w:hAnsi="Times New Roman" w:cs="Times New Roman"/>
          <w:noProof/>
          <w:sz w:val="32"/>
          <w:szCs w:val="32"/>
        </w:rPr>
        <w:lastRenderedPageBreak/>
        <mc:AlternateContent>
          <mc:Choice Requires="wps">
            <w:drawing>
              <wp:anchor distT="0" distB="0" distL="114300" distR="114300" simplePos="0" relativeHeight="251663360" behindDoc="0" locked="0" layoutInCell="1" allowOverlap="1" wp14:anchorId="2C0BB311" wp14:editId="57E14CA5">
                <wp:simplePos x="0" y="0"/>
                <wp:positionH relativeFrom="margin">
                  <wp:posOffset>-531421</wp:posOffset>
                </wp:positionH>
                <wp:positionV relativeFrom="paragraph">
                  <wp:posOffset>-344384</wp:posOffset>
                </wp:positionV>
                <wp:extent cx="1211283" cy="338447"/>
                <wp:effectExtent l="0" t="0" r="8255" b="508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283" cy="338447"/>
                        </a:xfrm>
                        <a:prstGeom prst="rect">
                          <a:avLst/>
                        </a:prstGeom>
                        <a:solidFill>
                          <a:srgbClr val="FFFFFF"/>
                        </a:solidFill>
                        <a:ln w="9525">
                          <a:noFill/>
                          <a:miter lim="800000"/>
                          <a:headEnd/>
                          <a:tailEnd/>
                        </a:ln>
                      </wps:spPr>
                      <wps:txbx>
                        <w:txbxContent>
                          <w:p w:rsidR="002C0344" w:rsidRPr="00FB340B" w:rsidRDefault="002C0344" w:rsidP="002A25A8">
                            <w:pPr>
                              <w:spacing w:line="320" w:lineRule="exact"/>
                              <w:jc w:val="center"/>
                              <w:rPr>
                                <w:rFonts w:ascii="Times New Roman" w:eastAsia="標楷體" w:hAnsi="Times New Roman" w:cs="Times New Roman"/>
                                <w:sz w:val="32"/>
                                <w:szCs w:val="32"/>
                              </w:rPr>
                            </w:pPr>
                            <w:r w:rsidRPr="00FB340B">
                              <w:rPr>
                                <w:rFonts w:ascii="Times New Roman" w:eastAsia="標楷體" w:hAnsi="Times New Roman" w:cs="Times New Roman"/>
                                <w:sz w:val="32"/>
                                <w:szCs w:val="32"/>
                              </w:rPr>
                              <w:t>Annex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BB311" id="_x0000_s1028" type="#_x0000_t202" style="position:absolute;left:0;text-align:left;margin-left:-41.85pt;margin-top:-27.1pt;width:95.4pt;height:26.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" stroked="f">
                <v:textbox>
                  <w:txbxContent>
                    <w:p w:rsidR="002C0344" w:rsidRPr="00FB340B" w:rsidRDefault="002C0344" w:rsidP="002A25A8">
                      <w:pPr>
                        <w:spacing w:line="320" w:lineRule="exact"/>
                        <w:jc w:val="center"/>
                        <w:rPr>
                          <w:rFonts w:ascii="Times New Roman" w:eastAsia="標楷體" w:hAnsi="Times New Roman" w:cs="Times New Roman"/>
                          <w:sz w:val="32"/>
                          <w:szCs w:val="32"/>
                        </w:rPr>
                      </w:pPr>
                      <w:r w:rsidRPr="00FB340B">
                        <w:rPr>
                          <w:rFonts w:ascii="Times New Roman" w:eastAsia="標楷體" w:hAnsi="Times New Roman" w:cs="Times New Roman"/>
                          <w:sz w:val="32"/>
                          <w:szCs w:val="32"/>
                        </w:rPr>
                        <w:t>Annex 3</w:t>
                      </w:r>
                    </w:p>
                  </w:txbxContent>
                </v:textbox>
                <w10:wrap anchorx="margin"/>
              </v:shape>
            </w:pict>
          </mc:Fallback>
        </mc:AlternateContent>
      </w:r>
      <w:r w:rsidR="00A92F4B" w:rsidRPr="00FB340B">
        <w:rPr>
          <w:rFonts w:ascii="Times New Roman" w:eastAsia="標楷體" w:hAnsi="Times New Roman" w:cs="Times New Roman"/>
          <w:b/>
          <w:bCs/>
          <w:color w:val="000000"/>
          <w:kern w:val="0"/>
          <w:sz w:val="40"/>
          <w:szCs w:val="40"/>
        </w:rPr>
        <w:t xml:space="preserve"> </w:t>
      </w:r>
      <w:r w:rsidR="00952F83" w:rsidRPr="00FB340B">
        <w:rPr>
          <w:rFonts w:ascii="Times New Roman" w:eastAsia="標楷體" w:hAnsi="Times New Roman" w:cs="Times New Roman"/>
          <w:b/>
          <w:bCs/>
          <w:color w:val="000000"/>
          <w:kern w:val="0"/>
          <w:sz w:val="40"/>
          <w:szCs w:val="40"/>
        </w:rPr>
        <w:t>F</w:t>
      </w:r>
      <w:r w:rsidR="002251F5" w:rsidRPr="00FB340B">
        <w:rPr>
          <w:rFonts w:ascii="Times New Roman" w:eastAsia="標楷體" w:hAnsi="Times New Roman" w:cs="Times New Roman"/>
          <w:b/>
          <w:bCs/>
          <w:color w:val="000000"/>
          <w:kern w:val="0"/>
          <w:sz w:val="40"/>
          <w:szCs w:val="40"/>
        </w:rPr>
        <w:t xml:space="preserve">ormat </w:t>
      </w:r>
      <w:r w:rsidR="00952F83" w:rsidRPr="00FB340B">
        <w:rPr>
          <w:rFonts w:ascii="Times New Roman" w:eastAsia="標楷體" w:hAnsi="Times New Roman" w:cs="Times New Roman"/>
          <w:b/>
          <w:bCs/>
          <w:color w:val="000000"/>
          <w:kern w:val="0"/>
          <w:sz w:val="40"/>
          <w:szCs w:val="40"/>
        </w:rPr>
        <w:t xml:space="preserve">and template example </w:t>
      </w:r>
      <w:r w:rsidR="002251F5" w:rsidRPr="00FB340B">
        <w:rPr>
          <w:rFonts w:ascii="Times New Roman" w:eastAsia="標楷體" w:hAnsi="Times New Roman" w:cs="Times New Roman"/>
          <w:b/>
          <w:bCs/>
          <w:color w:val="000000"/>
          <w:kern w:val="0"/>
          <w:sz w:val="40"/>
          <w:szCs w:val="40"/>
        </w:rPr>
        <w:t xml:space="preserve">of the foundation’s </w:t>
      </w:r>
      <w:r w:rsidR="00BF4018" w:rsidRPr="00FB340B">
        <w:rPr>
          <w:rFonts w:ascii="Times New Roman" w:eastAsia="標楷體" w:hAnsi="Times New Roman" w:cs="Times New Roman"/>
          <w:b/>
          <w:bCs/>
          <w:color w:val="000000"/>
          <w:kern w:val="0"/>
          <w:sz w:val="40"/>
          <w:szCs w:val="40"/>
        </w:rPr>
        <w:t>w</w:t>
      </w:r>
      <w:r w:rsidR="002251F5" w:rsidRPr="00FB340B">
        <w:rPr>
          <w:rFonts w:ascii="Times New Roman" w:eastAsia="標楷體" w:hAnsi="Times New Roman" w:cs="Times New Roman"/>
          <w:b/>
          <w:bCs/>
          <w:color w:val="000000"/>
          <w:kern w:val="0"/>
          <w:sz w:val="40"/>
          <w:szCs w:val="40"/>
        </w:rPr>
        <w:t>orking report and financial statements</w:t>
      </w:r>
    </w:p>
    <w:p w:rsidR="001B1751" w:rsidRPr="00FB340B" w:rsidRDefault="001B1751" w:rsidP="001B1751">
      <w:pPr>
        <w:widowControl/>
        <w:spacing w:before="100" w:beforeAutospacing="1" w:after="100" w:afterAutospacing="1" w:line="442" w:lineRule="atLeast"/>
        <w:ind w:firstLine="11"/>
        <w:jc w:val="center"/>
        <w:rPr>
          <w:rFonts w:ascii="Times New Roman" w:eastAsia="新細明體" w:hAnsi="Times New Roman" w:cs="Times New Roman"/>
          <w:kern w:val="0"/>
          <w:szCs w:val="24"/>
        </w:rPr>
      </w:pPr>
    </w:p>
    <w:p w:rsidR="001B1751" w:rsidRPr="00FB340B" w:rsidRDefault="001B1751" w:rsidP="001B1751">
      <w:pPr>
        <w:widowControl/>
        <w:spacing w:before="100" w:beforeAutospacing="1" w:after="100" w:afterAutospacing="1"/>
        <w:ind w:firstLine="142"/>
        <w:rPr>
          <w:rFonts w:ascii="Times New Roman" w:eastAsia="新細明體" w:hAnsi="Times New Roman" w:cs="Times New Roman"/>
          <w:kern w:val="0"/>
          <w:szCs w:val="24"/>
        </w:rPr>
      </w:pPr>
    </w:p>
    <w:p w:rsidR="001B1751" w:rsidRPr="00FB340B" w:rsidRDefault="001B1751" w:rsidP="001B1751">
      <w:pPr>
        <w:widowControl/>
        <w:spacing w:before="238" w:after="100" w:afterAutospacing="1" w:line="480" w:lineRule="auto"/>
        <w:jc w:val="center"/>
        <w:rPr>
          <w:rFonts w:ascii="Times New Roman" w:eastAsia="新細明體" w:hAnsi="Times New Roman" w:cs="Times New Roman"/>
          <w:kern w:val="0"/>
          <w:szCs w:val="24"/>
        </w:rPr>
      </w:pPr>
      <w:r w:rsidRPr="00FB340B">
        <w:rPr>
          <w:rFonts w:ascii="Times New Roman" w:eastAsia="標楷體" w:hAnsi="Times New Roman" w:cs="Times New Roman"/>
          <w:b/>
          <w:bCs/>
          <w:color w:val="000000"/>
          <w:kern w:val="0"/>
          <w:sz w:val="36"/>
          <w:szCs w:val="36"/>
        </w:rPr>
        <w:t>（</w:t>
      </w:r>
      <w:r w:rsidR="00CD00C7" w:rsidRPr="00FB340B">
        <w:rPr>
          <w:rFonts w:ascii="Times New Roman" w:eastAsia="標楷體" w:hAnsi="Times New Roman" w:cs="Times New Roman"/>
          <w:b/>
          <w:bCs/>
          <w:color w:val="000000"/>
          <w:kern w:val="0"/>
          <w:sz w:val="36"/>
          <w:szCs w:val="36"/>
        </w:rPr>
        <w:t>Name of the foundation</w:t>
      </w:r>
      <w:r w:rsidRPr="00FB340B">
        <w:rPr>
          <w:rFonts w:ascii="Times New Roman" w:eastAsia="標楷體" w:hAnsi="Times New Roman" w:cs="Times New Roman"/>
          <w:b/>
          <w:bCs/>
          <w:color w:val="000000"/>
          <w:kern w:val="0"/>
          <w:sz w:val="36"/>
          <w:szCs w:val="36"/>
        </w:rPr>
        <w:t>）</w:t>
      </w:r>
    </w:p>
    <w:p w:rsidR="001B1751" w:rsidRPr="00FB340B" w:rsidRDefault="001B1751" w:rsidP="001B1751">
      <w:pPr>
        <w:widowControl/>
        <w:spacing w:before="100" w:beforeAutospacing="1" w:after="100" w:afterAutospacing="1"/>
        <w:jc w:val="center"/>
        <w:rPr>
          <w:rFonts w:ascii="Times New Roman" w:eastAsia="新細明體" w:hAnsi="Times New Roman" w:cs="Times New Roman"/>
          <w:kern w:val="0"/>
          <w:szCs w:val="24"/>
        </w:rPr>
      </w:pPr>
    </w:p>
    <w:p w:rsidR="001B1751" w:rsidRPr="00FB340B" w:rsidRDefault="001B1751" w:rsidP="001B1751">
      <w:pPr>
        <w:widowControl/>
        <w:spacing w:before="100" w:beforeAutospacing="1" w:after="100" w:afterAutospacing="1"/>
        <w:jc w:val="center"/>
        <w:rPr>
          <w:rFonts w:ascii="Times New Roman" w:eastAsia="新細明體" w:hAnsi="Times New Roman" w:cs="Times New Roman"/>
          <w:kern w:val="0"/>
          <w:szCs w:val="24"/>
        </w:rPr>
      </w:pPr>
    </w:p>
    <w:p w:rsidR="001B1751" w:rsidRPr="00FB340B" w:rsidRDefault="001B1751" w:rsidP="001B1751">
      <w:pPr>
        <w:widowControl/>
        <w:spacing w:before="100" w:beforeAutospacing="1" w:after="100" w:afterAutospacing="1"/>
        <w:jc w:val="center"/>
        <w:rPr>
          <w:rFonts w:ascii="Times New Roman" w:eastAsia="新細明體" w:hAnsi="Times New Roman" w:cs="Times New Roman"/>
          <w:kern w:val="0"/>
          <w:szCs w:val="24"/>
        </w:rPr>
      </w:pPr>
    </w:p>
    <w:p w:rsidR="001B1751" w:rsidRPr="00FB340B" w:rsidRDefault="001B1751" w:rsidP="001B1751">
      <w:pPr>
        <w:widowControl/>
        <w:spacing w:before="100" w:beforeAutospacing="1" w:after="100" w:afterAutospacing="1"/>
        <w:jc w:val="center"/>
        <w:rPr>
          <w:rFonts w:ascii="Times New Roman" w:eastAsia="新細明體" w:hAnsi="Times New Roman" w:cs="Times New Roman"/>
          <w:kern w:val="0"/>
          <w:szCs w:val="24"/>
        </w:rPr>
      </w:pPr>
    </w:p>
    <w:p w:rsidR="001B1751" w:rsidRPr="00FB340B" w:rsidRDefault="001B1751" w:rsidP="001B1751">
      <w:pPr>
        <w:widowControl/>
        <w:spacing w:before="100" w:beforeAutospacing="1" w:after="100" w:afterAutospacing="1"/>
        <w:jc w:val="center"/>
        <w:rPr>
          <w:rFonts w:ascii="Times New Roman" w:eastAsia="新細明體" w:hAnsi="Times New Roman" w:cs="Times New Roman"/>
          <w:kern w:val="0"/>
          <w:szCs w:val="24"/>
        </w:rPr>
      </w:pPr>
    </w:p>
    <w:p w:rsidR="001B1751" w:rsidRPr="00FB340B" w:rsidRDefault="00BF4018" w:rsidP="001B1751">
      <w:pPr>
        <w:widowControl/>
        <w:spacing w:before="100" w:beforeAutospacing="1" w:after="100" w:afterAutospacing="1"/>
        <w:jc w:val="center"/>
        <w:rPr>
          <w:rFonts w:ascii="Times New Roman" w:eastAsia="新細明體" w:hAnsi="Times New Roman" w:cs="Times New Roman"/>
          <w:kern w:val="0"/>
          <w:szCs w:val="24"/>
        </w:rPr>
      </w:pPr>
      <w:r w:rsidRPr="00FB340B">
        <w:rPr>
          <w:rFonts w:ascii="Times New Roman" w:eastAsia="標楷體" w:hAnsi="Times New Roman" w:cs="Times New Roman"/>
          <w:b/>
          <w:bCs/>
          <w:color w:val="000000"/>
          <w:kern w:val="0"/>
          <w:sz w:val="48"/>
          <w:szCs w:val="48"/>
        </w:rPr>
        <w:t xml:space="preserve"> </w:t>
      </w:r>
      <w:r w:rsidR="008E4205" w:rsidRPr="00FB340B">
        <w:rPr>
          <w:rFonts w:ascii="Times New Roman" w:eastAsia="標楷體" w:hAnsi="Times New Roman" w:cs="Times New Roman"/>
          <w:b/>
          <w:bCs/>
          <w:color w:val="000000"/>
          <w:kern w:val="0"/>
          <w:sz w:val="48"/>
          <w:szCs w:val="48"/>
        </w:rPr>
        <w:t>(Year)</w:t>
      </w:r>
    </w:p>
    <w:p w:rsidR="001B1751" w:rsidRPr="00FB340B" w:rsidRDefault="002251F5" w:rsidP="001B1751">
      <w:pPr>
        <w:widowControl/>
        <w:spacing w:before="100" w:beforeAutospacing="1" w:after="100" w:afterAutospacing="1"/>
        <w:jc w:val="center"/>
        <w:rPr>
          <w:rFonts w:ascii="Times New Roman" w:eastAsia="新細明體" w:hAnsi="Times New Roman" w:cs="Times New Roman"/>
          <w:kern w:val="0"/>
          <w:szCs w:val="24"/>
        </w:rPr>
      </w:pPr>
      <w:r w:rsidRPr="00FB340B">
        <w:rPr>
          <w:rFonts w:ascii="Times New Roman" w:eastAsia="標楷體" w:hAnsi="Times New Roman" w:cs="Times New Roman"/>
          <w:b/>
          <w:bCs/>
          <w:color w:val="000000"/>
          <w:kern w:val="0"/>
          <w:sz w:val="48"/>
          <w:szCs w:val="48"/>
        </w:rPr>
        <w:t xml:space="preserve">Working report and financial statements </w:t>
      </w:r>
    </w:p>
    <w:p w:rsidR="001B1751" w:rsidRPr="000C1EC3" w:rsidRDefault="001B1751" w:rsidP="001B1751">
      <w:pPr>
        <w:widowControl/>
        <w:spacing w:before="100" w:beforeAutospacing="1" w:after="100" w:afterAutospacing="1"/>
        <w:jc w:val="center"/>
        <w:rPr>
          <w:rFonts w:ascii="Times New Roman" w:eastAsia="新細明體" w:hAnsi="Times New Roman" w:cs="Times New Roman"/>
          <w:spacing w:val="120"/>
          <w:kern w:val="0"/>
          <w:szCs w:val="24"/>
        </w:rPr>
      </w:pPr>
    </w:p>
    <w:p w:rsidR="001B1751" w:rsidRPr="000C1EC3" w:rsidRDefault="001B1751" w:rsidP="001B1751">
      <w:pPr>
        <w:widowControl/>
        <w:spacing w:before="100" w:beforeAutospacing="1" w:after="100" w:afterAutospacing="1"/>
        <w:jc w:val="center"/>
        <w:rPr>
          <w:rFonts w:ascii="Times New Roman" w:eastAsia="新細明體" w:hAnsi="Times New Roman" w:cs="Times New Roman"/>
          <w:spacing w:val="120"/>
          <w:kern w:val="0"/>
          <w:szCs w:val="24"/>
        </w:rPr>
      </w:pPr>
    </w:p>
    <w:p w:rsidR="001B1751" w:rsidRPr="000C1EC3" w:rsidRDefault="001B1751" w:rsidP="001B1751">
      <w:pPr>
        <w:widowControl/>
        <w:spacing w:before="119" w:after="100" w:afterAutospacing="1"/>
        <w:jc w:val="center"/>
        <w:rPr>
          <w:rFonts w:ascii="Times New Roman" w:eastAsia="新細明體" w:hAnsi="Times New Roman" w:cs="Times New Roman"/>
          <w:spacing w:val="120"/>
          <w:kern w:val="0"/>
          <w:szCs w:val="24"/>
        </w:rPr>
      </w:pPr>
    </w:p>
    <w:p w:rsidR="001B1751" w:rsidRPr="000C1EC3" w:rsidRDefault="001B1751" w:rsidP="001B1751">
      <w:pPr>
        <w:widowControl/>
        <w:spacing w:before="119" w:after="100" w:afterAutospacing="1"/>
        <w:jc w:val="center"/>
        <w:rPr>
          <w:rFonts w:ascii="Times New Roman" w:eastAsia="新細明體" w:hAnsi="Times New Roman" w:cs="Times New Roman"/>
          <w:spacing w:val="120"/>
          <w:kern w:val="0"/>
          <w:szCs w:val="24"/>
        </w:rPr>
      </w:pPr>
    </w:p>
    <w:p w:rsidR="001B1751" w:rsidRPr="00FB340B" w:rsidRDefault="002251F5" w:rsidP="001B1751">
      <w:pPr>
        <w:widowControl/>
        <w:spacing w:before="100" w:beforeAutospacing="1" w:after="100" w:afterAutospacing="1"/>
        <w:jc w:val="center"/>
        <w:rPr>
          <w:rFonts w:ascii="Times New Roman" w:eastAsia="新細明體" w:hAnsi="Times New Roman" w:cs="Times New Roman"/>
          <w:kern w:val="0"/>
          <w:szCs w:val="24"/>
        </w:rPr>
      </w:pPr>
      <w:r w:rsidRPr="00FB340B">
        <w:rPr>
          <w:rFonts w:ascii="Times New Roman" w:eastAsia="標楷體" w:hAnsi="Times New Roman" w:cs="Times New Roman"/>
          <w:b/>
          <w:bCs/>
          <w:color w:val="000000"/>
          <w:kern w:val="0"/>
          <w:sz w:val="36"/>
          <w:szCs w:val="36"/>
        </w:rPr>
        <w:t xml:space="preserve">Prepared by </w:t>
      </w:r>
      <w:r w:rsidR="001B1751" w:rsidRPr="00FB340B">
        <w:rPr>
          <w:rFonts w:ascii="Times New Roman" w:eastAsia="標楷體" w:hAnsi="Times New Roman" w:cs="Times New Roman"/>
          <w:b/>
          <w:bCs/>
          <w:color w:val="000000"/>
          <w:kern w:val="0"/>
          <w:sz w:val="36"/>
          <w:szCs w:val="36"/>
        </w:rPr>
        <w:t>（</w:t>
      </w:r>
      <w:r w:rsidR="00CD00C7" w:rsidRPr="00FB340B">
        <w:rPr>
          <w:rFonts w:ascii="Times New Roman" w:eastAsia="標楷體" w:hAnsi="Times New Roman" w:cs="Times New Roman"/>
          <w:b/>
          <w:bCs/>
          <w:color w:val="000000"/>
          <w:kern w:val="0"/>
          <w:sz w:val="36"/>
          <w:szCs w:val="36"/>
        </w:rPr>
        <w:t>Name of the foundation</w:t>
      </w:r>
      <w:r w:rsidR="001B1751" w:rsidRPr="00FB340B">
        <w:rPr>
          <w:rFonts w:ascii="Times New Roman" w:eastAsia="標楷體" w:hAnsi="Times New Roman" w:cs="Times New Roman"/>
          <w:b/>
          <w:bCs/>
          <w:color w:val="000000"/>
          <w:kern w:val="0"/>
          <w:sz w:val="36"/>
          <w:szCs w:val="36"/>
        </w:rPr>
        <w:t>）</w:t>
      </w:r>
    </w:p>
    <w:p w:rsidR="001B1751" w:rsidRPr="000C1EC3" w:rsidRDefault="001B1751">
      <w:pPr>
        <w:widowControl/>
        <w:rPr>
          <w:rFonts w:ascii="Times New Roman" w:hAnsi="Times New Roman" w:cs="Times New Roman"/>
        </w:rPr>
      </w:pPr>
      <w:r w:rsidRPr="000C1EC3">
        <w:rPr>
          <w:rFonts w:ascii="Times New Roman" w:hAnsi="Times New Roman" w:cs="Times New Roman"/>
        </w:rPr>
        <w:br w:type="page"/>
      </w:r>
    </w:p>
    <w:p w:rsidR="001B1751" w:rsidRPr="00FB340B" w:rsidRDefault="001B1751" w:rsidP="001B1751">
      <w:pPr>
        <w:pStyle w:val="cjk"/>
        <w:pageBreakBefore/>
        <w:spacing w:before="0" w:beforeAutospacing="0" w:after="0" w:afterAutospacing="0"/>
        <w:jc w:val="center"/>
        <w:rPr>
          <w:rFonts w:ascii="Times New Roman" w:hAnsi="Times New Roman" w:cs="Times New Roman"/>
        </w:rPr>
      </w:pPr>
      <w:r w:rsidRPr="00FB340B">
        <w:rPr>
          <w:rFonts w:ascii="Times New Roman" w:eastAsia="標楷體" w:hAnsi="Times New Roman" w:cs="Times New Roman"/>
          <w:b/>
          <w:bCs/>
          <w:color w:val="000000"/>
          <w:sz w:val="36"/>
          <w:szCs w:val="36"/>
        </w:rPr>
        <w:lastRenderedPageBreak/>
        <w:t>（</w:t>
      </w:r>
      <w:r w:rsidR="00CD00C7" w:rsidRPr="00FB340B">
        <w:rPr>
          <w:rFonts w:ascii="Times New Roman" w:eastAsia="標楷體" w:hAnsi="Times New Roman" w:cs="Times New Roman"/>
          <w:b/>
          <w:bCs/>
          <w:color w:val="000000"/>
          <w:sz w:val="36"/>
          <w:szCs w:val="36"/>
        </w:rPr>
        <w:t>Name of the foundation</w:t>
      </w:r>
      <w:r w:rsidRPr="00FB340B">
        <w:rPr>
          <w:rFonts w:ascii="Times New Roman" w:eastAsia="標楷體" w:hAnsi="Times New Roman" w:cs="Times New Roman"/>
          <w:b/>
          <w:bCs/>
          <w:color w:val="000000"/>
          <w:sz w:val="36"/>
          <w:szCs w:val="36"/>
        </w:rPr>
        <w:t>）</w:t>
      </w:r>
    </w:p>
    <w:p w:rsidR="001B1751" w:rsidRPr="00FB340B" w:rsidRDefault="003F6C17" w:rsidP="001B1751">
      <w:pPr>
        <w:pStyle w:val="cjk"/>
        <w:spacing w:before="0" w:beforeAutospacing="0" w:after="0" w:afterAutospacing="0"/>
        <w:jc w:val="center"/>
        <w:rPr>
          <w:rFonts w:ascii="Times New Roman" w:hAnsi="Times New Roman" w:cs="Times New Roman"/>
        </w:rPr>
      </w:pPr>
      <w:r w:rsidRPr="00FB340B">
        <w:rPr>
          <w:rFonts w:ascii="Times New Roman" w:eastAsia="標楷體" w:hAnsi="Times New Roman" w:cs="Times New Roman"/>
          <w:b/>
          <w:bCs/>
          <w:color w:val="000000"/>
          <w:sz w:val="36"/>
          <w:szCs w:val="36"/>
        </w:rPr>
        <w:t>Table of contents</w:t>
      </w:r>
    </w:p>
    <w:p w:rsidR="001B1751" w:rsidRPr="000C1EC3" w:rsidRDefault="00411362" w:rsidP="001B1751">
      <w:pPr>
        <w:widowControl/>
        <w:ind w:hanging="28"/>
        <w:rPr>
          <w:rFonts w:ascii="Times New Roman" w:hAnsi="Times New Roman" w:cs="Times New Roman"/>
        </w:rPr>
      </w:pPr>
      <w:r w:rsidRPr="000C1EC3">
        <w:rPr>
          <w:rFonts w:ascii="Times New Roman" w:eastAsia="標楷體" w:hAnsi="Times New Roman" w:cs="Times New Roman"/>
          <w:b/>
          <w:color w:val="000000"/>
          <w:kern w:val="0"/>
          <w:sz w:val="36"/>
          <w:szCs w:val="36"/>
          <w:lang w:eastAsia="zh-HK"/>
        </w:rPr>
        <w:t>Chapter</w:t>
      </w:r>
      <w:r w:rsidRPr="000C1EC3">
        <w:rPr>
          <w:rFonts w:ascii="Times New Roman" w:eastAsia="標楷體" w:hAnsi="Times New Roman" w:cs="Times New Roman"/>
          <w:b/>
          <w:color w:val="000000"/>
          <w:kern w:val="0"/>
          <w:sz w:val="36"/>
          <w:szCs w:val="36"/>
        </w:rPr>
        <w:t xml:space="preserve"> One</w:t>
      </w:r>
      <w:r w:rsidR="001B1751" w:rsidRPr="000C1EC3">
        <w:rPr>
          <w:rFonts w:ascii="Times New Roman" w:eastAsia="標楷體" w:hAnsi="Times New Roman" w:cs="Times New Roman"/>
          <w:b/>
          <w:color w:val="000000"/>
          <w:kern w:val="0"/>
          <w:sz w:val="36"/>
          <w:szCs w:val="36"/>
          <w:lang w:eastAsia="zh-HK"/>
        </w:rPr>
        <w:t xml:space="preserve"> </w:t>
      </w:r>
      <w:r w:rsidR="008D0808" w:rsidRPr="000C1EC3">
        <w:rPr>
          <w:rFonts w:ascii="Times New Roman" w:eastAsia="標楷體" w:hAnsi="Times New Roman" w:cs="Times New Roman"/>
          <w:b/>
          <w:color w:val="000000"/>
          <w:kern w:val="0"/>
          <w:sz w:val="36"/>
          <w:szCs w:val="36"/>
          <w:lang w:eastAsia="zh-HK"/>
        </w:rPr>
        <w:t>General Information</w:t>
      </w:r>
    </w:p>
    <w:p w:rsidR="001B1751" w:rsidRPr="00FB340B" w:rsidRDefault="00FB340B" w:rsidP="00FB340B">
      <w:pPr>
        <w:widowControl/>
        <w:spacing w:line="360" w:lineRule="auto"/>
        <w:ind w:leftChars="100" w:left="800" w:hangingChars="200" w:hanging="560"/>
        <w:rPr>
          <w:rFonts w:ascii="Times New Roman" w:eastAsia="標楷體" w:hAnsi="Times New Roman" w:cs="Times New Roman"/>
          <w:color w:val="000000"/>
          <w:kern w:val="0"/>
          <w:sz w:val="28"/>
          <w:szCs w:val="28"/>
        </w:rPr>
      </w:pPr>
      <w:r w:rsidRPr="00FB340B">
        <w:rPr>
          <w:rFonts w:ascii="Times New Roman" w:eastAsia="標楷體" w:hAnsi="Times New Roman" w:cs="Times New Roman" w:hint="eastAsia"/>
          <w:color w:val="000000"/>
          <w:kern w:val="0"/>
          <w:sz w:val="28"/>
          <w:szCs w:val="28"/>
        </w:rPr>
        <w:t>I.</w:t>
      </w:r>
      <w:r w:rsidRPr="00FB340B">
        <w:rPr>
          <w:rFonts w:ascii="Times New Roman" w:eastAsia="標楷體" w:hAnsi="Times New Roman" w:cs="Times New Roman" w:hint="eastAsia"/>
          <w:color w:val="000000"/>
          <w:kern w:val="0"/>
          <w:sz w:val="28"/>
          <w:szCs w:val="28"/>
        </w:rPr>
        <w:tab/>
      </w:r>
      <w:r w:rsidR="006669E0" w:rsidRPr="00FB340B">
        <w:rPr>
          <w:rFonts w:ascii="Times New Roman" w:eastAsia="標楷體" w:hAnsi="Times New Roman" w:cs="Times New Roman"/>
          <w:color w:val="000000"/>
          <w:kern w:val="0"/>
          <w:sz w:val="28"/>
          <w:szCs w:val="28"/>
        </w:rPr>
        <w:t>Preface</w:t>
      </w:r>
      <w:r w:rsidR="001B1751" w:rsidRPr="00FB340B">
        <w:rPr>
          <w:rFonts w:ascii="Times New Roman" w:eastAsia="標楷體" w:hAnsi="Times New Roman" w:cs="Times New Roman"/>
          <w:color w:val="000000"/>
          <w:kern w:val="0"/>
          <w:sz w:val="28"/>
          <w:szCs w:val="28"/>
        </w:rPr>
        <w:t>/</w:t>
      </w:r>
      <w:r w:rsidR="006669E0" w:rsidRPr="00FB340B">
        <w:rPr>
          <w:rFonts w:ascii="Times New Roman" w:eastAsia="標楷體" w:hAnsi="Times New Roman" w:cs="Times New Roman"/>
          <w:color w:val="000000"/>
          <w:kern w:val="0"/>
          <w:sz w:val="28"/>
          <w:szCs w:val="28"/>
        </w:rPr>
        <w:t>Overview</w:t>
      </w:r>
    </w:p>
    <w:p w:rsidR="001B1751" w:rsidRPr="00FB340B" w:rsidRDefault="00FB340B" w:rsidP="00FB340B">
      <w:pPr>
        <w:widowControl/>
        <w:spacing w:line="360" w:lineRule="auto"/>
        <w:ind w:leftChars="100" w:left="800" w:hangingChars="200" w:hanging="560"/>
        <w:rPr>
          <w:rFonts w:ascii="Times New Roman" w:eastAsia="標楷體" w:hAnsi="Times New Roman" w:cs="Times New Roman"/>
          <w:color w:val="000000"/>
          <w:kern w:val="0"/>
          <w:sz w:val="28"/>
          <w:szCs w:val="28"/>
        </w:rPr>
      </w:pPr>
      <w:r w:rsidRPr="00FB340B">
        <w:rPr>
          <w:rFonts w:ascii="Times New Roman" w:eastAsia="標楷體" w:hAnsi="Times New Roman" w:cs="Times New Roman" w:hint="eastAsia"/>
          <w:color w:val="000000"/>
          <w:kern w:val="0"/>
          <w:sz w:val="28"/>
          <w:szCs w:val="28"/>
        </w:rPr>
        <w:t>II.</w:t>
      </w:r>
      <w:r w:rsidRPr="00FB340B">
        <w:rPr>
          <w:rFonts w:ascii="Times New Roman" w:eastAsia="標楷體" w:hAnsi="Times New Roman" w:cs="Times New Roman" w:hint="eastAsia"/>
          <w:color w:val="000000"/>
          <w:kern w:val="0"/>
          <w:sz w:val="28"/>
          <w:szCs w:val="28"/>
        </w:rPr>
        <w:tab/>
      </w:r>
      <w:r w:rsidR="006669E0" w:rsidRPr="00FB340B">
        <w:rPr>
          <w:rFonts w:ascii="Times New Roman" w:eastAsia="標楷體" w:hAnsi="Times New Roman" w:cs="Times New Roman"/>
          <w:color w:val="000000"/>
          <w:kern w:val="0"/>
          <w:sz w:val="28"/>
          <w:szCs w:val="28"/>
        </w:rPr>
        <w:t>Processing situation of the annual work plan</w:t>
      </w:r>
    </w:p>
    <w:p w:rsidR="001B1751" w:rsidRPr="00FB340B" w:rsidRDefault="00FB340B" w:rsidP="00FB340B">
      <w:pPr>
        <w:widowControl/>
        <w:spacing w:line="360" w:lineRule="auto"/>
        <w:ind w:leftChars="100" w:left="800" w:hangingChars="200" w:hanging="560"/>
        <w:rPr>
          <w:rFonts w:ascii="Times New Roman" w:eastAsia="標楷體" w:hAnsi="Times New Roman" w:cs="Times New Roman"/>
          <w:color w:val="000000"/>
          <w:kern w:val="0"/>
          <w:sz w:val="28"/>
          <w:szCs w:val="28"/>
        </w:rPr>
      </w:pPr>
      <w:r w:rsidRPr="00FB340B">
        <w:rPr>
          <w:rFonts w:ascii="Times New Roman" w:eastAsia="標楷體" w:hAnsi="Times New Roman" w:cs="Times New Roman" w:hint="eastAsia"/>
          <w:color w:val="000000"/>
          <w:kern w:val="0"/>
          <w:sz w:val="28"/>
          <w:szCs w:val="28"/>
        </w:rPr>
        <w:t>III.</w:t>
      </w:r>
      <w:r w:rsidRPr="00FB340B">
        <w:rPr>
          <w:rFonts w:ascii="Times New Roman" w:eastAsia="標楷體" w:hAnsi="Times New Roman" w:cs="Times New Roman" w:hint="eastAsia"/>
          <w:color w:val="000000"/>
          <w:kern w:val="0"/>
          <w:sz w:val="28"/>
          <w:szCs w:val="28"/>
        </w:rPr>
        <w:tab/>
      </w:r>
      <w:r w:rsidR="00E303B0" w:rsidRPr="00FB340B">
        <w:rPr>
          <w:rFonts w:ascii="Times New Roman" w:eastAsia="標楷體" w:hAnsi="Times New Roman" w:cs="Times New Roman"/>
          <w:color w:val="000000"/>
          <w:kern w:val="0"/>
          <w:sz w:val="28"/>
          <w:szCs w:val="28"/>
        </w:rPr>
        <w:t>Annual work progress review and performance measurement indicator review or implementation results</w:t>
      </w:r>
    </w:p>
    <w:p w:rsidR="001B1751" w:rsidRPr="00FB340B" w:rsidRDefault="00FB340B" w:rsidP="00FB340B">
      <w:pPr>
        <w:widowControl/>
        <w:spacing w:line="360" w:lineRule="auto"/>
        <w:ind w:leftChars="100" w:left="800" w:hangingChars="200" w:hanging="560"/>
        <w:rPr>
          <w:rFonts w:ascii="Times New Roman" w:eastAsia="標楷體" w:hAnsi="Times New Roman" w:cs="Times New Roman"/>
          <w:color w:val="000000"/>
          <w:kern w:val="0"/>
          <w:sz w:val="28"/>
          <w:szCs w:val="28"/>
        </w:rPr>
      </w:pPr>
      <w:r w:rsidRPr="00FB340B">
        <w:rPr>
          <w:rFonts w:ascii="Times New Roman" w:eastAsia="標楷體" w:hAnsi="Times New Roman" w:cs="Times New Roman" w:hint="eastAsia"/>
          <w:color w:val="000000"/>
          <w:kern w:val="0"/>
          <w:sz w:val="28"/>
          <w:szCs w:val="28"/>
        </w:rPr>
        <w:t>IV.</w:t>
      </w:r>
      <w:r w:rsidRPr="00FB340B">
        <w:rPr>
          <w:rFonts w:ascii="Times New Roman" w:eastAsia="標楷體" w:hAnsi="Times New Roman" w:cs="Times New Roman" w:hint="eastAsia"/>
          <w:color w:val="000000"/>
          <w:kern w:val="0"/>
          <w:sz w:val="28"/>
          <w:szCs w:val="28"/>
        </w:rPr>
        <w:tab/>
      </w:r>
      <w:r w:rsidR="006669E0" w:rsidRPr="00FB340B">
        <w:rPr>
          <w:rFonts w:ascii="Times New Roman" w:eastAsia="標楷體" w:hAnsi="Times New Roman" w:cs="Times New Roman"/>
          <w:color w:val="000000"/>
          <w:kern w:val="0"/>
          <w:sz w:val="28"/>
          <w:szCs w:val="28"/>
        </w:rPr>
        <w:t xml:space="preserve">Implementation status of the annual budget (it may be exempted from listing this paragraph if the final accounts </w:t>
      </w:r>
      <w:r w:rsidR="00BF4018" w:rsidRPr="00FB340B">
        <w:rPr>
          <w:rFonts w:ascii="Times New Roman" w:eastAsia="標楷體" w:hAnsi="Times New Roman" w:cs="Times New Roman"/>
          <w:color w:val="000000"/>
          <w:kern w:val="0"/>
          <w:sz w:val="28"/>
          <w:szCs w:val="28"/>
        </w:rPr>
        <w:t xml:space="preserve">statement </w:t>
      </w:r>
      <w:r w:rsidR="006669E0" w:rsidRPr="00FB340B">
        <w:rPr>
          <w:rFonts w:ascii="Times New Roman" w:eastAsia="標楷體" w:hAnsi="Times New Roman" w:cs="Times New Roman"/>
          <w:color w:val="000000"/>
          <w:kern w:val="0"/>
          <w:sz w:val="28"/>
          <w:szCs w:val="28"/>
        </w:rPr>
        <w:t>ha</w:t>
      </w:r>
      <w:r w:rsidR="00BF4018" w:rsidRPr="00FB340B">
        <w:rPr>
          <w:rFonts w:ascii="Times New Roman" w:eastAsia="標楷體" w:hAnsi="Times New Roman" w:cs="Times New Roman"/>
          <w:color w:val="000000"/>
          <w:kern w:val="0"/>
          <w:sz w:val="28"/>
          <w:szCs w:val="28"/>
        </w:rPr>
        <w:t>s</w:t>
      </w:r>
      <w:r w:rsidR="006669E0" w:rsidRPr="00FB340B">
        <w:rPr>
          <w:rFonts w:ascii="Times New Roman" w:eastAsia="標楷體" w:hAnsi="Times New Roman" w:cs="Times New Roman"/>
          <w:color w:val="000000"/>
          <w:kern w:val="0"/>
          <w:sz w:val="28"/>
          <w:szCs w:val="28"/>
        </w:rPr>
        <w:t xml:space="preserve"> been prepared)</w:t>
      </w:r>
    </w:p>
    <w:p w:rsidR="001B1751" w:rsidRPr="00FB340B" w:rsidRDefault="00FB340B" w:rsidP="00FB340B">
      <w:pPr>
        <w:widowControl/>
        <w:spacing w:line="360" w:lineRule="auto"/>
        <w:ind w:leftChars="100" w:left="800" w:hangingChars="200" w:hanging="560"/>
        <w:rPr>
          <w:rFonts w:ascii="Times New Roman" w:hAnsi="Times New Roman" w:cs="Times New Roman"/>
          <w:sz w:val="28"/>
          <w:szCs w:val="28"/>
        </w:rPr>
      </w:pPr>
      <w:r w:rsidRPr="00FB340B">
        <w:rPr>
          <w:rFonts w:ascii="Times New Roman" w:eastAsia="標楷體" w:hAnsi="Times New Roman" w:cs="Times New Roman" w:hint="eastAsia"/>
          <w:color w:val="000000"/>
          <w:kern w:val="0"/>
          <w:sz w:val="28"/>
          <w:szCs w:val="28"/>
        </w:rPr>
        <w:t>V.</w:t>
      </w:r>
      <w:r w:rsidRPr="00FB340B">
        <w:rPr>
          <w:rFonts w:ascii="Times New Roman" w:eastAsia="標楷體" w:hAnsi="Times New Roman" w:cs="Times New Roman" w:hint="eastAsia"/>
          <w:color w:val="000000"/>
          <w:kern w:val="0"/>
          <w:sz w:val="28"/>
          <w:szCs w:val="28"/>
        </w:rPr>
        <w:tab/>
      </w:r>
      <w:r w:rsidR="00EE2536" w:rsidRPr="00FB340B">
        <w:rPr>
          <w:rFonts w:ascii="Times New Roman" w:eastAsia="標楷體" w:hAnsi="Times New Roman" w:cs="Times New Roman"/>
          <w:color w:val="000000"/>
          <w:kern w:val="0"/>
          <w:sz w:val="28"/>
          <w:szCs w:val="28"/>
        </w:rPr>
        <w:t>Conclusion</w:t>
      </w:r>
      <w:r w:rsidR="001B1751" w:rsidRPr="00FB340B">
        <w:rPr>
          <w:rFonts w:ascii="Times New Roman" w:eastAsia="標楷體" w:hAnsi="Times New Roman" w:cs="Times New Roman"/>
          <w:color w:val="000000"/>
          <w:kern w:val="0"/>
          <w:sz w:val="28"/>
          <w:szCs w:val="28"/>
        </w:rPr>
        <w:t>/</w:t>
      </w:r>
      <w:r w:rsidR="00FA0808" w:rsidRPr="00FB340B">
        <w:rPr>
          <w:rFonts w:ascii="Times New Roman" w:eastAsia="標楷體" w:hAnsi="Times New Roman" w:cs="Times New Roman"/>
          <w:color w:val="000000"/>
          <w:kern w:val="0"/>
          <w:sz w:val="28"/>
          <w:szCs w:val="28"/>
        </w:rPr>
        <w:t xml:space="preserve"> </w:t>
      </w:r>
      <w:r w:rsidR="00EE2536" w:rsidRPr="00FB340B">
        <w:rPr>
          <w:rFonts w:ascii="Times New Roman" w:eastAsia="標楷體" w:hAnsi="Times New Roman" w:cs="Times New Roman"/>
          <w:color w:val="000000"/>
          <w:kern w:val="0"/>
          <w:sz w:val="28"/>
          <w:szCs w:val="28"/>
        </w:rPr>
        <w:t>Future outlook</w:t>
      </w:r>
    </w:p>
    <w:p w:rsidR="001B1751" w:rsidRPr="00FB340B" w:rsidRDefault="001B1751" w:rsidP="00FB340B">
      <w:pPr>
        <w:pStyle w:val="cjk"/>
        <w:spacing w:before="0" w:beforeAutospacing="0" w:after="0" w:afterAutospacing="0" w:line="360" w:lineRule="auto"/>
        <w:ind w:hanging="28"/>
        <w:rPr>
          <w:rFonts w:ascii="Times New Roman" w:hAnsi="Times New Roman" w:cs="Times New Roman"/>
          <w:sz w:val="28"/>
          <w:szCs w:val="28"/>
        </w:rPr>
      </w:pPr>
    </w:p>
    <w:p w:rsidR="001B1751" w:rsidRPr="000C1EC3" w:rsidRDefault="00411362" w:rsidP="001B1751">
      <w:pPr>
        <w:widowControl/>
        <w:ind w:hanging="28"/>
        <w:rPr>
          <w:rFonts w:ascii="Times New Roman" w:hAnsi="Times New Roman" w:cs="Times New Roman"/>
        </w:rPr>
      </w:pPr>
      <w:r w:rsidRPr="000C1EC3">
        <w:rPr>
          <w:rFonts w:ascii="Times New Roman" w:eastAsia="標楷體" w:hAnsi="Times New Roman" w:cs="Times New Roman"/>
          <w:b/>
          <w:color w:val="000000"/>
          <w:kern w:val="0"/>
          <w:sz w:val="36"/>
          <w:szCs w:val="36"/>
          <w:lang w:eastAsia="zh-HK"/>
        </w:rPr>
        <w:t>Chapter</w:t>
      </w:r>
      <w:r w:rsidRPr="000C1EC3">
        <w:rPr>
          <w:rFonts w:ascii="Times New Roman" w:eastAsia="標楷體" w:hAnsi="Times New Roman" w:cs="Times New Roman"/>
          <w:b/>
          <w:color w:val="000000"/>
          <w:kern w:val="0"/>
          <w:sz w:val="36"/>
          <w:szCs w:val="36"/>
        </w:rPr>
        <w:t xml:space="preserve"> Two</w:t>
      </w:r>
      <w:r w:rsidR="007D0D39" w:rsidRPr="000C1EC3">
        <w:rPr>
          <w:rFonts w:ascii="Times New Roman" w:eastAsia="標楷體" w:hAnsi="Times New Roman" w:cs="Times New Roman"/>
          <w:b/>
          <w:color w:val="000000"/>
          <w:kern w:val="0"/>
          <w:sz w:val="36"/>
          <w:szCs w:val="36"/>
        </w:rPr>
        <w:t xml:space="preserve"> </w:t>
      </w:r>
      <w:r w:rsidR="006669E0" w:rsidRPr="000C1EC3">
        <w:rPr>
          <w:rFonts w:ascii="Times New Roman" w:eastAsia="標楷體" w:hAnsi="Times New Roman" w:cs="Times New Roman"/>
          <w:b/>
          <w:color w:val="000000"/>
          <w:kern w:val="0"/>
          <w:sz w:val="36"/>
          <w:szCs w:val="36"/>
        </w:rPr>
        <w:t xml:space="preserve">Financial </w:t>
      </w:r>
      <w:r w:rsidR="00952F83" w:rsidRPr="000C1EC3">
        <w:rPr>
          <w:rFonts w:ascii="Times New Roman" w:eastAsia="標楷體" w:hAnsi="Times New Roman" w:cs="Times New Roman"/>
          <w:b/>
          <w:color w:val="000000"/>
          <w:kern w:val="0"/>
          <w:sz w:val="36"/>
          <w:szCs w:val="36"/>
        </w:rPr>
        <w:t>Statements</w:t>
      </w:r>
    </w:p>
    <w:p w:rsidR="001B1751" w:rsidRPr="00FB340B" w:rsidRDefault="00FB340B" w:rsidP="00FB340B">
      <w:pPr>
        <w:widowControl/>
        <w:spacing w:line="360" w:lineRule="auto"/>
        <w:ind w:leftChars="100" w:left="800" w:hangingChars="200" w:hanging="560"/>
        <w:rPr>
          <w:rFonts w:ascii="Times New Roman" w:eastAsia="標楷體" w:hAnsi="Times New Roman" w:cs="Times New Roman"/>
          <w:color w:val="000000"/>
          <w:kern w:val="0"/>
          <w:sz w:val="28"/>
          <w:szCs w:val="28"/>
        </w:rPr>
      </w:pPr>
      <w:r w:rsidRPr="00FB340B">
        <w:rPr>
          <w:rFonts w:ascii="Times New Roman" w:eastAsia="標楷體" w:hAnsi="Times New Roman" w:cs="Times New Roman" w:hint="eastAsia"/>
          <w:color w:val="000000"/>
          <w:kern w:val="0"/>
          <w:sz w:val="28"/>
          <w:szCs w:val="28"/>
        </w:rPr>
        <w:t>I.</w:t>
      </w:r>
      <w:r w:rsidRPr="00FB340B">
        <w:rPr>
          <w:rFonts w:ascii="Times New Roman" w:eastAsia="標楷體" w:hAnsi="Times New Roman" w:cs="Times New Roman" w:hint="eastAsia"/>
          <w:color w:val="000000"/>
          <w:kern w:val="0"/>
          <w:sz w:val="28"/>
          <w:szCs w:val="28"/>
        </w:rPr>
        <w:tab/>
      </w:r>
      <w:r w:rsidR="00055F17" w:rsidRPr="00FB340B">
        <w:rPr>
          <w:rFonts w:ascii="Times New Roman" w:eastAsia="標楷體" w:hAnsi="Times New Roman" w:cs="Times New Roman"/>
          <w:color w:val="000000"/>
          <w:kern w:val="0"/>
          <w:sz w:val="28"/>
          <w:szCs w:val="28"/>
        </w:rPr>
        <w:t xml:space="preserve">Balance </w:t>
      </w:r>
      <w:r w:rsidR="00FA0808" w:rsidRPr="00FB340B">
        <w:rPr>
          <w:rFonts w:ascii="Times New Roman" w:eastAsia="標楷體" w:hAnsi="Times New Roman" w:cs="Times New Roman"/>
          <w:color w:val="000000"/>
          <w:kern w:val="0"/>
          <w:sz w:val="28"/>
          <w:szCs w:val="28"/>
        </w:rPr>
        <w:t>S</w:t>
      </w:r>
      <w:r w:rsidR="00055F17" w:rsidRPr="00FB340B">
        <w:rPr>
          <w:rFonts w:ascii="Times New Roman" w:eastAsia="標楷體" w:hAnsi="Times New Roman" w:cs="Times New Roman"/>
          <w:color w:val="000000"/>
          <w:kern w:val="0"/>
          <w:sz w:val="28"/>
          <w:szCs w:val="28"/>
        </w:rPr>
        <w:t>heet</w:t>
      </w:r>
    </w:p>
    <w:p w:rsidR="001B1751" w:rsidRPr="00FB340B" w:rsidRDefault="00FB340B" w:rsidP="00FB340B">
      <w:pPr>
        <w:widowControl/>
        <w:spacing w:line="360" w:lineRule="auto"/>
        <w:ind w:leftChars="100" w:left="800" w:hangingChars="200" w:hanging="560"/>
        <w:rPr>
          <w:rFonts w:ascii="Times New Roman" w:eastAsia="標楷體" w:hAnsi="Times New Roman" w:cs="Times New Roman"/>
          <w:color w:val="000000"/>
          <w:kern w:val="0"/>
          <w:sz w:val="28"/>
          <w:szCs w:val="28"/>
        </w:rPr>
      </w:pPr>
      <w:r w:rsidRPr="00FB340B">
        <w:rPr>
          <w:rFonts w:ascii="Times New Roman" w:eastAsia="標楷體" w:hAnsi="Times New Roman" w:cs="Times New Roman" w:hint="eastAsia"/>
          <w:color w:val="000000"/>
          <w:kern w:val="0"/>
          <w:sz w:val="28"/>
          <w:szCs w:val="28"/>
        </w:rPr>
        <w:t>II.</w:t>
      </w:r>
      <w:r w:rsidRPr="00FB340B">
        <w:rPr>
          <w:rFonts w:ascii="Times New Roman" w:eastAsia="標楷體" w:hAnsi="Times New Roman" w:cs="Times New Roman" w:hint="eastAsia"/>
          <w:color w:val="000000"/>
          <w:kern w:val="0"/>
          <w:sz w:val="28"/>
          <w:szCs w:val="28"/>
        </w:rPr>
        <w:tab/>
      </w:r>
      <w:r w:rsidR="00A92F4B" w:rsidRPr="00FB340B">
        <w:rPr>
          <w:rFonts w:ascii="Times New Roman" w:eastAsia="標楷體" w:hAnsi="Times New Roman" w:cs="Times New Roman"/>
          <w:color w:val="000000"/>
          <w:kern w:val="0"/>
          <w:sz w:val="28"/>
          <w:szCs w:val="28"/>
        </w:rPr>
        <w:t>Statement</w:t>
      </w:r>
      <w:r w:rsidR="008D0808" w:rsidRPr="00FB340B">
        <w:rPr>
          <w:rFonts w:ascii="Times New Roman" w:eastAsia="標楷體" w:hAnsi="Times New Roman" w:cs="Times New Roman"/>
          <w:color w:val="000000"/>
          <w:kern w:val="0"/>
          <w:sz w:val="28"/>
          <w:szCs w:val="28"/>
        </w:rPr>
        <w:t xml:space="preserve"> of </w:t>
      </w:r>
      <w:r w:rsidR="00A92F4B" w:rsidRPr="00FB340B">
        <w:rPr>
          <w:rFonts w:ascii="Times New Roman" w:eastAsia="標楷體" w:hAnsi="Times New Roman" w:cs="Times New Roman"/>
          <w:color w:val="000000"/>
          <w:kern w:val="0"/>
          <w:sz w:val="28"/>
          <w:szCs w:val="28"/>
        </w:rPr>
        <w:t>Revenue</w:t>
      </w:r>
      <w:r w:rsidR="008D0808" w:rsidRPr="00FB340B">
        <w:rPr>
          <w:rFonts w:ascii="Times New Roman" w:eastAsia="標楷體" w:hAnsi="Times New Roman" w:cs="Times New Roman"/>
          <w:color w:val="000000"/>
          <w:kern w:val="0"/>
          <w:sz w:val="28"/>
          <w:szCs w:val="28"/>
        </w:rPr>
        <w:t xml:space="preserve"> and </w:t>
      </w:r>
      <w:r w:rsidR="00A92F4B" w:rsidRPr="00FB340B">
        <w:rPr>
          <w:rFonts w:ascii="Times New Roman" w:eastAsia="標楷體" w:hAnsi="Times New Roman" w:cs="Times New Roman"/>
          <w:color w:val="000000"/>
          <w:kern w:val="0"/>
          <w:sz w:val="28"/>
          <w:szCs w:val="28"/>
        </w:rPr>
        <w:t>E</w:t>
      </w:r>
      <w:r w:rsidR="008D0808" w:rsidRPr="00FB340B">
        <w:rPr>
          <w:rFonts w:ascii="Times New Roman" w:eastAsia="標楷體" w:hAnsi="Times New Roman" w:cs="Times New Roman"/>
          <w:color w:val="000000"/>
          <w:kern w:val="0"/>
          <w:sz w:val="28"/>
          <w:szCs w:val="28"/>
        </w:rPr>
        <w:t xml:space="preserve">xpenditure </w:t>
      </w:r>
    </w:p>
    <w:p w:rsidR="001B1751" w:rsidRPr="00FB340B" w:rsidRDefault="00FB340B" w:rsidP="00FB340B">
      <w:pPr>
        <w:widowControl/>
        <w:spacing w:line="360" w:lineRule="auto"/>
        <w:ind w:leftChars="100" w:left="800" w:hangingChars="200" w:hanging="560"/>
        <w:rPr>
          <w:rFonts w:ascii="Times New Roman" w:eastAsia="標楷體" w:hAnsi="Times New Roman" w:cs="Times New Roman"/>
          <w:color w:val="000000"/>
          <w:kern w:val="0"/>
          <w:sz w:val="28"/>
          <w:szCs w:val="28"/>
        </w:rPr>
      </w:pPr>
      <w:r w:rsidRPr="00FB340B">
        <w:rPr>
          <w:rFonts w:ascii="Times New Roman" w:eastAsia="標楷體" w:hAnsi="Times New Roman" w:cs="Times New Roman" w:hint="eastAsia"/>
          <w:color w:val="000000"/>
          <w:kern w:val="0"/>
          <w:sz w:val="28"/>
          <w:szCs w:val="28"/>
        </w:rPr>
        <w:t>III.</w:t>
      </w:r>
      <w:r w:rsidRPr="00FB340B">
        <w:rPr>
          <w:rFonts w:ascii="Times New Roman" w:eastAsia="標楷體" w:hAnsi="Times New Roman" w:cs="Times New Roman" w:hint="eastAsia"/>
          <w:color w:val="000000"/>
          <w:kern w:val="0"/>
          <w:sz w:val="28"/>
          <w:szCs w:val="28"/>
        </w:rPr>
        <w:tab/>
      </w:r>
      <w:r w:rsidR="006669E0" w:rsidRPr="00FB340B">
        <w:rPr>
          <w:rFonts w:ascii="Times New Roman" w:eastAsia="標楷體" w:hAnsi="Times New Roman" w:cs="Times New Roman"/>
          <w:color w:val="000000"/>
          <w:kern w:val="0"/>
          <w:sz w:val="28"/>
          <w:szCs w:val="28"/>
        </w:rPr>
        <w:t xml:space="preserve">Statement of </w:t>
      </w:r>
      <w:r w:rsidR="00F52754" w:rsidRPr="00FB340B">
        <w:rPr>
          <w:rFonts w:ascii="Times New Roman" w:eastAsia="標楷體" w:hAnsi="Times New Roman" w:cs="Times New Roman"/>
          <w:color w:val="000000"/>
          <w:kern w:val="0"/>
          <w:sz w:val="28"/>
          <w:szCs w:val="28"/>
        </w:rPr>
        <w:t xml:space="preserve">Net </w:t>
      </w:r>
      <w:r w:rsidR="00A92F4B" w:rsidRPr="00FB340B">
        <w:rPr>
          <w:rFonts w:ascii="Times New Roman" w:eastAsia="標楷體" w:hAnsi="Times New Roman" w:cs="Times New Roman"/>
          <w:color w:val="000000"/>
          <w:kern w:val="0"/>
          <w:sz w:val="28"/>
          <w:szCs w:val="28"/>
        </w:rPr>
        <w:t>W</w:t>
      </w:r>
      <w:r w:rsidR="00F52754" w:rsidRPr="00FB340B">
        <w:rPr>
          <w:rFonts w:ascii="Times New Roman" w:eastAsia="標楷體" w:hAnsi="Times New Roman" w:cs="Times New Roman"/>
          <w:color w:val="000000"/>
          <w:kern w:val="0"/>
          <w:sz w:val="28"/>
          <w:szCs w:val="28"/>
        </w:rPr>
        <w:t>orth</w:t>
      </w:r>
      <w:r w:rsidR="006669E0" w:rsidRPr="00FB340B">
        <w:rPr>
          <w:rFonts w:ascii="Times New Roman" w:eastAsia="標楷體" w:hAnsi="Times New Roman" w:cs="Times New Roman"/>
          <w:color w:val="000000"/>
          <w:kern w:val="0"/>
          <w:sz w:val="28"/>
          <w:szCs w:val="28"/>
        </w:rPr>
        <w:t xml:space="preserve"> </w:t>
      </w:r>
      <w:r w:rsidR="00FA0808" w:rsidRPr="00FB340B">
        <w:rPr>
          <w:rFonts w:ascii="Times New Roman" w:eastAsia="標楷體" w:hAnsi="Times New Roman" w:cs="Times New Roman"/>
          <w:color w:val="000000"/>
          <w:kern w:val="0"/>
          <w:sz w:val="28"/>
          <w:szCs w:val="28"/>
        </w:rPr>
        <w:t>C</w:t>
      </w:r>
      <w:r w:rsidR="006669E0" w:rsidRPr="00FB340B">
        <w:rPr>
          <w:rFonts w:ascii="Times New Roman" w:eastAsia="標楷體" w:hAnsi="Times New Roman" w:cs="Times New Roman"/>
          <w:color w:val="000000"/>
          <w:kern w:val="0"/>
          <w:sz w:val="28"/>
          <w:szCs w:val="28"/>
        </w:rPr>
        <w:t>hange</w:t>
      </w:r>
    </w:p>
    <w:p w:rsidR="001B1751" w:rsidRPr="00FB340B" w:rsidRDefault="00FB340B" w:rsidP="00FB340B">
      <w:pPr>
        <w:widowControl/>
        <w:spacing w:line="360" w:lineRule="auto"/>
        <w:ind w:leftChars="100" w:left="800" w:hangingChars="200" w:hanging="560"/>
        <w:rPr>
          <w:rFonts w:ascii="Times New Roman" w:eastAsia="標楷體" w:hAnsi="Times New Roman" w:cs="Times New Roman"/>
          <w:color w:val="000000"/>
          <w:kern w:val="0"/>
          <w:sz w:val="28"/>
          <w:szCs w:val="28"/>
        </w:rPr>
      </w:pPr>
      <w:r w:rsidRPr="00FB340B">
        <w:rPr>
          <w:rFonts w:ascii="Times New Roman" w:eastAsia="標楷體" w:hAnsi="Times New Roman" w:cs="Times New Roman" w:hint="eastAsia"/>
          <w:color w:val="000000"/>
          <w:kern w:val="0"/>
          <w:sz w:val="28"/>
          <w:szCs w:val="28"/>
        </w:rPr>
        <w:t>IV.</w:t>
      </w:r>
      <w:r w:rsidRPr="00FB340B">
        <w:rPr>
          <w:rFonts w:ascii="Times New Roman" w:eastAsia="標楷體" w:hAnsi="Times New Roman" w:cs="Times New Roman" w:hint="eastAsia"/>
          <w:color w:val="000000"/>
          <w:kern w:val="0"/>
          <w:sz w:val="28"/>
          <w:szCs w:val="28"/>
        </w:rPr>
        <w:tab/>
      </w:r>
      <w:r w:rsidR="00902FC3" w:rsidRPr="00FB340B">
        <w:rPr>
          <w:rFonts w:ascii="Times New Roman" w:eastAsia="標楷體" w:hAnsi="Times New Roman" w:cs="Times New Roman"/>
          <w:color w:val="000000"/>
          <w:kern w:val="0"/>
          <w:sz w:val="28"/>
          <w:szCs w:val="28"/>
        </w:rPr>
        <w:t xml:space="preserve">Cash </w:t>
      </w:r>
      <w:r w:rsidR="00FA0808" w:rsidRPr="00FB340B">
        <w:rPr>
          <w:rFonts w:ascii="Times New Roman" w:eastAsia="標楷體" w:hAnsi="Times New Roman" w:cs="Times New Roman"/>
          <w:color w:val="000000"/>
          <w:kern w:val="0"/>
          <w:sz w:val="28"/>
          <w:szCs w:val="28"/>
        </w:rPr>
        <w:t>F</w:t>
      </w:r>
      <w:r w:rsidR="00902FC3" w:rsidRPr="00FB340B">
        <w:rPr>
          <w:rFonts w:ascii="Times New Roman" w:eastAsia="標楷體" w:hAnsi="Times New Roman" w:cs="Times New Roman"/>
          <w:color w:val="000000"/>
          <w:kern w:val="0"/>
          <w:sz w:val="28"/>
          <w:szCs w:val="28"/>
        </w:rPr>
        <w:t xml:space="preserve">low </w:t>
      </w:r>
      <w:r w:rsidR="00FA0808" w:rsidRPr="00FB340B">
        <w:rPr>
          <w:rFonts w:ascii="Times New Roman" w:eastAsia="標楷體" w:hAnsi="Times New Roman" w:cs="Times New Roman"/>
          <w:color w:val="000000"/>
          <w:kern w:val="0"/>
          <w:sz w:val="28"/>
          <w:szCs w:val="28"/>
        </w:rPr>
        <w:t>S</w:t>
      </w:r>
      <w:r w:rsidR="00902FC3" w:rsidRPr="00FB340B">
        <w:rPr>
          <w:rFonts w:ascii="Times New Roman" w:eastAsia="標楷體" w:hAnsi="Times New Roman" w:cs="Times New Roman"/>
          <w:color w:val="000000"/>
          <w:kern w:val="0"/>
          <w:sz w:val="28"/>
          <w:szCs w:val="28"/>
        </w:rPr>
        <w:t>tatement</w:t>
      </w:r>
    </w:p>
    <w:p w:rsidR="001B1751" w:rsidRPr="000C1EC3" w:rsidRDefault="001B1751" w:rsidP="001B1751">
      <w:pPr>
        <w:pStyle w:val="cjk"/>
        <w:spacing w:before="0" w:beforeAutospacing="0" w:after="0" w:afterAutospacing="0"/>
        <w:ind w:hanging="28"/>
        <w:rPr>
          <w:rFonts w:ascii="Times New Roman" w:hAnsi="Times New Roman" w:cs="Times New Roman"/>
        </w:rPr>
      </w:pPr>
    </w:p>
    <w:p w:rsidR="001B1751" w:rsidRPr="000C1EC3" w:rsidRDefault="006669E0" w:rsidP="001B1751">
      <w:pPr>
        <w:widowControl/>
        <w:ind w:hanging="28"/>
        <w:rPr>
          <w:rFonts w:ascii="Times New Roman" w:hAnsi="Times New Roman" w:cs="Times New Roman"/>
        </w:rPr>
      </w:pPr>
      <w:r w:rsidRPr="000C1EC3">
        <w:rPr>
          <w:rFonts w:ascii="Times New Roman" w:eastAsia="標楷體" w:hAnsi="Times New Roman" w:cs="Times New Roman"/>
          <w:b/>
          <w:color w:val="000000"/>
          <w:kern w:val="0"/>
          <w:sz w:val="36"/>
          <w:szCs w:val="36"/>
          <w:lang w:eastAsia="zh-HK"/>
        </w:rPr>
        <w:t>Appendi</w:t>
      </w:r>
      <w:r w:rsidR="007D0D39" w:rsidRPr="000C1EC3">
        <w:rPr>
          <w:rFonts w:ascii="Times New Roman" w:eastAsia="標楷體" w:hAnsi="Times New Roman" w:cs="Times New Roman"/>
          <w:b/>
          <w:color w:val="000000"/>
          <w:kern w:val="0"/>
          <w:sz w:val="36"/>
          <w:szCs w:val="36"/>
        </w:rPr>
        <w:t>x</w:t>
      </w:r>
      <w:r w:rsidRPr="000C1EC3">
        <w:rPr>
          <w:rFonts w:ascii="Times New Roman" w:eastAsia="標楷體" w:hAnsi="Times New Roman" w:cs="Times New Roman"/>
          <w:b/>
          <w:color w:val="000000"/>
          <w:kern w:val="0"/>
          <w:sz w:val="36"/>
          <w:szCs w:val="36"/>
          <w:lang w:eastAsia="zh-HK"/>
        </w:rPr>
        <w:t xml:space="preserve"> (to be added as needed)</w:t>
      </w:r>
    </w:p>
    <w:p w:rsidR="001B1751" w:rsidRPr="000C1EC3" w:rsidRDefault="001B1751" w:rsidP="001B1751">
      <w:pPr>
        <w:pStyle w:val="cjk"/>
        <w:spacing w:before="0" w:beforeAutospacing="0" w:after="0" w:afterAutospacing="0"/>
        <w:rPr>
          <w:rFonts w:ascii="Times New Roman" w:hAnsi="Times New Roman" w:cs="Times New Roman"/>
        </w:rPr>
      </w:pPr>
    </w:p>
    <w:p w:rsidR="001B1751" w:rsidRPr="00FB340B" w:rsidRDefault="006669E0" w:rsidP="00FB340B">
      <w:pPr>
        <w:widowControl/>
        <w:snapToGrid w:val="0"/>
        <w:ind w:left="590" w:hangingChars="295" w:hanging="590"/>
        <w:rPr>
          <w:rFonts w:ascii="Times New Roman" w:eastAsia="標楷體" w:hAnsi="Times New Roman" w:cs="Times New Roman"/>
          <w:color w:val="000000"/>
          <w:kern w:val="0"/>
          <w:sz w:val="20"/>
          <w:szCs w:val="20"/>
        </w:rPr>
      </w:pPr>
      <w:r w:rsidRPr="00FB340B">
        <w:rPr>
          <w:rFonts w:ascii="Times New Roman" w:eastAsia="標楷體" w:hAnsi="Times New Roman" w:cs="Times New Roman"/>
          <w:color w:val="000000"/>
          <w:kern w:val="0"/>
          <w:sz w:val="20"/>
          <w:szCs w:val="20"/>
        </w:rPr>
        <w:t>Note:</w:t>
      </w:r>
      <w:r w:rsidR="00FB340B" w:rsidRPr="00FB340B">
        <w:rPr>
          <w:rFonts w:ascii="Times New Roman" w:eastAsia="標楷體" w:hAnsi="Times New Roman" w:cs="Times New Roman" w:hint="eastAsia"/>
          <w:color w:val="000000"/>
          <w:kern w:val="0"/>
          <w:sz w:val="20"/>
          <w:szCs w:val="20"/>
        </w:rPr>
        <w:tab/>
      </w:r>
      <w:r w:rsidRPr="00FB340B">
        <w:rPr>
          <w:rFonts w:ascii="Times New Roman" w:eastAsia="標楷體" w:hAnsi="Times New Roman" w:cs="Times New Roman"/>
          <w:color w:val="000000"/>
          <w:kern w:val="0"/>
          <w:sz w:val="20"/>
          <w:szCs w:val="20"/>
        </w:rPr>
        <w:t xml:space="preserve">For a government-endowed communication foundation which submits the final accounts statement to the Legislative Yuan for review in accordance with the Financial Statement Act, it is exempted from filling out the </w:t>
      </w:r>
      <w:r w:rsidR="00FA0808" w:rsidRPr="00FB340B">
        <w:rPr>
          <w:rFonts w:ascii="Times New Roman" w:eastAsia="標楷體" w:hAnsi="Times New Roman" w:cs="Times New Roman"/>
          <w:color w:val="000000"/>
          <w:kern w:val="0"/>
          <w:sz w:val="20"/>
          <w:szCs w:val="20"/>
        </w:rPr>
        <w:t>financial</w:t>
      </w:r>
      <w:r w:rsidRPr="00FB340B">
        <w:rPr>
          <w:rFonts w:ascii="Times New Roman" w:eastAsia="標楷體" w:hAnsi="Times New Roman" w:cs="Times New Roman"/>
          <w:color w:val="000000"/>
          <w:kern w:val="0"/>
          <w:sz w:val="20"/>
          <w:szCs w:val="20"/>
        </w:rPr>
        <w:t xml:space="preserve"> </w:t>
      </w:r>
      <w:r w:rsidR="00FA0808" w:rsidRPr="00FB340B">
        <w:rPr>
          <w:rFonts w:ascii="Times New Roman" w:eastAsia="標楷體" w:hAnsi="Times New Roman" w:cs="Times New Roman"/>
          <w:color w:val="000000"/>
          <w:kern w:val="0"/>
          <w:sz w:val="20"/>
          <w:szCs w:val="20"/>
        </w:rPr>
        <w:t xml:space="preserve">statements </w:t>
      </w:r>
      <w:r w:rsidRPr="00FB340B">
        <w:rPr>
          <w:rFonts w:ascii="Times New Roman" w:eastAsia="標楷體" w:hAnsi="Times New Roman" w:cs="Times New Roman"/>
          <w:color w:val="000000"/>
          <w:kern w:val="0"/>
          <w:sz w:val="20"/>
          <w:szCs w:val="20"/>
        </w:rPr>
        <w:t>of Chapter 2.</w:t>
      </w:r>
    </w:p>
    <w:p w:rsidR="001B1751" w:rsidRPr="00FB340B" w:rsidRDefault="001B1751" w:rsidP="00E25160">
      <w:pPr>
        <w:pStyle w:val="cjk"/>
        <w:pageBreakBefore/>
        <w:spacing w:before="0" w:beforeAutospacing="0" w:after="0" w:afterAutospacing="0"/>
        <w:jc w:val="center"/>
        <w:rPr>
          <w:rFonts w:ascii="Times New Roman" w:hAnsi="Times New Roman" w:cs="Times New Roman"/>
        </w:rPr>
      </w:pPr>
      <w:r w:rsidRPr="00FB340B">
        <w:rPr>
          <w:rFonts w:ascii="Times New Roman" w:eastAsia="標楷體" w:hAnsi="Times New Roman" w:cs="Times New Roman"/>
          <w:b/>
          <w:bCs/>
          <w:color w:val="000000"/>
          <w:sz w:val="32"/>
          <w:szCs w:val="32"/>
          <w:u w:val="single"/>
        </w:rPr>
        <w:lastRenderedPageBreak/>
        <w:t>（</w:t>
      </w:r>
      <w:r w:rsidR="00CD00C7" w:rsidRPr="00FB340B">
        <w:rPr>
          <w:rFonts w:ascii="Times New Roman" w:eastAsia="標楷體" w:hAnsi="Times New Roman" w:cs="Times New Roman"/>
          <w:b/>
          <w:bCs/>
          <w:color w:val="000000"/>
          <w:sz w:val="32"/>
          <w:szCs w:val="32"/>
          <w:u w:val="single"/>
        </w:rPr>
        <w:t>Name of the foundation</w:t>
      </w:r>
      <w:r w:rsidRPr="00FB340B">
        <w:rPr>
          <w:rFonts w:ascii="Times New Roman" w:eastAsia="標楷體" w:hAnsi="Times New Roman" w:cs="Times New Roman"/>
          <w:b/>
          <w:bCs/>
          <w:color w:val="000000"/>
          <w:sz w:val="32"/>
          <w:szCs w:val="32"/>
          <w:u w:val="single"/>
        </w:rPr>
        <w:t>）</w:t>
      </w:r>
    </w:p>
    <w:p w:rsidR="001B1751" w:rsidRPr="00FB340B" w:rsidRDefault="008D0808" w:rsidP="00E25160">
      <w:pPr>
        <w:pStyle w:val="cjk"/>
        <w:spacing w:before="0" w:beforeAutospacing="0" w:after="0" w:afterAutospacing="0"/>
        <w:jc w:val="center"/>
        <w:rPr>
          <w:rFonts w:ascii="Times New Roman" w:hAnsi="Times New Roman" w:cs="Times New Roman"/>
        </w:rPr>
      </w:pPr>
      <w:r w:rsidRPr="00FB340B">
        <w:rPr>
          <w:rFonts w:ascii="Times New Roman" w:eastAsia="標楷體" w:hAnsi="Times New Roman" w:cs="Times New Roman"/>
          <w:color w:val="000000"/>
          <w:sz w:val="32"/>
          <w:szCs w:val="32"/>
        </w:rPr>
        <w:t>General Information</w:t>
      </w:r>
    </w:p>
    <w:p w:rsidR="001B1751" w:rsidRPr="00FB340B" w:rsidRDefault="007D0D39" w:rsidP="00E25160">
      <w:pPr>
        <w:pStyle w:val="cjk"/>
        <w:spacing w:before="0" w:beforeAutospacing="0" w:after="0" w:afterAutospacing="0"/>
        <w:jc w:val="center"/>
        <w:rPr>
          <w:rFonts w:ascii="Times New Roman" w:hAnsi="Times New Roman" w:cs="Times New Roman"/>
        </w:rPr>
      </w:pPr>
      <w:r w:rsidRPr="00FB340B">
        <w:rPr>
          <w:rFonts w:ascii="Times New Roman" w:eastAsia="標楷體" w:hAnsi="Times New Roman" w:cs="Times New Roman"/>
          <w:color w:val="000000"/>
          <w:sz w:val="32"/>
          <w:szCs w:val="32"/>
        </w:rPr>
        <w:t xml:space="preserve"> </w:t>
      </w:r>
      <w:r w:rsidR="008E4205" w:rsidRPr="00FB340B">
        <w:rPr>
          <w:rFonts w:ascii="Times New Roman" w:eastAsia="標楷體" w:hAnsi="Times New Roman" w:cs="Times New Roman"/>
          <w:color w:val="000000"/>
          <w:sz w:val="32"/>
          <w:szCs w:val="32"/>
        </w:rPr>
        <w:t>(Year)</w:t>
      </w:r>
    </w:p>
    <w:p w:rsidR="001B1751" w:rsidRPr="000C1EC3" w:rsidRDefault="00FB340B" w:rsidP="00FB340B">
      <w:pPr>
        <w:widowControl/>
        <w:snapToGrid w:val="0"/>
        <w:spacing w:line="360" w:lineRule="auto"/>
        <w:rPr>
          <w:rFonts w:ascii="Times New Roman" w:eastAsia="標楷體" w:hAnsi="Times New Roman" w:cs="Times New Roman"/>
          <w:b/>
          <w:bCs/>
          <w:color w:val="000000"/>
          <w:kern w:val="0"/>
          <w:sz w:val="28"/>
          <w:szCs w:val="28"/>
        </w:rPr>
      </w:pPr>
      <w:r>
        <w:rPr>
          <w:rFonts w:ascii="Times New Roman" w:eastAsia="標楷體" w:hAnsi="Times New Roman" w:cs="Times New Roman" w:hint="eastAsia"/>
          <w:b/>
          <w:bCs/>
          <w:color w:val="000000"/>
          <w:kern w:val="0"/>
          <w:sz w:val="28"/>
          <w:szCs w:val="28"/>
        </w:rPr>
        <w:t>I.</w:t>
      </w:r>
      <w:r>
        <w:rPr>
          <w:rFonts w:ascii="Times New Roman" w:eastAsia="標楷體" w:hAnsi="Times New Roman" w:cs="Times New Roman" w:hint="eastAsia"/>
          <w:b/>
          <w:bCs/>
          <w:color w:val="000000"/>
          <w:kern w:val="0"/>
          <w:sz w:val="28"/>
          <w:szCs w:val="28"/>
        </w:rPr>
        <w:tab/>
      </w:r>
      <w:r w:rsidR="00FD47C0" w:rsidRPr="000C1EC3">
        <w:rPr>
          <w:rFonts w:ascii="Times New Roman" w:eastAsia="標楷體" w:hAnsi="Times New Roman" w:cs="Times New Roman"/>
          <w:b/>
          <w:bCs/>
          <w:color w:val="000000"/>
          <w:kern w:val="0"/>
          <w:sz w:val="28"/>
          <w:szCs w:val="28"/>
        </w:rPr>
        <w:t>Preface</w:t>
      </w:r>
      <w:r w:rsidR="001B1751" w:rsidRPr="000C1EC3">
        <w:rPr>
          <w:rFonts w:ascii="Times New Roman" w:eastAsia="標楷體" w:hAnsi="Times New Roman" w:cs="Times New Roman"/>
          <w:b/>
          <w:bCs/>
          <w:color w:val="000000"/>
          <w:kern w:val="0"/>
          <w:sz w:val="28"/>
          <w:szCs w:val="28"/>
        </w:rPr>
        <w:t>/</w:t>
      </w:r>
      <w:r w:rsidR="002251F5" w:rsidRPr="000C1EC3">
        <w:rPr>
          <w:rFonts w:ascii="Times New Roman" w:eastAsia="標楷體" w:hAnsi="Times New Roman" w:cs="Times New Roman"/>
          <w:b/>
          <w:bCs/>
          <w:color w:val="000000"/>
          <w:kern w:val="0"/>
          <w:sz w:val="28"/>
          <w:szCs w:val="28"/>
        </w:rPr>
        <w:t>Overview</w:t>
      </w:r>
    </w:p>
    <w:p w:rsidR="001B1751" w:rsidRPr="000C1EC3" w:rsidRDefault="00373C75" w:rsidP="00FB340B">
      <w:pPr>
        <w:widowControl/>
        <w:snapToGrid w:val="0"/>
        <w:spacing w:line="360" w:lineRule="auto"/>
        <w:ind w:leftChars="200" w:left="480"/>
        <w:rPr>
          <w:rFonts w:ascii="Times New Roman" w:eastAsia="標楷體" w:hAnsi="Times New Roman" w:cs="Times New Roman"/>
          <w:color w:val="000000"/>
          <w:kern w:val="0"/>
          <w:sz w:val="28"/>
          <w:szCs w:val="28"/>
        </w:rPr>
      </w:pPr>
      <w:r w:rsidRPr="000C1EC3">
        <w:rPr>
          <w:rFonts w:ascii="Times New Roman" w:eastAsia="標楷體" w:hAnsi="Times New Roman" w:cs="Times New Roman"/>
          <w:color w:val="000000"/>
          <w:kern w:val="0"/>
          <w:sz w:val="28"/>
          <w:szCs w:val="28"/>
        </w:rPr>
        <w:t>It should include the establishment basis, establishment purpose and organization overview. (An organizational chart should be attached)</w:t>
      </w:r>
    </w:p>
    <w:p w:rsidR="001B1751" w:rsidRPr="000C1EC3" w:rsidRDefault="00FB340B" w:rsidP="00FB340B">
      <w:pPr>
        <w:widowControl/>
        <w:snapToGrid w:val="0"/>
        <w:spacing w:line="360" w:lineRule="auto"/>
        <w:ind w:leftChars="200" w:left="480"/>
        <w:rPr>
          <w:rFonts w:ascii="Times New Roman" w:hAnsi="Times New Roman" w:cs="Times New Roman"/>
        </w:rPr>
      </w:pPr>
      <w:r>
        <w:rPr>
          <w:rFonts w:ascii="Times New Roman" w:eastAsia="標楷體" w:hAnsi="Times New Roman" w:cs="Times New Roman" w:hint="eastAsia"/>
          <w:color w:val="000000"/>
          <w:kern w:val="0"/>
          <w:sz w:val="28"/>
          <w:szCs w:val="28"/>
        </w:rPr>
        <w:t>(</w:t>
      </w:r>
      <w:r w:rsidR="00E303B0" w:rsidRPr="000C1EC3">
        <w:rPr>
          <w:rFonts w:ascii="Times New Roman" w:eastAsia="標楷體" w:hAnsi="Times New Roman" w:cs="Times New Roman"/>
          <w:color w:val="000000"/>
          <w:kern w:val="0"/>
          <w:sz w:val="28"/>
          <w:szCs w:val="28"/>
        </w:rPr>
        <w:t>List the foundation’s organizational structure and the business responsibilities of each unit</w:t>
      </w:r>
      <w:r>
        <w:rPr>
          <w:rFonts w:ascii="Times New Roman" w:eastAsia="標楷體" w:hAnsi="Times New Roman" w:cs="Times New Roman" w:hint="eastAsia"/>
          <w:color w:val="000000"/>
          <w:kern w:val="0"/>
          <w:sz w:val="28"/>
          <w:szCs w:val="28"/>
        </w:rPr>
        <w:t>)</w:t>
      </w:r>
    </w:p>
    <w:p w:rsidR="001B1751" w:rsidRPr="000C1EC3" w:rsidRDefault="00FB340B" w:rsidP="00FB340B">
      <w:pPr>
        <w:widowControl/>
        <w:snapToGrid w:val="0"/>
        <w:spacing w:line="360" w:lineRule="auto"/>
        <w:rPr>
          <w:rFonts w:ascii="Times New Roman" w:eastAsia="標楷體" w:hAnsi="Times New Roman" w:cs="Times New Roman"/>
          <w:b/>
          <w:bCs/>
          <w:color w:val="000000"/>
          <w:kern w:val="0"/>
          <w:sz w:val="28"/>
          <w:szCs w:val="28"/>
        </w:rPr>
      </w:pPr>
      <w:r>
        <w:rPr>
          <w:rFonts w:ascii="Times New Roman" w:eastAsia="標楷體" w:hAnsi="Times New Roman" w:cs="Times New Roman" w:hint="eastAsia"/>
          <w:b/>
          <w:bCs/>
          <w:color w:val="000000"/>
          <w:kern w:val="0"/>
          <w:sz w:val="28"/>
          <w:szCs w:val="28"/>
        </w:rPr>
        <w:t>II.</w:t>
      </w:r>
      <w:r>
        <w:rPr>
          <w:rFonts w:ascii="Times New Roman" w:eastAsia="標楷體" w:hAnsi="Times New Roman" w:cs="Times New Roman" w:hint="eastAsia"/>
          <w:b/>
          <w:bCs/>
          <w:color w:val="000000"/>
          <w:kern w:val="0"/>
          <w:sz w:val="28"/>
          <w:szCs w:val="28"/>
        </w:rPr>
        <w:tab/>
      </w:r>
      <w:r w:rsidR="00BC268E" w:rsidRPr="000C1EC3">
        <w:rPr>
          <w:rFonts w:ascii="Times New Roman" w:eastAsia="標楷體" w:hAnsi="Times New Roman" w:cs="Times New Roman"/>
          <w:b/>
          <w:bCs/>
          <w:color w:val="000000"/>
          <w:kern w:val="0"/>
          <w:sz w:val="28"/>
          <w:szCs w:val="28"/>
        </w:rPr>
        <w:t xml:space="preserve">Processing situation of the annual work plan </w:t>
      </w:r>
    </w:p>
    <w:p w:rsidR="001B1751" w:rsidRPr="000C1EC3" w:rsidRDefault="00BC268E" w:rsidP="00FB340B">
      <w:pPr>
        <w:widowControl/>
        <w:snapToGrid w:val="0"/>
        <w:spacing w:line="360" w:lineRule="auto"/>
        <w:ind w:leftChars="200" w:left="480"/>
        <w:rPr>
          <w:rFonts w:ascii="Times New Roman" w:eastAsia="標楷體" w:hAnsi="Times New Roman" w:cs="Times New Roman"/>
          <w:color w:val="000000"/>
          <w:kern w:val="0"/>
          <w:sz w:val="28"/>
          <w:szCs w:val="28"/>
        </w:rPr>
      </w:pPr>
      <w:r w:rsidRPr="000C1EC3">
        <w:rPr>
          <w:rFonts w:ascii="Times New Roman" w:eastAsia="標楷體" w:hAnsi="Times New Roman" w:cs="Times New Roman"/>
          <w:color w:val="000000"/>
          <w:kern w:val="0"/>
          <w:sz w:val="28"/>
          <w:szCs w:val="28"/>
        </w:rPr>
        <w:t>Explain the work items, implementation content, handling situation and explanation of the annual business plan.</w:t>
      </w:r>
    </w:p>
    <w:p w:rsidR="001B1751" w:rsidRPr="000C1EC3" w:rsidRDefault="001B1751" w:rsidP="00FB340B">
      <w:pPr>
        <w:widowControl/>
        <w:snapToGrid w:val="0"/>
        <w:spacing w:line="360" w:lineRule="auto"/>
        <w:ind w:leftChars="200" w:left="480"/>
        <w:rPr>
          <w:rFonts w:ascii="Times New Roman" w:eastAsia="標楷體" w:hAnsi="Times New Roman" w:cs="Times New Roman"/>
          <w:color w:val="000000"/>
          <w:kern w:val="0"/>
          <w:sz w:val="28"/>
          <w:szCs w:val="28"/>
        </w:rPr>
      </w:pPr>
      <w:r w:rsidRPr="000C1EC3">
        <w:rPr>
          <w:rFonts w:ascii="Times New Roman" w:eastAsia="標楷體" w:hAnsi="Times New Roman" w:cs="Times New Roman"/>
          <w:color w:val="000000"/>
          <w:kern w:val="0"/>
          <w:sz w:val="28"/>
          <w:szCs w:val="28"/>
        </w:rPr>
        <w:t>(</w:t>
      </w:r>
      <w:r w:rsidR="00BC268E" w:rsidRPr="000C1EC3">
        <w:rPr>
          <w:rFonts w:ascii="Times New Roman" w:eastAsia="標楷體" w:hAnsi="Times New Roman" w:cs="Times New Roman"/>
          <w:color w:val="000000"/>
          <w:kern w:val="0"/>
          <w:sz w:val="28"/>
          <w:szCs w:val="28"/>
        </w:rPr>
        <w:t xml:space="preserve">Please add plans </w:t>
      </w:r>
      <w:r w:rsidR="008E4205" w:rsidRPr="000C1EC3">
        <w:rPr>
          <w:rFonts w:ascii="Times New Roman" w:eastAsia="標楷體" w:hAnsi="Times New Roman" w:cs="Times New Roman"/>
          <w:color w:val="000000"/>
          <w:kern w:val="0"/>
          <w:sz w:val="28"/>
          <w:szCs w:val="28"/>
        </w:rPr>
        <w:t>as</w:t>
      </w:r>
      <w:r w:rsidR="00BC268E" w:rsidRPr="000C1EC3">
        <w:rPr>
          <w:rFonts w:ascii="Times New Roman" w:eastAsia="標楷體" w:hAnsi="Times New Roman" w:cs="Times New Roman"/>
          <w:color w:val="000000"/>
          <w:kern w:val="0"/>
          <w:sz w:val="28"/>
          <w:szCs w:val="28"/>
        </w:rPr>
        <w:t xml:space="preserve"> need</w:t>
      </w:r>
      <w:r w:rsidR="008E4205" w:rsidRPr="000C1EC3">
        <w:rPr>
          <w:rFonts w:ascii="Times New Roman" w:eastAsia="標楷體" w:hAnsi="Times New Roman" w:cs="Times New Roman"/>
          <w:color w:val="000000"/>
          <w:kern w:val="0"/>
          <w:sz w:val="28"/>
          <w:szCs w:val="28"/>
        </w:rPr>
        <w:t>ed</w:t>
      </w:r>
      <w:r w:rsidRPr="000C1EC3">
        <w:rPr>
          <w:rFonts w:ascii="Times New Roman" w:eastAsia="標楷體" w:hAnsi="Times New Roman" w:cs="Times New Roman"/>
          <w:color w:val="000000"/>
          <w:kern w:val="0"/>
          <w:sz w:val="28"/>
          <w:szCs w:val="28"/>
        </w:rPr>
        <w:t>)</w:t>
      </w:r>
    </w:p>
    <w:p w:rsidR="001B1751" w:rsidRPr="000C1EC3" w:rsidRDefault="00FB340B" w:rsidP="00FB340B">
      <w:pPr>
        <w:widowControl/>
        <w:snapToGrid w:val="0"/>
        <w:spacing w:line="360" w:lineRule="auto"/>
        <w:ind w:leftChars="200" w:left="480"/>
        <w:rPr>
          <w:rFonts w:ascii="Times New Roman" w:eastAsia="標楷體" w:hAnsi="Times New Roman" w:cs="Times New Roman"/>
          <w:b/>
          <w:bCs/>
          <w:color w:val="000000"/>
          <w:kern w:val="0"/>
          <w:sz w:val="28"/>
          <w:szCs w:val="28"/>
        </w:rPr>
      </w:pPr>
      <w:r>
        <w:rPr>
          <w:rFonts w:ascii="Times New Roman" w:eastAsia="標楷體" w:hAnsi="Times New Roman" w:cs="Times New Roman" w:hint="eastAsia"/>
          <w:b/>
          <w:bCs/>
          <w:color w:val="000000"/>
          <w:kern w:val="0"/>
          <w:sz w:val="28"/>
          <w:szCs w:val="28"/>
        </w:rPr>
        <w:t>III.</w:t>
      </w:r>
      <w:r>
        <w:rPr>
          <w:rFonts w:ascii="Times New Roman" w:eastAsia="標楷體" w:hAnsi="Times New Roman" w:cs="Times New Roman" w:hint="eastAsia"/>
          <w:b/>
          <w:bCs/>
          <w:color w:val="000000"/>
          <w:kern w:val="0"/>
          <w:sz w:val="28"/>
          <w:szCs w:val="28"/>
        </w:rPr>
        <w:tab/>
      </w:r>
      <w:r w:rsidR="00E303B0" w:rsidRPr="000C1EC3">
        <w:rPr>
          <w:rFonts w:ascii="Times New Roman" w:eastAsia="標楷體" w:hAnsi="Times New Roman" w:cs="Times New Roman"/>
          <w:b/>
          <w:bCs/>
          <w:color w:val="000000"/>
          <w:kern w:val="0"/>
          <w:sz w:val="28"/>
          <w:szCs w:val="28"/>
        </w:rPr>
        <w:t>Annual work progress review and performance measurement indicator review or implementation results</w:t>
      </w:r>
    </w:p>
    <w:p w:rsidR="001B1751" w:rsidRPr="000C1EC3" w:rsidRDefault="00BC268E" w:rsidP="00FB340B">
      <w:pPr>
        <w:widowControl/>
        <w:snapToGrid w:val="0"/>
        <w:spacing w:line="360" w:lineRule="auto"/>
        <w:ind w:leftChars="200" w:left="480"/>
        <w:rPr>
          <w:rFonts w:ascii="Times New Roman" w:eastAsia="標楷體" w:hAnsi="Times New Roman" w:cs="Times New Roman"/>
          <w:color w:val="000000"/>
          <w:kern w:val="0"/>
          <w:sz w:val="28"/>
          <w:szCs w:val="28"/>
        </w:rPr>
      </w:pPr>
      <w:r w:rsidRPr="000C1EC3">
        <w:rPr>
          <w:rFonts w:ascii="Times New Roman" w:eastAsia="標楷體" w:hAnsi="Times New Roman" w:cs="Times New Roman"/>
          <w:color w:val="000000"/>
          <w:kern w:val="0"/>
          <w:sz w:val="28"/>
          <w:szCs w:val="28"/>
        </w:rPr>
        <w:t>Explain the work items of each work plan, its performance measurement indicators, annual target values and actual completion status.</w:t>
      </w:r>
    </w:p>
    <w:p w:rsidR="001B1751" w:rsidRPr="000C1EC3" w:rsidRDefault="00FB340B" w:rsidP="00FB340B">
      <w:pPr>
        <w:widowControl/>
        <w:snapToGrid w:val="0"/>
        <w:spacing w:line="360" w:lineRule="auto"/>
        <w:ind w:left="480" w:hanging="480"/>
        <w:rPr>
          <w:rFonts w:ascii="Times New Roman" w:eastAsia="標楷體" w:hAnsi="Times New Roman" w:cs="Times New Roman"/>
          <w:b/>
          <w:bCs/>
          <w:color w:val="000000"/>
          <w:kern w:val="0"/>
          <w:sz w:val="28"/>
          <w:szCs w:val="28"/>
        </w:rPr>
      </w:pPr>
      <w:r>
        <w:rPr>
          <w:rFonts w:ascii="Times New Roman" w:eastAsia="標楷體" w:hAnsi="Times New Roman" w:cs="Times New Roman" w:hint="eastAsia"/>
          <w:b/>
          <w:bCs/>
          <w:color w:val="000000"/>
          <w:kern w:val="0"/>
          <w:sz w:val="28"/>
          <w:szCs w:val="28"/>
        </w:rPr>
        <w:t>IV.</w:t>
      </w:r>
      <w:r>
        <w:rPr>
          <w:rFonts w:ascii="Times New Roman" w:eastAsia="標楷體" w:hAnsi="Times New Roman" w:cs="Times New Roman" w:hint="eastAsia"/>
          <w:b/>
          <w:bCs/>
          <w:color w:val="000000"/>
          <w:kern w:val="0"/>
          <w:sz w:val="28"/>
          <w:szCs w:val="28"/>
        </w:rPr>
        <w:tab/>
      </w:r>
      <w:r w:rsidR="00D77553" w:rsidRPr="00FB340B">
        <w:rPr>
          <w:rFonts w:ascii="Times New Roman" w:hAnsi="Times New Roman" w:cs="Times New Roman"/>
          <w:b/>
        </w:rPr>
        <w:t>I</w:t>
      </w:r>
      <w:r w:rsidR="00D77553" w:rsidRPr="000C1EC3">
        <w:rPr>
          <w:rFonts w:ascii="Times New Roman" w:eastAsia="標楷體" w:hAnsi="Times New Roman" w:cs="Times New Roman"/>
          <w:b/>
          <w:bCs/>
          <w:color w:val="000000"/>
          <w:kern w:val="0"/>
          <w:sz w:val="28"/>
          <w:szCs w:val="28"/>
        </w:rPr>
        <w:t xml:space="preserve">mplementation status of the annual budget (it may be exempted from listing this paragraph if the final accounts </w:t>
      </w:r>
      <w:r w:rsidR="00BF4018" w:rsidRPr="000C1EC3">
        <w:rPr>
          <w:rFonts w:ascii="Times New Roman" w:eastAsia="標楷體" w:hAnsi="Times New Roman" w:cs="Times New Roman"/>
          <w:b/>
          <w:bCs/>
          <w:color w:val="000000"/>
          <w:kern w:val="0"/>
          <w:sz w:val="28"/>
          <w:szCs w:val="28"/>
        </w:rPr>
        <w:t xml:space="preserve">statement </w:t>
      </w:r>
      <w:r w:rsidR="00D77553" w:rsidRPr="000C1EC3">
        <w:rPr>
          <w:rFonts w:ascii="Times New Roman" w:eastAsia="標楷體" w:hAnsi="Times New Roman" w:cs="Times New Roman"/>
          <w:b/>
          <w:bCs/>
          <w:color w:val="000000"/>
          <w:kern w:val="0"/>
          <w:sz w:val="28"/>
          <w:szCs w:val="28"/>
        </w:rPr>
        <w:t>ha</w:t>
      </w:r>
      <w:r w:rsidR="00BF4018" w:rsidRPr="000C1EC3">
        <w:rPr>
          <w:rFonts w:ascii="Times New Roman" w:eastAsia="標楷體" w:hAnsi="Times New Roman" w:cs="Times New Roman"/>
          <w:b/>
          <w:bCs/>
          <w:color w:val="000000"/>
          <w:kern w:val="0"/>
          <w:sz w:val="28"/>
          <w:szCs w:val="28"/>
        </w:rPr>
        <w:t>s</w:t>
      </w:r>
      <w:r w:rsidR="00D77553" w:rsidRPr="000C1EC3">
        <w:rPr>
          <w:rFonts w:ascii="Times New Roman" w:eastAsia="標楷體" w:hAnsi="Times New Roman" w:cs="Times New Roman"/>
          <w:b/>
          <w:bCs/>
          <w:color w:val="000000"/>
          <w:kern w:val="0"/>
          <w:sz w:val="28"/>
          <w:szCs w:val="28"/>
        </w:rPr>
        <w:t xml:space="preserve"> been prepared)</w:t>
      </w:r>
    </w:p>
    <w:p w:rsidR="001B1751" w:rsidRPr="000C1EC3" w:rsidRDefault="00BC268E" w:rsidP="00FB340B">
      <w:pPr>
        <w:widowControl/>
        <w:snapToGrid w:val="0"/>
        <w:spacing w:line="360" w:lineRule="auto"/>
        <w:ind w:leftChars="200" w:left="480"/>
        <w:rPr>
          <w:rFonts w:ascii="Times New Roman" w:eastAsia="標楷體" w:hAnsi="Times New Roman" w:cs="Times New Roman"/>
          <w:color w:val="000000"/>
          <w:kern w:val="0"/>
          <w:sz w:val="28"/>
          <w:szCs w:val="28"/>
        </w:rPr>
      </w:pPr>
      <w:r w:rsidRPr="000C1EC3">
        <w:rPr>
          <w:rFonts w:ascii="Times New Roman" w:eastAsia="標楷體" w:hAnsi="Times New Roman" w:cs="Times New Roman"/>
          <w:color w:val="000000"/>
          <w:kern w:val="0"/>
          <w:sz w:val="28"/>
          <w:szCs w:val="28"/>
        </w:rPr>
        <w:t xml:space="preserve">State the implementation status of the budget for the </w:t>
      </w:r>
      <w:r w:rsidR="00BF4018" w:rsidRPr="000C1EC3">
        <w:rPr>
          <w:rFonts w:ascii="Times New Roman" w:eastAsia="標楷體" w:hAnsi="Times New Roman" w:cs="Times New Roman"/>
          <w:color w:val="000000"/>
          <w:kern w:val="0"/>
          <w:sz w:val="28"/>
          <w:szCs w:val="28"/>
        </w:rPr>
        <w:t xml:space="preserve">said </w:t>
      </w:r>
      <w:r w:rsidRPr="000C1EC3">
        <w:rPr>
          <w:rFonts w:ascii="Times New Roman" w:eastAsia="標楷體" w:hAnsi="Times New Roman" w:cs="Times New Roman"/>
          <w:color w:val="000000"/>
          <w:kern w:val="0"/>
          <w:sz w:val="28"/>
          <w:szCs w:val="28"/>
        </w:rPr>
        <w:t xml:space="preserve">year, but it </w:t>
      </w:r>
      <w:r w:rsidR="00D77553" w:rsidRPr="000C1EC3">
        <w:rPr>
          <w:rFonts w:ascii="Times New Roman" w:eastAsia="標楷體" w:hAnsi="Times New Roman" w:cs="Times New Roman"/>
          <w:color w:val="000000"/>
          <w:kern w:val="0"/>
          <w:sz w:val="28"/>
          <w:szCs w:val="28"/>
        </w:rPr>
        <w:t>may be exempted from listing this paragraph</w:t>
      </w:r>
      <w:r w:rsidRPr="000C1EC3">
        <w:rPr>
          <w:rFonts w:ascii="Times New Roman" w:eastAsia="標楷體" w:hAnsi="Times New Roman" w:cs="Times New Roman"/>
          <w:color w:val="000000"/>
          <w:kern w:val="0"/>
          <w:sz w:val="28"/>
          <w:szCs w:val="28"/>
        </w:rPr>
        <w:t xml:space="preserve"> if the final accounts </w:t>
      </w:r>
      <w:r w:rsidR="00BF4018" w:rsidRPr="000C1EC3">
        <w:rPr>
          <w:rFonts w:ascii="Times New Roman" w:eastAsia="標楷體" w:hAnsi="Times New Roman" w:cs="Times New Roman"/>
          <w:color w:val="000000"/>
          <w:kern w:val="0"/>
          <w:sz w:val="28"/>
          <w:szCs w:val="28"/>
        </w:rPr>
        <w:t xml:space="preserve">statement </w:t>
      </w:r>
      <w:r w:rsidRPr="000C1EC3">
        <w:rPr>
          <w:rFonts w:ascii="Times New Roman" w:eastAsia="標楷體" w:hAnsi="Times New Roman" w:cs="Times New Roman"/>
          <w:color w:val="000000"/>
          <w:kern w:val="0"/>
          <w:sz w:val="28"/>
          <w:szCs w:val="28"/>
        </w:rPr>
        <w:t>ha</w:t>
      </w:r>
      <w:r w:rsidR="00BF4018" w:rsidRPr="000C1EC3">
        <w:rPr>
          <w:rFonts w:ascii="Times New Roman" w:eastAsia="標楷體" w:hAnsi="Times New Roman" w:cs="Times New Roman"/>
          <w:color w:val="000000"/>
          <w:kern w:val="0"/>
          <w:sz w:val="28"/>
          <w:szCs w:val="28"/>
        </w:rPr>
        <w:t>s</w:t>
      </w:r>
      <w:r w:rsidRPr="000C1EC3">
        <w:rPr>
          <w:rFonts w:ascii="Times New Roman" w:eastAsia="標楷體" w:hAnsi="Times New Roman" w:cs="Times New Roman"/>
          <w:color w:val="000000"/>
          <w:kern w:val="0"/>
          <w:sz w:val="28"/>
          <w:szCs w:val="28"/>
        </w:rPr>
        <w:t xml:space="preserve"> been prepared</w:t>
      </w:r>
      <w:r w:rsidR="00D77553" w:rsidRPr="000C1EC3">
        <w:rPr>
          <w:rFonts w:ascii="Times New Roman" w:eastAsia="標楷體" w:hAnsi="Times New Roman" w:cs="Times New Roman"/>
          <w:color w:val="000000"/>
          <w:kern w:val="0"/>
          <w:sz w:val="28"/>
          <w:szCs w:val="28"/>
        </w:rPr>
        <w:t>.</w:t>
      </w:r>
    </w:p>
    <w:p w:rsidR="001B1751" w:rsidRPr="000C1EC3" w:rsidRDefault="00FB340B" w:rsidP="00FB340B">
      <w:pPr>
        <w:widowControl/>
        <w:snapToGrid w:val="0"/>
        <w:spacing w:line="360" w:lineRule="auto"/>
        <w:rPr>
          <w:rFonts w:ascii="Times New Roman" w:eastAsia="標楷體" w:hAnsi="Times New Roman" w:cs="Times New Roman"/>
          <w:b/>
          <w:bCs/>
          <w:color w:val="000000"/>
          <w:kern w:val="0"/>
          <w:sz w:val="28"/>
          <w:szCs w:val="28"/>
        </w:rPr>
      </w:pPr>
      <w:r>
        <w:rPr>
          <w:rFonts w:ascii="Times New Roman" w:eastAsia="標楷體" w:hAnsi="Times New Roman" w:cs="Times New Roman" w:hint="eastAsia"/>
          <w:b/>
          <w:bCs/>
          <w:color w:val="000000"/>
          <w:kern w:val="0"/>
          <w:sz w:val="28"/>
          <w:szCs w:val="28"/>
        </w:rPr>
        <w:t>V.</w:t>
      </w:r>
      <w:r>
        <w:rPr>
          <w:rFonts w:ascii="Times New Roman" w:eastAsia="標楷體" w:hAnsi="Times New Roman" w:cs="Times New Roman" w:hint="eastAsia"/>
          <w:b/>
          <w:bCs/>
          <w:color w:val="000000"/>
          <w:kern w:val="0"/>
          <w:sz w:val="28"/>
          <w:szCs w:val="28"/>
        </w:rPr>
        <w:tab/>
      </w:r>
      <w:r w:rsidR="00FD47C0" w:rsidRPr="000C1EC3">
        <w:rPr>
          <w:rFonts w:ascii="Times New Roman" w:eastAsia="標楷體" w:hAnsi="Times New Roman" w:cs="Times New Roman"/>
          <w:b/>
          <w:bCs/>
          <w:color w:val="000000"/>
          <w:kern w:val="0"/>
          <w:sz w:val="28"/>
          <w:szCs w:val="28"/>
        </w:rPr>
        <w:t>Conclusion/Future Outlook</w:t>
      </w:r>
    </w:p>
    <w:p w:rsidR="001B1751" w:rsidRPr="000C1EC3" w:rsidRDefault="00E303B0" w:rsidP="00FB340B">
      <w:pPr>
        <w:widowControl/>
        <w:snapToGrid w:val="0"/>
        <w:spacing w:line="360" w:lineRule="auto"/>
        <w:ind w:leftChars="200" w:left="480"/>
        <w:rPr>
          <w:rFonts w:ascii="Times New Roman" w:eastAsia="標楷體" w:hAnsi="Times New Roman" w:cs="Times New Roman"/>
          <w:color w:val="000000"/>
          <w:kern w:val="0"/>
          <w:sz w:val="28"/>
          <w:szCs w:val="28"/>
        </w:rPr>
      </w:pPr>
      <w:r w:rsidRPr="000C1EC3">
        <w:rPr>
          <w:rFonts w:ascii="Times New Roman" w:eastAsia="標楷體" w:hAnsi="Times New Roman" w:cs="Times New Roman"/>
          <w:color w:val="000000"/>
          <w:kern w:val="0"/>
          <w:sz w:val="28"/>
          <w:szCs w:val="28"/>
        </w:rPr>
        <w:t xml:space="preserve">Explain the benefits of actual implementation. (Including a quantitative description, such as the number of completed </w:t>
      </w:r>
      <w:r w:rsidR="00BC268E" w:rsidRPr="000C1EC3">
        <w:rPr>
          <w:rFonts w:ascii="Times New Roman" w:eastAsia="標楷體" w:hAnsi="Times New Roman" w:cs="Times New Roman"/>
          <w:color w:val="000000"/>
          <w:kern w:val="0"/>
          <w:sz w:val="28"/>
          <w:szCs w:val="28"/>
        </w:rPr>
        <w:t>cases</w:t>
      </w:r>
      <w:r w:rsidRPr="000C1EC3">
        <w:rPr>
          <w:rFonts w:ascii="Times New Roman" w:eastAsia="標楷體" w:hAnsi="Times New Roman" w:cs="Times New Roman"/>
          <w:color w:val="000000"/>
          <w:kern w:val="0"/>
          <w:sz w:val="28"/>
          <w:szCs w:val="28"/>
        </w:rPr>
        <w:t xml:space="preserve">, the number of </w:t>
      </w:r>
      <w:r w:rsidR="00BC268E" w:rsidRPr="000C1EC3">
        <w:rPr>
          <w:rFonts w:ascii="Times New Roman" w:eastAsia="標楷體" w:hAnsi="Times New Roman" w:cs="Times New Roman"/>
          <w:color w:val="000000"/>
          <w:kern w:val="0"/>
          <w:sz w:val="28"/>
          <w:szCs w:val="28"/>
        </w:rPr>
        <w:t>enterprises receiving guidance</w:t>
      </w:r>
      <w:r w:rsidRPr="000C1EC3">
        <w:rPr>
          <w:rFonts w:ascii="Times New Roman" w:eastAsia="標楷體" w:hAnsi="Times New Roman" w:cs="Times New Roman"/>
          <w:color w:val="000000"/>
          <w:kern w:val="0"/>
          <w:sz w:val="28"/>
          <w:szCs w:val="28"/>
        </w:rPr>
        <w:t xml:space="preserve">..., if it cannot be described in a quantitative manner, specify the tangible or intangible benefits in </w:t>
      </w:r>
      <w:r w:rsidR="00BC268E" w:rsidRPr="000C1EC3">
        <w:rPr>
          <w:rFonts w:ascii="Times New Roman" w:eastAsia="標楷體" w:hAnsi="Times New Roman" w:cs="Times New Roman"/>
          <w:color w:val="000000"/>
          <w:kern w:val="0"/>
          <w:sz w:val="28"/>
          <w:szCs w:val="28"/>
        </w:rPr>
        <w:t>words</w:t>
      </w:r>
      <w:r w:rsidRPr="000C1EC3">
        <w:rPr>
          <w:rFonts w:ascii="Times New Roman" w:eastAsia="標楷體" w:hAnsi="Times New Roman" w:cs="Times New Roman"/>
          <w:color w:val="000000"/>
          <w:kern w:val="0"/>
          <w:sz w:val="28"/>
          <w:szCs w:val="28"/>
        </w:rPr>
        <w:t>)</w:t>
      </w:r>
    </w:p>
    <w:p w:rsidR="0031188E" w:rsidRPr="000C1EC3" w:rsidRDefault="0031188E">
      <w:pPr>
        <w:widowControl/>
        <w:rPr>
          <w:rFonts w:ascii="Times New Roman" w:hAnsi="Times New Roman" w:cs="Times New Roman"/>
        </w:rPr>
      </w:pPr>
      <w:r w:rsidRPr="000C1EC3">
        <w:rPr>
          <w:rFonts w:ascii="Times New Roman" w:hAnsi="Times New Roman" w:cs="Times New Roman"/>
        </w:rPr>
        <w:br w:type="page"/>
      </w:r>
    </w:p>
    <w:p w:rsidR="0031188E" w:rsidRPr="00FB340B" w:rsidRDefault="002A25A8" w:rsidP="00FB340B">
      <w:pPr>
        <w:pStyle w:val="cjk"/>
        <w:snapToGrid w:val="0"/>
        <w:spacing w:before="0" w:beforeAutospacing="0" w:after="0" w:afterAutospacing="0"/>
        <w:ind w:firstLine="11"/>
        <w:jc w:val="center"/>
        <w:rPr>
          <w:rFonts w:ascii="Times New Roman" w:hAnsi="Times New Roman" w:cs="Times New Roman"/>
        </w:rPr>
      </w:pPr>
      <w:r w:rsidRPr="00FB340B">
        <w:rPr>
          <w:rFonts w:ascii="Times New Roman" w:eastAsia="標楷體" w:hAnsi="Times New Roman" w:cs="Times New Roman"/>
          <w:noProof/>
          <w:sz w:val="32"/>
          <w:szCs w:val="32"/>
        </w:rPr>
        <w:lastRenderedPageBreak/>
        <mc:AlternateContent>
          <mc:Choice Requires="wps">
            <w:drawing>
              <wp:anchor distT="0" distB="0" distL="114300" distR="114300" simplePos="0" relativeHeight="251665408" behindDoc="0" locked="0" layoutInCell="1" allowOverlap="1" wp14:anchorId="47204ABA" wp14:editId="3CDF8FB9">
                <wp:simplePos x="0" y="0"/>
                <wp:positionH relativeFrom="margin">
                  <wp:posOffset>-555171</wp:posOffset>
                </wp:positionH>
                <wp:positionV relativeFrom="paragraph">
                  <wp:posOffset>-344384</wp:posOffset>
                </wp:positionV>
                <wp:extent cx="1068779" cy="338447"/>
                <wp:effectExtent l="0" t="0" r="0" b="508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79" cy="338447"/>
                        </a:xfrm>
                        <a:prstGeom prst="rect">
                          <a:avLst/>
                        </a:prstGeom>
                        <a:solidFill>
                          <a:srgbClr val="FFFFFF"/>
                        </a:solidFill>
                        <a:ln w="9525">
                          <a:noFill/>
                          <a:miter lim="800000"/>
                          <a:headEnd/>
                          <a:tailEnd/>
                        </a:ln>
                      </wps:spPr>
                      <wps:txbx>
                        <w:txbxContent>
                          <w:p w:rsidR="002C0344" w:rsidRPr="00FB340B" w:rsidRDefault="002C0344" w:rsidP="002A25A8">
                            <w:pPr>
                              <w:spacing w:line="320" w:lineRule="exact"/>
                              <w:jc w:val="center"/>
                              <w:rPr>
                                <w:rFonts w:ascii="Times New Roman" w:eastAsia="標楷體" w:hAnsi="Times New Roman" w:cs="Times New Roman"/>
                                <w:sz w:val="32"/>
                                <w:szCs w:val="32"/>
                              </w:rPr>
                            </w:pPr>
                            <w:r w:rsidRPr="00FB340B">
                              <w:rPr>
                                <w:rFonts w:ascii="Times New Roman" w:eastAsia="標楷體" w:hAnsi="Times New Roman" w:cs="Times New Roman"/>
                                <w:sz w:val="32"/>
                                <w:szCs w:val="32"/>
                              </w:rPr>
                              <w:t>Annex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04ABA" id="_x0000_s1029" type="#_x0000_t202" style="position:absolute;left:0;text-align:left;margin-left:-43.7pt;margin-top:-27.1pt;width:84.15pt;height:26.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" stroked="f">
                <v:textbox>
                  <w:txbxContent>
                    <w:p w:rsidR="002C0344" w:rsidRPr="00FB340B" w:rsidRDefault="002C0344" w:rsidP="002A25A8">
                      <w:pPr>
                        <w:spacing w:line="320" w:lineRule="exact"/>
                        <w:jc w:val="center"/>
                        <w:rPr>
                          <w:rFonts w:ascii="Times New Roman" w:eastAsia="標楷體" w:hAnsi="Times New Roman" w:cs="Times New Roman"/>
                          <w:sz w:val="32"/>
                          <w:szCs w:val="32"/>
                        </w:rPr>
                      </w:pPr>
                      <w:r w:rsidRPr="00FB340B">
                        <w:rPr>
                          <w:rFonts w:ascii="Times New Roman" w:eastAsia="標楷體" w:hAnsi="Times New Roman" w:cs="Times New Roman"/>
                          <w:sz w:val="32"/>
                          <w:szCs w:val="32"/>
                        </w:rPr>
                        <w:t>Annex 4</w:t>
                      </w:r>
                    </w:p>
                  </w:txbxContent>
                </v:textbox>
                <w10:wrap anchorx="margin"/>
              </v:shape>
            </w:pict>
          </mc:Fallback>
        </mc:AlternateContent>
      </w:r>
      <w:r w:rsidR="00A92F4B" w:rsidRPr="00FB340B">
        <w:rPr>
          <w:rFonts w:ascii="Times New Roman" w:eastAsia="標楷體" w:hAnsi="Times New Roman" w:cs="Times New Roman"/>
          <w:b/>
          <w:bCs/>
          <w:color w:val="000000"/>
          <w:sz w:val="40"/>
          <w:szCs w:val="40"/>
        </w:rPr>
        <w:t xml:space="preserve"> </w:t>
      </w:r>
      <w:r w:rsidR="007D0D39" w:rsidRPr="00FB340B">
        <w:rPr>
          <w:rFonts w:ascii="Times New Roman" w:eastAsia="標楷體" w:hAnsi="Times New Roman" w:cs="Times New Roman"/>
          <w:b/>
          <w:bCs/>
          <w:color w:val="000000"/>
          <w:sz w:val="40"/>
          <w:szCs w:val="40"/>
        </w:rPr>
        <w:t>F</w:t>
      </w:r>
      <w:r w:rsidR="005511F7" w:rsidRPr="00FB340B">
        <w:rPr>
          <w:rFonts w:ascii="Times New Roman" w:eastAsia="標楷體" w:hAnsi="Times New Roman" w:cs="Times New Roman"/>
          <w:b/>
          <w:bCs/>
          <w:color w:val="000000"/>
          <w:sz w:val="40"/>
          <w:szCs w:val="40"/>
        </w:rPr>
        <w:t>ormat of the budget statement of the foundation supervised by the National Communications Commission</w:t>
      </w:r>
      <w:r w:rsidR="0031188E" w:rsidRPr="00FB340B">
        <w:rPr>
          <w:rFonts w:ascii="Times New Roman" w:eastAsia="標楷體" w:hAnsi="Times New Roman" w:cs="Times New Roman"/>
          <w:b/>
          <w:bCs/>
          <w:color w:val="000000"/>
          <w:sz w:val="40"/>
          <w:szCs w:val="40"/>
        </w:rPr>
        <w:t xml:space="preserve"> </w:t>
      </w:r>
    </w:p>
    <w:p w:rsidR="0031188E" w:rsidRPr="0070692E" w:rsidRDefault="00FB340B" w:rsidP="0070692E">
      <w:pPr>
        <w:pStyle w:val="cjk"/>
        <w:spacing w:before="0" w:beforeAutospacing="0" w:after="0" w:afterAutospacing="0" w:line="440" w:lineRule="exact"/>
        <w:rPr>
          <w:rFonts w:ascii="Times New Roman" w:hAnsi="Times New Roman" w:cs="Times New Roman"/>
          <w:sz w:val="28"/>
          <w:szCs w:val="28"/>
        </w:rPr>
      </w:pPr>
      <w:r w:rsidRPr="0070692E">
        <w:rPr>
          <w:rFonts w:ascii="Times New Roman" w:eastAsia="標楷體" w:hAnsi="Times New Roman" w:cs="Times New Roman" w:hint="eastAsia"/>
          <w:color w:val="000000"/>
          <w:sz w:val="28"/>
          <w:szCs w:val="28"/>
        </w:rPr>
        <w:t>I.</w:t>
      </w:r>
      <w:r w:rsidRPr="0070692E">
        <w:rPr>
          <w:rFonts w:ascii="Times New Roman" w:eastAsia="標楷體" w:hAnsi="Times New Roman" w:cs="Times New Roman" w:hint="eastAsia"/>
          <w:color w:val="000000"/>
          <w:sz w:val="28"/>
          <w:szCs w:val="28"/>
        </w:rPr>
        <w:tab/>
      </w:r>
      <w:r w:rsidR="003F6C17" w:rsidRPr="0070692E">
        <w:rPr>
          <w:rFonts w:ascii="Times New Roman" w:eastAsia="標楷體" w:hAnsi="Times New Roman" w:cs="Times New Roman"/>
          <w:color w:val="000000"/>
          <w:sz w:val="28"/>
          <w:szCs w:val="28"/>
        </w:rPr>
        <w:t>Front cover</w:t>
      </w:r>
      <w:r w:rsidR="0070692E" w:rsidRPr="0070692E">
        <w:rPr>
          <w:rFonts w:ascii="Times New Roman" w:eastAsia="標楷體" w:hAnsi="Times New Roman" w:cs="Times New Roman" w:hint="eastAsia"/>
          <w:color w:val="000000"/>
          <w:sz w:val="28"/>
          <w:szCs w:val="28"/>
        </w:rPr>
        <w:t xml:space="preserve"> (</w:t>
      </w:r>
      <w:r w:rsidR="0001169E" w:rsidRPr="0070692E">
        <w:rPr>
          <w:rFonts w:ascii="Times New Roman" w:eastAsia="標楷體" w:hAnsi="Times New Roman" w:cs="Times New Roman"/>
          <w:color w:val="000000"/>
          <w:sz w:val="28"/>
          <w:szCs w:val="28"/>
        </w:rPr>
        <w:t>Table</w:t>
      </w:r>
      <w:r w:rsidR="007D0D39" w:rsidRPr="0070692E">
        <w:rPr>
          <w:rFonts w:ascii="Times New Roman" w:eastAsia="標楷體" w:hAnsi="Times New Roman" w:cs="Times New Roman"/>
          <w:color w:val="000000"/>
          <w:sz w:val="28"/>
          <w:szCs w:val="28"/>
        </w:rPr>
        <w:t xml:space="preserve"> </w:t>
      </w:r>
      <w:r w:rsidR="0031188E" w:rsidRPr="0070692E">
        <w:rPr>
          <w:rFonts w:ascii="Times New Roman" w:eastAsia="標楷體" w:hAnsi="Times New Roman" w:cs="Times New Roman"/>
          <w:color w:val="000000"/>
          <w:sz w:val="28"/>
          <w:szCs w:val="28"/>
        </w:rPr>
        <w:t>1</w:t>
      </w:r>
      <w:r w:rsidR="0070692E" w:rsidRPr="0070692E">
        <w:rPr>
          <w:rFonts w:ascii="Times New Roman" w:eastAsia="標楷體" w:hAnsi="Times New Roman" w:cs="Times New Roman" w:hint="eastAsia"/>
          <w:color w:val="000000"/>
          <w:sz w:val="28"/>
          <w:szCs w:val="28"/>
        </w:rPr>
        <w:t>)</w:t>
      </w:r>
    </w:p>
    <w:p w:rsidR="0031188E" w:rsidRPr="0070692E" w:rsidRDefault="00FB340B" w:rsidP="0070692E">
      <w:pPr>
        <w:pStyle w:val="cjk"/>
        <w:spacing w:before="0" w:beforeAutospacing="0" w:after="0" w:afterAutospacing="0" w:line="440" w:lineRule="exact"/>
        <w:rPr>
          <w:rFonts w:ascii="Times New Roman" w:hAnsi="Times New Roman" w:cs="Times New Roman"/>
          <w:sz w:val="28"/>
          <w:szCs w:val="28"/>
        </w:rPr>
      </w:pPr>
      <w:r w:rsidRPr="0070692E">
        <w:rPr>
          <w:rFonts w:ascii="Times New Roman" w:eastAsia="標楷體" w:hAnsi="Times New Roman" w:cs="Times New Roman" w:hint="eastAsia"/>
          <w:color w:val="000000"/>
          <w:sz w:val="28"/>
          <w:szCs w:val="28"/>
        </w:rPr>
        <w:t>II.</w:t>
      </w:r>
      <w:r w:rsidRPr="0070692E">
        <w:rPr>
          <w:rFonts w:ascii="Times New Roman" w:eastAsia="標楷體" w:hAnsi="Times New Roman" w:cs="Times New Roman" w:hint="eastAsia"/>
          <w:color w:val="000000"/>
          <w:sz w:val="28"/>
          <w:szCs w:val="28"/>
        </w:rPr>
        <w:tab/>
      </w:r>
      <w:r w:rsidR="003F6C17" w:rsidRPr="0070692E">
        <w:rPr>
          <w:rFonts w:ascii="Times New Roman" w:eastAsia="標楷體" w:hAnsi="Times New Roman" w:cs="Times New Roman"/>
          <w:color w:val="000000"/>
          <w:sz w:val="28"/>
          <w:szCs w:val="28"/>
        </w:rPr>
        <w:t>Table of contents</w:t>
      </w:r>
    </w:p>
    <w:p w:rsidR="0031188E" w:rsidRPr="0070692E" w:rsidRDefault="00FB340B" w:rsidP="0070692E">
      <w:pPr>
        <w:pStyle w:val="cjk"/>
        <w:spacing w:before="0" w:beforeAutospacing="0" w:after="0" w:afterAutospacing="0" w:line="440" w:lineRule="exact"/>
        <w:rPr>
          <w:rFonts w:ascii="Times New Roman" w:hAnsi="Times New Roman" w:cs="Times New Roman"/>
          <w:sz w:val="28"/>
          <w:szCs w:val="28"/>
        </w:rPr>
      </w:pPr>
      <w:r w:rsidRPr="0070692E">
        <w:rPr>
          <w:rFonts w:ascii="Times New Roman" w:eastAsia="標楷體" w:hAnsi="Times New Roman" w:cs="Times New Roman" w:hint="eastAsia"/>
          <w:color w:val="000000"/>
          <w:sz w:val="28"/>
          <w:szCs w:val="28"/>
        </w:rPr>
        <w:t>III.</w:t>
      </w:r>
      <w:r w:rsidRPr="0070692E">
        <w:rPr>
          <w:rFonts w:ascii="Times New Roman" w:eastAsia="標楷體" w:hAnsi="Times New Roman" w:cs="Times New Roman" w:hint="eastAsia"/>
          <w:color w:val="000000"/>
          <w:sz w:val="28"/>
          <w:szCs w:val="28"/>
        </w:rPr>
        <w:tab/>
      </w:r>
      <w:r w:rsidR="008D0808" w:rsidRPr="0070692E">
        <w:rPr>
          <w:rFonts w:ascii="Times New Roman" w:eastAsia="標楷體" w:hAnsi="Times New Roman" w:cs="Times New Roman"/>
          <w:color w:val="000000"/>
          <w:sz w:val="28"/>
          <w:szCs w:val="28"/>
        </w:rPr>
        <w:t>General Information</w:t>
      </w:r>
      <w:r w:rsidR="0070692E" w:rsidRPr="0070692E">
        <w:rPr>
          <w:rFonts w:ascii="Times New Roman" w:eastAsia="標楷體" w:hAnsi="Times New Roman" w:cs="Times New Roman" w:hint="eastAsia"/>
          <w:color w:val="000000"/>
          <w:sz w:val="28"/>
          <w:szCs w:val="28"/>
        </w:rPr>
        <w:t xml:space="preserve"> (</w:t>
      </w:r>
      <w:r w:rsidR="0001169E" w:rsidRPr="0070692E">
        <w:rPr>
          <w:rFonts w:ascii="Times New Roman" w:eastAsia="標楷體" w:hAnsi="Times New Roman" w:cs="Times New Roman"/>
          <w:color w:val="000000"/>
          <w:sz w:val="28"/>
          <w:szCs w:val="28"/>
        </w:rPr>
        <w:t xml:space="preserve">Table </w:t>
      </w:r>
      <w:r w:rsidR="0031188E" w:rsidRPr="0070692E">
        <w:rPr>
          <w:rFonts w:ascii="Times New Roman" w:eastAsia="標楷體" w:hAnsi="Times New Roman" w:cs="Times New Roman"/>
          <w:color w:val="000000"/>
          <w:sz w:val="28"/>
          <w:szCs w:val="28"/>
        </w:rPr>
        <w:t>2</w:t>
      </w:r>
      <w:r w:rsidR="0070692E" w:rsidRPr="0070692E">
        <w:rPr>
          <w:rFonts w:ascii="Times New Roman" w:eastAsia="標楷體" w:hAnsi="Times New Roman" w:cs="Times New Roman" w:hint="eastAsia"/>
          <w:color w:val="000000"/>
          <w:sz w:val="28"/>
          <w:szCs w:val="28"/>
        </w:rPr>
        <w:t>)</w:t>
      </w:r>
    </w:p>
    <w:p w:rsidR="0031188E" w:rsidRPr="0070692E" w:rsidRDefault="00FB340B" w:rsidP="0070692E">
      <w:pPr>
        <w:pStyle w:val="cjk"/>
        <w:spacing w:before="0" w:beforeAutospacing="0" w:after="0" w:afterAutospacing="0" w:line="440" w:lineRule="exact"/>
        <w:ind w:leftChars="200" w:left="1141" w:hangingChars="236" w:hanging="661"/>
        <w:rPr>
          <w:rFonts w:ascii="Times New Roman" w:hAnsi="Times New Roman" w:cs="Times New Roman"/>
          <w:sz w:val="28"/>
          <w:szCs w:val="28"/>
        </w:rPr>
      </w:pPr>
      <w:r w:rsidRPr="0070692E">
        <w:rPr>
          <w:rFonts w:ascii="Times New Roman" w:eastAsia="標楷體" w:hAnsi="Times New Roman" w:cs="Times New Roman" w:hint="eastAsia"/>
          <w:color w:val="000000"/>
          <w:sz w:val="28"/>
          <w:szCs w:val="28"/>
        </w:rPr>
        <w:t>(I)</w:t>
      </w:r>
      <w:r w:rsidRPr="0070692E">
        <w:rPr>
          <w:rFonts w:ascii="Times New Roman" w:eastAsia="標楷體" w:hAnsi="Times New Roman" w:cs="Times New Roman" w:hint="eastAsia"/>
          <w:color w:val="000000"/>
          <w:sz w:val="28"/>
          <w:szCs w:val="28"/>
        </w:rPr>
        <w:tab/>
      </w:r>
      <w:r w:rsidR="00FD47C0" w:rsidRPr="0070692E">
        <w:rPr>
          <w:rFonts w:ascii="Times New Roman" w:eastAsia="標楷體" w:hAnsi="Times New Roman" w:cs="Times New Roman"/>
          <w:color w:val="000000"/>
          <w:sz w:val="28"/>
          <w:szCs w:val="28"/>
        </w:rPr>
        <w:t>Overview</w:t>
      </w:r>
      <w:r w:rsidR="0070692E" w:rsidRPr="0070692E">
        <w:rPr>
          <w:rFonts w:ascii="Times New Roman" w:eastAsia="標楷體" w:hAnsi="Times New Roman" w:cs="Times New Roman" w:hint="eastAsia"/>
          <w:color w:val="000000"/>
          <w:sz w:val="28"/>
          <w:szCs w:val="28"/>
        </w:rPr>
        <w:t xml:space="preserve"> (</w:t>
      </w:r>
      <w:r w:rsidR="00373C75" w:rsidRPr="0070692E">
        <w:rPr>
          <w:rFonts w:ascii="Times New Roman" w:eastAsia="標楷體" w:hAnsi="Times New Roman" w:cs="Times New Roman"/>
          <w:color w:val="000000"/>
          <w:sz w:val="28"/>
          <w:szCs w:val="28"/>
        </w:rPr>
        <w:t>Establishment basis</w:t>
      </w:r>
      <w:r w:rsidR="00E303B0" w:rsidRPr="0070692E">
        <w:rPr>
          <w:rFonts w:ascii="Times New Roman" w:eastAsia="標楷體" w:hAnsi="Times New Roman" w:cs="Times New Roman"/>
          <w:color w:val="000000"/>
          <w:sz w:val="28"/>
          <w:szCs w:val="28"/>
        </w:rPr>
        <w:t xml:space="preserve">, </w:t>
      </w:r>
      <w:r w:rsidR="00373C75" w:rsidRPr="0070692E">
        <w:rPr>
          <w:rFonts w:ascii="Times New Roman" w:eastAsia="標楷體" w:hAnsi="Times New Roman" w:cs="Times New Roman"/>
          <w:color w:val="000000"/>
          <w:sz w:val="28"/>
          <w:szCs w:val="28"/>
        </w:rPr>
        <w:t>establishment purpose, and organization overview</w:t>
      </w:r>
      <w:r w:rsidR="0070692E" w:rsidRPr="0070692E">
        <w:rPr>
          <w:rFonts w:ascii="Times New Roman" w:eastAsia="標楷體" w:hAnsi="Times New Roman" w:cs="Times New Roman" w:hint="eastAsia"/>
          <w:color w:val="000000"/>
          <w:sz w:val="28"/>
          <w:szCs w:val="28"/>
        </w:rPr>
        <w:t>)</w:t>
      </w:r>
    </w:p>
    <w:p w:rsidR="0031188E" w:rsidRPr="0070692E" w:rsidRDefault="00FB340B" w:rsidP="0070692E">
      <w:pPr>
        <w:pStyle w:val="cjk"/>
        <w:spacing w:before="0" w:beforeAutospacing="0" w:after="0" w:afterAutospacing="0" w:line="440" w:lineRule="exact"/>
        <w:ind w:leftChars="200" w:left="1141" w:hangingChars="236" w:hanging="661"/>
        <w:rPr>
          <w:rFonts w:ascii="Times New Roman" w:hAnsi="Times New Roman" w:cs="Times New Roman"/>
          <w:sz w:val="28"/>
          <w:szCs w:val="28"/>
        </w:rPr>
      </w:pPr>
      <w:r w:rsidRPr="0070692E">
        <w:rPr>
          <w:rFonts w:ascii="Times New Roman" w:eastAsia="標楷體" w:hAnsi="Times New Roman" w:cs="Times New Roman" w:hint="eastAsia"/>
          <w:color w:val="000000"/>
          <w:sz w:val="28"/>
          <w:szCs w:val="28"/>
        </w:rPr>
        <w:t>(II)</w:t>
      </w:r>
      <w:r w:rsidRPr="0070692E">
        <w:rPr>
          <w:rFonts w:ascii="Times New Roman" w:eastAsia="標楷體" w:hAnsi="Times New Roman" w:cs="Times New Roman" w:hint="eastAsia"/>
          <w:color w:val="000000"/>
          <w:sz w:val="28"/>
          <w:szCs w:val="28"/>
        </w:rPr>
        <w:tab/>
      </w:r>
      <w:r w:rsidR="005511F7" w:rsidRPr="0070692E">
        <w:rPr>
          <w:rFonts w:ascii="Times New Roman" w:eastAsia="標楷體" w:hAnsi="Times New Roman" w:cs="Times New Roman"/>
          <w:color w:val="000000"/>
          <w:sz w:val="28"/>
          <w:szCs w:val="28"/>
        </w:rPr>
        <w:t>Work plan or policy</w:t>
      </w:r>
    </w:p>
    <w:p w:rsidR="0031188E" w:rsidRPr="0070692E" w:rsidRDefault="00FB340B" w:rsidP="0070692E">
      <w:pPr>
        <w:pStyle w:val="cjk"/>
        <w:spacing w:before="0" w:beforeAutospacing="0" w:after="0" w:afterAutospacing="0" w:line="440" w:lineRule="exact"/>
        <w:ind w:leftChars="200" w:left="1141" w:hangingChars="236" w:hanging="661"/>
        <w:rPr>
          <w:rFonts w:ascii="Times New Roman" w:hAnsi="Times New Roman" w:cs="Times New Roman"/>
          <w:sz w:val="28"/>
          <w:szCs w:val="28"/>
        </w:rPr>
      </w:pPr>
      <w:r w:rsidRPr="0070692E">
        <w:rPr>
          <w:rFonts w:ascii="Times New Roman" w:eastAsia="標楷體" w:hAnsi="Times New Roman" w:cs="Times New Roman" w:hint="eastAsia"/>
          <w:color w:val="000000"/>
          <w:sz w:val="28"/>
          <w:szCs w:val="28"/>
        </w:rPr>
        <w:t>(III)</w:t>
      </w:r>
      <w:r w:rsidRPr="0070692E">
        <w:rPr>
          <w:rFonts w:ascii="Times New Roman" w:eastAsia="標楷體" w:hAnsi="Times New Roman" w:cs="Times New Roman" w:hint="eastAsia"/>
          <w:color w:val="000000"/>
          <w:sz w:val="28"/>
          <w:szCs w:val="28"/>
        </w:rPr>
        <w:tab/>
      </w:r>
      <w:r w:rsidR="004A48C6" w:rsidRPr="0070692E">
        <w:rPr>
          <w:rFonts w:ascii="Times New Roman" w:eastAsia="標楷體" w:hAnsi="Times New Roman" w:cs="Times New Roman"/>
          <w:color w:val="000000"/>
          <w:sz w:val="28"/>
          <w:szCs w:val="28"/>
        </w:rPr>
        <w:t>Summary of th</w:t>
      </w:r>
      <w:r w:rsidR="007D0D39" w:rsidRPr="0070692E">
        <w:rPr>
          <w:rFonts w:ascii="Times New Roman" w:eastAsia="標楷體" w:hAnsi="Times New Roman" w:cs="Times New Roman"/>
          <w:color w:val="000000"/>
          <w:sz w:val="28"/>
          <w:szCs w:val="28"/>
        </w:rPr>
        <w:t>e current</w:t>
      </w:r>
      <w:r w:rsidR="004A48C6" w:rsidRPr="0070692E">
        <w:rPr>
          <w:rFonts w:ascii="Times New Roman" w:eastAsia="標楷體" w:hAnsi="Times New Roman" w:cs="Times New Roman"/>
          <w:color w:val="000000"/>
          <w:sz w:val="28"/>
          <w:szCs w:val="28"/>
        </w:rPr>
        <w:t xml:space="preserve"> year's budget</w:t>
      </w:r>
    </w:p>
    <w:p w:rsidR="0031188E" w:rsidRPr="0070692E" w:rsidRDefault="00FB340B" w:rsidP="0070692E">
      <w:pPr>
        <w:pStyle w:val="cjk"/>
        <w:spacing w:before="0" w:beforeAutospacing="0" w:after="0" w:afterAutospacing="0" w:line="440" w:lineRule="exact"/>
        <w:ind w:leftChars="200" w:left="1141" w:hangingChars="236" w:hanging="661"/>
        <w:rPr>
          <w:rFonts w:ascii="Times New Roman" w:hAnsi="Times New Roman" w:cs="Times New Roman"/>
          <w:sz w:val="28"/>
          <w:szCs w:val="28"/>
        </w:rPr>
      </w:pPr>
      <w:r w:rsidRPr="0070692E">
        <w:rPr>
          <w:rFonts w:ascii="Times New Roman" w:eastAsia="標楷體" w:hAnsi="Times New Roman" w:cs="Times New Roman" w:hint="eastAsia"/>
          <w:color w:val="000000"/>
          <w:sz w:val="28"/>
          <w:szCs w:val="28"/>
        </w:rPr>
        <w:t>(IV)</w:t>
      </w:r>
      <w:r w:rsidRPr="0070692E">
        <w:rPr>
          <w:rFonts w:ascii="Times New Roman" w:eastAsia="標楷體" w:hAnsi="Times New Roman" w:cs="Times New Roman" w:hint="eastAsia"/>
          <w:color w:val="000000"/>
          <w:sz w:val="28"/>
          <w:szCs w:val="28"/>
        </w:rPr>
        <w:tab/>
      </w:r>
      <w:r w:rsidR="004A48C6" w:rsidRPr="0070692E">
        <w:rPr>
          <w:rFonts w:ascii="Times New Roman" w:eastAsia="標楷體" w:hAnsi="Times New Roman" w:cs="Times New Roman"/>
          <w:color w:val="000000"/>
          <w:sz w:val="28"/>
          <w:szCs w:val="28"/>
        </w:rPr>
        <w:t xml:space="preserve">Summary of </w:t>
      </w:r>
      <w:r w:rsidR="0001169E" w:rsidRPr="0070692E">
        <w:rPr>
          <w:rFonts w:ascii="Times New Roman" w:eastAsia="標楷體" w:hAnsi="Times New Roman" w:cs="Times New Roman"/>
          <w:color w:val="000000"/>
          <w:sz w:val="28"/>
          <w:szCs w:val="28"/>
        </w:rPr>
        <w:t xml:space="preserve">the past </w:t>
      </w:r>
      <w:r w:rsidR="004A48C6" w:rsidRPr="0070692E">
        <w:rPr>
          <w:rFonts w:ascii="Times New Roman" w:eastAsia="標楷體" w:hAnsi="Times New Roman" w:cs="Times New Roman"/>
          <w:color w:val="000000"/>
          <w:sz w:val="28"/>
          <w:szCs w:val="28"/>
        </w:rPr>
        <w:t xml:space="preserve">budget implementation and results of the </w:t>
      </w:r>
      <w:r w:rsidR="007D0D39" w:rsidRPr="0070692E">
        <w:rPr>
          <w:rFonts w:ascii="Times New Roman" w:eastAsia="標楷體" w:hAnsi="Times New Roman" w:cs="Times New Roman"/>
          <w:color w:val="000000"/>
          <w:sz w:val="28"/>
          <w:szCs w:val="28"/>
        </w:rPr>
        <w:t xml:space="preserve">passed period of the </w:t>
      </w:r>
      <w:r w:rsidR="004A48C6" w:rsidRPr="0070692E">
        <w:rPr>
          <w:rFonts w:ascii="Times New Roman" w:eastAsia="標楷體" w:hAnsi="Times New Roman" w:cs="Times New Roman"/>
          <w:color w:val="000000"/>
          <w:sz w:val="28"/>
          <w:szCs w:val="28"/>
        </w:rPr>
        <w:t xml:space="preserve">previous year and the </w:t>
      </w:r>
      <w:r w:rsidR="0001169E" w:rsidRPr="0070692E">
        <w:rPr>
          <w:rFonts w:ascii="Times New Roman" w:eastAsia="標楷體" w:hAnsi="Times New Roman" w:cs="Times New Roman"/>
          <w:color w:val="000000"/>
          <w:sz w:val="28"/>
          <w:szCs w:val="28"/>
        </w:rPr>
        <w:t xml:space="preserve">year before the previous </w:t>
      </w:r>
      <w:r w:rsidR="004A48C6" w:rsidRPr="0070692E">
        <w:rPr>
          <w:rFonts w:ascii="Times New Roman" w:eastAsia="標楷體" w:hAnsi="Times New Roman" w:cs="Times New Roman"/>
          <w:color w:val="000000"/>
          <w:sz w:val="28"/>
          <w:szCs w:val="28"/>
        </w:rPr>
        <w:t>year</w:t>
      </w:r>
    </w:p>
    <w:p w:rsidR="0031188E" w:rsidRPr="0070692E" w:rsidRDefault="00FB340B" w:rsidP="0070692E">
      <w:pPr>
        <w:pStyle w:val="cjk"/>
        <w:spacing w:before="0" w:beforeAutospacing="0" w:after="0" w:afterAutospacing="0" w:line="440" w:lineRule="exact"/>
        <w:ind w:leftChars="200" w:left="1141" w:hangingChars="236" w:hanging="661"/>
        <w:rPr>
          <w:rFonts w:ascii="Times New Roman" w:hAnsi="Times New Roman" w:cs="Times New Roman"/>
          <w:sz w:val="28"/>
          <w:szCs w:val="28"/>
        </w:rPr>
      </w:pPr>
      <w:r w:rsidRPr="0070692E">
        <w:rPr>
          <w:rFonts w:ascii="Times New Roman" w:eastAsia="標楷體" w:hAnsi="Times New Roman" w:cs="Times New Roman" w:hint="eastAsia"/>
          <w:color w:val="000000"/>
          <w:sz w:val="28"/>
          <w:szCs w:val="28"/>
        </w:rPr>
        <w:t>(V)</w:t>
      </w:r>
      <w:r w:rsidRPr="0070692E">
        <w:rPr>
          <w:rFonts w:ascii="Times New Roman" w:eastAsia="標楷體" w:hAnsi="Times New Roman" w:cs="Times New Roman" w:hint="eastAsia"/>
          <w:color w:val="000000"/>
          <w:sz w:val="28"/>
          <w:szCs w:val="28"/>
        </w:rPr>
        <w:tab/>
      </w:r>
      <w:r w:rsidR="00FD47C0" w:rsidRPr="0070692E">
        <w:rPr>
          <w:rFonts w:ascii="Times New Roman" w:eastAsia="標楷體" w:hAnsi="Times New Roman" w:cs="Times New Roman"/>
          <w:color w:val="000000"/>
          <w:sz w:val="28"/>
          <w:szCs w:val="28"/>
        </w:rPr>
        <w:t>Other</w:t>
      </w:r>
    </w:p>
    <w:p w:rsidR="0031188E" w:rsidRPr="0070692E" w:rsidRDefault="00FB340B" w:rsidP="0070692E">
      <w:pPr>
        <w:pStyle w:val="cjk"/>
        <w:spacing w:before="0" w:beforeAutospacing="0" w:after="0" w:afterAutospacing="0" w:line="440" w:lineRule="exact"/>
        <w:ind w:left="480" w:hanging="480"/>
        <w:rPr>
          <w:rFonts w:ascii="Times New Roman" w:eastAsia="標楷體" w:hAnsi="Times New Roman" w:cs="Times New Roman"/>
          <w:color w:val="000000"/>
          <w:sz w:val="28"/>
          <w:szCs w:val="28"/>
        </w:rPr>
      </w:pPr>
      <w:r w:rsidRPr="0070692E">
        <w:rPr>
          <w:rFonts w:ascii="Times New Roman" w:eastAsia="標楷體" w:hAnsi="Times New Roman" w:cs="Times New Roman" w:hint="eastAsia"/>
          <w:color w:val="000000"/>
          <w:sz w:val="28"/>
          <w:szCs w:val="28"/>
        </w:rPr>
        <w:t>IV.</w:t>
      </w:r>
      <w:r w:rsidRPr="0070692E">
        <w:rPr>
          <w:rFonts w:ascii="Times New Roman" w:eastAsia="標楷體" w:hAnsi="Times New Roman" w:cs="Times New Roman" w:hint="eastAsia"/>
          <w:color w:val="000000"/>
          <w:sz w:val="28"/>
          <w:szCs w:val="28"/>
        </w:rPr>
        <w:tab/>
      </w:r>
      <w:r w:rsidR="004E2BC5" w:rsidRPr="0070692E">
        <w:rPr>
          <w:rFonts w:ascii="Times New Roman" w:eastAsia="標楷體" w:hAnsi="Times New Roman" w:cs="Times New Roman"/>
          <w:color w:val="000000"/>
          <w:sz w:val="28"/>
          <w:szCs w:val="28"/>
        </w:rPr>
        <w:t xml:space="preserve">Major reports </w:t>
      </w:r>
    </w:p>
    <w:p w:rsidR="0031188E" w:rsidRPr="0070692E" w:rsidRDefault="00FB340B" w:rsidP="0070692E">
      <w:pPr>
        <w:pStyle w:val="cjk"/>
        <w:spacing w:before="0" w:beforeAutospacing="0" w:after="0" w:afterAutospacing="0" w:line="440" w:lineRule="exact"/>
        <w:ind w:leftChars="200" w:left="1141" w:hangingChars="236" w:hanging="661"/>
        <w:rPr>
          <w:rFonts w:ascii="Times New Roman" w:eastAsia="標楷體" w:hAnsi="Times New Roman" w:cs="Times New Roman"/>
          <w:color w:val="000000"/>
          <w:sz w:val="28"/>
          <w:szCs w:val="28"/>
        </w:rPr>
      </w:pPr>
      <w:r w:rsidRPr="0070692E">
        <w:rPr>
          <w:rFonts w:ascii="Times New Roman" w:eastAsia="標楷體" w:hAnsi="Times New Roman" w:cs="Times New Roman" w:hint="eastAsia"/>
          <w:color w:val="000000"/>
          <w:sz w:val="28"/>
          <w:szCs w:val="28"/>
        </w:rPr>
        <w:t>(I)</w:t>
      </w:r>
      <w:r w:rsidRPr="0070692E">
        <w:rPr>
          <w:rFonts w:ascii="Times New Roman" w:eastAsia="標楷體" w:hAnsi="Times New Roman" w:cs="Times New Roman" w:hint="eastAsia"/>
          <w:color w:val="000000"/>
          <w:sz w:val="28"/>
          <w:szCs w:val="28"/>
        </w:rPr>
        <w:tab/>
      </w:r>
      <w:r w:rsidR="0001169E" w:rsidRPr="0070692E">
        <w:rPr>
          <w:rFonts w:ascii="Times New Roman" w:eastAsia="標楷體" w:hAnsi="Times New Roman" w:cs="Times New Roman"/>
          <w:color w:val="000000"/>
          <w:sz w:val="28"/>
          <w:szCs w:val="28"/>
        </w:rPr>
        <w:t xml:space="preserve">Estimated </w:t>
      </w:r>
      <w:r w:rsidR="007D0D39" w:rsidRPr="0070692E">
        <w:rPr>
          <w:rFonts w:ascii="Times New Roman" w:eastAsia="標楷體" w:hAnsi="Times New Roman" w:cs="Times New Roman"/>
          <w:color w:val="000000"/>
          <w:sz w:val="28"/>
          <w:szCs w:val="28"/>
        </w:rPr>
        <w:t>R</w:t>
      </w:r>
      <w:r w:rsidR="0001169E" w:rsidRPr="0070692E">
        <w:rPr>
          <w:rFonts w:ascii="Times New Roman" w:eastAsia="標楷體" w:hAnsi="Times New Roman" w:cs="Times New Roman"/>
          <w:color w:val="000000"/>
          <w:sz w:val="28"/>
          <w:szCs w:val="28"/>
        </w:rPr>
        <w:t xml:space="preserve">evenue and </w:t>
      </w:r>
      <w:r w:rsidR="007D0D39" w:rsidRPr="0070692E">
        <w:rPr>
          <w:rFonts w:ascii="Times New Roman" w:eastAsia="標楷體" w:hAnsi="Times New Roman" w:cs="Times New Roman"/>
          <w:color w:val="000000"/>
          <w:sz w:val="28"/>
          <w:szCs w:val="28"/>
        </w:rPr>
        <w:t>E</w:t>
      </w:r>
      <w:r w:rsidR="0001169E" w:rsidRPr="0070692E">
        <w:rPr>
          <w:rFonts w:ascii="Times New Roman" w:eastAsia="標楷體" w:hAnsi="Times New Roman" w:cs="Times New Roman"/>
          <w:color w:val="000000"/>
          <w:sz w:val="28"/>
          <w:szCs w:val="28"/>
        </w:rPr>
        <w:t xml:space="preserve">xpenditure </w:t>
      </w:r>
      <w:r w:rsidR="007D0D39" w:rsidRPr="0070692E">
        <w:rPr>
          <w:rFonts w:ascii="Times New Roman" w:eastAsia="標楷體" w:hAnsi="Times New Roman" w:cs="Times New Roman"/>
          <w:color w:val="000000"/>
          <w:sz w:val="28"/>
          <w:szCs w:val="28"/>
        </w:rPr>
        <w:t>S</w:t>
      </w:r>
      <w:r w:rsidR="0001169E" w:rsidRPr="0070692E">
        <w:rPr>
          <w:rFonts w:ascii="Times New Roman" w:eastAsia="標楷體" w:hAnsi="Times New Roman" w:cs="Times New Roman"/>
          <w:color w:val="000000"/>
          <w:sz w:val="28"/>
          <w:szCs w:val="28"/>
        </w:rPr>
        <w:t>tatement</w:t>
      </w:r>
      <w:r w:rsidR="0070692E" w:rsidRPr="0070692E">
        <w:rPr>
          <w:rFonts w:ascii="Times New Roman" w:eastAsia="標楷體" w:hAnsi="Times New Roman" w:cs="Times New Roman" w:hint="eastAsia"/>
          <w:color w:val="000000"/>
          <w:sz w:val="28"/>
          <w:szCs w:val="28"/>
        </w:rPr>
        <w:t xml:space="preserve"> (</w:t>
      </w:r>
      <w:r w:rsidR="004E2BC5" w:rsidRPr="0070692E">
        <w:rPr>
          <w:rFonts w:ascii="Times New Roman" w:eastAsia="標楷體" w:hAnsi="Times New Roman" w:cs="Times New Roman"/>
          <w:color w:val="000000"/>
          <w:sz w:val="28"/>
          <w:szCs w:val="28"/>
        </w:rPr>
        <w:t>Table</w:t>
      </w:r>
      <w:r w:rsidR="007D0D39" w:rsidRPr="0070692E">
        <w:rPr>
          <w:rFonts w:ascii="Times New Roman" w:eastAsia="標楷體" w:hAnsi="Times New Roman" w:cs="Times New Roman"/>
          <w:color w:val="000000"/>
          <w:sz w:val="28"/>
          <w:szCs w:val="28"/>
        </w:rPr>
        <w:t xml:space="preserve"> </w:t>
      </w:r>
      <w:r w:rsidR="0031188E" w:rsidRPr="0070692E">
        <w:rPr>
          <w:rFonts w:ascii="Times New Roman" w:eastAsia="標楷體" w:hAnsi="Times New Roman" w:cs="Times New Roman"/>
          <w:color w:val="000000"/>
          <w:sz w:val="28"/>
          <w:szCs w:val="28"/>
        </w:rPr>
        <w:t>3</w:t>
      </w:r>
      <w:r w:rsidR="0070692E" w:rsidRPr="0070692E">
        <w:rPr>
          <w:rFonts w:ascii="Times New Roman" w:eastAsia="標楷體" w:hAnsi="Times New Roman" w:cs="Times New Roman" w:hint="eastAsia"/>
          <w:color w:val="000000"/>
          <w:sz w:val="28"/>
          <w:szCs w:val="28"/>
        </w:rPr>
        <w:t>)</w:t>
      </w:r>
    </w:p>
    <w:p w:rsidR="0031188E" w:rsidRPr="0070692E" w:rsidRDefault="00FB340B" w:rsidP="0070692E">
      <w:pPr>
        <w:pStyle w:val="cjk"/>
        <w:spacing w:before="0" w:beforeAutospacing="0" w:after="0" w:afterAutospacing="0" w:line="440" w:lineRule="exact"/>
        <w:ind w:leftChars="200" w:left="1141" w:hangingChars="236" w:hanging="661"/>
        <w:rPr>
          <w:rFonts w:ascii="Times New Roman" w:eastAsia="標楷體" w:hAnsi="Times New Roman" w:cs="Times New Roman"/>
          <w:color w:val="000000"/>
          <w:sz w:val="28"/>
          <w:szCs w:val="28"/>
        </w:rPr>
      </w:pPr>
      <w:r w:rsidRPr="0070692E">
        <w:rPr>
          <w:rFonts w:ascii="Times New Roman" w:eastAsia="標楷體" w:hAnsi="Times New Roman" w:cs="Times New Roman" w:hint="eastAsia"/>
          <w:color w:val="000000"/>
          <w:sz w:val="28"/>
          <w:szCs w:val="28"/>
        </w:rPr>
        <w:t>(II)</w:t>
      </w:r>
      <w:r w:rsidRPr="0070692E">
        <w:rPr>
          <w:rFonts w:ascii="Times New Roman" w:eastAsia="標楷體" w:hAnsi="Times New Roman" w:cs="Times New Roman" w:hint="eastAsia"/>
          <w:color w:val="000000"/>
          <w:sz w:val="28"/>
          <w:szCs w:val="28"/>
        </w:rPr>
        <w:tab/>
      </w:r>
      <w:r w:rsidR="007D004A" w:rsidRPr="0070692E">
        <w:rPr>
          <w:rFonts w:ascii="Times New Roman" w:eastAsia="標楷體" w:hAnsi="Times New Roman" w:cs="Times New Roman"/>
          <w:color w:val="000000"/>
          <w:sz w:val="28"/>
          <w:szCs w:val="28"/>
        </w:rPr>
        <w:t xml:space="preserve">Estimated </w:t>
      </w:r>
      <w:r w:rsidR="007D0D39" w:rsidRPr="0070692E">
        <w:rPr>
          <w:rFonts w:ascii="Times New Roman" w:eastAsia="標楷體" w:hAnsi="Times New Roman" w:cs="Times New Roman"/>
          <w:color w:val="000000"/>
          <w:sz w:val="28"/>
          <w:szCs w:val="28"/>
        </w:rPr>
        <w:t>C</w:t>
      </w:r>
      <w:r w:rsidR="007D004A" w:rsidRPr="0070692E">
        <w:rPr>
          <w:rFonts w:ascii="Times New Roman" w:eastAsia="標楷體" w:hAnsi="Times New Roman" w:cs="Times New Roman"/>
          <w:color w:val="000000"/>
          <w:sz w:val="28"/>
          <w:szCs w:val="28"/>
        </w:rPr>
        <w:t xml:space="preserve">ash </w:t>
      </w:r>
      <w:r w:rsidR="007D0D39" w:rsidRPr="0070692E">
        <w:rPr>
          <w:rFonts w:ascii="Times New Roman" w:eastAsia="標楷體" w:hAnsi="Times New Roman" w:cs="Times New Roman"/>
          <w:color w:val="000000"/>
          <w:sz w:val="28"/>
          <w:szCs w:val="28"/>
        </w:rPr>
        <w:t>F</w:t>
      </w:r>
      <w:r w:rsidR="007D004A" w:rsidRPr="0070692E">
        <w:rPr>
          <w:rFonts w:ascii="Times New Roman" w:eastAsia="標楷體" w:hAnsi="Times New Roman" w:cs="Times New Roman"/>
          <w:color w:val="000000"/>
          <w:sz w:val="28"/>
          <w:szCs w:val="28"/>
        </w:rPr>
        <w:t xml:space="preserve">low </w:t>
      </w:r>
      <w:r w:rsidR="007D0D39" w:rsidRPr="0070692E">
        <w:rPr>
          <w:rFonts w:ascii="Times New Roman" w:eastAsia="標楷體" w:hAnsi="Times New Roman" w:cs="Times New Roman"/>
          <w:color w:val="000000"/>
          <w:sz w:val="28"/>
          <w:szCs w:val="28"/>
        </w:rPr>
        <w:t>S</w:t>
      </w:r>
      <w:r w:rsidR="007D004A" w:rsidRPr="0070692E">
        <w:rPr>
          <w:rFonts w:ascii="Times New Roman" w:eastAsia="標楷體" w:hAnsi="Times New Roman" w:cs="Times New Roman"/>
          <w:color w:val="000000"/>
          <w:sz w:val="28"/>
          <w:szCs w:val="28"/>
        </w:rPr>
        <w:t>tatement</w:t>
      </w:r>
      <w:r w:rsidR="0070692E" w:rsidRPr="0070692E">
        <w:rPr>
          <w:rFonts w:ascii="Times New Roman" w:eastAsia="標楷體" w:hAnsi="Times New Roman" w:cs="Times New Roman" w:hint="eastAsia"/>
          <w:color w:val="000000"/>
          <w:sz w:val="28"/>
          <w:szCs w:val="28"/>
        </w:rPr>
        <w:t xml:space="preserve"> (</w:t>
      </w:r>
      <w:r w:rsidR="004E2BC5" w:rsidRPr="0070692E">
        <w:rPr>
          <w:rFonts w:ascii="Times New Roman" w:eastAsia="標楷體" w:hAnsi="Times New Roman" w:cs="Times New Roman"/>
          <w:color w:val="000000"/>
          <w:sz w:val="28"/>
          <w:szCs w:val="28"/>
        </w:rPr>
        <w:t>Table</w:t>
      </w:r>
      <w:r w:rsidR="007D0D39" w:rsidRPr="0070692E">
        <w:rPr>
          <w:rFonts w:ascii="Times New Roman" w:eastAsia="標楷體" w:hAnsi="Times New Roman" w:cs="Times New Roman"/>
          <w:color w:val="000000"/>
          <w:sz w:val="28"/>
          <w:szCs w:val="28"/>
        </w:rPr>
        <w:t xml:space="preserve"> </w:t>
      </w:r>
      <w:r w:rsidR="0031188E" w:rsidRPr="0070692E">
        <w:rPr>
          <w:rFonts w:ascii="Times New Roman" w:eastAsia="標楷體" w:hAnsi="Times New Roman" w:cs="Times New Roman"/>
          <w:color w:val="000000"/>
          <w:sz w:val="28"/>
          <w:szCs w:val="28"/>
        </w:rPr>
        <w:t>4</w:t>
      </w:r>
      <w:r w:rsidR="0070692E" w:rsidRPr="0070692E">
        <w:rPr>
          <w:rFonts w:ascii="Times New Roman" w:eastAsia="標楷體" w:hAnsi="Times New Roman" w:cs="Times New Roman" w:hint="eastAsia"/>
          <w:color w:val="000000"/>
          <w:sz w:val="28"/>
          <w:szCs w:val="28"/>
        </w:rPr>
        <w:t>)</w:t>
      </w:r>
    </w:p>
    <w:p w:rsidR="0031188E" w:rsidRPr="0070692E" w:rsidRDefault="00FB340B" w:rsidP="0070692E">
      <w:pPr>
        <w:pStyle w:val="cjk"/>
        <w:spacing w:before="0" w:beforeAutospacing="0" w:after="0" w:afterAutospacing="0" w:line="440" w:lineRule="exact"/>
        <w:ind w:leftChars="200" w:left="1141" w:hangingChars="236" w:hanging="661"/>
        <w:rPr>
          <w:rFonts w:ascii="Times New Roman" w:eastAsia="標楷體" w:hAnsi="Times New Roman" w:cs="Times New Roman"/>
          <w:color w:val="000000"/>
          <w:sz w:val="28"/>
          <w:szCs w:val="28"/>
        </w:rPr>
      </w:pPr>
      <w:r w:rsidRPr="0070692E">
        <w:rPr>
          <w:rFonts w:ascii="Times New Roman" w:eastAsia="標楷體" w:hAnsi="Times New Roman" w:cs="Times New Roman" w:hint="eastAsia"/>
          <w:color w:val="000000"/>
          <w:sz w:val="28"/>
          <w:szCs w:val="28"/>
        </w:rPr>
        <w:t>(III)</w:t>
      </w:r>
      <w:r w:rsidRPr="0070692E">
        <w:rPr>
          <w:rFonts w:ascii="Times New Roman" w:eastAsia="標楷體" w:hAnsi="Times New Roman" w:cs="Times New Roman" w:hint="eastAsia"/>
          <w:color w:val="000000"/>
          <w:sz w:val="28"/>
          <w:szCs w:val="28"/>
        </w:rPr>
        <w:tab/>
      </w:r>
      <w:r w:rsidR="007D004A" w:rsidRPr="0070692E">
        <w:rPr>
          <w:rFonts w:ascii="Times New Roman" w:eastAsia="標楷體" w:hAnsi="Times New Roman" w:cs="Times New Roman"/>
          <w:color w:val="000000"/>
          <w:sz w:val="28"/>
          <w:szCs w:val="28"/>
        </w:rPr>
        <w:t xml:space="preserve">Estimated </w:t>
      </w:r>
      <w:r w:rsidR="00F52754" w:rsidRPr="0070692E">
        <w:rPr>
          <w:rFonts w:ascii="Times New Roman" w:eastAsia="標楷體" w:hAnsi="Times New Roman" w:cs="Times New Roman"/>
          <w:color w:val="000000"/>
          <w:sz w:val="28"/>
          <w:szCs w:val="28"/>
        </w:rPr>
        <w:t xml:space="preserve">Net </w:t>
      </w:r>
      <w:r w:rsidR="00A92F4B" w:rsidRPr="0070692E">
        <w:rPr>
          <w:rFonts w:ascii="Times New Roman" w:eastAsia="標楷體" w:hAnsi="Times New Roman" w:cs="Times New Roman"/>
          <w:color w:val="000000"/>
          <w:sz w:val="28"/>
          <w:szCs w:val="28"/>
        </w:rPr>
        <w:t>W</w:t>
      </w:r>
      <w:r w:rsidR="00F52754" w:rsidRPr="0070692E">
        <w:rPr>
          <w:rFonts w:ascii="Times New Roman" w:eastAsia="標楷體" w:hAnsi="Times New Roman" w:cs="Times New Roman"/>
          <w:color w:val="000000"/>
          <w:sz w:val="28"/>
          <w:szCs w:val="28"/>
        </w:rPr>
        <w:t>orth</w:t>
      </w:r>
      <w:r w:rsidR="007D004A" w:rsidRPr="0070692E">
        <w:rPr>
          <w:rFonts w:ascii="Times New Roman" w:eastAsia="標楷體" w:hAnsi="Times New Roman" w:cs="Times New Roman"/>
          <w:color w:val="000000"/>
          <w:sz w:val="28"/>
          <w:szCs w:val="28"/>
        </w:rPr>
        <w:t xml:space="preserve"> </w:t>
      </w:r>
      <w:r w:rsidR="007D0D39" w:rsidRPr="0070692E">
        <w:rPr>
          <w:rFonts w:ascii="Times New Roman" w:eastAsia="標楷體" w:hAnsi="Times New Roman" w:cs="Times New Roman"/>
          <w:color w:val="000000"/>
          <w:sz w:val="28"/>
          <w:szCs w:val="28"/>
        </w:rPr>
        <w:t>C</w:t>
      </w:r>
      <w:r w:rsidR="007D004A" w:rsidRPr="0070692E">
        <w:rPr>
          <w:rFonts w:ascii="Times New Roman" w:eastAsia="標楷體" w:hAnsi="Times New Roman" w:cs="Times New Roman"/>
          <w:color w:val="000000"/>
          <w:sz w:val="28"/>
          <w:szCs w:val="28"/>
        </w:rPr>
        <w:t xml:space="preserve">hange </w:t>
      </w:r>
      <w:r w:rsidR="00993958" w:rsidRPr="0070692E">
        <w:rPr>
          <w:rFonts w:ascii="Times New Roman" w:eastAsia="標楷體" w:hAnsi="Times New Roman" w:cs="Times New Roman"/>
          <w:color w:val="000000"/>
          <w:sz w:val="28"/>
          <w:szCs w:val="28"/>
        </w:rPr>
        <w:t>Statement (</w:t>
      </w:r>
      <w:r w:rsidR="004E2BC5" w:rsidRPr="0070692E">
        <w:rPr>
          <w:rFonts w:ascii="Times New Roman" w:eastAsia="標楷體" w:hAnsi="Times New Roman" w:cs="Times New Roman"/>
          <w:color w:val="000000"/>
          <w:sz w:val="28"/>
          <w:szCs w:val="28"/>
        </w:rPr>
        <w:t>Table</w:t>
      </w:r>
      <w:r w:rsidR="007D0D39" w:rsidRPr="0070692E">
        <w:rPr>
          <w:rFonts w:ascii="Times New Roman" w:eastAsia="標楷體" w:hAnsi="Times New Roman" w:cs="Times New Roman"/>
          <w:color w:val="000000"/>
          <w:sz w:val="28"/>
          <w:szCs w:val="28"/>
        </w:rPr>
        <w:t xml:space="preserve"> </w:t>
      </w:r>
      <w:r w:rsidR="0031188E" w:rsidRPr="0070692E">
        <w:rPr>
          <w:rFonts w:ascii="Times New Roman" w:eastAsia="標楷體" w:hAnsi="Times New Roman" w:cs="Times New Roman"/>
          <w:color w:val="000000"/>
          <w:sz w:val="28"/>
          <w:szCs w:val="28"/>
        </w:rPr>
        <w:t>5</w:t>
      </w:r>
      <w:r w:rsidR="0070692E" w:rsidRPr="0070692E">
        <w:rPr>
          <w:rFonts w:ascii="Times New Roman" w:eastAsia="標楷體" w:hAnsi="Times New Roman" w:cs="Times New Roman" w:hint="eastAsia"/>
          <w:color w:val="000000"/>
          <w:sz w:val="28"/>
          <w:szCs w:val="28"/>
        </w:rPr>
        <w:t>)</w:t>
      </w:r>
    </w:p>
    <w:p w:rsidR="0031188E" w:rsidRPr="0070692E" w:rsidRDefault="00FB340B" w:rsidP="0070692E">
      <w:pPr>
        <w:pStyle w:val="cjk"/>
        <w:spacing w:before="0" w:beforeAutospacing="0" w:after="0" w:afterAutospacing="0" w:line="440" w:lineRule="exact"/>
        <w:ind w:left="480" w:hanging="480"/>
        <w:rPr>
          <w:rFonts w:ascii="Times New Roman" w:eastAsia="標楷體" w:hAnsi="Times New Roman" w:cs="Times New Roman"/>
          <w:color w:val="000000"/>
          <w:sz w:val="28"/>
          <w:szCs w:val="28"/>
        </w:rPr>
      </w:pPr>
      <w:r w:rsidRPr="0070692E">
        <w:rPr>
          <w:rFonts w:ascii="Times New Roman" w:eastAsia="標楷體" w:hAnsi="Times New Roman" w:cs="Times New Roman" w:hint="eastAsia"/>
          <w:color w:val="000000"/>
          <w:sz w:val="28"/>
          <w:szCs w:val="28"/>
        </w:rPr>
        <w:t>V.</w:t>
      </w:r>
      <w:r w:rsidRPr="0070692E">
        <w:rPr>
          <w:rFonts w:ascii="Times New Roman" w:eastAsia="標楷體" w:hAnsi="Times New Roman" w:cs="Times New Roman" w:hint="eastAsia"/>
          <w:color w:val="000000"/>
          <w:sz w:val="28"/>
          <w:szCs w:val="28"/>
        </w:rPr>
        <w:tab/>
      </w:r>
      <w:r w:rsidR="004E2BC5" w:rsidRPr="0070692E">
        <w:rPr>
          <w:rFonts w:ascii="Times New Roman" w:eastAsia="標楷體" w:hAnsi="Times New Roman" w:cs="Times New Roman"/>
          <w:color w:val="000000"/>
          <w:sz w:val="28"/>
          <w:szCs w:val="28"/>
        </w:rPr>
        <w:t xml:space="preserve">Supporting schedules </w:t>
      </w:r>
    </w:p>
    <w:p w:rsidR="0031188E" w:rsidRPr="0070692E" w:rsidRDefault="00FB340B" w:rsidP="0070692E">
      <w:pPr>
        <w:pStyle w:val="cjk"/>
        <w:spacing w:before="0" w:beforeAutospacing="0" w:after="0" w:afterAutospacing="0" w:line="440" w:lineRule="exact"/>
        <w:ind w:leftChars="200" w:left="1141" w:hangingChars="236" w:hanging="661"/>
        <w:rPr>
          <w:rFonts w:ascii="Times New Roman" w:eastAsia="標楷體" w:hAnsi="Times New Roman" w:cs="Times New Roman"/>
          <w:color w:val="000000"/>
          <w:sz w:val="28"/>
          <w:szCs w:val="28"/>
        </w:rPr>
      </w:pPr>
      <w:r w:rsidRPr="0070692E">
        <w:rPr>
          <w:rFonts w:ascii="Times New Roman" w:eastAsia="標楷體" w:hAnsi="Times New Roman" w:cs="Times New Roman" w:hint="eastAsia"/>
          <w:color w:val="000000"/>
          <w:sz w:val="28"/>
          <w:szCs w:val="28"/>
        </w:rPr>
        <w:t>(I)</w:t>
      </w:r>
      <w:r w:rsidRPr="0070692E">
        <w:rPr>
          <w:rFonts w:ascii="Times New Roman" w:eastAsia="標楷體" w:hAnsi="Times New Roman" w:cs="Times New Roman" w:hint="eastAsia"/>
          <w:color w:val="000000"/>
          <w:sz w:val="28"/>
          <w:szCs w:val="28"/>
        </w:rPr>
        <w:tab/>
      </w:r>
      <w:r w:rsidR="004E2BC5" w:rsidRPr="0070692E">
        <w:rPr>
          <w:rFonts w:ascii="Times New Roman" w:eastAsia="標楷體" w:hAnsi="Times New Roman" w:cs="Times New Roman"/>
          <w:color w:val="000000"/>
          <w:sz w:val="28"/>
          <w:szCs w:val="28"/>
        </w:rPr>
        <w:t xml:space="preserve">Schedule of </w:t>
      </w:r>
      <w:r w:rsidR="007D0D39" w:rsidRPr="0070692E">
        <w:rPr>
          <w:rFonts w:ascii="Times New Roman" w:eastAsia="標楷體" w:hAnsi="Times New Roman" w:cs="Times New Roman"/>
          <w:color w:val="000000"/>
          <w:sz w:val="28"/>
          <w:szCs w:val="28"/>
        </w:rPr>
        <w:t>R</w:t>
      </w:r>
      <w:r w:rsidR="004E2BC5" w:rsidRPr="0070692E">
        <w:rPr>
          <w:rFonts w:ascii="Times New Roman" w:eastAsia="標楷體" w:hAnsi="Times New Roman" w:cs="Times New Roman"/>
          <w:color w:val="000000"/>
          <w:sz w:val="28"/>
          <w:szCs w:val="28"/>
        </w:rPr>
        <w:t>evenue</w:t>
      </w:r>
      <w:r w:rsidR="0070692E" w:rsidRPr="0070692E">
        <w:rPr>
          <w:rFonts w:ascii="Times New Roman" w:eastAsia="標楷體" w:hAnsi="Times New Roman" w:cs="Times New Roman" w:hint="eastAsia"/>
          <w:color w:val="000000"/>
          <w:sz w:val="28"/>
          <w:szCs w:val="28"/>
        </w:rPr>
        <w:t xml:space="preserve"> (</w:t>
      </w:r>
      <w:r w:rsidR="004E2BC5" w:rsidRPr="0070692E">
        <w:rPr>
          <w:rFonts w:ascii="Times New Roman" w:eastAsia="標楷體" w:hAnsi="Times New Roman" w:cs="Times New Roman"/>
          <w:color w:val="000000"/>
          <w:sz w:val="28"/>
          <w:szCs w:val="28"/>
        </w:rPr>
        <w:t>Table</w:t>
      </w:r>
      <w:r w:rsidR="007D0D39" w:rsidRPr="0070692E">
        <w:rPr>
          <w:rFonts w:ascii="Times New Roman" w:eastAsia="標楷體" w:hAnsi="Times New Roman" w:cs="Times New Roman"/>
          <w:color w:val="000000"/>
          <w:sz w:val="28"/>
          <w:szCs w:val="28"/>
        </w:rPr>
        <w:t xml:space="preserve"> </w:t>
      </w:r>
      <w:r w:rsidR="0031188E" w:rsidRPr="0070692E">
        <w:rPr>
          <w:rFonts w:ascii="Times New Roman" w:eastAsia="標楷體" w:hAnsi="Times New Roman" w:cs="Times New Roman"/>
          <w:color w:val="000000"/>
          <w:sz w:val="28"/>
          <w:szCs w:val="28"/>
        </w:rPr>
        <w:t>6</w:t>
      </w:r>
      <w:r w:rsidR="0070692E" w:rsidRPr="0070692E">
        <w:rPr>
          <w:rFonts w:ascii="Times New Roman" w:eastAsia="標楷體" w:hAnsi="Times New Roman" w:cs="Times New Roman" w:hint="eastAsia"/>
          <w:color w:val="000000"/>
          <w:sz w:val="28"/>
          <w:szCs w:val="28"/>
        </w:rPr>
        <w:t>)</w:t>
      </w:r>
    </w:p>
    <w:p w:rsidR="0031188E" w:rsidRPr="0070692E" w:rsidRDefault="00FB340B" w:rsidP="0070692E">
      <w:pPr>
        <w:pStyle w:val="cjk"/>
        <w:spacing w:before="0" w:beforeAutospacing="0" w:after="0" w:afterAutospacing="0" w:line="440" w:lineRule="exact"/>
        <w:ind w:leftChars="200" w:left="1141" w:hangingChars="236" w:hanging="661"/>
        <w:rPr>
          <w:rFonts w:ascii="Times New Roman" w:eastAsia="標楷體" w:hAnsi="Times New Roman" w:cs="Times New Roman"/>
          <w:color w:val="000000"/>
          <w:sz w:val="28"/>
          <w:szCs w:val="28"/>
        </w:rPr>
      </w:pPr>
      <w:r w:rsidRPr="0070692E">
        <w:rPr>
          <w:rFonts w:ascii="Times New Roman" w:eastAsia="標楷體" w:hAnsi="Times New Roman" w:cs="Times New Roman" w:hint="eastAsia"/>
          <w:color w:val="000000"/>
          <w:sz w:val="28"/>
          <w:szCs w:val="28"/>
        </w:rPr>
        <w:t>(II)</w:t>
      </w:r>
      <w:r w:rsidRPr="0070692E">
        <w:rPr>
          <w:rFonts w:ascii="Times New Roman" w:eastAsia="標楷體" w:hAnsi="Times New Roman" w:cs="Times New Roman" w:hint="eastAsia"/>
          <w:color w:val="000000"/>
          <w:sz w:val="28"/>
          <w:szCs w:val="28"/>
        </w:rPr>
        <w:tab/>
      </w:r>
      <w:r w:rsidR="004E2BC5" w:rsidRPr="0070692E">
        <w:rPr>
          <w:rFonts w:ascii="Times New Roman" w:eastAsia="標楷體" w:hAnsi="Times New Roman" w:cs="Times New Roman"/>
          <w:color w:val="000000"/>
          <w:sz w:val="28"/>
          <w:szCs w:val="28"/>
        </w:rPr>
        <w:t xml:space="preserve">Schedule of </w:t>
      </w:r>
      <w:r w:rsidR="007D0D39" w:rsidRPr="0070692E">
        <w:rPr>
          <w:rFonts w:ascii="Times New Roman" w:eastAsia="標楷體" w:hAnsi="Times New Roman" w:cs="Times New Roman"/>
          <w:color w:val="000000"/>
          <w:sz w:val="28"/>
          <w:szCs w:val="28"/>
        </w:rPr>
        <w:t>E</w:t>
      </w:r>
      <w:r w:rsidR="004E2BC5" w:rsidRPr="0070692E">
        <w:rPr>
          <w:rFonts w:ascii="Times New Roman" w:eastAsia="標楷體" w:hAnsi="Times New Roman" w:cs="Times New Roman"/>
          <w:color w:val="000000"/>
          <w:sz w:val="28"/>
          <w:szCs w:val="28"/>
        </w:rPr>
        <w:t>xpenditure</w:t>
      </w:r>
      <w:r w:rsidR="0070692E" w:rsidRPr="0070692E">
        <w:rPr>
          <w:rFonts w:ascii="Times New Roman" w:eastAsia="標楷體" w:hAnsi="Times New Roman" w:cs="Times New Roman" w:hint="eastAsia"/>
          <w:color w:val="000000"/>
          <w:sz w:val="28"/>
          <w:szCs w:val="28"/>
        </w:rPr>
        <w:t xml:space="preserve"> (</w:t>
      </w:r>
      <w:r w:rsidR="004E2BC5" w:rsidRPr="0070692E">
        <w:rPr>
          <w:rFonts w:ascii="Times New Roman" w:eastAsia="標楷體" w:hAnsi="Times New Roman" w:cs="Times New Roman"/>
          <w:color w:val="000000"/>
          <w:sz w:val="28"/>
          <w:szCs w:val="28"/>
        </w:rPr>
        <w:t>Table</w:t>
      </w:r>
      <w:r w:rsidR="007D0D39" w:rsidRPr="0070692E">
        <w:rPr>
          <w:rFonts w:ascii="Times New Roman" w:eastAsia="標楷體" w:hAnsi="Times New Roman" w:cs="Times New Roman"/>
          <w:color w:val="000000"/>
          <w:sz w:val="28"/>
          <w:szCs w:val="28"/>
        </w:rPr>
        <w:t xml:space="preserve"> </w:t>
      </w:r>
      <w:r w:rsidR="0031188E" w:rsidRPr="0070692E">
        <w:rPr>
          <w:rFonts w:ascii="Times New Roman" w:eastAsia="標楷體" w:hAnsi="Times New Roman" w:cs="Times New Roman"/>
          <w:color w:val="000000"/>
          <w:sz w:val="28"/>
          <w:szCs w:val="28"/>
        </w:rPr>
        <w:t>7</w:t>
      </w:r>
      <w:r w:rsidR="0070692E" w:rsidRPr="0070692E">
        <w:rPr>
          <w:rFonts w:ascii="Times New Roman" w:eastAsia="標楷體" w:hAnsi="Times New Roman" w:cs="Times New Roman" w:hint="eastAsia"/>
          <w:color w:val="000000"/>
          <w:sz w:val="28"/>
          <w:szCs w:val="28"/>
        </w:rPr>
        <w:t>)</w:t>
      </w:r>
    </w:p>
    <w:p w:rsidR="0031188E" w:rsidRPr="0070692E" w:rsidRDefault="00FB340B" w:rsidP="0070692E">
      <w:pPr>
        <w:pStyle w:val="cjk"/>
        <w:spacing w:before="0" w:beforeAutospacing="0" w:after="0" w:afterAutospacing="0" w:line="440" w:lineRule="exact"/>
        <w:ind w:leftChars="200" w:left="1141" w:hangingChars="236" w:hanging="661"/>
        <w:rPr>
          <w:rFonts w:ascii="Times New Roman" w:eastAsia="標楷體" w:hAnsi="Times New Roman" w:cs="Times New Roman"/>
          <w:color w:val="000000"/>
          <w:sz w:val="28"/>
          <w:szCs w:val="28"/>
        </w:rPr>
      </w:pPr>
      <w:r w:rsidRPr="0070692E">
        <w:rPr>
          <w:rFonts w:ascii="Times New Roman" w:eastAsia="標楷體" w:hAnsi="Times New Roman" w:cs="Times New Roman" w:hint="eastAsia"/>
          <w:color w:val="000000"/>
          <w:sz w:val="28"/>
          <w:szCs w:val="28"/>
        </w:rPr>
        <w:t>(III)</w:t>
      </w:r>
      <w:r w:rsidRPr="0070692E">
        <w:rPr>
          <w:rFonts w:ascii="Times New Roman" w:eastAsia="標楷體" w:hAnsi="Times New Roman" w:cs="Times New Roman" w:hint="eastAsia"/>
          <w:color w:val="000000"/>
          <w:sz w:val="28"/>
          <w:szCs w:val="28"/>
        </w:rPr>
        <w:tab/>
      </w:r>
      <w:r w:rsidR="007D004A" w:rsidRPr="0070692E">
        <w:rPr>
          <w:rFonts w:ascii="Times New Roman" w:eastAsia="標楷體" w:hAnsi="Times New Roman" w:cs="Times New Roman"/>
          <w:color w:val="000000"/>
          <w:sz w:val="28"/>
          <w:szCs w:val="28"/>
        </w:rPr>
        <w:t>Schedule of Fixed Asset</w:t>
      </w:r>
      <w:r w:rsidR="008E0ED7" w:rsidRPr="0070692E">
        <w:rPr>
          <w:rFonts w:ascii="Times New Roman" w:eastAsia="標楷體" w:hAnsi="Times New Roman" w:cs="Times New Roman"/>
          <w:color w:val="000000"/>
          <w:sz w:val="28"/>
          <w:szCs w:val="28"/>
        </w:rPr>
        <w:t xml:space="preserve"> Investment</w:t>
      </w:r>
      <w:r w:rsidR="0070692E" w:rsidRPr="0070692E">
        <w:rPr>
          <w:rFonts w:ascii="Times New Roman" w:eastAsia="標楷體" w:hAnsi="Times New Roman" w:cs="Times New Roman" w:hint="eastAsia"/>
          <w:color w:val="000000"/>
          <w:sz w:val="28"/>
          <w:szCs w:val="28"/>
        </w:rPr>
        <w:t xml:space="preserve"> (</w:t>
      </w:r>
      <w:r w:rsidR="007D004A" w:rsidRPr="0070692E">
        <w:rPr>
          <w:rFonts w:ascii="Times New Roman" w:eastAsia="標楷體" w:hAnsi="Times New Roman" w:cs="Times New Roman"/>
          <w:color w:val="000000"/>
          <w:sz w:val="28"/>
          <w:szCs w:val="28"/>
        </w:rPr>
        <w:t>Table</w:t>
      </w:r>
      <w:r w:rsidR="007D0D39" w:rsidRPr="0070692E">
        <w:rPr>
          <w:rFonts w:ascii="Times New Roman" w:eastAsia="標楷體" w:hAnsi="Times New Roman" w:cs="Times New Roman"/>
          <w:color w:val="000000"/>
          <w:sz w:val="28"/>
          <w:szCs w:val="28"/>
        </w:rPr>
        <w:t xml:space="preserve"> </w:t>
      </w:r>
      <w:r w:rsidR="0031188E" w:rsidRPr="0070692E">
        <w:rPr>
          <w:rFonts w:ascii="Times New Roman" w:eastAsia="標楷體" w:hAnsi="Times New Roman" w:cs="Times New Roman"/>
          <w:color w:val="000000"/>
          <w:sz w:val="28"/>
          <w:szCs w:val="28"/>
        </w:rPr>
        <w:t>8</w:t>
      </w:r>
      <w:r w:rsidR="0070692E" w:rsidRPr="0070692E">
        <w:rPr>
          <w:rFonts w:ascii="Times New Roman" w:eastAsia="標楷體" w:hAnsi="Times New Roman" w:cs="Times New Roman" w:hint="eastAsia"/>
          <w:color w:val="000000"/>
          <w:sz w:val="28"/>
          <w:szCs w:val="28"/>
        </w:rPr>
        <w:t>)</w:t>
      </w:r>
    </w:p>
    <w:p w:rsidR="0031188E" w:rsidRPr="0070692E" w:rsidRDefault="00FB340B" w:rsidP="0070692E">
      <w:pPr>
        <w:pStyle w:val="cjk"/>
        <w:spacing w:before="0" w:beforeAutospacing="0" w:after="0" w:afterAutospacing="0" w:line="440" w:lineRule="exact"/>
        <w:ind w:leftChars="200" w:left="1141" w:hangingChars="236" w:hanging="661"/>
        <w:rPr>
          <w:rFonts w:ascii="Times New Roman" w:eastAsia="標楷體" w:hAnsi="Times New Roman" w:cs="Times New Roman"/>
          <w:color w:val="000000"/>
          <w:sz w:val="28"/>
          <w:szCs w:val="28"/>
        </w:rPr>
      </w:pPr>
      <w:r w:rsidRPr="0070692E">
        <w:rPr>
          <w:rFonts w:ascii="Times New Roman" w:eastAsia="標楷體" w:hAnsi="Times New Roman" w:cs="Times New Roman" w:hint="eastAsia"/>
          <w:color w:val="000000"/>
          <w:sz w:val="28"/>
          <w:szCs w:val="28"/>
        </w:rPr>
        <w:t>(IV)</w:t>
      </w:r>
      <w:r w:rsidRPr="0070692E">
        <w:rPr>
          <w:rFonts w:ascii="Times New Roman" w:eastAsia="標楷體" w:hAnsi="Times New Roman" w:cs="Times New Roman" w:hint="eastAsia"/>
          <w:color w:val="000000"/>
          <w:sz w:val="28"/>
          <w:szCs w:val="28"/>
        </w:rPr>
        <w:tab/>
      </w:r>
      <w:r w:rsidR="007D004A" w:rsidRPr="0070692E">
        <w:rPr>
          <w:rFonts w:ascii="Times New Roman" w:eastAsia="標楷體" w:hAnsi="Times New Roman" w:cs="Times New Roman"/>
          <w:color w:val="000000"/>
          <w:sz w:val="28"/>
          <w:szCs w:val="28"/>
        </w:rPr>
        <w:t>Schedule of</w:t>
      </w:r>
      <w:r w:rsidR="007D004A" w:rsidRPr="0070692E">
        <w:rPr>
          <w:rFonts w:ascii="Times New Roman" w:hAnsi="Times New Roman" w:cs="Times New Roman"/>
          <w:sz w:val="28"/>
          <w:szCs w:val="28"/>
        </w:rPr>
        <w:t xml:space="preserve"> </w:t>
      </w:r>
      <w:r w:rsidR="00A92F4B" w:rsidRPr="0070692E">
        <w:rPr>
          <w:rFonts w:ascii="Times New Roman" w:hAnsi="Times New Roman" w:cs="Times New Roman"/>
          <w:sz w:val="28"/>
          <w:szCs w:val="28"/>
        </w:rPr>
        <w:t>R</w:t>
      </w:r>
      <w:r w:rsidR="007D004A" w:rsidRPr="0070692E">
        <w:rPr>
          <w:rFonts w:ascii="Times New Roman" w:eastAsia="標楷體" w:hAnsi="Times New Roman" w:cs="Times New Roman"/>
          <w:color w:val="000000"/>
          <w:sz w:val="28"/>
          <w:szCs w:val="28"/>
        </w:rPr>
        <w:t>e-investment</w:t>
      </w:r>
      <w:r w:rsidR="0070692E" w:rsidRPr="0070692E">
        <w:rPr>
          <w:rFonts w:ascii="Times New Roman" w:eastAsia="標楷體" w:hAnsi="Times New Roman" w:cs="Times New Roman" w:hint="eastAsia"/>
          <w:color w:val="000000"/>
          <w:sz w:val="28"/>
          <w:szCs w:val="28"/>
        </w:rPr>
        <w:t xml:space="preserve"> (</w:t>
      </w:r>
      <w:r w:rsidR="007D004A" w:rsidRPr="0070692E">
        <w:rPr>
          <w:rFonts w:ascii="Times New Roman" w:eastAsia="標楷體" w:hAnsi="Times New Roman" w:cs="Times New Roman"/>
          <w:color w:val="000000"/>
          <w:sz w:val="28"/>
          <w:szCs w:val="28"/>
        </w:rPr>
        <w:t>Table</w:t>
      </w:r>
      <w:r w:rsidR="007D0D39" w:rsidRPr="0070692E">
        <w:rPr>
          <w:rFonts w:ascii="Times New Roman" w:eastAsia="標楷體" w:hAnsi="Times New Roman" w:cs="Times New Roman"/>
          <w:color w:val="000000"/>
          <w:sz w:val="28"/>
          <w:szCs w:val="28"/>
        </w:rPr>
        <w:t xml:space="preserve"> </w:t>
      </w:r>
      <w:r w:rsidR="0031188E" w:rsidRPr="0070692E">
        <w:rPr>
          <w:rFonts w:ascii="Times New Roman" w:eastAsia="標楷體" w:hAnsi="Times New Roman" w:cs="Times New Roman"/>
          <w:color w:val="000000"/>
          <w:sz w:val="28"/>
          <w:szCs w:val="28"/>
        </w:rPr>
        <w:t>9</w:t>
      </w:r>
      <w:r w:rsidR="0031188E" w:rsidRPr="0070692E">
        <w:rPr>
          <w:rFonts w:ascii="Times New Roman" w:eastAsia="標楷體" w:hAnsi="Times New Roman" w:cs="Times New Roman"/>
          <w:color w:val="000000"/>
          <w:sz w:val="28"/>
          <w:szCs w:val="28"/>
        </w:rPr>
        <w:t>；</w:t>
      </w:r>
      <w:r w:rsidR="007D004A" w:rsidRPr="0070692E">
        <w:rPr>
          <w:rFonts w:ascii="Times New Roman" w:eastAsia="標楷體" w:hAnsi="Times New Roman" w:cs="Times New Roman"/>
          <w:color w:val="000000"/>
          <w:sz w:val="28"/>
          <w:szCs w:val="28"/>
        </w:rPr>
        <w:t>only if there is reinvestment</w:t>
      </w:r>
      <w:r w:rsidR="0070692E" w:rsidRPr="0070692E">
        <w:rPr>
          <w:rFonts w:ascii="Times New Roman" w:eastAsia="標楷體" w:hAnsi="Times New Roman" w:cs="Times New Roman" w:hint="eastAsia"/>
          <w:color w:val="000000"/>
          <w:sz w:val="28"/>
          <w:szCs w:val="28"/>
        </w:rPr>
        <w:t>)</w:t>
      </w:r>
    </w:p>
    <w:p w:rsidR="0031188E" w:rsidRPr="0070692E" w:rsidRDefault="00FB340B" w:rsidP="0070692E">
      <w:pPr>
        <w:pStyle w:val="cjk"/>
        <w:spacing w:before="0" w:beforeAutospacing="0" w:after="0" w:afterAutospacing="0" w:line="440" w:lineRule="exact"/>
        <w:ind w:left="480" w:hanging="480"/>
        <w:rPr>
          <w:rFonts w:ascii="Times New Roman" w:eastAsia="標楷體" w:hAnsi="Times New Roman" w:cs="Times New Roman"/>
          <w:color w:val="000000"/>
          <w:sz w:val="28"/>
          <w:szCs w:val="28"/>
        </w:rPr>
      </w:pPr>
      <w:r w:rsidRPr="0070692E">
        <w:rPr>
          <w:rFonts w:ascii="Times New Roman" w:eastAsia="標楷體" w:hAnsi="Times New Roman" w:cs="Times New Roman" w:hint="eastAsia"/>
          <w:color w:val="000000"/>
          <w:sz w:val="28"/>
          <w:szCs w:val="28"/>
        </w:rPr>
        <w:t>VI.</w:t>
      </w:r>
      <w:r w:rsidRPr="0070692E">
        <w:rPr>
          <w:rFonts w:ascii="Times New Roman" w:eastAsia="標楷體" w:hAnsi="Times New Roman" w:cs="Times New Roman" w:hint="eastAsia"/>
          <w:color w:val="000000"/>
          <w:sz w:val="28"/>
          <w:szCs w:val="28"/>
        </w:rPr>
        <w:tab/>
      </w:r>
      <w:r w:rsidR="007D004A" w:rsidRPr="0070692E">
        <w:rPr>
          <w:rFonts w:ascii="Times New Roman" w:eastAsia="標楷體" w:hAnsi="Times New Roman" w:cs="Times New Roman"/>
          <w:color w:val="000000"/>
          <w:sz w:val="28"/>
          <w:szCs w:val="28"/>
        </w:rPr>
        <w:t>Reference tables</w:t>
      </w:r>
    </w:p>
    <w:p w:rsidR="0031188E" w:rsidRPr="0070692E" w:rsidRDefault="00FB340B" w:rsidP="0070692E">
      <w:pPr>
        <w:pStyle w:val="cjk"/>
        <w:spacing w:before="0" w:beforeAutospacing="0" w:after="0" w:afterAutospacing="0" w:line="440" w:lineRule="exact"/>
        <w:ind w:leftChars="200" w:left="1141" w:hangingChars="236" w:hanging="661"/>
        <w:rPr>
          <w:rFonts w:ascii="Times New Roman" w:eastAsia="標楷體" w:hAnsi="Times New Roman" w:cs="Times New Roman"/>
          <w:color w:val="000000"/>
          <w:sz w:val="28"/>
          <w:szCs w:val="28"/>
        </w:rPr>
      </w:pPr>
      <w:r w:rsidRPr="0070692E">
        <w:rPr>
          <w:rFonts w:ascii="Times New Roman" w:eastAsia="標楷體" w:hAnsi="Times New Roman" w:cs="Times New Roman" w:hint="eastAsia"/>
          <w:color w:val="000000"/>
          <w:sz w:val="28"/>
          <w:szCs w:val="28"/>
        </w:rPr>
        <w:t>(I)</w:t>
      </w:r>
      <w:r w:rsidRPr="0070692E">
        <w:rPr>
          <w:rFonts w:ascii="Times New Roman" w:eastAsia="標楷體" w:hAnsi="Times New Roman" w:cs="Times New Roman" w:hint="eastAsia"/>
          <w:color w:val="000000"/>
          <w:sz w:val="28"/>
          <w:szCs w:val="28"/>
        </w:rPr>
        <w:tab/>
      </w:r>
      <w:r w:rsidR="00CD1F57" w:rsidRPr="0070692E">
        <w:rPr>
          <w:rFonts w:ascii="Times New Roman" w:eastAsia="標楷體" w:hAnsi="Times New Roman" w:cs="Times New Roman"/>
          <w:color w:val="000000"/>
          <w:sz w:val="28"/>
          <w:szCs w:val="28"/>
        </w:rPr>
        <w:t>Estimated Balance Sheet</w:t>
      </w:r>
      <w:r w:rsidR="0070692E" w:rsidRPr="0070692E">
        <w:rPr>
          <w:rFonts w:ascii="Times New Roman" w:eastAsia="標楷體" w:hAnsi="Times New Roman" w:cs="Times New Roman" w:hint="eastAsia"/>
          <w:color w:val="000000"/>
          <w:sz w:val="28"/>
          <w:szCs w:val="28"/>
        </w:rPr>
        <w:t xml:space="preserve"> (</w:t>
      </w:r>
      <w:r w:rsidR="007D004A" w:rsidRPr="0070692E">
        <w:rPr>
          <w:rFonts w:ascii="Times New Roman" w:eastAsia="標楷體" w:hAnsi="Times New Roman" w:cs="Times New Roman"/>
          <w:color w:val="000000"/>
          <w:sz w:val="28"/>
          <w:szCs w:val="28"/>
        </w:rPr>
        <w:t>Table</w:t>
      </w:r>
      <w:r w:rsidR="007D0D39" w:rsidRPr="0070692E">
        <w:rPr>
          <w:rFonts w:ascii="Times New Roman" w:eastAsia="標楷體" w:hAnsi="Times New Roman" w:cs="Times New Roman"/>
          <w:color w:val="000000"/>
          <w:sz w:val="28"/>
          <w:szCs w:val="28"/>
        </w:rPr>
        <w:t xml:space="preserve"> </w:t>
      </w:r>
      <w:r w:rsidR="0031188E" w:rsidRPr="0070692E">
        <w:rPr>
          <w:rFonts w:ascii="Times New Roman" w:eastAsia="標楷體" w:hAnsi="Times New Roman" w:cs="Times New Roman"/>
          <w:color w:val="000000"/>
          <w:sz w:val="28"/>
          <w:szCs w:val="28"/>
        </w:rPr>
        <w:t>10</w:t>
      </w:r>
      <w:r w:rsidR="0070692E" w:rsidRPr="0070692E">
        <w:rPr>
          <w:rFonts w:ascii="Times New Roman" w:eastAsia="標楷體" w:hAnsi="Times New Roman" w:cs="Times New Roman" w:hint="eastAsia"/>
          <w:color w:val="000000"/>
          <w:sz w:val="28"/>
          <w:szCs w:val="28"/>
        </w:rPr>
        <w:t>)</w:t>
      </w:r>
    </w:p>
    <w:p w:rsidR="0031188E" w:rsidRPr="0070692E" w:rsidRDefault="00FB340B" w:rsidP="0070692E">
      <w:pPr>
        <w:pStyle w:val="cjk"/>
        <w:spacing w:before="0" w:beforeAutospacing="0" w:after="0" w:afterAutospacing="0" w:line="440" w:lineRule="exact"/>
        <w:ind w:leftChars="200" w:left="1141" w:hangingChars="236" w:hanging="661"/>
        <w:rPr>
          <w:rFonts w:ascii="Times New Roman" w:eastAsia="標楷體" w:hAnsi="Times New Roman" w:cs="Times New Roman"/>
          <w:color w:val="000000"/>
          <w:sz w:val="28"/>
          <w:szCs w:val="28"/>
        </w:rPr>
      </w:pPr>
      <w:r w:rsidRPr="0070692E">
        <w:rPr>
          <w:rFonts w:ascii="Times New Roman" w:eastAsia="標楷體" w:hAnsi="Times New Roman" w:cs="Times New Roman" w:hint="eastAsia"/>
          <w:color w:val="000000"/>
          <w:sz w:val="28"/>
          <w:szCs w:val="28"/>
        </w:rPr>
        <w:t>(II)</w:t>
      </w:r>
      <w:r w:rsidRPr="0070692E">
        <w:rPr>
          <w:rFonts w:ascii="Times New Roman" w:eastAsia="標楷體" w:hAnsi="Times New Roman" w:cs="Times New Roman" w:hint="eastAsia"/>
          <w:color w:val="000000"/>
          <w:sz w:val="28"/>
          <w:szCs w:val="28"/>
        </w:rPr>
        <w:tab/>
      </w:r>
      <w:r w:rsidR="00CD1F57" w:rsidRPr="0070692E">
        <w:rPr>
          <w:rFonts w:ascii="Times New Roman" w:eastAsia="標楷體" w:hAnsi="Times New Roman" w:cs="Times New Roman"/>
          <w:color w:val="000000"/>
          <w:sz w:val="28"/>
          <w:szCs w:val="28"/>
        </w:rPr>
        <w:t>Manpower Summary Table</w:t>
      </w:r>
      <w:r w:rsidR="0070692E" w:rsidRPr="0070692E">
        <w:rPr>
          <w:rFonts w:ascii="Times New Roman" w:eastAsia="標楷體" w:hAnsi="Times New Roman" w:cs="Times New Roman" w:hint="eastAsia"/>
          <w:color w:val="000000"/>
          <w:sz w:val="28"/>
          <w:szCs w:val="28"/>
        </w:rPr>
        <w:t xml:space="preserve"> (</w:t>
      </w:r>
      <w:r w:rsidR="007D004A" w:rsidRPr="0070692E">
        <w:rPr>
          <w:rFonts w:ascii="Times New Roman" w:eastAsia="標楷體" w:hAnsi="Times New Roman" w:cs="Times New Roman"/>
          <w:color w:val="000000"/>
          <w:sz w:val="28"/>
          <w:szCs w:val="28"/>
        </w:rPr>
        <w:t>Table</w:t>
      </w:r>
      <w:r w:rsidR="007D0D39" w:rsidRPr="0070692E">
        <w:rPr>
          <w:rFonts w:ascii="Times New Roman" w:eastAsia="標楷體" w:hAnsi="Times New Roman" w:cs="Times New Roman"/>
          <w:color w:val="000000"/>
          <w:sz w:val="28"/>
          <w:szCs w:val="28"/>
        </w:rPr>
        <w:t xml:space="preserve"> </w:t>
      </w:r>
      <w:r w:rsidR="0031188E" w:rsidRPr="0070692E">
        <w:rPr>
          <w:rFonts w:ascii="Times New Roman" w:eastAsia="標楷體" w:hAnsi="Times New Roman" w:cs="Times New Roman"/>
          <w:color w:val="000000"/>
          <w:sz w:val="28"/>
          <w:szCs w:val="28"/>
        </w:rPr>
        <w:t>11</w:t>
      </w:r>
      <w:r w:rsidR="0070692E" w:rsidRPr="0070692E">
        <w:rPr>
          <w:rFonts w:ascii="Times New Roman" w:eastAsia="標楷體" w:hAnsi="Times New Roman" w:cs="Times New Roman" w:hint="eastAsia"/>
          <w:color w:val="000000"/>
          <w:sz w:val="28"/>
          <w:szCs w:val="28"/>
        </w:rPr>
        <w:t>)</w:t>
      </w:r>
    </w:p>
    <w:p w:rsidR="0031188E" w:rsidRPr="0070692E" w:rsidRDefault="00FB340B" w:rsidP="0070692E">
      <w:pPr>
        <w:pStyle w:val="cjk"/>
        <w:spacing w:before="0" w:beforeAutospacing="0" w:after="0" w:afterAutospacing="0" w:line="440" w:lineRule="exact"/>
        <w:ind w:leftChars="200" w:left="1141" w:hangingChars="236" w:hanging="661"/>
        <w:rPr>
          <w:rFonts w:ascii="Times New Roman" w:eastAsia="標楷體" w:hAnsi="Times New Roman" w:cs="Times New Roman"/>
          <w:color w:val="000000"/>
          <w:sz w:val="28"/>
          <w:szCs w:val="28"/>
        </w:rPr>
      </w:pPr>
      <w:r w:rsidRPr="0070692E">
        <w:rPr>
          <w:rFonts w:ascii="Times New Roman" w:eastAsia="標楷體" w:hAnsi="Times New Roman" w:cs="Times New Roman" w:hint="eastAsia"/>
          <w:color w:val="000000"/>
          <w:sz w:val="28"/>
          <w:szCs w:val="28"/>
        </w:rPr>
        <w:t>(III)</w:t>
      </w:r>
      <w:r w:rsidRPr="0070692E">
        <w:rPr>
          <w:rFonts w:ascii="Times New Roman" w:eastAsia="標楷體" w:hAnsi="Times New Roman" w:cs="Times New Roman" w:hint="eastAsia"/>
          <w:color w:val="000000"/>
          <w:sz w:val="28"/>
          <w:szCs w:val="28"/>
        </w:rPr>
        <w:tab/>
      </w:r>
      <w:r w:rsidR="007D004A" w:rsidRPr="0070692E">
        <w:rPr>
          <w:rFonts w:ascii="Times New Roman" w:eastAsia="標楷體" w:hAnsi="Times New Roman" w:cs="Times New Roman"/>
          <w:color w:val="000000"/>
          <w:sz w:val="28"/>
          <w:szCs w:val="28"/>
        </w:rPr>
        <w:t>Employment Expense Summary Table</w:t>
      </w:r>
      <w:r w:rsidR="0070692E" w:rsidRPr="0070692E">
        <w:rPr>
          <w:rFonts w:ascii="Times New Roman" w:eastAsia="標楷體" w:hAnsi="Times New Roman" w:cs="Times New Roman" w:hint="eastAsia"/>
          <w:color w:val="000000"/>
          <w:sz w:val="28"/>
          <w:szCs w:val="28"/>
        </w:rPr>
        <w:t xml:space="preserve"> (</w:t>
      </w:r>
      <w:r w:rsidR="007D004A" w:rsidRPr="0070692E">
        <w:rPr>
          <w:rFonts w:ascii="Times New Roman" w:eastAsia="標楷體" w:hAnsi="Times New Roman" w:cs="Times New Roman"/>
          <w:color w:val="000000"/>
          <w:sz w:val="28"/>
          <w:szCs w:val="28"/>
        </w:rPr>
        <w:t>Table</w:t>
      </w:r>
      <w:r w:rsidR="007D0D39" w:rsidRPr="0070692E">
        <w:rPr>
          <w:rFonts w:ascii="Times New Roman" w:eastAsia="標楷體" w:hAnsi="Times New Roman" w:cs="Times New Roman"/>
          <w:color w:val="000000"/>
          <w:sz w:val="28"/>
          <w:szCs w:val="28"/>
        </w:rPr>
        <w:t xml:space="preserve"> </w:t>
      </w:r>
      <w:r w:rsidR="0031188E" w:rsidRPr="0070692E">
        <w:rPr>
          <w:rFonts w:ascii="Times New Roman" w:eastAsia="標楷體" w:hAnsi="Times New Roman" w:cs="Times New Roman"/>
          <w:color w:val="000000"/>
          <w:sz w:val="28"/>
          <w:szCs w:val="28"/>
        </w:rPr>
        <w:t>12</w:t>
      </w:r>
      <w:r w:rsidR="0070692E" w:rsidRPr="0070692E">
        <w:rPr>
          <w:rFonts w:ascii="Times New Roman" w:eastAsia="標楷體" w:hAnsi="Times New Roman" w:cs="Times New Roman" w:hint="eastAsia"/>
          <w:color w:val="000000"/>
          <w:sz w:val="28"/>
          <w:szCs w:val="28"/>
        </w:rPr>
        <w:t>)</w:t>
      </w:r>
    </w:p>
    <w:p w:rsidR="0031188E" w:rsidRPr="0070692E" w:rsidRDefault="00FB340B" w:rsidP="0070692E">
      <w:pPr>
        <w:pStyle w:val="cjk"/>
        <w:spacing w:before="0" w:beforeAutospacing="0" w:after="0" w:afterAutospacing="0" w:line="440" w:lineRule="exact"/>
        <w:ind w:left="480" w:hanging="480"/>
        <w:rPr>
          <w:rFonts w:ascii="Times New Roman" w:eastAsia="標楷體" w:hAnsi="Times New Roman" w:cs="Times New Roman"/>
          <w:color w:val="000000"/>
          <w:sz w:val="28"/>
          <w:szCs w:val="28"/>
        </w:rPr>
      </w:pPr>
      <w:r w:rsidRPr="0070692E">
        <w:rPr>
          <w:rFonts w:ascii="Times New Roman" w:eastAsia="標楷體" w:hAnsi="Times New Roman" w:cs="Times New Roman" w:hint="eastAsia"/>
          <w:color w:val="000000"/>
          <w:sz w:val="28"/>
          <w:szCs w:val="28"/>
        </w:rPr>
        <w:t>VII.</w:t>
      </w:r>
      <w:r w:rsidRPr="0070692E">
        <w:rPr>
          <w:rFonts w:ascii="Times New Roman" w:eastAsia="標楷體" w:hAnsi="Times New Roman" w:cs="Times New Roman" w:hint="eastAsia"/>
          <w:color w:val="000000"/>
          <w:sz w:val="28"/>
          <w:szCs w:val="28"/>
        </w:rPr>
        <w:tab/>
      </w:r>
      <w:r w:rsidR="003F6C17" w:rsidRPr="0070692E">
        <w:rPr>
          <w:rFonts w:ascii="Times New Roman" w:eastAsia="標楷體" w:hAnsi="Times New Roman" w:cs="Times New Roman"/>
          <w:color w:val="000000"/>
          <w:sz w:val="28"/>
          <w:szCs w:val="28"/>
        </w:rPr>
        <w:t>Back cover</w:t>
      </w:r>
      <w:r w:rsidR="0070692E" w:rsidRPr="0070692E">
        <w:rPr>
          <w:rFonts w:ascii="Times New Roman" w:eastAsia="標楷體" w:hAnsi="Times New Roman" w:cs="Times New Roman" w:hint="eastAsia"/>
          <w:color w:val="000000"/>
          <w:sz w:val="28"/>
          <w:szCs w:val="28"/>
        </w:rPr>
        <w:t xml:space="preserve"> (</w:t>
      </w:r>
      <w:r w:rsidR="007D004A" w:rsidRPr="0070692E">
        <w:rPr>
          <w:rFonts w:ascii="Times New Roman" w:eastAsia="標楷體" w:hAnsi="Times New Roman" w:cs="Times New Roman"/>
          <w:color w:val="000000"/>
          <w:sz w:val="28"/>
          <w:szCs w:val="28"/>
        </w:rPr>
        <w:t>Table</w:t>
      </w:r>
      <w:r w:rsidR="007D0D39" w:rsidRPr="0070692E">
        <w:rPr>
          <w:rFonts w:ascii="Times New Roman" w:eastAsia="標楷體" w:hAnsi="Times New Roman" w:cs="Times New Roman"/>
          <w:color w:val="000000"/>
          <w:sz w:val="28"/>
          <w:szCs w:val="28"/>
        </w:rPr>
        <w:t xml:space="preserve"> </w:t>
      </w:r>
      <w:r w:rsidR="0031188E" w:rsidRPr="0070692E">
        <w:rPr>
          <w:rFonts w:ascii="Times New Roman" w:eastAsia="標楷體" w:hAnsi="Times New Roman" w:cs="Times New Roman"/>
          <w:color w:val="000000"/>
          <w:sz w:val="28"/>
          <w:szCs w:val="28"/>
        </w:rPr>
        <w:t>13</w:t>
      </w:r>
      <w:r w:rsidR="0070692E" w:rsidRPr="0070692E">
        <w:rPr>
          <w:rFonts w:ascii="Times New Roman" w:eastAsia="標楷體" w:hAnsi="Times New Roman" w:cs="Times New Roman" w:hint="eastAsia"/>
          <w:color w:val="000000"/>
          <w:sz w:val="28"/>
          <w:szCs w:val="28"/>
        </w:rPr>
        <w:t>)</w:t>
      </w:r>
    </w:p>
    <w:p w:rsidR="003A1747" w:rsidRPr="000C1EC3" w:rsidRDefault="003A1747" w:rsidP="003A1747">
      <w:pPr>
        <w:widowControl/>
        <w:ind w:left="720" w:hangingChars="300" w:hanging="720"/>
        <w:rPr>
          <w:rFonts w:ascii="Times New Roman" w:eastAsia="標楷體" w:hAnsi="Times New Roman" w:cs="Times New Roman"/>
          <w:color w:val="000000"/>
          <w:kern w:val="0"/>
          <w:szCs w:val="24"/>
        </w:rPr>
      </w:pPr>
    </w:p>
    <w:p w:rsidR="00EF6E5E" w:rsidRPr="000C1EC3" w:rsidRDefault="00F952FC" w:rsidP="0070692E">
      <w:pPr>
        <w:widowControl/>
        <w:snapToGrid w:val="0"/>
        <w:spacing w:line="280" w:lineRule="exact"/>
        <w:ind w:left="1440" w:hangingChars="600" w:hanging="1440"/>
        <w:rPr>
          <w:rFonts w:ascii="Times New Roman" w:eastAsia="標楷體" w:hAnsi="Times New Roman" w:cs="Times New Roman"/>
          <w:color w:val="000000"/>
          <w:kern w:val="0"/>
          <w:szCs w:val="24"/>
        </w:rPr>
      </w:pPr>
      <w:r w:rsidRPr="000C1EC3">
        <w:rPr>
          <w:rFonts w:ascii="Times New Roman" w:eastAsia="標楷體" w:hAnsi="Times New Roman" w:cs="Times New Roman"/>
          <w:color w:val="000000"/>
          <w:kern w:val="0"/>
          <w:szCs w:val="24"/>
        </w:rPr>
        <w:t>Instructions</w:t>
      </w:r>
      <w:r w:rsidR="007D0D39" w:rsidRPr="000C1EC3">
        <w:rPr>
          <w:rFonts w:ascii="Times New Roman" w:eastAsia="標楷體" w:hAnsi="Times New Roman" w:cs="Times New Roman"/>
          <w:color w:val="000000"/>
          <w:kern w:val="0"/>
          <w:szCs w:val="24"/>
        </w:rPr>
        <w:t>：</w:t>
      </w:r>
      <w:r w:rsidR="0070692E">
        <w:rPr>
          <w:rFonts w:ascii="Times New Roman" w:eastAsia="標楷體" w:hAnsi="Times New Roman" w:cs="Times New Roman" w:hint="eastAsia"/>
          <w:color w:val="000000"/>
          <w:kern w:val="0"/>
          <w:szCs w:val="24"/>
        </w:rPr>
        <w:tab/>
      </w:r>
      <w:r w:rsidR="007D004A" w:rsidRPr="000C1EC3">
        <w:rPr>
          <w:rFonts w:ascii="Times New Roman" w:eastAsia="標楷體" w:hAnsi="Times New Roman" w:cs="Times New Roman"/>
          <w:color w:val="000000"/>
          <w:kern w:val="0"/>
          <w:szCs w:val="24"/>
        </w:rPr>
        <w:t xml:space="preserve">The size specifications of the aforementioned reports and tables are all standard A4 </w:t>
      </w:r>
      <w:r w:rsidR="002646B3" w:rsidRPr="000C1EC3">
        <w:rPr>
          <w:rFonts w:ascii="Times New Roman" w:eastAsia="標楷體" w:hAnsi="Times New Roman" w:cs="Times New Roman"/>
          <w:color w:val="000000"/>
          <w:kern w:val="0"/>
          <w:szCs w:val="24"/>
        </w:rPr>
        <w:t>with portrait orientation</w:t>
      </w:r>
      <w:r w:rsidR="007D004A" w:rsidRPr="000C1EC3">
        <w:rPr>
          <w:rFonts w:ascii="Times New Roman" w:eastAsia="標楷體" w:hAnsi="Times New Roman" w:cs="Times New Roman"/>
          <w:color w:val="000000"/>
          <w:kern w:val="0"/>
          <w:szCs w:val="24"/>
        </w:rPr>
        <w:t xml:space="preserve">, and printed on both sides. If the </w:t>
      </w:r>
      <w:r w:rsidR="002646B3" w:rsidRPr="000C1EC3">
        <w:rPr>
          <w:rFonts w:ascii="Times New Roman" w:eastAsia="標楷體" w:hAnsi="Times New Roman" w:cs="Times New Roman"/>
          <w:color w:val="000000"/>
          <w:kern w:val="0"/>
          <w:szCs w:val="24"/>
        </w:rPr>
        <w:t xml:space="preserve">report </w:t>
      </w:r>
      <w:r w:rsidR="007D004A" w:rsidRPr="000C1EC3">
        <w:rPr>
          <w:rFonts w:ascii="Times New Roman" w:eastAsia="標楷體" w:hAnsi="Times New Roman" w:cs="Times New Roman"/>
          <w:color w:val="000000"/>
          <w:kern w:val="0"/>
          <w:szCs w:val="24"/>
        </w:rPr>
        <w:t xml:space="preserve">is in a </w:t>
      </w:r>
      <w:r w:rsidR="002646B3" w:rsidRPr="000C1EC3">
        <w:rPr>
          <w:rFonts w:ascii="Times New Roman" w:eastAsia="標楷體" w:hAnsi="Times New Roman" w:cs="Times New Roman"/>
          <w:color w:val="000000"/>
          <w:kern w:val="0"/>
          <w:szCs w:val="24"/>
        </w:rPr>
        <w:t>multi-page</w:t>
      </w:r>
      <w:r w:rsidR="007D004A" w:rsidRPr="000C1EC3">
        <w:rPr>
          <w:rFonts w:ascii="Times New Roman" w:eastAsia="標楷體" w:hAnsi="Times New Roman" w:cs="Times New Roman"/>
          <w:color w:val="000000"/>
          <w:kern w:val="0"/>
          <w:szCs w:val="24"/>
        </w:rPr>
        <w:t xml:space="preserve"> format, it should be bound in a </w:t>
      </w:r>
      <w:r w:rsidR="002646B3" w:rsidRPr="000C1EC3">
        <w:rPr>
          <w:rFonts w:ascii="Times New Roman" w:eastAsia="標楷體" w:hAnsi="Times New Roman" w:cs="Times New Roman"/>
          <w:color w:val="000000"/>
          <w:kern w:val="0"/>
          <w:szCs w:val="24"/>
        </w:rPr>
        <w:t>facing</w:t>
      </w:r>
      <w:r w:rsidR="007D0D39" w:rsidRPr="000C1EC3">
        <w:rPr>
          <w:rFonts w:ascii="Times New Roman" w:eastAsia="標楷體" w:hAnsi="Times New Roman" w:cs="Times New Roman"/>
          <w:color w:val="000000"/>
          <w:kern w:val="0"/>
          <w:szCs w:val="24"/>
        </w:rPr>
        <w:t>-</w:t>
      </w:r>
      <w:r w:rsidR="002646B3" w:rsidRPr="000C1EC3">
        <w:rPr>
          <w:rFonts w:ascii="Times New Roman" w:eastAsia="標楷體" w:hAnsi="Times New Roman" w:cs="Times New Roman"/>
          <w:color w:val="000000"/>
          <w:kern w:val="0"/>
          <w:szCs w:val="24"/>
        </w:rPr>
        <w:t>pages format</w:t>
      </w:r>
      <w:r w:rsidR="007D004A" w:rsidRPr="000C1EC3">
        <w:rPr>
          <w:rFonts w:ascii="Times New Roman" w:eastAsia="標楷體" w:hAnsi="Times New Roman" w:cs="Times New Roman"/>
          <w:color w:val="000000"/>
          <w:kern w:val="0"/>
          <w:szCs w:val="24"/>
        </w:rPr>
        <w:t>.</w:t>
      </w:r>
    </w:p>
    <w:p w:rsidR="003A1747" w:rsidRPr="000C1EC3" w:rsidRDefault="003A1747">
      <w:pPr>
        <w:widowControl/>
        <w:rPr>
          <w:rFonts w:ascii="Times New Roman" w:eastAsia="標楷體" w:hAnsi="Times New Roman" w:cs="Times New Roman"/>
          <w:color w:val="000000"/>
          <w:kern w:val="0"/>
          <w:szCs w:val="24"/>
        </w:rPr>
      </w:pPr>
      <w:r w:rsidRPr="000C1EC3">
        <w:rPr>
          <w:rFonts w:ascii="Times New Roman" w:eastAsia="標楷體" w:hAnsi="Times New Roman" w:cs="Times New Roman"/>
          <w:color w:val="000000"/>
          <w:kern w:val="0"/>
          <w:szCs w:val="24"/>
        </w:rPr>
        <w:br w:type="page"/>
      </w:r>
    </w:p>
    <w:p w:rsidR="003A1747" w:rsidRPr="000C1EC3" w:rsidRDefault="002646B3" w:rsidP="003A1747">
      <w:pPr>
        <w:pStyle w:val="cjk"/>
        <w:pageBreakBefore/>
        <w:spacing w:before="0" w:beforeAutospacing="0" w:after="0" w:afterAutospacing="0"/>
        <w:ind w:left="1559" w:hanging="1406"/>
        <w:rPr>
          <w:rFonts w:ascii="Times New Roman" w:hAnsi="Times New Roman" w:cs="Times New Roman"/>
        </w:rPr>
      </w:pPr>
      <w:r w:rsidRPr="000C1EC3">
        <w:rPr>
          <w:rFonts w:ascii="Times New Roman" w:eastAsia="標楷體" w:hAnsi="Times New Roman" w:cs="Times New Roman"/>
          <w:b/>
          <w:bCs/>
          <w:color w:val="000000"/>
          <w:sz w:val="28"/>
          <w:szCs w:val="28"/>
        </w:rPr>
        <w:lastRenderedPageBreak/>
        <w:t>Table</w:t>
      </w:r>
      <w:r w:rsidR="0059238E" w:rsidRPr="000C1EC3">
        <w:rPr>
          <w:rFonts w:ascii="Times New Roman" w:eastAsia="標楷體" w:hAnsi="Times New Roman" w:cs="Times New Roman"/>
          <w:b/>
          <w:bCs/>
          <w:color w:val="000000"/>
          <w:sz w:val="28"/>
          <w:szCs w:val="28"/>
        </w:rPr>
        <w:t xml:space="preserve"> </w:t>
      </w:r>
      <w:r w:rsidR="003A1747" w:rsidRPr="000C1EC3">
        <w:rPr>
          <w:rFonts w:ascii="Times New Roman" w:eastAsia="標楷體" w:hAnsi="Times New Roman" w:cs="Times New Roman"/>
          <w:b/>
          <w:bCs/>
          <w:color w:val="000000"/>
          <w:sz w:val="28"/>
          <w:szCs w:val="28"/>
        </w:rPr>
        <w:t>1</w:t>
      </w:r>
    </w:p>
    <w:p w:rsidR="003A1747" w:rsidRPr="000C1EC3" w:rsidRDefault="0059238E" w:rsidP="003A1747">
      <w:pPr>
        <w:pStyle w:val="cjk"/>
        <w:spacing w:before="0" w:beforeAutospacing="0" w:after="0" w:afterAutospacing="0"/>
        <w:ind w:firstLine="142"/>
        <w:rPr>
          <w:rFonts w:ascii="Times New Roman" w:hAnsi="Times New Roman" w:cs="Times New Roman"/>
        </w:rPr>
      </w:pPr>
      <w:r w:rsidRPr="000C1EC3">
        <w:rPr>
          <w:rFonts w:ascii="Times New Roman" w:eastAsia="標楷體" w:hAnsi="Times New Roman" w:cs="Times New Roman"/>
          <w:color w:val="000000"/>
          <w:sz w:val="28"/>
          <w:szCs w:val="28"/>
        </w:rPr>
        <w:t>（</w:t>
      </w:r>
      <w:r w:rsidR="003F6C17" w:rsidRPr="000C1EC3">
        <w:rPr>
          <w:rFonts w:ascii="Times New Roman" w:eastAsia="標楷體" w:hAnsi="Times New Roman" w:cs="Times New Roman"/>
          <w:color w:val="000000"/>
          <w:sz w:val="28"/>
          <w:szCs w:val="28"/>
        </w:rPr>
        <w:t>Front cover</w:t>
      </w:r>
      <w:r w:rsidR="003A1747" w:rsidRPr="000C1EC3">
        <w:rPr>
          <w:rFonts w:ascii="Times New Roman" w:eastAsia="標楷體" w:hAnsi="Times New Roman" w:cs="Times New Roman"/>
          <w:color w:val="000000"/>
          <w:sz w:val="28"/>
          <w:szCs w:val="28"/>
        </w:rPr>
        <w:t>）</w:t>
      </w:r>
    </w:p>
    <w:p w:rsidR="003A1747" w:rsidRPr="0070692E" w:rsidRDefault="003A1747" w:rsidP="003A1747">
      <w:pPr>
        <w:pStyle w:val="cjk"/>
        <w:ind w:firstLine="142"/>
        <w:jc w:val="center"/>
        <w:rPr>
          <w:rFonts w:ascii="Times New Roman" w:hAnsi="Times New Roman" w:cs="Times New Roman"/>
        </w:rPr>
      </w:pPr>
      <w:r w:rsidRPr="0070692E">
        <w:rPr>
          <w:rFonts w:ascii="Times New Roman" w:eastAsia="標楷體" w:hAnsi="Times New Roman" w:cs="Times New Roman"/>
          <w:b/>
          <w:bCs/>
          <w:color w:val="000000"/>
          <w:sz w:val="44"/>
          <w:szCs w:val="44"/>
        </w:rPr>
        <w:t>（</w:t>
      </w:r>
      <w:r w:rsidR="00CD00C7" w:rsidRPr="0070692E">
        <w:rPr>
          <w:rFonts w:ascii="Times New Roman" w:eastAsia="標楷體" w:hAnsi="Times New Roman" w:cs="Times New Roman"/>
          <w:b/>
          <w:bCs/>
          <w:color w:val="000000"/>
          <w:sz w:val="44"/>
          <w:szCs w:val="44"/>
        </w:rPr>
        <w:t>Name of the foundation</w:t>
      </w:r>
      <w:r w:rsidRPr="0070692E">
        <w:rPr>
          <w:rFonts w:ascii="Times New Roman" w:eastAsia="標楷體" w:hAnsi="Times New Roman" w:cs="Times New Roman"/>
          <w:b/>
          <w:bCs/>
          <w:color w:val="000000"/>
          <w:sz w:val="44"/>
          <w:szCs w:val="44"/>
        </w:rPr>
        <w:t>）</w:t>
      </w:r>
    </w:p>
    <w:p w:rsidR="003A1747" w:rsidRPr="0070692E" w:rsidRDefault="003A1747" w:rsidP="003A1747">
      <w:pPr>
        <w:pStyle w:val="cjk"/>
        <w:jc w:val="center"/>
        <w:rPr>
          <w:rFonts w:ascii="Times New Roman" w:hAnsi="Times New Roman" w:cs="Times New Roman"/>
        </w:rPr>
      </w:pPr>
    </w:p>
    <w:p w:rsidR="003A1747" w:rsidRPr="0070692E" w:rsidRDefault="003A1747" w:rsidP="003A1747">
      <w:pPr>
        <w:pStyle w:val="cjk"/>
        <w:jc w:val="center"/>
        <w:rPr>
          <w:rFonts w:ascii="Times New Roman" w:hAnsi="Times New Roman" w:cs="Times New Roman"/>
        </w:rPr>
      </w:pPr>
    </w:p>
    <w:p w:rsidR="003A1747" w:rsidRPr="0070692E" w:rsidRDefault="003A1747" w:rsidP="003A1747">
      <w:pPr>
        <w:pStyle w:val="cjk"/>
        <w:jc w:val="center"/>
        <w:rPr>
          <w:rFonts w:ascii="Times New Roman" w:hAnsi="Times New Roman" w:cs="Times New Roman"/>
        </w:rPr>
      </w:pPr>
    </w:p>
    <w:p w:rsidR="003A1747" w:rsidRPr="0070692E" w:rsidRDefault="003A1747" w:rsidP="003A1747">
      <w:pPr>
        <w:pStyle w:val="cjk"/>
        <w:jc w:val="center"/>
        <w:rPr>
          <w:rFonts w:ascii="Times New Roman" w:hAnsi="Times New Roman" w:cs="Times New Roman"/>
        </w:rPr>
      </w:pPr>
    </w:p>
    <w:p w:rsidR="003A1747" w:rsidRPr="0070692E" w:rsidRDefault="003A1747" w:rsidP="003A1747">
      <w:pPr>
        <w:pStyle w:val="cjk"/>
        <w:jc w:val="center"/>
        <w:rPr>
          <w:rFonts w:ascii="Times New Roman" w:hAnsi="Times New Roman" w:cs="Times New Roman"/>
        </w:rPr>
      </w:pPr>
    </w:p>
    <w:p w:rsidR="003A1747" w:rsidRPr="0070692E" w:rsidRDefault="003A1747" w:rsidP="003A1747">
      <w:pPr>
        <w:pStyle w:val="cjk"/>
        <w:jc w:val="center"/>
        <w:rPr>
          <w:rFonts w:ascii="Times New Roman" w:hAnsi="Times New Roman" w:cs="Times New Roman"/>
        </w:rPr>
      </w:pPr>
    </w:p>
    <w:p w:rsidR="003A1747" w:rsidRPr="0070692E" w:rsidRDefault="003A1747" w:rsidP="003A1747">
      <w:pPr>
        <w:pStyle w:val="cjk"/>
        <w:jc w:val="center"/>
        <w:rPr>
          <w:rFonts w:ascii="Times New Roman" w:eastAsia="標楷體" w:hAnsi="Times New Roman" w:cs="Times New Roman"/>
          <w:b/>
          <w:bCs/>
          <w:color w:val="000000"/>
          <w:sz w:val="48"/>
          <w:szCs w:val="48"/>
        </w:rPr>
      </w:pPr>
    </w:p>
    <w:p w:rsidR="002646B3" w:rsidRPr="0070692E" w:rsidRDefault="002646B3" w:rsidP="003A1747">
      <w:pPr>
        <w:pStyle w:val="cjk"/>
        <w:jc w:val="center"/>
        <w:rPr>
          <w:rFonts w:ascii="Times New Roman" w:hAnsi="Times New Roman" w:cs="Times New Roman"/>
        </w:rPr>
      </w:pPr>
      <w:r w:rsidRPr="0070692E">
        <w:rPr>
          <w:rFonts w:ascii="Times New Roman" w:eastAsia="標楷體" w:hAnsi="Times New Roman" w:cs="Times New Roman"/>
          <w:b/>
          <w:bCs/>
          <w:color w:val="000000"/>
          <w:sz w:val="48"/>
          <w:szCs w:val="48"/>
        </w:rPr>
        <w:t>(year) Budget</w:t>
      </w:r>
    </w:p>
    <w:p w:rsidR="003A1747" w:rsidRPr="0070692E" w:rsidRDefault="003A1747" w:rsidP="003A1747">
      <w:pPr>
        <w:pStyle w:val="cjk"/>
        <w:spacing w:before="102" w:beforeAutospacing="0"/>
        <w:jc w:val="center"/>
        <w:rPr>
          <w:rFonts w:ascii="Times New Roman" w:hAnsi="Times New Roman" w:cs="Times New Roman"/>
        </w:rPr>
      </w:pPr>
    </w:p>
    <w:p w:rsidR="003A1747" w:rsidRPr="0070692E" w:rsidRDefault="003A1747" w:rsidP="003A1747">
      <w:pPr>
        <w:pStyle w:val="cjk"/>
        <w:jc w:val="center"/>
        <w:rPr>
          <w:rFonts w:ascii="Times New Roman" w:hAnsi="Times New Roman" w:cs="Times New Roman"/>
        </w:rPr>
      </w:pPr>
    </w:p>
    <w:p w:rsidR="003A1747" w:rsidRPr="0070692E" w:rsidRDefault="003A1747" w:rsidP="003A1747">
      <w:pPr>
        <w:pStyle w:val="cjk"/>
        <w:spacing w:before="119" w:beforeAutospacing="0"/>
        <w:jc w:val="center"/>
        <w:rPr>
          <w:rFonts w:ascii="Times New Roman" w:hAnsi="Times New Roman" w:cs="Times New Roman"/>
        </w:rPr>
      </w:pPr>
    </w:p>
    <w:p w:rsidR="003A1747" w:rsidRPr="0070692E" w:rsidRDefault="003A1747" w:rsidP="003A1747">
      <w:pPr>
        <w:pStyle w:val="cjk"/>
        <w:spacing w:before="119" w:beforeAutospacing="0"/>
        <w:jc w:val="center"/>
        <w:rPr>
          <w:rFonts w:ascii="Times New Roman" w:hAnsi="Times New Roman" w:cs="Times New Roman"/>
        </w:rPr>
      </w:pPr>
    </w:p>
    <w:p w:rsidR="003A1747" w:rsidRPr="0070692E" w:rsidRDefault="003A1747" w:rsidP="003A1747">
      <w:pPr>
        <w:pStyle w:val="cjk"/>
        <w:spacing w:before="119" w:beforeAutospacing="0"/>
        <w:jc w:val="center"/>
        <w:rPr>
          <w:rFonts w:ascii="Times New Roman" w:hAnsi="Times New Roman" w:cs="Times New Roman"/>
        </w:rPr>
      </w:pPr>
    </w:p>
    <w:p w:rsidR="003A1747" w:rsidRPr="0070692E" w:rsidRDefault="00C41F68" w:rsidP="003A1747">
      <w:pPr>
        <w:pStyle w:val="cjk"/>
        <w:jc w:val="center"/>
        <w:rPr>
          <w:rFonts w:ascii="Times New Roman" w:hAnsi="Times New Roman" w:cs="Times New Roman"/>
        </w:rPr>
      </w:pPr>
      <w:r w:rsidRPr="0070692E">
        <w:rPr>
          <w:rFonts w:ascii="Times New Roman" w:eastAsia="標楷體" w:hAnsi="Times New Roman" w:cs="Times New Roman"/>
          <w:b/>
          <w:bCs/>
          <w:color w:val="000000"/>
          <w:sz w:val="44"/>
          <w:szCs w:val="44"/>
        </w:rPr>
        <w:t>Prepared by</w:t>
      </w:r>
      <w:r w:rsidR="003A1747" w:rsidRPr="0070692E">
        <w:rPr>
          <w:rFonts w:ascii="Times New Roman" w:eastAsia="標楷體" w:hAnsi="Times New Roman" w:cs="Times New Roman"/>
          <w:b/>
          <w:bCs/>
          <w:color w:val="000000"/>
          <w:sz w:val="44"/>
          <w:szCs w:val="44"/>
        </w:rPr>
        <w:t>（</w:t>
      </w:r>
      <w:r w:rsidR="00CD00C7" w:rsidRPr="0070692E">
        <w:rPr>
          <w:rFonts w:ascii="Times New Roman" w:eastAsia="標楷體" w:hAnsi="Times New Roman" w:cs="Times New Roman"/>
          <w:b/>
          <w:bCs/>
          <w:color w:val="000000"/>
          <w:sz w:val="44"/>
          <w:szCs w:val="44"/>
        </w:rPr>
        <w:t>Name of the foundation</w:t>
      </w:r>
      <w:r w:rsidR="003A1747" w:rsidRPr="0070692E">
        <w:rPr>
          <w:rFonts w:ascii="Times New Roman" w:eastAsia="標楷體" w:hAnsi="Times New Roman" w:cs="Times New Roman"/>
          <w:b/>
          <w:bCs/>
          <w:color w:val="000000"/>
          <w:sz w:val="44"/>
          <w:szCs w:val="44"/>
        </w:rPr>
        <w:t>）</w:t>
      </w:r>
    </w:p>
    <w:p w:rsidR="003A1747" w:rsidRPr="000C1EC3" w:rsidRDefault="003A1747" w:rsidP="003A1747">
      <w:pPr>
        <w:widowControl/>
        <w:ind w:left="480" w:hangingChars="200" w:hanging="480"/>
        <w:rPr>
          <w:rFonts w:ascii="Times New Roman" w:eastAsia="標楷體" w:hAnsi="Times New Roman" w:cs="Times New Roman"/>
          <w:color w:val="000000"/>
          <w:kern w:val="0"/>
          <w:szCs w:val="24"/>
        </w:rPr>
      </w:pPr>
    </w:p>
    <w:p w:rsidR="003A1747" w:rsidRPr="000C1EC3" w:rsidRDefault="00F952FC" w:rsidP="0070692E">
      <w:pPr>
        <w:widowControl/>
        <w:spacing w:line="280" w:lineRule="exact"/>
        <w:ind w:left="1440" w:hangingChars="600" w:hanging="1440"/>
        <w:rPr>
          <w:rFonts w:ascii="Times New Roman" w:eastAsia="標楷體" w:hAnsi="Times New Roman" w:cs="Times New Roman"/>
          <w:color w:val="000000"/>
          <w:kern w:val="0"/>
          <w:szCs w:val="24"/>
        </w:rPr>
      </w:pPr>
      <w:r w:rsidRPr="000C1EC3">
        <w:rPr>
          <w:rFonts w:ascii="Times New Roman" w:eastAsia="標楷體" w:hAnsi="Times New Roman" w:cs="Times New Roman"/>
          <w:color w:val="000000"/>
          <w:kern w:val="0"/>
          <w:szCs w:val="24"/>
        </w:rPr>
        <w:t>Instructions</w:t>
      </w:r>
      <w:r w:rsidR="0059238E" w:rsidRPr="000C1EC3">
        <w:rPr>
          <w:rFonts w:ascii="Times New Roman" w:eastAsia="標楷體" w:hAnsi="Times New Roman" w:cs="Times New Roman"/>
          <w:color w:val="000000"/>
          <w:kern w:val="0"/>
          <w:szCs w:val="24"/>
        </w:rPr>
        <w:t>：</w:t>
      </w:r>
      <w:r w:rsidR="0070692E">
        <w:rPr>
          <w:rFonts w:ascii="Times New Roman" w:eastAsia="標楷體" w:hAnsi="Times New Roman" w:cs="Times New Roman" w:hint="eastAsia"/>
          <w:color w:val="000000"/>
          <w:kern w:val="0"/>
          <w:szCs w:val="24"/>
        </w:rPr>
        <w:tab/>
      </w:r>
      <w:r w:rsidR="005511F7" w:rsidRPr="000C1EC3">
        <w:rPr>
          <w:rFonts w:ascii="Times New Roman" w:eastAsia="標楷體" w:hAnsi="Times New Roman" w:cs="Times New Roman"/>
          <w:color w:val="000000"/>
          <w:kern w:val="0"/>
          <w:szCs w:val="24"/>
        </w:rPr>
        <w:t>The cover shall be stamped with the foundation’s official seal, and there is no need to stamp the seal on each table and form.</w:t>
      </w:r>
    </w:p>
    <w:p w:rsidR="003A1747" w:rsidRPr="000C1EC3" w:rsidRDefault="003A1747">
      <w:pPr>
        <w:widowControl/>
        <w:rPr>
          <w:rFonts w:ascii="Times New Roman" w:eastAsia="標楷體" w:hAnsi="Times New Roman" w:cs="Times New Roman"/>
          <w:color w:val="000000"/>
          <w:kern w:val="0"/>
          <w:szCs w:val="24"/>
        </w:rPr>
      </w:pPr>
      <w:r w:rsidRPr="000C1EC3">
        <w:rPr>
          <w:rFonts w:ascii="Times New Roman" w:eastAsia="標楷體" w:hAnsi="Times New Roman" w:cs="Times New Roman"/>
          <w:color w:val="000000"/>
          <w:kern w:val="0"/>
          <w:szCs w:val="24"/>
        </w:rPr>
        <w:br w:type="page"/>
      </w:r>
    </w:p>
    <w:p w:rsidR="003A1747" w:rsidRPr="000C1EC3" w:rsidRDefault="002646B3" w:rsidP="003A1747">
      <w:pPr>
        <w:widowControl/>
        <w:ind w:left="561" w:hangingChars="200" w:hanging="561"/>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Table</w:t>
      </w:r>
      <w:r w:rsidR="0059238E" w:rsidRPr="000C1EC3">
        <w:rPr>
          <w:rFonts w:ascii="Times New Roman" w:eastAsia="標楷體" w:hAnsi="Times New Roman" w:cs="Times New Roman"/>
          <w:b/>
          <w:bCs/>
          <w:color w:val="000000"/>
          <w:sz w:val="28"/>
          <w:szCs w:val="28"/>
        </w:rPr>
        <w:t xml:space="preserve"> </w:t>
      </w:r>
      <w:r w:rsidR="003A1747" w:rsidRPr="000C1EC3">
        <w:rPr>
          <w:rFonts w:ascii="Times New Roman" w:eastAsia="標楷體" w:hAnsi="Times New Roman" w:cs="Times New Roman"/>
          <w:b/>
          <w:bCs/>
          <w:color w:val="000000"/>
          <w:sz w:val="28"/>
          <w:szCs w:val="28"/>
        </w:rPr>
        <w:t>2</w:t>
      </w:r>
    </w:p>
    <w:p w:rsidR="003A1747" w:rsidRPr="0070692E" w:rsidRDefault="003A1747" w:rsidP="003A1747">
      <w:pPr>
        <w:pStyle w:val="cjk"/>
        <w:spacing w:before="0" w:beforeAutospacing="0" w:after="0" w:afterAutospacing="0" w:line="440" w:lineRule="exact"/>
        <w:jc w:val="center"/>
        <w:rPr>
          <w:rFonts w:ascii="Times New Roman" w:hAnsi="Times New Roman" w:cs="Times New Roman"/>
        </w:rPr>
      </w:pPr>
      <w:r w:rsidRPr="0070692E">
        <w:rPr>
          <w:rFonts w:ascii="Times New Roman" w:eastAsia="標楷體" w:hAnsi="Times New Roman" w:cs="Times New Roman"/>
          <w:b/>
          <w:bCs/>
          <w:color w:val="000000"/>
          <w:sz w:val="32"/>
          <w:szCs w:val="32"/>
        </w:rPr>
        <w:t>（</w:t>
      </w:r>
      <w:r w:rsidR="00CD00C7" w:rsidRPr="0070692E">
        <w:rPr>
          <w:rFonts w:ascii="Times New Roman" w:eastAsia="標楷體" w:hAnsi="Times New Roman" w:cs="Times New Roman"/>
          <w:b/>
          <w:bCs/>
          <w:color w:val="000000"/>
          <w:sz w:val="32"/>
          <w:szCs w:val="32"/>
        </w:rPr>
        <w:t>Name of the foundation</w:t>
      </w:r>
      <w:r w:rsidRPr="0070692E">
        <w:rPr>
          <w:rFonts w:ascii="Times New Roman" w:eastAsia="標楷體" w:hAnsi="Times New Roman" w:cs="Times New Roman"/>
          <w:b/>
          <w:bCs/>
          <w:color w:val="000000"/>
          <w:sz w:val="32"/>
          <w:szCs w:val="32"/>
        </w:rPr>
        <w:t>）</w:t>
      </w:r>
    </w:p>
    <w:p w:rsidR="003A1747" w:rsidRPr="000C1EC3" w:rsidRDefault="008D0808" w:rsidP="003A1747">
      <w:pPr>
        <w:pStyle w:val="cjk"/>
        <w:spacing w:before="0" w:beforeAutospacing="0" w:after="0" w:afterAutospacing="0" w:line="440" w:lineRule="exact"/>
        <w:jc w:val="center"/>
        <w:rPr>
          <w:rFonts w:ascii="Times New Roman" w:hAnsi="Times New Roman" w:cs="Times New Roman"/>
        </w:rPr>
      </w:pPr>
      <w:r w:rsidRPr="000C1EC3">
        <w:rPr>
          <w:rFonts w:ascii="Times New Roman" w:eastAsia="標楷體" w:hAnsi="Times New Roman" w:cs="Times New Roman"/>
          <w:color w:val="000000"/>
          <w:sz w:val="32"/>
          <w:szCs w:val="32"/>
        </w:rPr>
        <w:t>General Information</w:t>
      </w:r>
    </w:p>
    <w:p w:rsidR="003A1747" w:rsidRPr="000C1EC3" w:rsidRDefault="0059238E" w:rsidP="003A1747">
      <w:pPr>
        <w:pStyle w:val="cjk"/>
        <w:spacing w:before="0" w:beforeAutospacing="0" w:after="0" w:afterAutospacing="0" w:line="440" w:lineRule="exact"/>
        <w:jc w:val="center"/>
        <w:rPr>
          <w:rFonts w:ascii="Times New Roman" w:hAnsi="Times New Roman" w:cs="Times New Roman"/>
        </w:rPr>
      </w:pPr>
      <w:r w:rsidRPr="000C1EC3">
        <w:rPr>
          <w:rFonts w:ascii="Times New Roman" w:eastAsia="標楷體" w:hAnsi="Times New Roman" w:cs="Times New Roman"/>
          <w:color w:val="000000"/>
          <w:sz w:val="32"/>
          <w:szCs w:val="32"/>
        </w:rPr>
        <w:t xml:space="preserve"> </w:t>
      </w:r>
      <w:r w:rsidR="005511F7" w:rsidRPr="000C1EC3">
        <w:rPr>
          <w:rFonts w:ascii="Times New Roman" w:eastAsia="標楷體" w:hAnsi="Times New Roman" w:cs="Times New Roman"/>
          <w:color w:val="000000"/>
          <w:sz w:val="32"/>
          <w:szCs w:val="32"/>
        </w:rPr>
        <w:t>(year)</w:t>
      </w:r>
    </w:p>
    <w:p w:rsidR="003A1747" w:rsidRPr="00310560" w:rsidRDefault="0070692E" w:rsidP="00310560">
      <w:pPr>
        <w:widowControl/>
        <w:spacing w:line="400" w:lineRule="exact"/>
        <w:ind w:left="480" w:hanging="480"/>
        <w:rPr>
          <w:rFonts w:ascii="Times New Roman" w:eastAsia="標楷體" w:hAnsi="Times New Roman" w:cs="Times New Roman"/>
          <w:b/>
          <w:bCs/>
          <w:color w:val="000000"/>
          <w:kern w:val="0"/>
          <w:szCs w:val="24"/>
        </w:rPr>
      </w:pPr>
      <w:r w:rsidRPr="00310560">
        <w:rPr>
          <w:rFonts w:ascii="Times New Roman" w:eastAsia="標楷體" w:hAnsi="Times New Roman" w:cs="Times New Roman" w:hint="eastAsia"/>
          <w:b/>
          <w:bCs/>
          <w:color w:val="000000"/>
          <w:kern w:val="0"/>
          <w:szCs w:val="24"/>
        </w:rPr>
        <w:t>I.</w:t>
      </w:r>
      <w:r w:rsidRPr="00310560">
        <w:rPr>
          <w:rFonts w:ascii="Times New Roman" w:eastAsia="標楷體" w:hAnsi="Times New Roman" w:cs="Times New Roman" w:hint="eastAsia"/>
          <w:b/>
          <w:bCs/>
          <w:color w:val="000000"/>
          <w:kern w:val="0"/>
          <w:szCs w:val="24"/>
        </w:rPr>
        <w:tab/>
      </w:r>
      <w:r w:rsidR="002251F5" w:rsidRPr="00310560">
        <w:rPr>
          <w:rFonts w:ascii="Times New Roman" w:eastAsia="標楷體" w:hAnsi="Times New Roman" w:cs="Times New Roman"/>
          <w:b/>
          <w:bCs/>
          <w:color w:val="000000"/>
          <w:kern w:val="0"/>
          <w:szCs w:val="24"/>
        </w:rPr>
        <w:t>Overview</w:t>
      </w:r>
    </w:p>
    <w:p w:rsidR="003A1747" w:rsidRPr="00310560" w:rsidRDefault="0070692E" w:rsidP="00310560">
      <w:pPr>
        <w:pStyle w:val="cjk"/>
        <w:spacing w:before="0" w:beforeAutospacing="0" w:after="0" w:afterAutospacing="0" w:line="400" w:lineRule="exact"/>
        <w:ind w:leftChars="200" w:left="960" w:hanging="480"/>
        <w:rPr>
          <w:rFonts w:ascii="Times New Roman" w:hAnsi="Times New Roman" w:cs="Times New Roman"/>
        </w:rPr>
      </w:pPr>
      <w:r w:rsidRPr="00310560">
        <w:rPr>
          <w:rFonts w:ascii="Times New Roman" w:eastAsia="標楷體" w:hAnsi="Times New Roman" w:cs="Times New Roman" w:hint="eastAsia"/>
          <w:color w:val="000000"/>
        </w:rPr>
        <w:t>1.</w:t>
      </w:r>
      <w:r w:rsidRPr="00310560">
        <w:rPr>
          <w:rFonts w:ascii="Times New Roman" w:eastAsia="標楷體" w:hAnsi="Times New Roman" w:cs="Times New Roman" w:hint="eastAsia"/>
          <w:color w:val="000000"/>
        </w:rPr>
        <w:tab/>
      </w:r>
      <w:r w:rsidR="00373C75" w:rsidRPr="00310560">
        <w:rPr>
          <w:rFonts w:ascii="Times New Roman" w:eastAsia="標楷體" w:hAnsi="Times New Roman" w:cs="Times New Roman"/>
          <w:color w:val="000000"/>
        </w:rPr>
        <w:t>Establishment basis</w:t>
      </w:r>
    </w:p>
    <w:p w:rsidR="003A1747" w:rsidRPr="00310560" w:rsidRDefault="0070692E" w:rsidP="00310560">
      <w:pPr>
        <w:pStyle w:val="cjk"/>
        <w:spacing w:before="0" w:beforeAutospacing="0" w:after="0" w:afterAutospacing="0" w:line="400" w:lineRule="exact"/>
        <w:ind w:leftChars="200" w:left="960" w:hanging="480"/>
        <w:rPr>
          <w:rFonts w:ascii="Times New Roman" w:hAnsi="Times New Roman" w:cs="Times New Roman"/>
        </w:rPr>
      </w:pPr>
      <w:r w:rsidRPr="00310560">
        <w:rPr>
          <w:rFonts w:ascii="Times New Roman" w:eastAsia="標楷體" w:hAnsi="Times New Roman" w:cs="Times New Roman" w:hint="eastAsia"/>
          <w:color w:val="000000"/>
        </w:rPr>
        <w:t>2.</w:t>
      </w:r>
      <w:r w:rsidRPr="00310560">
        <w:rPr>
          <w:rFonts w:ascii="Times New Roman" w:eastAsia="標楷體" w:hAnsi="Times New Roman" w:cs="Times New Roman" w:hint="eastAsia"/>
          <w:color w:val="000000"/>
        </w:rPr>
        <w:tab/>
      </w:r>
      <w:r w:rsidR="00373C75" w:rsidRPr="00310560">
        <w:rPr>
          <w:rFonts w:ascii="Times New Roman" w:eastAsia="標楷體" w:hAnsi="Times New Roman" w:cs="Times New Roman"/>
          <w:color w:val="000000"/>
        </w:rPr>
        <w:t>Establishment purpose</w:t>
      </w:r>
    </w:p>
    <w:p w:rsidR="003A1747" w:rsidRPr="00310560" w:rsidRDefault="0070692E" w:rsidP="00310560">
      <w:pPr>
        <w:pStyle w:val="cjk"/>
        <w:spacing w:before="0" w:beforeAutospacing="0" w:after="0" w:afterAutospacing="0" w:line="400" w:lineRule="exact"/>
        <w:ind w:leftChars="200" w:left="960" w:hanging="480"/>
        <w:rPr>
          <w:rFonts w:ascii="Times New Roman" w:hAnsi="Times New Roman" w:cs="Times New Roman"/>
        </w:rPr>
      </w:pPr>
      <w:r w:rsidRPr="00310560">
        <w:rPr>
          <w:rFonts w:ascii="Times New Roman" w:eastAsia="標楷體" w:hAnsi="Times New Roman" w:cs="Times New Roman" w:hint="eastAsia"/>
          <w:color w:val="000000"/>
        </w:rPr>
        <w:t>3.</w:t>
      </w:r>
      <w:r w:rsidRPr="00310560">
        <w:rPr>
          <w:rFonts w:ascii="Times New Roman" w:eastAsia="標楷體" w:hAnsi="Times New Roman" w:cs="Times New Roman" w:hint="eastAsia"/>
          <w:color w:val="000000"/>
        </w:rPr>
        <w:tab/>
      </w:r>
      <w:r w:rsidR="00373C75" w:rsidRPr="00310560">
        <w:rPr>
          <w:rFonts w:ascii="Times New Roman" w:eastAsia="標楷體" w:hAnsi="Times New Roman" w:cs="Times New Roman"/>
          <w:color w:val="000000"/>
        </w:rPr>
        <w:t>Organization overview.</w:t>
      </w:r>
      <w:r w:rsidR="003A1747" w:rsidRPr="00310560">
        <w:rPr>
          <w:rFonts w:ascii="Times New Roman" w:eastAsia="標楷體" w:hAnsi="Times New Roman" w:cs="Times New Roman"/>
          <w:color w:val="000000"/>
        </w:rPr>
        <w:t>（</w:t>
      </w:r>
      <w:r w:rsidR="00373C75" w:rsidRPr="00310560">
        <w:rPr>
          <w:rFonts w:ascii="Times New Roman" w:eastAsia="標楷體" w:hAnsi="Times New Roman" w:cs="Times New Roman"/>
          <w:color w:val="000000"/>
        </w:rPr>
        <w:t>An organizational chart should be attached separately</w:t>
      </w:r>
      <w:r w:rsidR="003A1747" w:rsidRPr="00310560">
        <w:rPr>
          <w:rFonts w:ascii="Times New Roman" w:eastAsia="標楷體" w:hAnsi="Times New Roman" w:cs="Times New Roman"/>
          <w:color w:val="000000"/>
        </w:rPr>
        <w:t>）</w:t>
      </w:r>
    </w:p>
    <w:p w:rsidR="003A1747" w:rsidRPr="00310560" w:rsidRDefault="0070692E" w:rsidP="00310560">
      <w:pPr>
        <w:widowControl/>
        <w:spacing w:line="400" w:lineRule="exact"/>
        <w:ind w:left="480" w:hanging="480"/>
        <w:rPr>
          <w:rFonts w:ascii="Times New Roman" w:eastAsia="標楷體" w:hAnsi="Times New Roman" w:cs="Times New Roman"/>
          <w:b/>
          <w:bCs/>
          <w:color w:val="000000"/>
          <w:kern w:val="0"/>
          <w:szCs w:val="24"/>
        </w:rPr>
      </w:pPr>
      <w:r w:rsidRPr="00310560">
        <w:rPr>
          <w:rFonts w:ascii="Times New Roman" w:eastAsia="標楷體" w:hAnsi="Times New Roman" w:cs="Times New Roman" w:hint="eastAsia"/>
          <w:b/>
          <w:bCs/>
          <w:color w:val="000000"/>
          <w:kern w:val="0"/>
          <w:szCs w:val="24"/>
        </w:rPr>
        <w:t>II.</w:t>
      </w:r>
      <w:r w:rsidRPr="00310560">
        <w:rPr>
          <w:rFonts w:ascii="Times New Roman" w:eastAsia="標楷體" w:hAnsi="Times New Roman" w:cs="Times New Roman" w:hint="eastAsia"/>
          <w:b/>
          <w:bCs/>
          <w:color w:val="000000"/>
          <w:kern w:val="0"/>
          <w:szCs w:val="24"/>
        </w:rPr>
        <w:tab/>
      </w:r>
      <w:r w:rsidR="005511F7" w:rsidRPr="00310560">
        <w:rPr>
          <w:rFonts w:ascii="Times New Roman" w:eastAsia="標楷體" w:hAnsi="Times New Roman" w:cs="Times New Roman"/>
          <w:b/>
          <w:bCs/>
          <w:color w:val="000000"/>
          <w:kern w:val="0"/>
          <w:szCs w:val="24"/>
        </w:rPr>
        <w:t xml:space="preserve">Work </w:t>
      </w:r>
      <w:r w:rsidR="00575827" w:rsidRPr="00310560">
        <w:rPr>
          <w:rFonts w:ascii="Times New Roman" w:eastAsia="標楷體" w:hAnsi="Times New Roman" w:cs="Times New Roman"/>
          <w:b/>
          <w:bCs/>
          <w:color w:val="000000"/>
          <w:kern w:val="0"/>
          <w:szCs w:val="24"/>
        </w:rPr>
        <w:t xml:space="preserve">(business) </w:t>
      </w:r>
      <w:r w:rsidR="005511F7" w:rsidRPr="00310560">
        <w:rPr>
          <w:rFonts w:ascii="Times New Roman" w:eastAsia="標楷體" w:hAnsi="Times New Roman" w:cs="Times New Roman"/>
          <w:b/>
          <w:bCs/>
          <w:color w:val="000000"/>
          <w:kern w:val="0"/>
          <w:szCs w:val="24"/>
        </w:rPr>
        <w:t>plan or policy</w:t>
      </w:r>
    </w:p>
    <w:p w:rsidR="003A1747" w:rsidRPr="00310560" w:rsidRDefault="00575827" w:rsidP="00310560">
      <w:pPr>
        <w:pStyle w:val="cjk"/>
        <w:spacing w:before="0" w:beforeAutospacing="0" w:after="0" w:afterAutospacing="0" w:line="400" w:lineRule="exact"/>
        <w:ind w:leftChars="200" w:left="480"/>
        <w:rPr>
          <w:rFonts w:ascii="Times New Roman" w:eastAsia="標楷體" w:hAnsi="Times New Roman" w:cs="Times New Roman"/>
          <w:color w:val="000000"/>
        </w:rPr>
      </w:pPr>
      <w:r w:rsidRPr="00310560">
        <w:rPr>
          <w:rFonts w:ascii="Times New Roman" w:eastAsia="標楷體" w:hAnsi="Times New Roman" w:cs="Times New Roman"/>
          <w:color w:val="000000"/>
        </w:rPr>
        <w:t>The work (business) plan or policy (hereinafter referred to as the plan) is the basis for budgeting, so it should be formulated to achieve the establishment purpose of the foundation and comply with the provisions of the donation charter, and its content should include:</w:t>
      </w:r>
    </w:p>
    <w:p w:rsidR="003A1747" w:rsidRPr="00310560" w:rsidRDefault="0070692E" w:rsidP="00310560">
      <w:pPr>
        <w:pStyle w:val="cjk"/>
        <w:spacing w:before="0" w:beforeAutospacing="0" w:after="0" w:afterAutospacing="0" w:line="400" w:lineRule="exact"/>
        <w:ind w:leftChars="200" w:left="960" w:hanging="480"/>
        <w:rPr>
          <w:rFonts w:ascii="Times New Roman" w:eastAsia="標楷體" w:hAnsi="Times New Roman" w:cs="Times New Roman"/>
          <w:color w:val="000000"/>
        </w:rPr>
      </w:pPr>
      <w:r w:rsidRPr="00310560">
        <w:rPr>
          <w:rFonts w:ascii="Times New Roman" w:eastAsia="標楷體" w:hAnsi="Times New Roman" w:cs="Times New Roman" w:hint="eastAsia"/>
          <w:color w:val="000000"/>
        </w:rPr>
        <w:t>1.</w:t>
      </w:r>
      <w:r w:rsidRPr="00310560">
        <w:rPr>
          <w:rFonts w:ascii="Times New Roman" w:eastAsia="標楷體" w:hAnsi="Times New Roman" w:cs="Times New Roman" w:hint="eastAsia"/>
          <w:color w:val="000000"/>
        </w:rPr>
        <w:tab/>
      </w:r>
      <w:r w:rsidR="002646B3" w:rsidRPr="00310560">
        <w:rPr>
          <w:rFonts w:ascii="Times New Roman" w:eastAsia="標楷體" w:hAnsi="Times New Roman" w:cs="Times New Roman"/>
          <w:color w:val="000000"/>
        </w:rPr>
        <w:t>Name of the p</w:t>
      </w:r>
      <w:r w:rsidR="0059238E" w:rsidRPr="00310560">
        <w:rPr>
          <w:rFonts w:ascii="Times New Roman" w:eastAsia="標楷體" w:hAnsi="Times New Roman" w:cs="Times New Roman"/>
          <w:color w:val="000000"/>
        </w:rPr>
        <w:t>roject</w:t>
      </w:r>
    </w:p>
    <w:p w:rsidR="003A1747" w:rsidRPr="00310560" w:rsidRDefault="0070692E" w:rsidP="00310560">
      <w:pPr>
        <w:pStyle w:val="cjk"/>
        <w:spacing w:before="0" w:beforeAutospacing="0" w:after="0" w:afterAutospacing="0" w:line="400" w:lineRule="exact"/>
        <w:ind w:leftChars="200" w:left="960" w:hanging="480"/>
        <w:rPr>
          <w:rFonts w:ascii="Times New Roman" w:eastAsia="標楷體" w:hAnsi="Times New Roman" w:cs="Times New Roman"/>
          <w:color w:val="000000"/>
        </w:rPr>
      </w:pPr>
      <w:r w:rsidRPr="00310560">
        <w:rPr>
          <w:rFonts w:ascii="Times New Roman" w:eastAsia="標楷體" w:hAnsi="Times New Roman" w:cs="Times New Roman" w:hint="eastAsia"/>
          <w:color w:val="000000"/>
        </w:rPr>
        <w:t>2.</w:t>
      </w:r>
      <w:r w:rsidRPr="00310560">
        <w:rPr>
          <w:rFonts w:ascii="Times New Roman" w:eastAsia="標楷體" w:hAnsi="Times New Roman" w:cs="Times New Roman" w:hint="eastAsia"/>
          <w:color w:val="000000"/>
        </w:rPr>
        <w:tab/>
      </w:r>
      <w:r w:rsidR="002646B3" w:rsidRPr="00310560">
        <w:rPr>
          <w:rFonts w:ascii="Times New Roman" w:eastAsia="標楷體" w:hAnsi="Times New Roman" w:cs="Times New Roman"/>
          <w:color w:val="000000"/>
        </w:rPr>
        <w:t>Highlights of the p</w:t>
      </w:r>
      <w:r w:rsidR="007D0D39" w:rsidRPr="00310560">
        <w:rPr>
          <w:rFonts w:ascii="Times New Roman" w:eastAsia="標楷體" w:hAnsi="Times New Roman" w:cs="Times New Roman"/>
          <w:color w:val="000000"/>
        </w:rPr>
        <w:t>lan</w:t>
      </w:r>
      <w:r w:rsidR="002646B3" w:rsidRPr="00310560">
        <w:rPr>
          <w:rFonts w:ascii="Times New Roman" w:eastAsia="標楷體" w:hAnsi="Times New Roman" w:cs="Times New Roman"/>
          <w:color w:val="000000"/>
        </w:rPr>
        <w:t>: It shall provide a summary of the content of the p</w:t>
      </w:r>
      <w:r w:rsidR="007D0D39" w:rsidRPr="00310560">
        <w:rPr>
          <w:rFonts w:ascii="Times New Roman" w:eastAsia="標楷體" w:hAnsi="Times New Roman" w:cs="Times New Roman"/>
          <w:color w:val="000000"/>
        </w:rPr>
        <w:t>lan</w:t>
      </w:r>
      <w:r w:rsidR="002646B3" w:rsidRPr="00310560">
        <w:rPr>
          <w:rFonts w:ascii="Times New Roman" w:eastAsia="標楷體" w:hAnsi="Times New Roman" w:cs="Times New Roman"/>
          <w:color w:val="000000"/>
        </w:rPr>
        <w:t xml:space="preserve"> (including the origin of the p</w:t>
      </w:r>
      <w:r w:rsidR="007D0D39" w:rsidRPr="00310560">
        <w:rPr>
          <w:rFonts w:ascii="Times New Roman" w:eastAsia="標楷體" w:hAnsi="Times New Roman" w:cs="Times New Roman"/>
          <w:color w:val="000000"/>
        </w:rPr>
        <w:t>lan</w:t>
      </w:r>
      <w:r w:rsidR="002646B3" w:rsidRPr="00310560">
        <w:rPr>
          <w:rFonts w:ascii="Times New Roman" w:eastAsia="標楷體" w:hAnsi="Times New Roman" w:cs="Times New Roman"/>
          <w:color w:val="000000"/>
        </w:rPr>
        <w:t xml:space="preserve"> and whether it meets the purpose of establishment and the donation charter), the implementation method, the implementation period, etc.</w:t>
      </w:r>
    </w:p>
    <w:p w:rsidR="003A1747" w:rsidRPr="00310560" w:rsidRDefault="0070692E" w:rsidP="00310560">
      <w:pPr>
        <w:pStyle w:val="cjk"/>
        <w:spacing w:before="0" w:beforeAutospacing="0" w:after="0" w:afterAutospacing="0" w:line="400" w:lineRule="exact"/>
        <w:ind w:leftChars="200" w:left="960" w:hanging="480"/>
        <w:rPr>
          <w:rFonts w:ascii="Times New Roman" w:eastAsia="標楷體" w:hAnsi="Times New Roman" w:cs="Times New Roman"/>
          <w:color w:val="000000"/>
        </w:rPr>
      </w:pPr>
      <w:r w:rsidRPr="00310560">
        <w:rPr>
          <w:rFonts w:ascii="Times New Roman" w:eastAsia="標楷體" w:hAnsi="Times New Roman" w:cs="Times New Roman" w:hint="eastAsia"/>
          <w:color w:val="000000"/>
        </w:rPr>
        <w:t>3.</w:t>
      </w:r>
      <w:r w:rsidRPr="00310560">
        <w:rPr>
          <w:rFonts w:ascii="Times New Roman" w:eastAsia="標楷體" w:hAnsi="Times New Roman" w:cs="Times New Roman" w:hint="eastAsia"/>
          <w:color w:val="000000"/>
        </w:rPr>
        <w:tab/>
      </w:r>
      <w:r w:rsidR="00133763" w:rsidRPr="00310560">
        <w:rPr>
          <w:rFonts w:ascii="Times New Roman" w:eastAsia="標楷體" w:hAnsi="Times New Roman" w:cs="Times New Roman"/>
          <w:color w:val="000000"/>
        </w:rPr>
        <w:t>Funding requirements: The annual funding requirements should be stated. If it is a multi-year p</w:t>
      </w:r>
      <w:r w:rsidR="007D0D39" w:rsidRPr="00310560">
        <w:rPr>
          <w:rFonts w:ascii="Times New Roman" w:eastAsia="標楷體" w:hAnsi="Times New Roman" w:cs="Times New Roman"/>
          <w:color w:val="000000"/>
        </w:rPr>
        <w:t>lan</w:t>
      </w:r>
      <w:r w:rsidR="00133763" w:rsidRPr="00310560">
        <w:rPr>
          <w:rFonts w:ascii="Times New Roman" w:eastAsia="標楷體" w:hAnsi="Times New Roman" w:cs="Times New Roman"/>
          <w:color w:val="000000"/>
        </w:rPr>
        <w:t xml:space="preserve">, a summary statement of the </w:t>
      </w:r>
      <w:r w:rsidR="00575827" w:rsidRPr="00310560">
        <w:rPr>
          <w:rFonts w:ascii="Times New Roman" w:eastAsia="標楷體" w:hAnsi="Times New Roman" w:cs="Times New Roman"/>
          <w:color w:val="000000"/>
        </w:rPr>
        <w:t>p</w:t>
      </w:r>
      <w:r w:rsidR="007D0D39" w:rsidRPr="00310560">
        <w:rPr>
          <w:rFonts w:ascii="Times New Roman" w:eastAsia="標楷體" w:hAnsi="Times New Roman" w:cs="Times New Roman"/>
          <w:color w:val="000000"/>
        </w:rPr>
        <w:t>lan</w:t>
      </w:r>
      <w:r w:rsidR="00575827" w:rsidRPr="00310560">
        <w:rPr>
          <w:rFonts w:ascii="Times New Roman" w:eastAsia="標楷體" w:hAnsi="Times New Roman" w:cs="Times New Roman"/>
          <w:color w:val="000000"/>
        </w:rPr>
        <w:t xml:space="preserve">’s </w:t>
      </w:r>
      <w:r w:rsidR="00133763" w:rsidRPr="00310560">
        <w:rPr>
          <w:rFonts w:ascii="Times New Roman" w:eastAsia="標楷體" w:hAnsi="Times New Roman" w:cs="Times New Roman"/>
          <w:color w:val="000000"/>
        </w:rPr>
        <w:t>total expenditure should be provided</w:t>
      </w:r>
      <w:r w:rsidR="00575827" w:rsidRPr="00310560">
        <w:rPr>
          <w:rFonts w:ascii="Times New Roman" w:eastAsia="標楷體" w:hAnsi="Times New Roman" w:cs="Times New Roman"/>
          <w:color w:val="000000"/>
        </w:rPr>
        <w:t>.</w:t>
      </w:r>
    </w:p>
    <w:p w:rsidR="003A1747" w:rsidRPr="00310560" w:rsidRDefault="0070692E" w:rsidP="00310560">
      <w:pPr>
        <w:pStyle w:val="cjk"/>
        <w:spacing w:before="0" w:beforeAutospacing="0" w:after="0" w:afterAutospacing="0" w:line="400" w:lineRule="exact"/>
        <w:ind w:leftChars="200" w:left="960" w:hanging="480"/>
        <w:rPr>
          <w:rFonts w:ascii="Times New Roman" w:eastAsia="標楷體" w:hAnsi="Times New Roman" w:cs="Times New Roman"/>
          <w:color w:val="000000"/>
        </w:rPr>
      </w:pPr>
      <w:r w:rsidRPr="00310560">
        <w:rPr>
          <w:rFonts w:ascii="Times New Roman" w:eastAsia="標楷體" w:hAnsi="Times New Roman" w:cs="Times New Roman" w:hint="eastAsia"/>
          <w:color w:val="000000"/>
        </w:rPr>
        <w:t>4.</w:t>
      </w:r>
      <w:r w:rsidRPr="00310560">
        <w:rPr>
          <w:rFonts w:ascii="Times New Roman" w:eastAsia="標楷體" w:hAnsi="Times New Roman" w:cs="Times New Roman" w:hint="eastAsia"/>
          <w:color w:val="000000"/>
        </w:rPr>
        <w:tab/>
      </w:r>
      <w:r w:rsidR="00CB6B60" w:rsidRPr="00310560">
        <w:rPr>
          <w:rFonts w:ascii="Times New Roman" w:eastAsia="標楷體" w:hAnsi="Times New Roman" w:cs="Times New Roman"/>
          <w:color w:val="000000"/>
        </w:rPr>
        <w:t>Expected benefit</w:t>
      </w:r>
      <w:r w:rsidR="003A1747" w:rsidRPr="00310560">
        <w:rPr>
          <w:rFonts w:ascii="Times New Roman" w:eastAsia="標楷體" w:hAnsi="Times New Roman" w:cs="Times New Roman"/>
          <w:color w:val="000000"/>
        </w:rPr>
        <w:t>：</w:t>
      </w:r>
      <w:r w:rsidR="0059238E" w:rsidRPr="00310560">
        <w:rPr>
          <w:rFonts w:ascii="Times New Roman" w:eastAsia="標楷體" w:hAnsi="Times New Roman" w:cs="Times New Roman"/>
          <w:color w:val="000000"/>
        </w:rPr>
        <w:t xml:space="preserve"> </w:t>
      </w:r>
      <w:r w:rsidR="002646B3" w:rsidRPr="00310560">
        <w:rPr>
          <w:rFonts w:ascii="Times New Roman" w:eastAsia="標楷體" w:hAnsi="Times New Roman" w:cs="Times New Roman"/>
          <w:color w:val="000000"/>
        </w:rPr>
        <w:t>The expected benefits of annual budget implementation should be stated. If it is a multi-year p</w:t>
      </w:r>
      <w:r w:rsidR="007D0D39" w:rsidRPr="00310560">
        <w:rPr>
          <w:rFonts w:ascii="Times New Roman" w:eastAsia="標楷體" w:hAnsi="Times New Roman" w:cs="Times New Roman"/>
          <w:color w:val="000000"/>
        </w:rPr>
        <w:t>lan</w:t>
      </w:r>
      <w:r w:rsidR="002646B3" w:rsidRPr="00310560">
        <w:rPr>
          <w:rFonts w:ascii="Times New Roman" w:eastAsia="標楷體" w:hAnsi="Times New Roman" w:cs="Times New Roman"/>
          <w:color w:val="000000"/>
        </w:rPr>
        <w:t xml:space="preserve">, it should also explain the expected benefits </w:t>
      </w:r>
      <w:r w:rsidR="00133763" w:rsidRPr="00310560">
        <w:rPr>
          <w:rFonts w:ascii="Times New Roman" w:eastAsia="標楷體" w:hAnsi="Times New Roman" w:cs="Times New Roman"/>
          <w:color w:val="000000"/>
        </w:rPr>
        <w:t xml:space="preserve">to be achieved </w:t>
      </w:r>
      <w:r w:rsidR="002646B3" w:rsidRPr="00310560">
        <w:rPr>
          <w:rFonts w:ascii="Times New Roman" w:eastAsia="標楷體" w:hAnsi="Times New Roman" w:cs="Times New Roman"/>
          <w:color w:val="000000"/>
        </w:rPr>
        <w:t>in the future</w:t>
      </w:r>
      <w:r w:rsidR="00133763" w:rsidRPr="00310560">
        <w:rPr>
          <w:rFonts w:ascii="Times New Roman" w:eastAsia="標楷體" w:hAnsi="Times New Roman" w:cs="Times New Roman"/>
          <w:color w:val="000000"/>
        </w:rPr>
        <w:t>.</w:t>
      </w:r>
    </w:p>
    <w:p w:rsidR="003A1747" w:rsidRPr="00310560" w:rsidRDefault="0070692E" w:rsidP="00310560">
      <w:pPr>
        <w:pStyle w:val="cjk"/>
        <w:spacing w:before="0" w:beforeAutospacing="0" w:after="0" w:afterAutospacing="0" w:line="400" w:lineRule="exact"/>
        <w:ind w:left="480" w:hanging="480"/>
        <w:rPr>
          <w:rFonts w:ascii="Times New Roman" w:hAnsi="Times New Roman" w:cs="Times New Roman"/>
        </w:rPr>
      </w:pPr>
      <w:r w:rsidRPr="00310560">
        <w:rPr>
          <w:rFonts w:ascii="Times New Roman" w:eastAsia="標楷體" w:hAnsi="Times New Roman" w:cs="Times New Roman" w:hint="eastAsia"/>
          <w:b/>
          <w:bCs/>
          <w:color w:val="000000"/>
        </w:rPr>
        <w:t>III.</w:t>
      </w:r>
      <w:r w:rsidRPr="00310560">
        <w:rPr>
          <w:rFonts w:ascii="Times New Roman" w:eastAsia="標楷體" w:hAnsi="Times New Roman" w:cs="Times New Roman" w:hint="eastAsia"/>
          <w:b/>
          <w:bCs/>
          <w:color w:val="000000"/>
        </w:rPr>
        <w:tab/>
      </w:r>
      <w:r w:rsidR="002646B3" w:rsidRPr="00310560">
        <w:rPr>
          <w:rFonts w:ascii="Times New Roman" w:eastAsia="標楷體" w:hAnsi="Times New Roman" w:cs="Times New Roman"/>
          <w:b/>
          <w:bCs/>
          <w:color w:val="000000"/>
        </w:rPr>
        <w:t>Summary of th</w:t>
      </w:r>
      <w:r w:rsidR="0059238E" w:rsidRPr="00310560">
        <w:rPr>
          <w:rFonts w:ascii="Times New Roman" w:eastAsia="標楷體" w:hAnsi="Times New Roman" w:cs="Times New Roman"/>
          <w:b/>
          <w:bCs/>
          <w:color w:val="000000"/>
        </w:rPr>
        <w:t>e current</w:t>
      </w:r>
      <w:r w:rsidR="002646B3" w:rsidRPr="00310560">
        <w:rPr>
          <w:rFonts w:ascii="Times New Roman" w:eastAsia="標楷體" w:hAnsi="Times New Roman" w:cs="Times New Roman"/>
          <w:b/>
          <w:bCs/>
          <w:color w:val="000000"/>
        </w:rPr>
        <w:t xml:space="preserve"> year's budget</w:t>
      </w:r>
    </w:p>
    <w:p w:rsidR="003A1747" w:rsidRPr="00310560" w:rsidRDefault="0070692E" w:rsidP="00310560">
      <w:pPr>
        <w:pStyle w:val="cjk"/>
        <w:spacing w:before="0" w:beforeAutospacing="0" w:after="0" w:afterAutospacing="0" w:line="400" w:lineRule="exact"/>
        <w:ind w:leftChars="200" w:left="960" w:hanging="480"/>
        <w:rPr>
          <w:rFonts w:ascii="Times New Roman" w:eastAsia="標楷體" w:hAnsi="Times New Roman" w:cs="Times New Roman"/>
          <w:color w:val="000000"/>
        </w:rPr>
      </w:pPr>
      <w:r w:rsidRPr="00310560">
        <w:rPr>
          <w:rFonts w:ascii="Times New Roman" w:eastAsia="標楷體" w:hAnsi="Times New Roman" w:cs="Times New Roman" w:hint="eastAsia"/>
          <w:color w:val="000000"/>
        </w:rPr>
        <w:t>1.</w:t>
      </w:r>
      <w:r w:rsidRPr="00310560">
        <w:rPr>
          <w:rFonts w:ascii="Times New Roman" w:eastAsia="標楷體" w:hAnsi="Times New Roman" w:cs="Times New Roman" w:hint="eastAsia"/>
          <w:color w:val="000000"/>
        </w:rPr>
        <w:tab/>
      </w:r>
      <w:r w:rsidR="002251F5" w:rsidRPr="00310560">
        <w:rPr>
          <w:rFonts w:ascii="Times New Roman" w:eastAsia="標楷體" w:hAnsi="Times New Roman" w:cs="Times New Roman"/>
          <w:color w:val="000000"/>
        </w:rPr>
        <w:t>Overview</w:t>
      </w:r>
      <w:r w:rsidR="0001169E" w:rsidRPr="00310560">
        <w:rPr>
          <w:rFonts w:ascii="Times New Roman" w:eastAsia="標楷體" w:hAnsi="Times New Roman" w:cs="Times New Roman"/>
          <w:color w:val="000000"/>
        </w:rPr>
        <w:t xml:space="preserve"> of revenue and expenditure </w:t>
      </w:r>
    </w:p>
    <w:p w:rsidR="003A1747" w:rsidRPr="00310560" w:rsidRDefault="0070692E" w:rsidP="00310560">
      <w:pPr>
        <w:pStyle w:val="cjk"/>
        <w:spacing w:before="0" w:beforeAutospacing="0" w:after="0" w:afterAutospacing="0" w:line="400" w:lineRule="exact"/>
        <w:ind w:leftChars="200" w:left="960" w:hanging="480"/>
        <w:rPr>
          <w:rFonts w:ascii="Times New Roman" w:eastAsia="標楷體" w:hAnsi="Times New Roman" w:cs="Times New Roman"/>
          <w:color w:val="000000"/>
        </w:rPr>
      </w:pPr>
      <w:r w:rsidRPr="00310560">
        <w:rPr>
          <w:rFonts w:ascii="Times New Roman" w:eastAsia="標楷體" w:hAnsi="Times New Roman" w:cs="Times New Roman" w:hint="eastAsia"/>
          <w:color w:val="000000"/>
        </w:rPr>
        <w:t>2.</w:t>
      </w:r>
      <w:r w:rsidRPr="00310560">
        <w:rPr>
          <w:rFonts w:ascii="Times New Roman" w:eastAsia="標楷體" w:hAnsi="Times New Roman" w:cs="Times New Roman" w:hint="eastAsia"/>
          <w:color w:val="000000"/>
        </w:rPr>
        <w:tab/>
      </w:r>
      <w:r w:rsidR="003B7926" w:rsidRPr="00310560">
        <w:rPr>
          <w:rFonts w:ascii="Times New Roman" w:eastAsia="標楷體" w:hAnsi="Times New Roman" w:cs="Times New Roman"/>
          <w:color w:val="000000"/>
        </w:rPr>
        <w:t xml:space="preserve">Overview of cash flows </w:t>
      </w:r>
    </w:p>
    <w:p w:rsidR="003A1747" w:rsidRPr="00310560" w:rsidRDefault="0070692E" w:rsidP="00310560">
      <w:pPr>
        <w:pStyle w:val="cjk"/>
        <w:spacing w:before="0" w:beforeAutospacing="0" w:after="0" w:afterAutospacing="0" w:line="400" w:lineRule="exact"/>
        <w:ind w:leftChars="200" w:left="960" w:hanging="480"/>
        <w:rPr>
          <w:rFonts w:ascii="Times New Roman" w:eastAsia="標楷體" w:hAnsi="Times New Roman" w:cs="Times New Roman"/>
          <w:color w:val="000000"/>
        </w:rPr>
      </w:pPr>
      <w:r w:rsidRPr="00310560">
        <w:rPr>
          <w:rFonts w:ascii="Times New Roman" w:eastAsia="標楷體" w:hAnsi="Times New Roman" w:cs="Times New Roman" w:hint="eastAsia"/>
          <w:color w:val="000000"/>
        </w:rPr>
        <w:t>3.</w:t>
      </w:r>
      <w:r w:rsidRPr="00310560">
        <w:rPr>
          <w:rFonts w:ascii="Times New Roman" w:eastAsia="標楷體" w:hAnsi="Times New Roman" w:cs="Times New Roman" w:hint="eastAsia"/>
          <w:color w:val="000000"/>
        </w:rPr>
        <w:tab/>
      </w:r>
      <w:r w:rsidR="00373C75" w:rsidRPr="00310560">
        <w:rPr>
          <w:rFonts w:ascii="Times New Roman" w:eastAsia="標楷體" w:hAnsi="Times New Roman" w:cs="Times New Roman"/>
          <w:color w:val="000000"/>
        </w:rPr>
        <w:t xml:space="preserve">Overview of </w:t>
      </w:r>
      <w:r w:rsidR="00F52754" w:rsidRPr="00310560">
        <w:rPr>
          <w:rFonts w:ascii="Times New Roman" w:eastAsia="標楷體" w:hAnsi="Times New Roman" w:cs="Times New Roman"/>
          <w:color w:val="000000"/>
        </w:rPr>
        <w:t>net worth</w:t>
      </w:r>
      <w:r w:rsidR="00373C75" w:rsidRPr="00310560">
        <w:rPr>
          <w:rFonts w:ascii="Times New Roman" w:eastAsia="標楷體" w:hAnsi="Times New Roman" w:cs="Times New Roman"/>
          <w:color w:val="000000"/>
        </w:rPr>
        <w:t xml:space="preserve"> changes</w:t>
      </w:r>
    </w:p>
    <w:p w:rsidR="003A1747" w:rsidRPr="00310560" w:rsidRDefault="0070692E" w:rsidP="00310560">
      <w:pPr>
        <w:pStyle w:val="cjk"/>
        <w:spacing w:before="0" w:beforeAutospacing="0" w:after="0" w:afterAutospacing="0" w:line="400" w:lineRule="exact"/>
        <w:ind w:left="480" w:hanging="480"/>
        <w:rPr>
          <w:rFonts w:ascii="Times New Roman" w:eastAsia="標楷體" w:hAnsi="Times New Roman" w:cs="Times New Roman"/>
          <w:b/>
          <w:bCs/>
          <w:color w:val="000000"/>
        </w:rPr>
      </w:pPr>
      <w:r w:rsidRPr="00310560">
        <w:rPr>
          <w:rFonts w:ascii="Times New Roman" w:eastAsia="標楷體" w:hAnsi="Times New Roman" w:cs="Times New Roman" w:hint="eastAsia"/>
          <w:b/>
          <w:bCs/>
          <w:color w:val="000000"/>
        </w:rPr>
        <w:t>IV.</w:t>
      </w:r>
      <w:r w:rsidRPr="00310560">
        <w:rPr>
          <w:rFonts w:ascii="Times New Roman" w:eastAsia="標楷體" w:hAnsi="Times New Roman" w:cs="Times New Roman" w:hint="eastAsia"/>
          <w:b/>
          <w:bCs/>
          <w:color w:val="000000"/>
        </w:rPr>
        <w:tab/>
      </w:r>
      <w:r w:rsidR="00676C24" w:rsidRPr="00310560">
        <w:rPr>
          <w:rFonts w:ascii="Times New Roman" w:eastAsia="標楷體" w:hAnsi="Times New Roman" w:cs="Times New Roman"/>
          <w:b/>
          <w:bCs/>
          <w:color w:val="000000"/>
        </w:rPr>
        <w:t>Summary of budget implementation and results of the pas</w:t>
      </w:r>
      <w:r w:rsidR="007D0D39" w:rsidRPr="00310560">
        <w:rPr>
          <w:rFonts w:ascii="Times New Roman" w:eastAsia="標楷體" w:hAnsi="Times New Roman" w:cs="Times New Roman"/>
          <w:b/>
          <w:bCs/>
          <w:color w:val="000000"/>
        </w:rPr>
        <w:t xml:space="preserve">sed </w:t>
      </w:r>
      <w:r w:rsidR="00676C24" w:rsidRPr="00310560">
        <w:rPr>
          <w:rFonts w:ascii="Times New Roman" w:eastAsia="標楷體" w:hAnsi="Times New Roman" w:cs="Times New Roman"/>
          <w:b/>
          <w:bCs/>
          <w:color w:val="000000"/>
        </w:rPr>
        <w:t xml:space="preserve">period of the previous year and the year before last year </w:t>
      </w:r>
    </w:p>
    <w:p w:rsidR="003A1747" w:rsidRPr="00310560" w:rsidRDefault="00310560" w:rsidP="00310560">
      <w:pPr>
        <w:pStyle w:val="cjk"/>
        <w:spacing w:before="0" w:beforeAutospacing="0" w:after="0" w:afterAutospacing="0" w:line="400" w:lineRule="exact"/>
        <w:ind w:leftChars="200" w:left="960" w:hanging="480"/>
        <w:rPr>
          <w:rFonts w:ascii="Times New Roman" w:eastAsia="標楷體" w:hAnsi="Times New Roman" w:cs="Times New Roman"/>
          <w:color w:val="000000"/>
        </w:rPr>
      </w:pPr>
      <w:r w:rsidRPr="00310560">
        <w:rPr>
          <w:rFonts w:ascii="Times New Roman" w:eastAsia="標楷體" w:hAnsi="Times New Roman" w:cs="Times New Roman" w:hint="eastAsia"/>
          <w:color w:val="000000"/>
        </w:rPr>
        <w:t>1.</w:t>
      </w:r>
      <w:r w:rsidRPr="00310560">
        <w:rPr>
          <w:rFonts w:ascii="Times New Roman" w:eastAsia="標楷體" w:hAnsi="Times New Roman" w:cs="Times New Roman" w:hint="eastAsia"/>
          <w:color w:val="000000"/>
        </w:rPr>
        <w:tab/>
      </w:r>
      <w:r w:rsidR="005F24F4" w:rsidRPr="00310560">
        <w:rPr>
          <w:rFonts w:ascii="Times New Roman" w:eastAsia="標楷體" w:hAnsi="Times New Roman" w:cs="Times New Roman"/>
          <w:color w:val="000000"/>
        </w:rPr>
        <w:t>Summary of the final accounts results and achievement of the year before last year</w:t>
      </w:r>
    </w:p>
    <w:p w:rsidR="003A1747" w:rsidRPr="00310560" w:rsidRDefault="00310560" w:rsidP="00310560">
      <w:pPr>
        <w:pStyle w:val="cjk"/>
        <w:spacing w:before="0" w:beforeAutospacing="0" w:after="0" w:afterAutospacing="0" w:line="400" w:lineRule="exact"/>
        <w:ind w:leftChars="200" w:left="960" w:hanging="480"/>
        <w:rPr>
          <w:rFonts w:ascii="Times New Roman" w:eastAsia="標楷體" w:hAnsi="Times New Roman" w:cs="Times New Roman"/>
          <w:color w:val="000000"/>
        </w:rPr>
      </w:pPr>
      <w:r w:rsidRPr="00310560">
        <w:rPr>
          <w:rFonts w:ascii="Times New Roman" w:eastAsia="標楷體" w:hAnsi="Times New Roman" w:cs="Times New Roman" w:hint="eastAsia"/>
          <w:color w:val="000000"/>
        </w:rPr>
        <w:t>2.</w:t>
      </w:r>
      <w:r w:rsidRPr="00310560">
        <w:rPr>
          <w:rFonts w:ascii="Times New Roman" w:eastAsia="標楷體" w:hAnsi="Times New Roman" w:cs="Times New Roman" w:hint="eastAsia"/>
          <w:color w:val="000000"/>
        </w:rPr>
        <w:tab/>
      </w:r>
      <w:r w:rsidR="005F24F4" w:rsidRPr="00310560">
        <w:rPr>
          <w:rFonts w:ascii="Times New Roman" w:eastAsia="標楷體" w:hAnsi="Times New Roman" w:cs="Times New Roman"/>
          <w:color w:val="000000"/>
        </w:rPr>
        <w:t>Budget implementation for the pas</w:t>
      </w:r>
      <w:r w:rsidR="007D0D39" w:rsidRPr="00310560">
        <w:rPr>
          <w:rFonts w:ascii="Times New Roman" w:eastAsia="標楷體" w:hAnsi="Times New Roman" w:cs="Times New Roman"/>
          <w:color w:val="000000"/>
        </w:rPr>
        <w:t>sed</w:t>
      </w:r>
      <w:r w:rsidR="005F24F4" w:rsidRPr="00310560">
        <w:rPr>
          <w:rFonts w:ascii="Times New Roman" w:eastAsia="標楷體" w:hAnsi="Times New Roman" w:cs="Times New Roman"/>
          <w:color w:val="000000"/>
        </w:rPr>
        <w:t xml:space="preserve"> period of the previous year</w:t>
      </w:r>
    </w:p>
    <w:p w:rsidR="003A1747" w:rsidRPr="00310560" w:rsidRDefault="0070692E" w:rsidP="00310560">
      <w:pPr>
        <w:pStyle w:val="cjk"/>
        <w:spacing w:before="0" w:beforeAutospacing="0" w:after="0" w:afterAutospacing="0" w:line="400" w:lineRule="exact"/>
        <w:ind w:left="480" w:hanging="480"/>
        <w:rPr>
          <w:rFonts w:ascii="Times New Roman" w:hAnsi="Times New Roman" w:cs="Times New Roman"/>
        </w:rPr>
      </w:pPr>
      <w:r w:rsidRPr="00310560">
        <w:rPr>
          <w:rFonts w:ascii="Times New Roman" w:eastAsia="標楷體" w:hAnsi="Times New Roman" w:cs="Times New Roman" w:hint="eastAsia"/>
          <w:b/>
          <w:bCs/>
          <w:color w:val="000000"/>
        </w:rPr>
        <w:t>V.</w:t>
      </w:r>
      <w:r w:rsidRPr="00310560">
        <w:rPr>
          <w:rFonts w:ascii="Times New Roman" w:eastAsia="標楷體" w:hAnsi="Times New Roman" w:cs="Times New Roman" w:hint="eastAsia"/>
          <w:b/>
          <w:bCs/>
          <w:color w:val="000000"/>
        </w:rPr>
        <w:tab/>
      </w:r>
      <w:r w:rsidR="00411362" w:rsidRPr="00310560">
        <w:rPr>
          <w:rFonts w:ascii="Times New Roman" w:eastAsia="標楷體" w:hAnsi="Times New Roman" w:cs="Times New Roman"/>
          <w:b/>
          <w:bCs/>
          <w:color w:val="000000"/>
        </w:rPr>
        <w:t>Other</w:t>
      </w:r>
    </w:p>
    <w:p w:rsidR="003A1747" w:rsidRPr="00310560" w:rsidRDefault="001750BE" w:rsidP="00310560">
      <w:pPr>
        <w:pStyle w:val="cjk"/>
        <w:spacing w:before="0" w:beforeAutospacing="0" w:after="0" w:afterAutospacing="0" w:line="400" w:lineRule="exact"/>
        <w:ind w:leftChars="200" w:left="480"/>
        <w:rPr>
          <w:rFonts w:ascii="Times New Roman" w:eastAsia="標楷體" w:hAnsi="Times New Roman" w:cs="Times New Roman"/>
          <w:color w:val="000000"/>
        </w:rPr>
      </w:pPr>
      <w:r>
        <w:rPr>
          <w:rFonts w:ascii="Times New Roman" w:eastAsia="標楷體" w:hAnsi="Times New Roman" w:cs="Times New Roman" w:hint="eastAsia"/>
          <w:color w:val="000000"/>
        </w:rPr>
        <w:t>(</w:t>
      </w:r>
      <w:r w:rsidR="00373C75" w:rsidRPr="00310560">
        <w:rPr>
          <w:rFonts w:ascii="Times New Roman" w:eastAsia="標楷體" w:hAnsi="Times New Roman" w:cs="Times New Roman"/>
          <w:color w:val="000000"/>
        </w:rPr>
        <w:t>Explanation of material commitments and contingent liabilities, etc.</w:t>
      </w:r>
      <w:r>
        <w:rPr>
          <w:rFonts w:ascii="Times New Roman" w:eastAsia="標楷體" w:hAnsi="Times New Roman" w:cs="Times New Roman" w:hint="eastAsia"/>
          <w:color w:val="000000"/>
        </w:rPr>
        <w:t>)</w:t>
      </w:r>
    </w:p>
    <w:p w:rsidR="00E231FD" w:rsidRPr="000C1EC3" w:rsidRDefault="00E231FD">
      <w:pPr>
        <w:widowControl/>
        <w:rPr>
          <w:rFonts w:ascii="Times New Roman" w:eastAsia="標楷體" w:hAnsi="Times New Roman" w:cs="Times New Roman"/>
          <w:color w:val="000000"/>
          <w:kern w:val="0"/>
          <w:szCs w:val="24"/>
        </w:rPr>
      </w:pPr>
      <w:r w:rsidRPr="000C1EC3">
        <w:rPr>
          <w:rFonts w:ascii="Times New Roman" w:eastAsia="標楷體" w:hAnsi="Times New Roman" w:cs="Times New Roman"/>
          <w:color w:val="000000"/>
          <w:kern w:val="0"/>
          <w:szCs w:val="24"/>
        </w:rPr>
        <w:br w:type="page"/>
      </w:r>
    </w:p>
    <w:p w:rsidR="00E231FD" w:rsidRPr="000C1EC3" w:rsidRDefault="002646B3" w:rsidP="00874220">
      <w:pPr>
        <w:pStyle w:val="cjk"/>
        <w:spacing w:before="0" w:beforeAutospacing="0" w:after="0" w:afterAutospacing="0" w:line="40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Table</w:t>
      </w:r>
      <w:r w:rsidR="0059238E" w:rsidRPr="000C1EC3">
        <w:rPr>
          <w:rFonts w:ascii="Times New Roman" w:eastAsia="標楷體" w:hAnsi="Times New Roman" w:cs="Times New Roman"/>
          <w:b/>
          <w:bCs/>
          <w:color w:val="000000"/>
          <w:sz w:val="28"/>
          <w:szCs w:val="28"/>
        </w:rPr>
        <w:t xml:space="preserve"> </w:t>
      </w:r>
      <w:r w:rsidR="00E231FD" w:rsidRPr="000C1EC3">
        <w:rPr>
          <w:rFonts w:ascii="Times New Roman" w:eastAsia="標楷體" w:hAnsi="Times New Roman" w:cs="Times New Roman"/>
          <w:b/>
          <w:bCs/>
          <w:color w:val="000000"/>
          <w:sz w:val="28"/>
          <w:szCs w:val="28"/>
        </w:rPr>
        <w:t xml:space="preserve">3 </w:t>
      </w:r>
    </w:p>
    <w:p w:rsidR="003A1747" w:rsidRPr="00310560" w:rsidRDefault="00E231FD" w:rsidP="00E231FD">
      <w:pPr>
        <w:pStyle w:val="cjk"/>
        <w:spacing w:before="0" w:beforeAutospacing="0" w:after="0" w:afterAutospacing="0"/>
        <w:jc w:val="center"/>
        <w:rPr>
          <w:rFonts w:ascii="Times New Roman" w:eastAsia="標楷體" w:hAnsi="Times New Roman" w:cs="Times New Roman"/>
          <w:color w:val="000000"/>
          <w:sz w:val="28"/>
          <w:szCs w:val="28"/>
        </w:rPr>
      </w:pPr>
      <w:r w:rsidRPr="00310560">
        <w:rPr>
          <w:rFonts w:ascii="Times New Roman" w:eastAsia="標楷體" w:hAnsi="Times New Roman" w:cs="Times New Roman"/>
          <w:color w:val="000000"/>
          <w:sz w:val="28"/>
          <w:szCs w:val="28"/>
        </w:rPr>
        <w:t>（</w:t>
      </w:r>
      <w:r w:rsidR="00CD00C7" w:rsidRPr="00310560">
        <w:rPr>
          <w:rFonts w:ascii="Times New Roman" w:eastAsia="標楷體" w:hAnsi="Times New Roman" w:cs="Times New Roman"/>
          <w:color w:val="000000"/>
          <w:sz w:val="28"/>
          <w:szCs w:val="28"/>
        </w:rPr>
        <w:t>Name of the foundation</w:t>
      </w:r>
      <w:r w:rsidRPr="00310560">
        <w:rPr>
          <w:rFonts w:ascii="Times New Roman" w:eastAsia="標楷體" w:hAnsi="Times New Roman" w:cs="Times New Roman"/>
          <w:color w:val="000000"/>
          <w:sz w:val="28"/>
          <w:szCs w:val="28"/>
        </w:rPr>
        <w:t>）</w:t>
      </w:r>
    </w:p>
    <w:p w:rsidR="006C42BE" w:rsidRPr="000C1EC3" w:rsidRDefault="0001169E" w:rsidP="0050558A">
      <w:pPr>
        <w:widowControl/>
        <w:spacing w:line="320" w:lineRule="exact"/>
        <w:jc w:val="center"/>
        <w:rPr>
          <w:rFonts w:ascii="Times New Roman" w:eastAsia="新細明體" w:hAnsi="Times New Roman" w:cs="Times New Roman"/>
          <w:kern w:val="0"/>
          <w:szCs w:val="24"/>
        </w:rPr>
      </w:pPr>
      <w:r w:rsidRPr="000C1EC3">
        <w:rPr>
          <w:rFonts w:ascii="Times New Roman" w:eastAsia="標楷體" w:hAnsi="Times New Roman" w:cs="Times New Roman"/>
          <w:b/>
          <w:bCs/>
          <w:color w:val="000000"/>
          <w:kern w:val="0"/>
          <w:sz w:val="36"/>
          <w:szCs w:val="36"/>
        </w:rPr>
        <w:t xml:space="preserve">Estimated </w:t>
      </w:r>
      <w:r w:rsidR="0059238E" w:rsidRPr="000C1EC3">
        <w:rPr>
          <w:rFonts w:ascii="Times New Roman" w:eastAsia="標楷體" w:hAnsi="Times New Roman" w:cs="Times New Roman"/>
          <w:b/>
          <w:bCs/>
          <w:color w:val="000000"/>
          <w:kern w:val="0"/>
          <w:sz w:val="36"/>
          <w:szCs w:val="36"/>
        </w:rPr>
        <w:t>R</w:t>
      </w:r>
      <w:r w:rsidRPr="000C1EC3">
        <w:rPr>
          <w:rFonts w:ascii="Times New Roman" w:eastAsia="標楷體" w:hAnsi="Times New Roman" w:cs="Times New Roman"/>
          <w:b/>
          <w:bCs/>
          <w:color w:val="000000"/>
          <w:kern w:val="0"/>
          <w:sz w:val="36"/>
          <w:szCs w:val="36"/>
        </w:rPr>
        <w:t xml:space="preserve">evenue and </w:t>
      </w:r>
      <w:r w:rsidR="0059238E" w:rsidRPr="000C1EC3">
        <w:rPr>
          <w:rFonts w:ascii="Times New Roman" w:eastAsia="標楷體" w:hAnsi="Times New Roman" w:cs="Times New Roman"/>
          <w:b/>
          <w:bCs/>
          <w:color w:val="000000"/>
          <w:kern w:val="0"/>
          <w:sz w:val="36"/>
          <w:szCs w:val="36"/>
        </w:rPr>
        <w:t>E</w:t>
      </w:r>
      <w:r w:rsidRPr="000C1EC3">
        <w:rPr>
          <w:rFonts w:ascii="Times New Roman" w:eastAsia="標楷體" w:hAnsi="Times New Roman" w:cs="Times New Roman"/>
          <w:b/>
          <w:bCs/>
          <w:color w:val="000000"/>
          <w:kern w:val="0"/>
          <w:sz w:val="36"/>
          <w:szCs w:val="36"/>
        </w:rPr>
        <w:t xml:space="preserve">xpenditure </w:t>
      </w:r>
      <w:r w:rsidR="0059238E" w:rsidRPr="000C1EC3">
        <w:rPr>
          <w:rFonts w:ascii="Times New Roman" w:eastAsia="標楷體" w:hAnsi="Times New Roman" w:cs="Times New Roman"/>
          <w:b/>
          <w:bCs/>
          <w:color w:val="000000"/>
          <w:kern w:val="0"/>
          <w:sz w:val="36"/>
          <w:szCs w:val="36"/>
        </w:rPr>
        <w:t>S</w:t>
      </w:r>
      <w:r w:rsidRPr="000C1EC3">
        <w:rPr>
          <w:rFonts w:ascii="Times New Roman" w:eastAsia="標楷體" w:hAnsi="Times New Roman" w:cs="Times New Roman"/>
          <w:b/>
          <w:bCs/>
          <w:color w:val="000000"/>
          <w:kern w:val="0"/>
          <w:sz w:val="36"/>
          <w:szCs w:val="36"/>
        </w:rPr>
        <w:t>tatement</w:t>
      </w:r>
    </w:p>
    <w:p w:rsidR="00737906" w:rsidRPr="000C1EC3" w:rsidRDefault="006C42BE" w:rsidP="0050558A">
      <w:pPr>
        <w:widowControl/>
        <w:spacing w:line="320" w:lineRule="exact"/>
        <w:jc w:val="center"/>
        <w:rPr>
          <w:rFonts w:ascii="Times New Roman" w:eastAsia="新細明體" w:hAnsi="Times New Roman" w:cs="Times New Roman"/>
          <w:kern w:val="0"/>
          <w:szCs w:val="24"/>
        </w:rPr>
      </w:pPr>
      <w:r w:rsidRPr="000C1EC3">
        <w:rPr>
          <w:rFonts w:ascii="Times New Roman" w:eastAsia="標楷體" w:hAnsi="Times New Roman" w:cs="Times New Roman"/>
          <w:color w:val="000000"/>
          <w:kern w:val="0"/>
          <w:szCs w:val="24"/>
        </w:rPr>
        <w:t xml:space="preserve">                             </w:t>
      </w:r>
      <w:r w:rsidR="00676C24" w:rsidRPr="000C1EC3">
        <w:rPr>
          <w:rFonts w:ascii="Times New Roman" w:eastAsia="標楷體" w:hAnsi="Times New Roman" w:cs="Times New Roman"/>
          <w:color w:val="000000"/>
          <w:kern w:val="0"/>
          <w:szCs w:val="24"/>
        </w:rPr>
        <w:t>(year)</w:t>
      </w:r>
      <w:r w:rsidRPr="000C1EC3">
        <w:rPr>
          <w:rFonts w:ascii="Times New Roman" w:eastAsia="標楷體" w:hAnsi="Times New Roman" w:cs="Times New Roman"/>
          <w:color w:val="000000"/>
          <w:kern w:val="0"/>
          <w:szCs w:val="24"/>
        </w:rPr>
        <w:tab/>
        <w:t xml:space="preserve">         </w:t>
      </w:r>
      <w:r w:rsidR="00FB2517" w:rsidRPr="000C1EC3">
        <w:rPr>
          <w:rFonts w:ascii="Times New Roman" w:eastAsia="標楷體" w:hAnsi="Times New Roman" w:cs="Times New Roman"/>
          <w:color w:val="000000"/>
          <w:kern w:val="0"/>
          <w:szCs w:val="24"/>
        </w:rPr>
        <w:t>Unit: In thousands of New Taiwan Dollars</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79"/>
        <w:gridCol w:w="879"/>
        <w:gridCol w:w="1498"/>
        <w:gridCol w:w="850"/>
        <w:gridCol w:w="709"/>
        <w:gridCol w:w="850"/>
        <w:gridCol w:w="709"/>
        <w:gridCol w:w="1418"/>
        <w:gridCol w:w="1134"/>
        <w:gridCol w:w="810"/>
      </w:tblGrid>
      <w:tr w:rsidR="00737906" w:rsidRPr="00310560" w:rsidTr="00310560">
        <w:tc>
          <w:tcPr>
            <w:tcW w:w="1758" w:type="dxa"/>
            <w:gridSpan w:val="2"/>
            <w:vAlign w:val="center"/>
          </w:tcPr>
          <w:p w:rsidR="00737906" w:rsidRPr="00310560" w:rsidRDefault="009D68CB" w:rsidP="00310560">
            <w:pPr>
              <w:pStyle w:val="cjk"/>
              <w:snapToGrid w:val="0"/>
              <w:spacing w:beforeLines="5" w:before="18" w:beforeAutospacing="0" w:afterLines="5" w:after="18" w:afterAutospacing="0"/>
              <w:jc w:val="center"/>
              <w:rPr>
                <w:rFonts w:ascii="Times New Roman" w:hAnsi="Times New Roman" w:cs="Times New Roman"/>
                <w:sz w:val="16"/>
                <w:szCs w:val="16"/>
              </w:rPr>
            </w:pPr>
            <w:r w:rsidRPr="00310560">
              <w:rPr>
                <w:rFonts w:ascii="Times New Roman" w:eastAsia="標楷體" w:hAnsi="Times New Roman" w:cs="Times New Roman"/>
                <w:color w:val="000000"/>
                <w:sz w:val="16"/>
                <w:szCs w:val="16"/>
              </w:rPr>
              <w:t>F</w:t>
            </w:r>
            <w:r w:rsidR="00F1748C" w:rsidRPr="00310560">
              <w:rPr>
                <w:rFonts w:ascii="Times New Roman" w:eastAsia="標楷體" w:hAnsi="Times New Roman" w:cs="Times New Roman"/>
                <w:color w:val="000000"/>
                <w:sz w:val="16"/>
                <w:szCs w:val="16"/>
              </w:rPr>
              <w:t xml:space="preserve">inal accounts </w:t>
            </w:r>
            <w:r w:rsidRPr="00310560">
              <w:rPr>
                <w:rFonts w:ascii="Times New Roman" w:eastAsia="標楷體" w:hAnsi="Times New Roman" w:cs="Times New Roman"/>
                <w:color w:val="000000"/>
                <w:sz w:val="16"/>
                <w:szCs w:val="16"/>
              </w:rPr>
              <w:t>amount in</w:t>
            </w:r>
            <w:r w:rsidR="00F1748C" w:rsidRPr="00310560">
              <w:rPr>
                <w:rFonts w:ascii="Times New Roman" w:eastAsia="標楷體" w:hAnsi="Times New Roman" w:cs="Times New Roman"/>
                <w:color w:val="000000"/>
                <w:sz w:val="16"/>
                <w:szCs w:val="16"/>
              </w:rPr>
              <w:t xml:space="preserve"> the year before last year</w:t>
            </w:r>
          </w:p>
        </w:tc>
        <w:tc>
          <w:tcPr>
            <w:tcW w:w="1498" w:type="dxa"/>
            <w:vMerge w:val="restart"/>
            <w:vAlign w:val="center"/>
          </w:tcPr>
          <w:p w:rsidR="00737906" w:rsidRPr="00310560" w:rsidRDefault="00FB2517" w:rsidP="00310560">
            <w:pPr>
              <w:pStyle w:val="cjk"/>
              <w:snapToGrid w:val="0"/>
              <w:spacing w:beforeLines="5" w:before="18" w:beforeAutospacing="0" w:afterLines="5" w:after="18" w:afterAutospacing="0"/>
              <w:jc w:val="center"/>
              <w:rPr>
                <w:rFonts w:ascii="Times New Roman" w:hAnsi="Times New Roman" w:cs="Times New Roman"/>
                <w:sz w:val="16"/>
                <w:szCs w:val="16"/>
              </w:rPr>
            </w:pPr>
            <w:r w:rsidRPr="00310560">
              <w:rPr>
                <w:rFonts w:ascii="Times New Roman" w:eastAsia="標楷體" w:hAnsi="Times New Roman" w:cs="Times New Roman"/>
                <w:color w:val="000000"/>
                <w:sz w:val="16"/>
                <w:szCs w:val="16"/>
              </w:rPr>
              <w:t>Item</w:t>
            </w:r>
          </w:p>
        </w:tc>
        <w:tc>
          <w:tcPr>
            <w:tcW w:w="1559" w:type="dxa"/>
            <w:gridSpan w:val="2"/>
            <w:vAlign w:val="center"/>
          </w:tcPr>
          <w:p w:rsidR="00737906" w:rsidRPr="00310560" w:rsidRDefault="00F1748C" w:rsidP="00310560">
            <w:pPr>
              <w:pStyle w:val="cjk"/>
              <w:snapToGrid w:val="0"/>
              <w:spacing w:beforeLines="5" w:before="18" w:beforeAutospacing="0" w:afterLines="5" w:after="18" w:afterAutospacing="0"/>
              <w:jc w:val="center"/>
              <w:rPr>
                <w:rFonts w:ascii="Times New Roman" w:hAnsi="Times New Roman" w:cs="Times New Roman"/>
                <w:sz w:val="16"/>
                <w:szCs w:val="16"/>
              </w:rPr>
            </w:pPr>
            <w:r w:rsidRPr="00310560">
              <w:rPr>
                <w:rFonts w:ascii="Times New Roman" w:eastAsia="標楷體" w:hAnsi="Times New Roman" w:cs="Times New Roman"/>
                <w:color w:val="000000"/>
                <w:sz w:val="16"/>
                <w:szCs w:val="16"/>
              </w:rPr>
              <w:t xml:space="preserve">Budgeted </w:t>
            </w:r>
            <w:r w:rsidR="009D68CB" w:rsidRPr="00310560">
              <w:rPr>
                <w:rFonts w:ascii="Times New Roman" w:eastAsia="標楷體" w:hAnsi="Times New Roman" w:cs="Times New Roman"/>
                <w:color w:val="000000"/>
                <w:sz w:val="16"/>
                <w:szCs w:val="16"/>
              </w:rPr>
              <w:t xml:space="preserve">amount </w:t>
            </w:r>
            <w:r w:rsidRPr="00310560">
              <w:rPr>
                <w:rFonts w:ascii="Times New Roman" w:eastAsia="標楷體" w:hAnsi="Times New Roman" w:cs="Times New Roman"/>
                <w:color w:val="000000"/>
                <w:sz w:val="16"/>
                <w:szCs w:val="16"/>
              </w:rPr>
              <w:t>in the current year</w:t>
            </w:r>
          </w:p>
        </w:tc>
        <w:tc>
          <w:tcPr>
            <w:tcW w:w="1559" w:type="dxa"/>
            <w:gridSpan w:val="2"/>
            <w:vAlign w:val="center"/>
          </w:tcPr>
          <w:p w:rsidR="00737906" w:rsidRPr="00310560" w:rsidRDefault="00F1748C" w:rsidP="00310560">
            <w:pPr>
              <w:pStyle w:val="cjk"/>
              <w:snapToGrid w:val="0"/>
              <w:spacing w:beforeLines="5" w:before="18" w:beforeAutospacing="0" w:afterLines="5" w:after="18" w:afterAutospacing="0"/>
              <w:jc w:val="center"/>
              <w:rPr>
                <w:rFonts w:ascii="Times New Roman" w:hAnsi="Times New Roman" w:cs="Times New Roman"/>
                <w:sz w:val="16"/>
                <w:szCs w:val="16"/>
              </w:rPr>
            </w:pPr>
            <w:r w:rsidRPr="00310560">
              <w:rPr>
                <w:rFonts w:ascii="Times New Roman" w:eastAsia="標楷體" w:hAnsi="Times New Roman" w:cs="Times New Roman"/>
                <w:color w:val="000000"/>
                <w:sz w:val="16"/>
                <w:szCs w:val="16"/>
              </w:rPr>
              <w:t xml:space="preserve">Budgeted </w:t>
            </w:r>
            <w:r w:rsidR="009D68CB" w:rsidRPr="00310560">
              <w:rPr>
                <w:rFonts w:ascii="Times New Roman" w:eastAsia="標楷體" w:hAnsi="Times New Roman" w:cs="Times New Roman"/>
                <w:color w:val="000000"/>
                <w:sz w:val="16"/>
                <w:szCs w:val="16"/>
              </w:rPr>
              <w:t xml:space="preserve">amount </w:t>
            </w:r>
            <w:r w:rsidRPr="00310560">
              <w:rPr>
                <w:rFonts w:ascii="Times New Roman" w:eastAsia="標楷體" w:hAnsi="Times New Roman" w:cs="Times New Roman"/>
                <w:color w:val="000000"/>
                <w:sz w:val="16"/>
                <w:szCs w:val="16"/>
              </w:rPr>
              <w:t>in the previous year</w:t>
            </w:r>
          </w:p>
        </w:tc>
        <w:tc>
          <w:tcPr>
            <w:tcW w:w="2552" w:type="dxa"/>
            <w:gridSpan w:val="2"/>
            <w:vAlign w:val="center"/>
          </w:tcPr>
          <w:p w:rsidR="00737906" w:rsidRPr="00310560" w:rsidRDefault="00F1748C" w:rsidP="00310560">
            <w:pPr>
              <w:pStyle w:val="cjk"/>
              <w:snapToGrid w:val="0"/>
              <w:spacing w:beforeLines="5" w:before="18" w:beforeAutospacing="0" w:afterLines="5" w:after="18" w:afterAutospacing="0"/>
              <w:jc w:val="center"/>
              <w:rPr>
                <w:rFonts w:ascii="Times New Roman" w:hAnsi="Times New Roman" w:cs="Times New Roman"/>
                <w:sz w:val="16"/>
                <w:szCs w:val="16"/>
              </w:rPr>
            </w:pPr>
            <w:r w:rsidRPr="00310560">
              <w:rPr>
                <w:rFonts w:ascii="Times New Roman" w:eastAsia="標楷體" w:hAnsi="Times New Roman" w:cs="Times New Roman"/>
                <w:sz w:val="16"/>
                <w:szCs w:val="16"/>
              </w:rPr>
              <w:t>Comparative increase (decrease -)</w:t>
            </w:r>
          </w:p>
        </w:tc>
        <w:tc>
          <w:tcPr>
            <w:tcW w:w="810" w:type="dxa"/>
            <w:vAlign w:val="center"/>
          </w:tcPr>
          <w:p w:rsidR="00737906" w:rsidRPr="00310560" w:rsidRDefault="0051056E" w:rsidP="00310560">
            <w:pPr>
              <w:pStyle w:val="cjk"/>
              <w:snapToGrid w:val="0"/>
              <w:spacing w:beforeLines="5" w:before="18" w:beforeAutospacing="0" w:afterLines="5" w:after="18" w:afterAutospacing="0"/>
              <w:jc w:val="center"/>
              <w:rPr>
                <w:rFonts w:ascii="Times New Roman" w:hAnsi="Times New Roman" w:cs="Times New Roman"/>
                <w:sz w:val="16"/>
                <w:szCs w:val="16"/>
              </w:rPr>
            </w:pPr>
            <w:r w:rsidRPr="00310560">
              <w:rPr>
                <w:rFonts w:ascii="Times New Roman" w:eastAsia="標楷體" w:hAnsi="Times New Roman" w:cs="Times New Roman"/>
                <w:color w:val="000000"/>
                <w:sz w:val="16"/>
                <w:szCs w:val="16"/>
              </w:rPr>
              <w:t>Explanation</w:t>
            </w:r>
          </w:p>
        </w:tc>
      </w:tr>
      <w:tr w:rsidR="00737906" w:rsidRPr="00310560" w:rsidTr="00310560">
        <w:tc>
          <w:tcPr>
            <w:tcW w:w="879" w:type="dxa"/>
            <w:tcBorders>
              <w:bottom w:val="single" w:sz="4" w:space="0" w:color="auto"/>
            </w:tcBorders>
            <w:vAlign w:val="center"/>
          </w:tcPr>
          <w:p w:rsidR="00737906" w:rsidRPr="00310560" w:rsidRDefault="00FB2517" w:rsidP="00310560">
            <w:pPr>
              <w:pStyle w:val="cjk"/>
              <w:snapToGrid w:val="0"/>
              <w:spacing w:beforeLines="5" w:before="18" w:beforeAutospacing="0" w:afterLines="5" w:after="18" w:afterAutospacing="0"/>
              <w:jc w:val="center"/>
              <w:rPr>
                <w:rFonts w:ascii="Times New Roman" w:hAnsi="Times New Roman" w:cs="Times New Roman"/>
                <w:sz w:val="16"/>
                <w:szCs w:val="16"/>
              </w:rPr>
            </w:pPr>
            <w:r w:rsidRPr="00310560">
              <w:rPr>
                <w:rFonts w:ascii="Times New Roman" w:eastAsia="標楷體" w:hAnsi="Times New Roman" w:cs="Times New Roman"/>
                <w:color w:val="000000"/>
                <w:sz w:val="16"/>
                <w:szCs w:val="16"/>
              </w:rPr>
              <w:t>Amount</w:t>
            </w:r>
          </w:p>
        </w:tc>
        <w:tc>
          <w:tcPr>
            <w:tcW w:w="879" w:type="dxa"/>
            <w:tcBorders>
              <w:bottom w:val="single" w:sz="4" w:space="0" w:color="auto"/>
            </w:tcBorders>
            <w:vAlign w:val="center"/>
          </w:tcPr>
          <w:p w:rsidR="00737906" w:rsidRPr="00310560" w:rsidRDefault="00737906" w:rsidP="00310560">
            <w:pPr>
              <w:pStyle w:val="cjk"/>
              <w:snapToGrid w:val="0"/>
              <w:spacing w:beforeLines="5" w:before="18" w:beforeAutospacing="0" w:afterLines="5" w:after="18" w:afterAutospacing="0"/>
              <w:jc w:val="center"/>
              <w:rPr>
                <w:rFonts w:ascii="Times New Roman" w:hAnsi="Times New Roman" w:cs="Times New Roman"/>
                <w:sz w:val="16"/>
                <w:szCs w:val="16"/>
              </w:rPr>
            </w:pPr>
            <w:r w:rsidRPr="00310560">
              <w:rPr>
                <w:rFonts w:ascii="Times New Roman" w:eastAsia="標楷體" w:hAnsi="Times New Roman" w:cs="Times New Roman"/>
                <w:color w:val="000000"/>
                <w:sz w:val="16"/>
                <w:szCs w:val="16"/>
              </w:rPr>
              <w:t>％</w:t>
            </w:r>
          </w:p>
        </w:tc>
        <w:tc>
          <w:tcPr>
            <w:tcW w:w="1498" w:type="dxa"/>
            <w:vMerge/>
            <w:tcBorders>
              <w:bottom w:val="single" w:sz="4" w:space="0" w:color="auto"/>
            </w:tcBorders>
            <w:vAlign w:val="center"/>
          </w:tcPr>
          <w:p w:rsidR="00737906" w:rsidRPr="00310560" w:rsidRDefault="00737906" w:rsidP="00310560">
            <w:pPr>
              <w:widowControl/>
              <w:snapToGrid w:val="0"/>
              <w:spacing w:beforeLines="5" w:before="18" w:afterLines="5" w:after="18"/>
              <w:ind w:right="1920"/>
              <w:jc w:val="center"/>
              <w:rPr>
                <w:rFonts w:ascii="Times New Roman" w:eastAsia="新細明體" w:hAnsi="Times New Roman" w:cs="Times New Roman"/>
                <w:kern w:val="0"/>
                <w:sz w:val="16"/>
                <w:szCs w:val="16"/>
              </w:rPr>
            </w:pPr>
          </w:p>
        </w:tc>
        <w:tc>
          <w:tcPr>
            <w:tcW w:w="850" w:type="dxa"/>
            <w:tcBorders>
              <w:bottom w:val="single" w:sz="4" w:space="0" w:color="auto"/>
            </w:tcBorders>
            <w:vAlign w:val="center"/>
          </w:tcPr>
          <w:p w:rsidR="00737906" w:rsidRPr="00310560" w:rsidRDefault="00FB2517" w:rsidP="00310560">
            <w:pPr>
              <w:pStyle w:val="cjk"/>
              <w:snapToGrid w:val="0"/>
              <w:spacing w:beforeLines="5" w:before="18" w:beforeAutospacing="0" w:afterLines="5" w:after="18" w:afterAutospacing="0"/>
              <w:jc w:val="center"/>
              <w:rPr>
                <w:rFonts w:ascii="Times New Roman" w:hAnsi="Times New Roman" w:cs="Times New Roman"/>
                <w:sz w:val="16"/>
                <w:szCs w:val="16"/>
              </w:rPr>
            </w:pPr>
            <w:r w:rsidRPr="00310560">
              <w:rPr>
                <w:rFonts w:ascii="Times New Roman" w:eastAsia="標楷體" w:hAnsi="Times New Roman" w:cs="Times New Roman"/>
                <w:color w:val="000000"/>
                <w:sz w:val="16"/>
                <w:szCs w:val="16"/>
              </w:rPr>
              <w:t>Amount</w:t>
            </w:r>
          </w:p>
          <w:p w:rsidR="00737906" w:rsidRPr="00310560" w:rsidRDefault="00737906" w:rsidP="00310560">
            <w:pPr>
              <w:pStyle w:val="cjk"/>
              <w:snapToGrid w:val="0"/>
              <w:spacing w:beforeLines="5" w:before="18" w:beforeAutospacing="0" w:afterLines="5" w:after="18" w:afterAutospacing="0"/>
              <w:jc w:val="center"/>
              <w:rPr>
                <w:rFonts w:ascii="Times New Roman" w:hAnsi="Times New Roman" w:cs="Times New Roman"/>
                <w:sz w:val="16"/>
                <w:szCs w:val="16"/>
              </w:rPr>
            </w:pPr>
            <w:r w:rsidRPr="00310560">
              <w:rPr>
                <w:rFonts w:ascii="Times New Roman" w:eastAsia="標楷體" w:hAnsi="Times New Roman" w:cs="Times New Roman"/>
                <w:color w:val="000000"/>
                <w:sz w:val="16"/>
                <w:szCs w:val="16"/>
              </w:rPr>
              <w:t>(1)</w:t>
            </w:r>
          </w:p>
        </w:tc>
        <w:tc>
          <w:tcPr>
            <w:tcW w:w="709" w:type="dxa"/>
            <w:tcBorders>
              <w:bottom w:val="single" w:sz="4" w:space="0" w:color="auto"/>
            </w:tcBorders>
            <w:vAlign w:val="center"/>
          </w:tcPr>
          <w:p w:rsidR="00737906" w:rsidRPr="00310560" w:rsidRDefault="00737906" w:rsidP="00310560">
            <w:pPr>
              <w:pStyle w:val="cjk"/>
              <w:snapToGrid w:val="0"/>
              <w:spacing w:beforeLines="5" w:before="18" w:beforeAutospacing="0" w:afterLines="5" w:after="18" w:afterAutospacing="0"/>
              <w:jc w:val="center"/>
              <w:rPr>
                <w:rFonts w:ascii="Times New Roman" w:hAnsi="Times New Roman" w:cs="Times New Roman"/>
                <w:sz w:val="16"/>
                <w:szCs w:val="16"/>
              </w:rPr>
            </w:pPr>
            <w:r w:rsidRPr="00310560">
              <w:rPr>
                <w:rFonts w:ascii="Times New Roman" w:eastAsia="標楷體" w:hAnsi="Times New Roman" w:cs="Times New Roman"/>
                <w:color w:val="000000"/>
                <w:sz w:val="16"/>
                <w:szCs w:val="16"/>
              </w:rPr>
              <w:t>％</w:t>
            </w:r>
          </w:p>
        </w:tc>
        <w:tc>
          <w:tcPr>
            <w:tcW w:w="850" w:type="dxa"/>
            <w:tcBorders>
              <w:bottom w:val="single" w:sz="4" w:space="0" w:color="auto"/>
            </w:tcBorders>
            <w:vAlign w:val="center"/>
          </w:tcPr>
          <w:p w:rsidR="00737906" w:rsidRPr="00310560" w:rsidRDefault="00FB2517" w:rsidP="00310560">
            <w:pPr>
              <w:pStyle w:val="cjk"/>
              <w:snapToGrid w:val="0"/>
              <w:spacing w:beforeLines="5" w:before="18" w:beforeAutospacing="0" w:afterLines="5" w:after="18" w:afterAutospacing="0"/>
              <w:jc w:val="center"/>
              <w:rPr>
                <w:rFonts w:ascii="Times New Roman" w:hAnsi="Times New Roman" w:cs="Times New Roman"/>
                <w:sz w:val="16"/>
                <w:szCs w:val="16"/>
              </w:rPr>
            </w:pPr>
            <w:r w:rsidRPr="00310560">
              <w:rPr>
                <w:rFonts w:ascii="Times New Roman" w:eastAsia="標楷體" w:hAnsi="Times New Roman" w:cs="Times New Roman"/>
                <w:color w:val="000000"/>
                <w:sz w:val="16"/>
                <w:szCs w:val="16"/>
              </w:rPr>
              <w:t>Amount</w:t>
            </w:r>
          </w:p>
          <w:p w:rsidR="00737906" w:rsidRPr="00310560" w:rsidRDefault="00737906" w:rsidP="00310560">
            <w:pPr>
              <w:pStyle w:val="cjk"/>
              <w:snapToGrid w:val="0"/>
              <w:spacing w:beforeLines="5" w:before="18" w:beforeAutospacing="0" w:afterLines="5" w:after="18" w:afterAutospacing="0"/>
              <w:jc w:val="center"/>
              <w:rPr>
                <w:rFonts w:ascii="Times New Roman" w:hAnsi="Times New Roman" w:cs="Times New Roman"/>
                <w:sz w:val="16"/>
                <w:szCs w:val="16"/>
              </w:rPr>
            </w:pPr>
            <w:r w:rsidRPr="00310560">
              <w:rPr>
                <w:rFonts w:ascii="Times New Roman" w:eastAsia="標楷體" w:hAnsi="Times New Roman" w:cs="Times New Roman"/>
                <w:color w:val="000000"/>
                <w:sz w:val="16"/>
                <w:szCs w:val="16"/>
              </w:rPr>
              <w:t>(2)</w:t>
            </w:r>
          </w:p>
        </w:tc>
        <w:tc>
          <w:tcPr>
            <w:tcW w:w="709" w:type="dxa"/>
            <w:tcBorders>
              <w:bottom w:val="single" w:sz="4" w:space="0" w:color="auto"/>
            </w:tcBorders>
            <w:vAlign w:val="center"/>
          </w:tcPr>
          <w:p w:rsidR="00737906" w:rsidRPr="00310560" w:rsidRDefault="00737906" w:rsidP="00310560">
            <w:pPr>
              <w:pStyle w:val="cjk"/>
              <w:snapToGrid w:val="0"/>
              <w:spacing w:beforeLines="5" w:before="18" w:beforeAutospacing="0" w:afterLines="5" w:after="18" w:afterAutospacing="0"/>
              <w:jc w:val="center"/>
              <w:rPr>
                <w:rFonts w:ascii="Times New Roman" w:hAnsi="Times New Roman" w:cs="Times New Roman"/>
                <w:sz w:val="16"/>
                <w:szCs w:val="16"/>
              </w:rPr>
            </w:pPr>
            <w:r w:rsidRPr="00310560">
              <w:rPr>
                <w:rFonts w:ascii="Times New Roman" w:eastAsia="標楷體" w:hAnsi="Times New Roman" w:cs="Times New Roman"/>
                <w:color w:val="000000"/>
                <w:sz w:val="16"/>
                <w:szCs w:val="16"/>
              </w:rPr>
              <w:t>％</w:t>
            </w:r>
          </w:p>
        </w:tc>
        <w:tc>
          <w:tcPr>
            <w:tcW w:w="1418" w:type="dxa"/>
            <w:tcBorders>
              <w:bottom w:val="single" w:sz="4" w:space="0" w:color="auto"/>
            </w:tcBorders>
            <w:vAlign w:val="center"/>
          </w:tcPr>
          <w:p w:rsidR="00737906" w:rsidRPr="00310560" w:rsidRDefault="00FB2517" w:rsidP="00310560">
            <w:pPr>
              <w:pStyle w:val="cjk"/>
              <w:snapToGrid w:val="0"/>
              <w:spacing w:beforeLines="5" w:before="18" w:beforeAutospacing="0" w:afterLines="5" w:after="18" w:afterAutospacing="0"/>
              <w:jc w:val="center"/>
              <w:rPr>
                <w:rFonts w:ascii="Times New Roman" w:hAnsi="Times New Roman" w:cs="Times New Roman"/>
                <w:sz w:val="16"/>
                <w:szCs w:val="16"/>
              </w:rPr>
            </w:pPr>
            <w:r w:rsidRPr="00310560">
              <w:rPr>
                <w:rFonts w:ascii="Times New Roman" w:eastAsia="標楷體" w:hAnsi="Times New Roman" w:cs="Times New Roman"/>
                <w:color w:val="000000"/>
                <w:sz w:val="16"/>
                <w:szCs w:val="16"/>
              </w:rPr>
              <w:t>Amount</w:t>
            </w:r>
          </w:p>
          <w:p w:rsidR="00737906" w:rsidRPr="00310560" w:rsidRDefault="00737906" w:rsidP="00310560">
            <w:pPr>
              <w:pStyle w:val="cjk"/>
              <w:snapToGrid w:val="0"/>
              <w:spacing w:beforeLines="5" w:before="18" w:beforeAutospacing="0" w:afterLines="5" w:after="18" w:afterAutospacing="0"/>
              <w:jc w:val="center"/>
              <w:rPr>
                <w:rFonts w:ascii="Times New Roman" w:hAnsi="Times New Roman" w:cs="Times New Roman"/>
                <w:sz w:val="16"/>
                <w:szCs w:val="16"/>
              </w:rPr>
            </w:pPr>
            <w:r w:rsidRPr="00310560">
              <w:rPr>
                <w:rFonts w:ascii="Times New Roman" w:eastAsia="標楷體" w:hAnsi="Times New Roman" w:cs="Times New Roman"/>
                <w:color w:val="000000"/>
                <w:sz w:val="16"/>
                <w:szCs w:val="16"/>
              </w:rPr>
              <w:t>(3)=(1)-(2)</w:t>
            </w:r>
          </w:p>
        </w:tc>
        <w:tc>
          <w:tcPr>
            <w:tcW w:w="1134" w:type="dxa"/>
            <w:tcBorders>
              <w:bottom w:val="single" w:sz="4" w:space="0" w:color="auto"/>
            </w:tcBorders>
            <w:vAlign w:val="center"/>
          </w:tcPr>
          <w:p w:rsidR="00737906" w:rsidRPr="00310560" w:rsidRDefault="00737906" w:rsidP="00310560">
            <w:pPr>
              <w:pStyle w:val="cjk"/>
              <w:snapToGrid w:val="0"/>
              <w:spacing w:beforeLines="5" w:before="18" w:beforeAutospacing="0" w:afterLines="5" w:after="18" w:afterAutospacing="0"/>
              <w:jc w:val="center"/>
              <w:rPr>
                <w:rFonts w:ascii="Times New Roman" w:hAnsi="Times New Roman" w:cs="Times New Roman"/>
                <w:sz w:val="16"/>
                <w:szCs w:val="16"/>
              </w:rPr>
            </w:pPr>
            <w:r w:rsidRPr="00310560">
              <w:rPr>
                <w:rFonts w:ascii="Times New Roman" w:eastAsia="標楷體" w:hAnsi="Times New Roman" w:cs="Times New Roman"/>
                <w:color w:val="000000"/>
                <w:sz w:val="16"/>
                <w:szCs w:val="16"/>
              </w:rPr>
              <w:t>％</w:t>
            </w:r>
          </w:p>
          <w:p w:rsidR="00737906" w:rsidRPr="00310560" w:rsidRDefault="00737906" w:rsidP="00310560">
            <w:pPr>
              <w:pStyle w:val="cjk"/>
              <w:snapToGrid w:val="0"/>
              <w:spacing w:beforeLines="5" w:before="18" w:beforeAutospacing="0" w:afterLines="5" w:after="18" w:afterAutospacing="0"/>
              <w:jc w:val="center"/>
              <w:rPr>
                <w:rFonts w:ascii="Times New Roman" w:hAnsi="Times New Roman" w:cs="Times New Roman"/>
                <w:sz w:val="16"/>
                <w:szCs w:val="16"/>
              </w:rPr>
            </w:pPr>
            <w:r w:rsidRPr="00310560">
              <w:rPr>
                <w:rFonts w:ascii="Times New Roman" w:eastAsia="標楷體" w:hAnsi="Times New Roman" w:cs="Times New Roman"/>
                <w:color w:val="000000"/>
                <w:sz w:val="16"/>
                <w:szCs w:val="16"/>
              </w:rPr>
              <w:t>(4)=(3)/(2)*100</w:t>
            </w:r>
          </w:p>
        </w:tc>
        <w:tc>
          <w:tcPr>
            <w:tcW w:w="810" w:type="dxa"/>
            <w:tcBorders>
              <w:bottom w:val="single" w:sz="4" w:space="0" w:color="auto"/>
            </w:tcBorders>
            <w:vAlign w:val="center"/>
          </w:tcPr>
          <w:p w:rsidR="00737906" w:rsidRPr="00310560" w:rsidRDefault="00737906" w:rsidP="00310560">
            <w:pPr>
              <w:widowControl/>
              <w:snapToGrid w:val="0"/>
              <w:spacing w:beforeLines="5" w:before="18" w:afterLines="5" w:after="18"/>
              <w:ind w:right="1920"/>
              <w:jc w:val="center"/>
              <w:rPr>
                <w:rFonts w:ascii="Times New Roman" w:eastAsia="新細明體" w:hAnsi="Times New Roman" w:cs="Times New Roman"/>
                <w:kern w:val="0"/>
                <w:sz w:val="16"/>
                <w:szCs w:val="16"/>
              </w:rPr>
            </w:pPr>
          </w:p>
        </w:tc>
      </w:tr>
      <w:tr w:rsidR="006C42BE" w:rsidRPr="00310560" w:rsidTr="00310560">
        <w:tc>
          <w:tcPr>
            <w:tcW w:w="879" w:type="dxa"/>
            <w:tcBorders>
              <w:top w:val="single" w:sz="4" w:space="0" w:color="auto"/>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79" w:type="dxa"/>
            <w:tcBorders>
              <w:top w:val="single" w:sz="4" w:space="0" w:color="auto"/>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98" w:type="dxa"/>
            <w:tcBorders>
              <w:top w:val="single" w:sz="4" w:space="0" w:color="auto"/>
              <w:bottom w:val="single" w:sz="4" w:space="0" w:color="BFBFBF" w:themeColor="background1" w:themeShade="BF"/>
            </w:tcBorders>
          </w:tcPr>
          <w:p w:rsidR="00737906" w:rsidRPr="00310560" w:rsidRDefault="00411362" w:rsidP="00310560">
            <w:pPr>
              <w:pStyle w:val="cjk"/>
              <w:snapToGrid w:val="0"/>
              <w:spacing w:beforeLines="5" w:before="18" w:beforeAutospacing="0" w:afterLines="5" w:after="18" w:afterAutospacing="0"/>
              <w:rPr>
                <w:rFonts w:ascii="Times New Roman" w:hAnsi="Times New Roman" w:cs="Times New Roman"/>
                <w:sz w:val="16"/>
                <w:szCs w:val="16"/>
              </w:rPr>
            </w:pPr>
            <w:r w:rsidRPr="00310560">
              <w:rPr>
                <w:rFonts w:ascii="Times New Roman" w:eastAsia="標楷體" w:hAnsi="Times New Roman" w:cs="Times New Roman"/>
                <w:color w:val="000000"/>
                <w:sz w:val="16"/>
                <w:szCs w:val="16"/>
              </w:rPr>
              <w:t>Revenue</w:t>
            </w:r>
          </w:p>
        </w:tc>
        <w:tc>
          <w:tcPr>
            <w:tcW w:w="850" w:type="dxa"/>
            <w:tcBorders>
              <w:top w:val="single" w:sz="4" w:space="0" w:color="auto"/>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auto"/>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50" w:type="dxa"/>
            <w:tcBorders>
              <w:top w:val="single" w:sz="4" w:space="0" w:color="auto"/>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auto"/>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18" w:type="dxa"/>
            <w:tcBorders>
              <w:top w:val="single" w:sz="4" w:space="0" w:color="auto"/>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134" w:type="dxa"/>
            <w:tcBorders>
              <w:top w:val="single" w:sz="4" w:space="0" w:color="auto"/>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10" w:type="dxa"/>
            <w:tcBorders>
              <w:top w:val="single" w:sz="4" w:space="0" w:color="auto"/>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r>
      <w:tr w:rsidR="006C42BE" w:rsidRPr="00310560" w:rsidTr="00310560">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98" w:type="dxa"/>
            <w:tcBorders>
              <w:top w:val="single" w:sz="4" w:space="0" w:color="BFBFBF" w:themeColor="background1" w:themeShade="BF"/>
              <w:bottom w:val="single" w:sz="4" w:space="0" w:color="BFBFBF" w:themeColor="background1" w:themeShade="BF"/>
            </w:tcBorders>
          </w:tcPr>
          <w:p w:rsidR="00737906" w:rsidRPr="00310560" w:rsidRDefault="00F1748C" w:rsidP="00310560">
            <w:pPr>
              <w:pStyle w:val="cjk"/>
              <w:snapToGrid w:val="0"/>
              <w:spacing w:beforeLines="5" w:before="18" w:beforeAutospacing="0" w:afterLines="5" w:after="18" w:afterAutospacing="0"/>
              <w:ind w:leftChars="100" w:left="240"/>
              <w:rPr>
                <w:rFonts w:ascii="Times New Roman" w:hAnsi="Times New Roman" w:cs="Times New Roman"/>
                <w:sz w:val="16"/>
                <w:szCs w:val="16"/>
              </w:rPr>
            </w:pPr>
            <w:r w:rsidRPr="00310560">
              <w:rPr>
                <w:rFonts w:ascii="Times New Roman" w:eastAsia="標楷體" w:hAnsi="Times New Roman" w:cs="Times New Roman"/>
                <w:color w:val="000000"/>
                <w:sz w:val="16"/>
                <w:szCs w:val="16"/>
              </w:rPr>
              <w:t>Operating revenue</w:t>
            </w: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18"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134"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1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r>
      <w:tr w:rsidR="006C42BE" w:rsidRPr="00310560" w:rsidTr="00310560">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98" w:type="dxa"/>
            <w:tcBorders>
              <w:top w:val="single" w:sz="4" w:space="0" w:color="BFBFBF" w:themeColor="background1" w:themeShade="BF"/>
              <w:bottom w:val="single" w:sz="4" w:space="0" w:color="BFBFBF" w:themeColor="background1" w:themeShade="BF"/>
            </w:tcBorders>
          </w:tcPr>
          <w:p w:rsidR="00737906" w:rsidRPr="00310560" w:rsidRDefault="00F952FC" w:rsidP="00310560">
            <w:pPr>
              <w:pStyle w:val="cjk"/>
              <w:snapToGrid w:val="0"/>
              <w:spacing w:beforeLines="5" w:before="18" w:beforeAutospacing="0" w:afterLines="5" w:after="18" w:afterAutospacing="0"/>
              <w:ind w:leftChars="200" w:left="480"/>
              <w:rPr>
                <w:rFonts w:ascii="Times New Roman" w:hAnsi="Times New Roman" w:cs="Times New Roman"/>
                <w:sz w:val="16"/>
                <w:szCs w:val="16"/>
              </w:rPr>
            </w:pPr>
            <w:r w:rsidRPr="00310560">
              <w:rPr>
                <w:rFonts w:ascii="Times New Roman" w:eastAsia="標楷體" w:hAnsi="Times New Roman" w:cs="Times New Roman"/>
                <w:color w:val="000000"/>
                <w:sz w:val="16"/>
                <w:szCs w:val="16"/>
              </w:rPr>
              <w:t>Service revenue</w:t>
            </w: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18"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134"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1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r>
      <w:tr w:rsidR="006C42BE" w:rsidRPr="00310560" w:rsidTr="00310560">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98" w:type="dxa"/>
            <w:tcBorders>
              <w:top w:val="single" w:sz="4" w:space="0" w:color="BFBFBF" w:themeColor="background1" w:themeShade="BF"/>
              <w:bottom w:val="single" w:sz="4" w:space="0" w:color="BFBFBF" w:themeColor="background1" w:themeShade="BF"/>
            </w:tcBorders>
          </w:tcPr>
          <w:p w:rsidR="00737906" w:rsidRPr="00310560" w:rsidRDefault="00F1748C" w:rsidP="00310560">
            <w:pPr>
              <w:pStyle w:val="cjk"/>
              <w:snapToGrid w:val="0"/>
              <w:spacing w:beforeLines="5" w:before="18" w:beforeAutospacing="0" w:afterLines="5" w:after="18" w:afterAutospacing="0"/>
              <w:ind w:leftChars="200" w:left="480"/>
              <w:rPr>
                <w:rFonts w:ascii="Times New Roman" w:hAnsi="Times New Roman" w:cs="Times New Roman"/>
                <w:sz w:val="16"/>
                <w:szCs w:val="16"/>
              </w:rPr>
            </w:pPr>
            <w:r w:rsidRPr="00310560">
              <w:rPr>
                <w:rFonts w:ascii="Times New Roman" w:eastAsia="標楷體" w:hAnsi="Times New Roman" w:cs="Times New Roman"/>
                <w:color w:val="000000"/>
                <w:sz w:val="16"/>
                <w:szCs w:val="16"/>
              </w:rPr>
              <w:t>Donation revenue</w:t>
            </w: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18"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134"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1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r>
      <w:tr w:rsidR="006C42BE" w:rsidRPr="00310560" w:rsidTr="00310560">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98" w:type="dxa"/>
            <w:tcBorders>
              <w:top w:val="single" w:sz="4" w:space="0" w:color="BFBFBF" w:themeColor="background1" w:themeShade="BF"/>
              <w:bottom w:val="single" w:sz="4" w:space="0" w:color="BFBFBF" w:themeColor="background1" w:themeShade="BF"/>
            </w:tcBorders>
          </w:tcPr>
          <w:p w:rsidR="00737906" w:rsidRPr="00310560" w:rsidRDefault="00737906" w:rsidP="00310560">
            <w:pPr>
              <w:pStyle w:val="cjk"/>
              <w:snapToGrid w:val="0"/>
              <w:spacing w:beforeLines="5" w:before="18" w:beforeAutospacing="0" w:afterLines="5" w:after="18" w:afterAutospacing="0"/>
              <w:ind w:leftChars="200" w:left="480"/>
              <w:rPr>
                <w:rFonts w:ascii="Times New Roman" w:hAnsi="Times New Roman" w:cs="Times New Roman"/>
                <w:sz w:val="16"/>
                <w:szCs w:val="16"/>
              </w:rPr>
            </w:pPr>
            <w:r w:rsidRPr="00310560">
              <w:rPr>
                <w:rFonts w:ascii="Times New Roman" w:eastAsia="標楷體" w:hAnsi="Times New Roman" w:cs="Times New Roman"/>
                <w:color w:val="000000"/>
                <w:sz w:val="16"/>
                <w:szCs w:val="16"/>
              </w:rPr>
              <w:t>：</w:t>
            </w: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18"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134"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1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r>
      <w:tr w:rsidR="006C42BE" w:rsidRPr="00310560" w:rsidTr="00310560">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98" w:type="dxa"/>
            <w:tcBorders>
              <w:top w:val="single" w:sz="4" w:space="0" w:color="BFBFBF" w:themeColor="background1" w:themeShade="BF"/>
              <w:bottom w:val="single" w:sz="4" w:space="0" w:color="BFBFBF" w:themeColor="background1" w:themeShade="BF"/>
            </w:tcBorders>
          </w:tcPr>
          <w:p w:rsidR="00737906" w:rsidRPr="00310560" w:rsidRDefault="00147B87" w:rsidP="00310560">
            <w:pPr>
              <w:pStyle w:val="cjk"/>
              <w:snapToGrid w:val="0"/>
              <w:spacing w:beforeLines="5" w:before="18" w:beforeAutospacing="0" w:afterLines="5" w:after="18" w:afterAutospacing="0"/>
              <w:ind w:leftChars="100" w:left="240"/>
              <w:rPr>
                <w:rFonts w:ascii="Times New Roman" w:eastAsia="標楷體" w:hAnsi="Times New Roman" w:cs="Times New Roman"/>
                <w:color w:val="000000"/>
                <w:sz w:val="16"/>
                <w:szCs w:val="16"/>
              </w:rPr>
            </w:pPr>
            <w:r w:rsidRPr="00310560">
              <w:rPr>
                <w:rFonts w:ascii="Times New Roman" w:eastAsia="標楷體" w:hAnsi="Times New Roman" w:cs="Times New Roman"/>
                <w:color w:val="000000"/>
                <w:sz w:val="16"/>
                <w:szCs w:val="16"/>
              </w:rPr>
              <w:t>Non-operating revenue</w:t>
            </w: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18"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134"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1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r>
      <w:tr w:rsidR="006C42BE" w:rsidRPr="00310560" w:rsidTr="00310560">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98" w:type="dxa"/>
            <w:tcBorders>
              <w:top w:val="single" w:sz="4" w:space="0" w:color="BFBFBF" w:themeColor="background1" w:themeShade="BF"/>
              <w:bottom w:val="single" w:sz="4" w:space="0" w:color="BFBFBF" w:themeColor="background1" w:themeShade="BF"/>
            </w:tcBorders>
          </w:tcPr>
          <w:p w:rsidR="00737906" w:rsidRPr="00310560" w:rsidRDefault="00147B87" w:rsidP="00310560">
            <w:pPr>
              <w:pStyle w:val="cjk"/>
              <w:snapToGrid w:val="0"/>
              <w:spacing w:beforeLines="5" w:before="18" w:beforeAutospacing="0" w:afterLines="5" w:after="18" w:afterAutospacing="0"/>
              <w:ind w:leftChars="200" w:left="480"/>
              <w:rPr>
                <w:rFonts w:ascii="Times New Roman" w:hAnsi="Times New Roman" w:cs="Times New Roman"/>
                <w:sz w:val="16"/>
                <w:szCs w:val="16"/>
              </w:rPr>
            </w:pPr>
            <w:r w:rsidRPr="00310560">
              <w:rPr>
                <w:rFonts w:ascii="Times New Roman" w:eastAsia="標楷體" w:hAnsi="Times New Roman" w:cs="Times New Roman"/>
                <w:color w:val="000000"/>
                <w:sz w:val="16"/>
                <w:szCs w:val="16"/>
              </w:rPr>
              <w:t>Financial revenue</w:t>
            </w: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18"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134"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1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r>
      <w:tr w:rsidR="006C42BE" w:rsidRPr="00310560" w:rsidTr="00310560">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98" w:type="dxa"/>
            <w:tcBorders>
              <w:top w:val="single" w:sz="4" w:space="0" w:color="BFBFBF" w:themeColor="background1" w:themeShade="BF"/>
              <w:bottom w:val="single" w:sz="4" w:space="0" w:color="BFBFBF" w:themeColor="background1" w:themeShade="BF"/>
            </w:tcBorders>
          </w:tcPr>
          <w:p w:rsidR="00737906" w:rsidRPr="00310560" w:rsidRDefault="00147B87" w:rsidP="00310560">
            <w:pPr>
              <w:pStyle w:val="cjk"/>
              <w:snapToGrid w:val="0"/>
              <w:spacing w:beforeLines="5" w:before="18" w:beforeAutospacing="0" w:afterLines="5" w:after="18" w:afterAutospacing="0"/>
              <w:ind w:leftChars="200" w:left="480"/>
              <w:rPr>
                <w:rFonts w:ascii="Times New Roman" w:hAnsi="Times New Roman" w:cs="Times New Roman"/>
                <w:sz w:val="16"/>
                <w:szCs w:val="16"/>
              </w:rPr>
            </w:pPr>
            <w:r w:rsidRPr="00310560">
              <w:rPr>
                <w:rFonts w:ascii="Times New Roman" w:eastAsia="標楷體" w:hAnsi="Times New Roman" w:cs="Times New Roman"/>
                <w:color w:val="000000"/>
                <w:sz w:val="16"/>
                <w:szCs w:val="16"/>
              </w:rPr>
              <w:t>Other non-operating revenue</w:t>
            </w: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18"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134"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1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r>
      <w:tr w:rsidR="006C42BE" w:rsidRPr="00310560" w:rsidTr="00310560">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98" w:type="dxa"/>
            <w:tcBorders>
              <w:top w:val="single" w:sz="4" w:space="0" w:color="BFBFBF" w:themeColor="background1" w:themeShade="BF"/>
              <w:bottom w:val="single" w:sz="4" w:space="0" w:color="BFBFBF" w:themeColor="background1" w:themeShade="BF"/>
            </w:tcBorders>
          </w:tcPr>
          <w:p w:rsidR="00737906" w:rsidRPr="00310560" w:rsidRDefault="00737906" w:rsidP="00310560">
            <w:pPr>
              <w:pStyle w:val="cjk"/>
              <w:snapToGrid w:val="0"/>
              <w:spacing w:beforeLines="5" w:before="18" w:beforeAutospacing="0" w:afterLines="5" w:after="18" w:afterAutospacing="0"/>
              <w:ind w:leftChars="200" w:left="480"/>
              <w:rPr>
                <w:rFonts w:ascii="Times New Roman" w:hAnsi="Times New Roman" w:cs="Times New Roman"/>
                <w:sz w:val="16"/>
                <w:szCs w:val="16"/>
              </w:rPr>
            </w:pPr>
            <w:r w:rsidRPr="00310560">
              <w:rPr>
                <w:rFonts w:ascii="Times New Roman" w:eastAsia="標楷體" w:hAnsi="Times New Roman" w:cs="Times New Roman"/>
                <w:color w:val="000000"/>
                <w:sz w:val="16"/>
                <w:szCs w:val="16"/>
              </w:rPr>
              <w:t>：</w:t>
            </w: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18"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134"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1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r>
      <w:tr w:rsidR="006C42BE" w:rsidRPr="00310560" w:rsidTr="00310560">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98" w:type="dxa"/>
            <w:tcBorders>
              <w:top w:val="single" w:sz="4" w:space="0" w:color="BFBFBF" w:themeColor="background1" w:themeShade="BF"/>
              <w:bottom w:val="single" w:sz="4" w:space="0" w:color="BFBFBF" w:themeColor="background1" w:themeShade="BF"/>
            </w:tcBorders>
          </w:tcPr>
          <w:p w:rsidR="00737906" w:rsidRPr="00310560" w:rsidRDefault="00411362" w:rsidP="00310560">
            <w:pPr>
              <w:pStyle w:val="cjk"/>
              <w:snapToGrid w:val="0"/>
              <w:spacing w:beforeLines="5" w:before="18" w:beforeAutospacing="0" w:afterLines="5" w:after="18" w:afterAutospacing="0"/>
              <w:rPr>
                <w:rFonts w:ascii="Times New Roman" w:hAnsi="Times New Roman" w:cs="Times New Roman"/>
                <w:sz w:val="16"/>
                <w:szCs w:val="16"/>
              </w:rPr>
            </w:pPr>
            <w:r w:rsidRPr="00310560">
              <w:rPr>
                <w:rFonts w:ascii="Times New Roman" w:eastAsia="標楷體" w:hAnsi="Times New Roman" w:cs="Times New Roman"/>
                <w:color w:val="000000"/>
                <w:sz w:val="16"/>
                <w:szCs w:val="16"/>
              </w:rPr>
              <w:t>Expenditure</w:t>
            </w: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18"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134"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1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r>
      <w:tr w:rsidR="006C42BE" w:rsidRPr="00310560" w:rsidTr="00310560">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98" w:type="dxa"/>
            <w:tcBorders>
              <w:top w:val="single" w:sz="4" w:space="0" w:color="BFBFBF" w:themeColor="background1" w:themeShade="BF"/>
              <w:bottom w:val="single" w:sz="4" w:space="0" w:color="BFBFBF" w:themeColor="background1" w:themeShade="BF"/>
            </w:tcBorders>
          </w:tcPr>
          <w:p w:rsidR="00737906" w:rsidRPr="00310560" w:rsidRDefault="00147B87" w:rsidP="00310560">
            <w:pPr>
              <w:pStyle w:val="cjk"/>
              <w:snapToGrid w:val="0"/>
              <w:spacing w:beforeLines="5" w:before="18" w:beforeAutospacing="0" w:afterLines="5" w:after="18" w:afterAutospacing="0"/>
              <w:ind w:leftChars="100" w:left="240"/>
              <w:rPr>
                <w:rFonts w:ascii="Times New Roman" w:eastAsia="標楷體" w:hAnsi="Times New Roman" w:cs="Times New Roman"/>
                <w:color w:val="000000"/>
                <w:sz w:val="16"/>
                <w:szCs w:val="16"/>
              </w:rPr>
            </w:pPr>
            <w:r w:rsidRPr="00310560">
              <w:rPr>
                <w:rFonts w:ascii="Times New Roman" w:eastAsia="標楷體" w:hAnsi="Times New Roman" w:cs="Times New Roman"/>
                <w:color w:val="000000"/>
                <w:sz w:val="16"/>
                <w:szCs w:val="16"/>
              </w:rPr>
              <w:t>Operating expenditure</w:t>
            </w: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leftChars="100" w:left="240" w:right="1920"/>
              <w:rPr>
                <w:rFonts w:ascii="Times New Roman" w:eastAsia="標楷體" w:hAnsi="Times New Roman" w:cs="Times New Roman"/>
                <w:color w:val="000000"/>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18"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134"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1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r>
      <w:tr w:rsidR="006C42BE" w:rsidRPr="00310560" w:rsidTr="00310560">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98" w:type="dxa"/>
            <w:tcBorders>
              <w:top w:val="single" w:sz="4" w:space="0" w:color="BFBFBF" w:themeColor="background1" w:themeShade="BF"/>
              <w:bottom w:val="single" w:sz="4" w:space="0" w:color="BFBFBF" w:themeColor="background1" w:themeShade="BF"/>
            </w:tcBorders>
          </w:tcPr>
          <w:p w:rsidR="00737906" w:rsidRPr="00310560" w:rsidRDefault="00147B87" w:rsidP="00310560">
            <w:pPr>
              <w:pStyle w:val="cjk"/>
              <w:snapToGrid w:val="0"/>
              <w:spacing w:beforeLines="5" w:before="18" w:beforeAutospacing="0" w:afterLines="5" w:after="18" w:afterAutospacing="0"/>
              <w:ind w:leftChars="200" w:left="480"/>
              <w:rPr>
                <w:rFonts w:ascii="Times New Roman" w:eastAsia="標楷體" w:hAnsi="Times New Roman" w:cs="Times New Roman"/>
                <w:color w:val="000000"/>
                <w:sz w:val="16"/>
                <w:szCs w:val="16"/>
              </w:rPr>
            </w:pPr>
            <w:r w:rsidRPr="00310560">
              <w:rPr>
                <w:rFonts w:ascii="Times New Roman" w:eastAsia="標楷體" w:hAnsi="Times New Roman" w:cs="Times New Roman"/>
                <w:color w:val="000000"/>
                <w:sz w:val="16"/>
                <w:szCs w:val="16"/>
              </w:rPr>
              <w:t>Service costs</w:t>
            </w: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18"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134"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1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r>
      <w:tr w:rsidR="006C42BE" w:rsidRPr="00310560" w:rsidTr="00310560">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98" w:type="dxa"/>
            <w:tcBorders>
              <w:top w:val="single" w:sz="4" w:space="0" w:color="BFBFBF" w:themeColor="background1" w:themeShade="BF"/>
              <w:bottom w:val="single" w:sz="4" w:space="0" w:color="BFBFBF" w:themeColor="background1" w:themeShade="BF"/>
            </w:tcBorders>
          </w:tcPr>
          <w:p w:rsidR="00737906" w:rsidRPr="00310560" w:rsidRDefault="003F6C17" w:rsidP="00310560">
            <w:pPr>
              <w:pStyle w:val="cjk"/>
              <w:snapToGrid w:val="0"/>
              <w:spacing w:beforeLines="5" w:before="18" w:beforeAutospacing="0" w:afterLines="5" w:after="18" w:afterAutospacing="0"/>
              <w:ind w:leftChars="200" w:left="480"/>
              <w:rPr>
                <w:rFonts w:ascii="Times New Roman" w:eastAsia="標楷體" w:hAnsi="Times New Roman" w:cs="Times New Roman"/>
                <w:color w:val="000000"/>
                <w:sz w:val="16"/>
                <w:szCs w:val="16"/>
              </w:rPr>
            </w:pPr>
            <w:r w:rsidRPr="00310560">
              <w:rPr>
                <w:rFonts w:ascii="Times New Roman" w:eastAsia="標楷體" w:hAnsi="Times New Roman" w:cs="Times New Roman"/>
                <w:color w:val="000000"/>
                <w:sz w:val="16"/>
                <w:szCs w:val="16"/>
              </w:rPr>
              <w:t>Cost of goods sold</w:t>
            </w: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18"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134"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1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r>
      <w:tr w:rsidR="006C42BE" w:rsidRPr="00310560" w:rsidTr="00310560">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98" w:type="dxa"/>
            <w:tcBorders>
              <w:top w:val="single" w:sz="4" w:space="0" w:color="BFBFBF" w:themeColor="background1" w:themeShade="BF"/>
              <w:bottom w:val="single" w:sz="4" w:space="0" w:color="BFBFBF" w:themeColor="background1" w:themeShade="BF"/>
            </w:tcBorders>
          </w:tcPr>
          <w:p w:rsidR="00737906" w:rsidRPr="00310560" w:rsidRDefault="00147B87" w:rsidP="00310560">
            <w:pPr>
              <w:pStyle w:val="cjk"/>
              <w:snapToGrid w:val="0"/>
              <w:spacing w:beforeLines="5" w:before="18" w:beforeAutospacing="0" w:afterLines="5" w:after="18" w:afterAutospacing="0"/>
              <w:ind w:leftChars="200" w:left="480"/>
              <w:rPr>
                <w:rFonts w:ascii="Times New Roman" w:eastAsia="標楷體" w:hAnsi="Times New Roman" w:cs="Times New Roman"/>
                <w:color w:val="000000"/>
                <w:sz w:val="16"/>
                <w:szCs w:val="16"/>
              </w:rPr>
            </w:pPr>
            <w:r w:rsidRPr="00310560">
              <w:rPr>
                <w:rFonts w:ascii="Times New Roman" w:eastAsia="標楷體" w:hAnsi="Times New Roman" w:cs="Times New Roman"/>
                <w:color w:val="000000"/>
                <w:sz w:val="16"/>
                <w:szCs w:val="16"/>
              </w:rPr>
              <w:t>Administrative expense</w:t>
            </w: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18"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134"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1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r>
      <w:tr w:rsidR="006C42BE" w:rsidRPr="00310560" w:rsidTr="00310560">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98" w:type="dxa"/>
            <w:tcBorders>
              <w:top w:val="single" w:sz="4" w:space="0" w:color="BFBFBF" w:themeColor="background1" w:themeShade="BF"/>
              <w:bottom w:val="single" w:sz="4" w:space="0" w:color="BFBFBF" w:themeColor="background1" w:themeShade="BF"/>
            </w:tcBorders>
          </w:tcPr>
          <w:p w:rsidR="00737906" w:rsidRPr="00310560" w:rsidRDefault="00147B87" w:rsidP="00310560">
            <w:pPr>
              <w:pStyle w:val="cjk"/>
              <w:snapToGrid w:val="0"/>
              <w:spacing w:beforeLines="5" w:before="18" w:beforeAutospacing="0" w:afterLines="5" w:after="18" w:afterAutospacing="0"/>
              <w:ind w:leftChars="200" w:left="480"/>
              <w:rPr>
                <w:rFonts w:ascii="Times New Roman" w:eastAsia="標楷體" w:hAnsi="Times New Roman" w:cs="Times New Roman"/>
                <w:color w:val="000000"/>
                <w:sz w:val="16"/>
                <w:szCs w:val="16"/>
              </w:rPr>
            </w:pPr>
            <w:r w:rsidRPr="00310560">
              <w:rPr>
                <w:rFonts w:ascii="Times New Roman" w:eastAsia="標楷體" w:hAnsi="Times New Roman" w:cs="Times New Roman"/>
                <w:color w:val="000000"/>
                <w:sz w:val="16"/>
                <w:szCs w:val="16"/>
              </w:rPr>
              <w:t>Other operating expenditure</w:t>
            </w: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18"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134"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1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r>
      <w:tr w:rsidR="006C42BE" w:rsidRPr="00310560" w:rsidTr="00310560">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98" w:type="dxa"/>
            <w:tcBorders>
              <w:top w:val="single" w:sz="4" w:space="0" w:color="BFBFBF" w:themeColor="background1" w:themeShade="BF"/>
              <w:bottom w:val="single" w:sz="4" w:space="0" w:color="BFBFBF" w:themeColor="background1" w:themeShade="BF"/>
            </w:tcBorders>
          </w:tcPr>
          <w:p w:rsidR="00737906" w:rsidRPr="00310560" w:rsidRDefault="00737906" w:rsidP="00310560">
            <w:pPr>
              <w:pStyle w:val="cjk"/>
              <w:snapToGrid w:val="0"/>
              <w:spacing w:beforeLines="5" w:before="18" w:beforeAutospacing="0" w:afterLines="5" w:after="18" w:afterAutospacing="0"/>
              <w:ind w:leftChars="200" w:left="480"/>
              <w:rPr>
                <w:rFonts w:ascii="Times New Roman" w:hAnsi="Times New Roman" w:cs="Times New Roman"/>
                <w:sz w:val="16"/>
                <w:szCs w:val="16"/>
              </w:rPr>
            </w:pPr>
            <w:r w:rsidRPr="00310560">
              <w:rPr>
                <w:rFonts w:ascii="Times New Roman" w:eastAsia="標楷體" w:hAnsi="Times New Roman" w:cs="Times New Roman"/>
                <w:color w:val="000000"/>
                <w:sz w:val="16"/>
                <w:szCs w:val="16"/>
              </w:rPr>
              <w:t>：</w:t>
            </w: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18"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134"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1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r>
      <w:tr w:rsidR="006C42BE" w:rsidRPr="00310560" w:rsidTr="00310560">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98" w:type="dxa"/>
            <w:tcBorders>
              <w:top w:val="single" w:sz="4" w:space="0" w:color="BFBFBF" w:themeColor="background1" w:themeShade="BF"/>
              <w:bottom w:val="single" w:sz="4" w:space="0" w:color="BFBFBF" w:themeColor="background1" w:themeShade="BF"/>
            </w:tcBorders>
          </w:tcPr>
          <w:p w:rsidR="00737906" w:rsidRPr="00310560" w:rsidRDefault="00147B87" w:rsidP="00310560">
            <w:pPr>
              <w:pStyle w:val="cjk"/>
              <w:snapToGrid w:val="0"/>
              <w:spacing w:beforeLines="5" w:before="18" w:beforeAutospacing="0" w:afterLines="5" w:after="18" w:afterAutospacing="0"/>
              <w:ind w:leftChars="100" w:left="240"/>
              <w:rPr>
                <w:rFonts w:ascii="Times New Roman" w:hAnsi="Times New Roman" w:cs="Times New Roman"/>
                <w:sz w:val="16"/>
                <w:szCs w:val="16"/>
              </w:rPr>
            </w:pPr>
            <w:r w:rsidRPr="00310560">
              <w:rPr>
                <w:rFonts w:ascii="Times New Roman" w:eastAsia="標楷體" w:hAnsi="Times New Roman" w:cs="Times New Roman"/>
                <w:color w:val="000000"/>
                <w:sz w:val="16"/>
                <w:szCs w:val="16"/>
              </w:rPr>
              <w:t>Non-operating expenditure</w:t>
            </w: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18"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134"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1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r>
      <w:tr w:rsidR="006C42BE" w:rsidRPr="00310560" w:rsidTr="00310560">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98" w:type="dxa"/>
            <w:tcBorders>
              <w:top w:val="single" w:sz="4" w:space="0" w:color="BFBFBF" w:themeColor="background1" w:themeShade="BF"/>
              <w:bottom w:val="single" w:sz="4" w:space="0" w:color="BFBFBF" w:themeColor="background1" w:themeShade="BF"/>
            </w:tcBorders>
          </w:tcPr>
          <w:p w:rsidR="00737906" w:rsidRPr="00310560" w:rsidRDefault="009D68CB" w:rsidP="00310560">
            <w:pPr>
              <w:pStyle w:val="cjk"/>
              <w:snapToGrid w:val="0"/>
              <w:spacing w:beforeLines="5" w:before="18" w:beforeAutospacing="0" w:afterLines="5" w:after="18" w:afterAutospacing="0"/>
              <w:ind w:leftChars="200" w:left="480"/>
              <w:rPr>
                <w:rFonts w:ascii="Times New Roman" w:eastAsia="標楷體" w:hAnsi="Times New Roman" w:cs="Times New Roman"/>
                <w:color w:val="000000"/>
                <w:sz w:val="16"/>
                <w:szCs w:val="16"/>
              </w:rPr>
            </w:pPr>
            <w:r w:rsidRPr="00310560">
              <w:rPr>
                <w:rFonts w:ascii="Times New Roman" w:eastAsia="標楷體" w:hAnsi="Times New Roman" w:cs="Times New Roman"/>
                <w:color w:val="000000"/>
                <w:sz w:val="16"/>
                <w:szCs w:val="16"/>
              </w:rPr>
              <w:t>Financial expense</w:t>
            </w: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18"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134"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1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r>
      <w:tr w:rsidR="006C42BE" w:rsidRPr="00310560" w:rsidTr="00310560">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98" w:type="dxa"/>
            <w:tcBorders>
              <w:top w:val="single" w:sz="4" w:space="0" w:color="BFBFBF" w:themeColor="background1" w:themeShade="BF"/>
              <w:bottom w:val="single" w:sz="4" w:space="0" w:color="BFBFBF" w:themeColor="background1" w:themeShade="BF"/>
            </w:tcBorders>
          </w:tcPr>
          <w:p w:rsidR="00737906" w:rsidRPr="00310560" w:rsidRDefault="00147B87" w:rsidP="00310560">
            <w:pPr>
              <w:pStyle w:val="cjk"/>
              <w:snapToGrid w:val="0"/>
              <w:spacing w:beforeLines="5" w:before="18" w:beforeAutospacing="0" w:afterLines="5" w:after="18" w:afterAutospacing="0"/>
              <w:ind w:leftChars="200" w:left="480"/>
              <w:rPr>
                <w:rFonts w:ascii="Times New Roman" w:eastAsia="標楷體" w:hAnsi="Times New Roman" w:cs="Times New Roman"/>
                <w:color w:val="000000"/>
                <w:sz w:val="16"/>
                <w:szCs w:val="16"/>
              </w:rPr>
            </w:pPr>
            <w:r w:rsidRPr="00310560">
              <w:rPr>
                <w:rFonts w:ascii="Times New Roman" w:eastAsia="標楷體" w:hAnsi="Times New Roman" w:cs="Times New Roman"/>
                <w:color w:val="000000"/>
                <w:sz w:val="16"/>
                <w:szCs w:val="16"/>
              </w:rPr>
              <w:t>Other non-operating expenditure</w:t>
            </w: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18"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134"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1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r>
      <w:tr w:rsidR="006C42BE" w:rsidRPr="00310560" w:rsidTr="00310560">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98" w:type="dxa"/>
            <w:tcBorders>
              <w:top w:val="single" w:sz="4" w:space="0" w:color="BFBFBF" w:themeColor="background1" w:themeShade="BF"/>
              <w:bottom w:val="single" w:sz="4" w:space="0" w:color="BFBFBF" w:themeColor="background1" w:themeShade="BF"/>
            </w:tcBorders>
          </w:tcPr>
          <w:p w:rsidR="00737906" w:rsidRPr="00310560" w:rsidRDefault="00737906" w:rsidP="00310560">
            <w:pPr>
              <w:pStyle w:val="cjk"/>
              <w:snapToGrid w:val="0"/>
              <w:spacing w:beforeLines="5" w:before="18" w:beforeAutospacing="0" w:afterLines="5" w:after="18" w:afterAutospacing="0"/>
              <w:ind w:leftChars="200" w:left="480"/>
              <w:rPr>
                <w:rFonts w:ascii="Times New Roman" w:hAnsi="Times New Roman" w:cs="Times New Roman"/>
                <w:sz w:val="16"/>
                <w:szCs w:val="16"/>
              </w:rPr>
            </w:pPr>
            <w:r w:rsidRPr="00310560">
              <w:rPr>
                <w:rFonts w:ascii="Times New Roman" w:eastAsia="標楷體" w:hAnsi="Times New Roman" w:cs="Times New Roman"/>
                <w:color w:val="000000"/>
                <w:sz w:val="16"/>
                <w:szCs w:val="16"/>
              </w:rPr>
              <w:t>：</w:t>
            </w: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18"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134"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1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r>
      <w:tr w:rsidR="006C42BE" w:rsidRPr="00310560" w:rsidTr="00310560">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7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98" w:type="dxa"/>
            <w:tcBorders>
              <w:top w:val="single" w:sz="4" w:space="0" w:color="BFBFBF" w:themeColor="background1" w:themeShade="BF"/>
              <w:bottom w:val="single" w:sz="4" w:space="0" w:color="BFBFBF" w:themeColor="background1" w:themeShade="BF"/>
            </w:tcBorders>
          </w:tcPr>
          <w:p w:rsidR="00737906" w:rsidRPr="00310560" w:rsidRDefault="009D68CB" w:rsidP="00310560">
            <w:pPr>
              <w:pStyle w:val="cjk"/>
              <w:snapToGrid w:val="0"/>
              <w:spacing w:beforeLines="5" w:before="18" w:beforeAutospacing="0" w:afterLines="5" w:after="18" w:afterAutospacing="0"/>
              <w:ind w:leftChars="100" w:left="240"/>
              <w:rPr>
                <w:rFonts w:ascii="Times New Roman" w:hAnsi="Times New Roman" w:cs="Times New Roman"/>
                <w:sz w:val="16"/>
                <w:szCs w:val="16"/>
              </w:rPr>
            </w:pPr>
            <w:r w:rsidRPr="00310560">
              <w:rPr>
                <w:rFonts w:ascii="Times New Roman" w:hAnsi="Times New Roman" w:cs="Times New Roman"/>
                <w:sz w:val="16"/>
                <w:szCs w:val="16"/>
              </w:rPr>
              <w:t>I</w:t>
            </w:r>
            <w:r w:rsidRPr="00310560">
              <w:rPr>
                <w:rFonts w:ascii="Times New Roman" w:eastAsia="標楷體" w:hAnsi="Times New Roman" w:cs="Times New Roman"/>
                <w:color w:val="000000"/>
                <w:sz w:val="16"/>
                <w:szCs w:val="16"/>
              </w:rPr>
              <w:t>ncome tax expense ( benefit-)</w:t>
            </w: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5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18"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134"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10" w:type="dxa"/>
            <w:tcBorders>
              <w:top w:val="single" w:sz="4" w:space="0" w:color="BFBFBF" w:themeColor="background1" w:themeShade="BF"/>
              <w:bottom w:val="single" w:sz="4" w:space="0" w:color="BFBFBF" w:themeColor="background1" w:themeShade="BF"/>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r>
      <w:tr w:rsidR="006C42BE" w:rsidRPr="00310560" w:rsidTr="00310560">
        <w:tc>
          <w:tcPr>
            <w:tcW w:w="879" w:type="dxa"/>
            <w:tcBorders>
              <w:top w:val="single" w:sz="4" w:space="0" w:color="BFBFBF" w:themeColor="background1" w:themeShade="BF"/>
              <w:bottom w:val="single" w:sz="12" w:space="0" w:color="auto"/>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79" w:type="dxa"/>
            <w:tcBorders>
              <w:top w:val="single" w:sz="4" w:space="0" w:color="BFBFBF" w:themeColor="background1" w:themeShade="BF"/>
              <w:bottom w:val="single" w:sz="12" w:space="0" w:color="auto"/>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98" w:type="dxa"/>
            <w:tcBorders>
              <w:top w:val="single" w:sz="4" w:space="0" w:color="BFBFBF" w:themeColor="background1" w:themeShade="BF"/>
              <w:bottom w:val="single" w:sz="12" w:space="0" w:color="auto"/>
            </w:tcBorders>
          </w:tcPr>
          <w:p w:rsidR="00737906" w:rsidRPr="00310560" w:rsidRDefault="00F1748C" w:rsidP="00310560">
            <w:pPr>
              <w:pStyle w:val="cjk"/>
              <w:snapToGrid w:val="0"/>
              <w:spacing w:beforeLines="5" w:before="18" w:beforeAutospacing="0" w:afterLines="5" w:after="18" w:afterAutospacing="0"/>
              <w:rPr>
                <w:rFonts w:ascii="Times New Roman" w:hAnsi="Times New Roman" w:cs="Times New Roman"/>
                <w:sz w:val="16"/>
                <w:szCs w:val="16"/>
              </w:rPr>
            </w:pPr>
            <w:r w:rsidRPr="00310560">
              <w:rPr>
                <w:rFonts w:ascii="Times New Roman" w:hAnsi="Times New Roman" w:cs="Times New Roman"/>
                <w:sz w:val="16"/>
                <w:szCs w:val="16"/>
              </w:rPr>
              <w:t>Surplus (</w:t>
            </w:r>
            <w:r w:rsidR="009A3677" w:rsidRPr="00310560">
              <w:rPr>
                <w:rFonts w:ascii="Times New Roman" w:hAnsi="Times New Roman" w:cs="Times New Roman"/>
                <w:sz w:val="16"/>
                <w:szCs w:val="16"/>
              </w:rPr>
              <w:t>deficit</w:t>
            </w:r>
            <w:r w:rsidRPr="00310560">
              <w:rPr>
                <w:rFonts w:ascii="Times New Roman" w:hAnsi="Times New Roman" w:cs="Times New Roman"/>
                <w:sz w:val="16"/>
                <w:szCs w:val="16"/>
              </w:rPr>
              <w:t>-)</w:t>
            </w:r>
            <w:r w:rsidRPr="00310560">
              <w:rPr>
                <w:rFonts w:ascii="Times New Roman" w:eastAsia="標楷體" w:hAnsi="Times New Roman" w:cs="Times New Roman"/>
                <w:color w:val="000000"/>
                <w:sz w:val="16"/>
                <w:szCs w:val="16"/>
              </w:rPr>
              <w:t xml:space="preserve"> in th</w:t>
            </w:r>
            <w:r w:rsidR="0059238E" w:rsidRPr="00310560">
              <w:rPr>
                <w:rFonts w:ascii="Times New Roman" w:eastAsia="標楷體" w:hAnsi="Times New Roman" w:cs="Times New Roman"/>
                <w:color w:val="000000"/>
                <w:sz w:val="16"/>
                <w:szCs w:val="16"/>
              </w:rPr>
              <w:t>e current</w:t>
            </w:r>
            <w:r w:rsidRPr="00310560">
              <w:rPr>
                <w:rFonts w:ascii="Times New Roman" w:eastAsia="標楷體" w:hAnsi="Times New Roman" w:cs="Times New Roman"/>
                <w:color w:val="000000"/>
                <w:sz w:val="16"/>
                <w:szCs w:val="16"/>
              </w:rPr>
              <w:t xml:space="preserve"> period </w:t>
            </w:r>
          </w:p>
        </w:tc>
        <w:tc>
          <w:tcPr>
            <w:tcW w:w="850" w:type="dxa"/>
            <w:tcBorders>
              <w:top w:val="single" w:sz="4" w:space="0" w:color="BFBFBF" w:themeColor="background1" w:themeShade="BF"/>
              <w:bottom w:val="single" w:sz="12" w:space="0" w:color="auto"/>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12" w:space="0" w:color="auto"/>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50" w:type="dxa"/>
            <w:tcBorders>
              <w:top w:val="single" w:sz="4" w:space="0" w:color="BFBFBF" w:themeColor="background1" w:themeShade="BF"/>
              <w:bottom w:val="single" w:sz="12" w:space="0" w:color="auto"/>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709" w:type="dxa"/>
            <w:tcBorders>
              <w:top w:val="single" w:sz="4" w:space="0" w:color="BFBFBF" w:themeColor="background1" w:themeShade="BF"/>
              <w:bottom w:val="single" w:sz="12" w:space="0" w:color="auto"/>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418" w:type="dxa"/>
            <w:tcBorders>
              <w:top w:val="single" w:sz="4" w:space="0" w:color="BFBFBF" w:themeColor="background1" w:themeShade="BF"/>
              <w:bottom w:val="single" w:sz="12" w:space="0" w:color="auto"/>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1134" w:type="dxa"/>
            <w:tcBorders>
              <w:top w:val="single" w:sz="4" w:space="0" w:color="BFBFBF" w:themeColor="background1" w:themeShade="BF"/>
              <w:bottom w:val="single" w:sz="12" w:space="0" w:color="auto"/>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c>
          <w:tcPr>
            <w:tcW w:w="810" w:type="dxa"/>
            <w:tcBorders>
              <w:top w:val="single" w:sz="4" w:space="0" w:color="BFBFBF" w:themeColor="background1" w:themeShade="BF"/>
              <w:bottom w:val="single" w:sz="12" w:space="0" w:color="auto"/>
            </w:tcBorders>
          </w:tcPr>
          <w:p w:rsidR="00737906" w:rsidRPr="00310560" w:rsidRDefault="00737906" w:rsidP="00310560">
            <w:pPr>
              <w:widowControl/>
              <w:snapToGrid w:val="0"/>
              <w:spacing w:beforeLines="5" w:before="18" w:afterLines="5" w:after="18"/>
              <w:ind w:right="1920"/>
              <w:rPr>
                <w:rFonts w:ascii="Times New Roman" w:eastAsia="新細明體" w:hAnsi="Times New Roman" w:cs="Times New Roman"/>
                <w:kern w:val="0"/>
                <w:sz w:val="16"/>
                <w:szCs w:val="16"/>
              </w:rPr>
            </w:pPr>
          </w:p>
        </w:tc>
      </w:tr>
    </w:tbl>
    <w:p w:rsidR="0050558A" w:rsidRPr="00310560" w:rsidRDefault="00D337D5" w:rsidP="00310560">
      <w:pPr>
        <w:widowControl/>
        <w:spacing w:line="240" w:lineRule="exact"/>
        <w:rPr>
          <w:rFonts w:ascii="Times New Roman" w:eastAsia="標楷體" w:hAnsi="Times New Roman" w:cs="Times New Roman"/>
          <w:color w:val="000000"/>
          <w:kern w:val="0"/>
          <w:sz w:val="16"/>
          <w:szCs w:val="16"/>
        </w:rPr>
      </w:pPr>
      <w:r w:rsidRPr="00310560">
        <w:rPr>
          <w:rFonts w:ascii="Times New Roman" w:eastAsia="標楷體" w:hAnsi="Times New Roman" w:cs="Times New Roman"/>
          <w:color w:val="000000"/>
          <w:spacing w:val="8"/>
          <w:kern w:val="0"/>
          <w:sz w:val="16"/>
          <w:szCs w:val="16"/>
        </w:rPr>
        <w:t>Instructions</w:t>
      </w:r>
      <w:r w:rsidR="00E231FD" w:rsidRPr="00310560">
        <w:rPr>
          <w:rFonts w:ascii="Times New Roman" w:eastAsia="標楷體" w:hAnsi="Times New Roman" w:cs="Times New Roman"/>
          <w:color w:val="000000"/>
          <w:spacing w:val="8"/>
          <w:kern w:val="0"/>
          <w:sz w:val="16"/>
          <w:szCs w:val="16"/>
        </w:rPr>
        <w:t>：</w:t>
      </w:r>
      <w:r w:rsidR="00E231FD" w:rsidRPr="00310560">
        <w:rPr>
          <w:rFonts w:ascii="Times New Roman" w:eastAsia="標楷體" w:hAnsi="Times New Roman" w:cs="Times New Roman"/>
          <w:color w:val="000000"/>
          <w:spacing w:val="8"/>
          <w:kern w:val="0"/>
          <w:sz w:val="16"/>
          <w:szCs w:val="16"/>
        </w:rPr>
        <w:t>1.</w:t>
      </w:r>
      <w:r w:rsidR="00676C24" w:rsidRPr="00310560">
        <w:rPr>
          <w:rFonts w:ascii="Times New Roman" w:eastAsia="標楷體" w:hAnsi="Times New Roman" w:cs="Times New Roman"/>
          <w:color w:val="000000"/>
          <w:kern w:val="0"/>
          <w:sz w:val="16"/>
          <w:szCs w:val="16"/>
        </w:rPr>
        <w:t xml:space="preserve">The percentage is calculated based on the total </w:t>
      </w:r>
      <w:r w:rsidR="0059238E" w:rsidRPr="00310560">
        <w:rPr>
          <w:rFonts w:ascii="Times New Roman" w:eastAsia="標楷體" w:hAnsi="Times New Roman" w:cs="Times New Roman"/>
          <w:color w:val="000000"/>
          <w:kern w:val="0"/>
          <w:sz w:val="16"/>
          <w:szCs w:val="16"/>
        </w:rPr>
        <w:t>revenue</w:t>
      </w:r>
      <w:r w:rsidR="00676C24" w:rsidRPr="00310560">
        <w:rPr>
          <w:rFonts w:ascii="Times New Roman" w:eastAsia="標楷體" w:hAnsi="Times New Roman" w:cs="Times New Roman"/>
          <w:color w:val="000000"/>
          <w:kern w:val="0"/>
          <w:sz w:val="16"/>
          <w:szCs w:val="16"/>
        </w:rPr>
        <w:t xml:space="preserve"> (100%), and the calculation is rounded to two decimal places.</w:t>
      </w:r>
    </w:p>
    <w:p w:rsidR="00E231FD" w:rsidRPr="00310560" w:rsidRDefault="00E231FD" w:rsidP="00310560">
      <w:pPr>
        <w:widowControl/>
        <w:spacing w:line="240" w:lineRule="exact"/>
        <w:ind w:leftChars="450" w:left="1218" w:hangingChars="80" w:hanging="138"/>
        <w:rPr>
          <w:rFonts w:ascii="Times New Roman" w:eastAsia="標楷體" w:hAnsi="Times New Roman" w:cs="Times New Roman"/>
          <w:color w:val="000000"/>
          <w:spacing w:val="6"/>
          <w:kern w:val="0"/>
          <w:sz w:val="16"/>
          <w:szCs w:val="16"/>
        </w:rPr>
      </w:pPr>
      <w:r w:rsidRPr="00310560">
        <w:rPr>
          <w:rFonts w:ascii="Times New Roman" w:eastAsia="標楷體" w:hAnsi="Times New Roman" w:cs="Times New Roman"/>
          <w:color w:val="000000"/>
          <w:spacing w:val="6"/>
          <w:kern w:val="0"/>
          <w:sz w:val="16"/>
          <w:szCs w:val="16"/>
        </w:rPr>
        <w:t>2.</w:t>
      </w:r>
      <w:r w:rsidR="00D337D5" w:rsidRPr="00310560">
        <w:rPr>
          <w:rFonts w:ascii="Times New Roman" w:eastAsia="標楷體" w:hAnsi="Times New Roman" w:cs="Times New Roman"/>
          <w:color w:val="000000"/>
          <w:spacing w:val="6"/>
          <w:kern w:val="0"/>
          <w:sz w:val="16"/>
          <w:szCs w:val="16"/>
        </w:rPr>
        <w:t>The "items" in the table can be listed in accordance with the reference table for accounting accounts of the accounting system.</w:t>
      </w:r>
    </w:p>
    <w:p w:rsidR="00E231FD" w:rsidRPr="00310560" w:rsidRDefault="00E231FD" w:rsidP="00310560">
      <w:pPr>
        <w:widowControl/>
        <w:spacing w:line="240" w:lineRule="exact"/>
        <w:ind w:leftChars="450" w:left="1218" w:hangingChars="80" w:hanging="138"/>
        <w:rPr>
          <w:rFonts w:ascii="Times New Roman" w:eastAsia="標楷體" w:hAnsi="Times New Roman" w:cs="Times New Roman"/>
          <w:color w:val="000000"/>
          <w:spacing w:val="6"/>
          <w:kern w:val="0"/>
          <w:sz w:val="16"/>
          <w:szCs w:val="16"/>
        </w:rPr>
      </w:pPr>
      <w:r w:rsidRPr="00310560">
        <w:rPr>
          <w:rFonts w:ascii="Times New Roman" w:eastAsia="標楷體" w:hAnsi="Times New Roman" w:cs="Times New Roman"/>
          <w:color w:val="000000"/>
          <w:spacing w:val="6"/>
          <w:kern w:val="0"/>
          <w:sz w:val="16"/>
          <w:szCs w:val="16"/>
        </w:rPr>
        <w:t>3.</w:t>
      </w:r>
      <w:r w:rsidR="00676C24" w:rsidRPr="00310560">
        <w:rPr>
          <w:rFonts w:ascii="Times New Roman" w:eastAsia="標楷體" w:hAnsi="Times New Roman" w:cs="Times New Roman"/>
          <w:color w:val="000000"/>
          <w:spacing w:val="6"/>
          <w:kern w:val="0"/>
          <w:sz w:val="16"/>
          <w:szCs w:val="16"/>
        </w:rPr>
        <w:t>If the percentage of the comparative increase (decrease -) exceeds 10%, the reason for the increase or decrease shall be explained in the explanation column.</w:t>
      </w:r>
    </w:p>
    <w:p w:rsidR="00E231FD" w:rsidRPr="00310560" w:rsidRDefault="00E231FD" w:rsidP="00310560">
      <w:pPr>
        <w:widowControl/>
        <w:spacing w:line="240" w:lineRule="exact"/>
        <w:ind w:leftChars="450" w:left="1218" w:hangingChars="80" w:hanging="138"/>
        <w:rPr>
          <w:rFonts w:ascii="Times New Roman" w:eastAsia="標楷體" w:hAnsi="Times New Roman" w:cs="Times New Roman"/>
          <w:color w:val="000000"/>
          <w:spacing w:val="6"/>
          <w:kern w:val="0"/>
          <w:sz w:val="16"/>
          <w:szCs w:val="16"/>
        </w:rPr>
      </w:pPr>
      <w:r w:rsidRPr="00310560">
        <w:rPr>
          <w:rFonts w:ascii="Times New Roman" w:eastAsia="標楷體" w:hAnsi="Times New Roman" w:cs="Times New Roman"/>
          <w:color w:val="000000"/>
          <w:spacing w:val="6"/>
          <w:kern w:val="0"/>
          <w:sz w:val="16"/>
          <w:szCs w:val="16"/>
        </w:rPr>
        <w:t>4.</w:t>
      </w:r>
      <w:r w:rsidR="00F1748C" w:rsidRPr="00310560">
        <w:rPr>
          <w:rFonts w:ascii="Times New Roman" w:eastAsia="標楷體" w:hAnsi="Times New Roman" w:cs="Times New Roman"/>
          <w:color w:val="000000"/>
          <w:spacing w:val="6"/>
          <w:kern w:val="0"/>
          <w:sz w:val="16"/>
          <w:szCs w:val="16"/>
        </w:rPr>
        <w:t xml:space="preserve">If there are other comprehensive surplus or </w:t>
      </w:r>
      <w:r w:rsidR="009A3677" w:rsidRPr="00310560">
        <w:rPr>
          <w:rFonts w:ascii="Times New Roman" w:eastAsia="標楷體" w:hAnsi="Times New Roman" w:cs="Times New Roman"/>
          <w:color w:val="000000"/>
          <w:spacing w:val="6"/>
          <w:kern w:val="0"/>
          <w:sz w:val="16"/>
          <w:szCs w:val="16"/>
        </w:rPr>
        <w:t>deficit</w:t>
      </w:r>
      <w:r w:rsidR="00F1748C" w:rsidRPr="00310560">
        <w:rPr>
          <w:rFonts w:ascii="Times New Roman" w:eastAsia="標楷體" w:hAnsi="Times New Roman" w:cs="Times New Roman"/>
          <w:color w:val="000000"/>
          <w:spacing w:val="6"/>
          <w:kern w:val="0"/>
          <w:sz w:val="16"/>
          <w:szCs w:val="16"/>
        </w:rPr>
        <w:t xml:space="preserve"> items, please state the explanation under "Explanation on other comprehensive surplus or </w:t>
      </w:r>
      <w:r w:rsidR="009A3677" w:rsidRPr="00310560">
        <w:rPr>
          <w:rFonts w:ascii="Times New Roman" w:eastAsia="標楷體" w:hAnsi="Times New Roman" w:cs="Times New Roman"/>
          <w:color w:val="000000"/>
          <w:spacing w:val="6"/>
          <w:kern w:val="0"/>
          <w:sz w:val="16"/>
          <w:szCs w:val="16"/>
        </w:rPr>
        <w:t>deficit</w:t>
      </w:r>
      <w:r w:rsidR="00F1748C" w:rsidRPr="00310560">
        <w:rPr>
          <w:rFonts w:ascii="Times New Roman" w:eastAsia="標楷體" w:hAnsi="Times New Roman" w:cs="Times New Roman"/>
          <w:color w:val="000000"/>
          <w:spacing w:val="6"/>
          <w:kern w:val="0"/>
          <w:sz w:val="16"/>
          <w:szCs w:val="16"/>
        </w:rPr>
        <w:t xml:space="preserve"> in th</w:t>
      </w:r>
      <w:r w:rsidR="0059238E" w:rsidRPr="00310560">
        <w:rPr>
          <w:rFonts w:ascii="Times New Roman" w:eastAsia="標楷體" w:hAnsi="Times New Roman" w:cs="Times New Roman"/>
          <w:color w:val="000000"/>
          <w:spacing w:val="6"/>
          <w:kern w:val="0"/>
          <w:sz w:val="16"/>
          <w:szCs w:val="16"/>
        </w:rPr>
        <w:t>e current</w:t>
      </w:r>
      <w:r w:rsidR="00F1748C" w:rsidRPr="00310560">
        <w:rPr>
          <w:rFonts w:ascii="Times New Roman" w:eastAsia="標楷體" w:hAnsi="Times New Roman" w:cs="Times New Roman"/>
          <w:color w:val="000000"/>
          <w:spacing w:val="6"/>
          <w:kern w:val="0"/>
          <w:sz w:val="16"/>
          <w:szCs w:val="16"/>
        </w:rPr>
        <w:t xml:space="preserve"> period" in the explanation column.</w:t>
      </w:r>
    </w:p>
    <w:p w:rsidR="00E231FD" w:rsidRPr="00310560" w:rsidRDefault="00E231FD" w:rsidP="00310560">
      <w:pPr>
        <w:widowControl/>
        <w:spacing w:line="240" w:lineRule="exact"/>
        <w:ind w:leftChars="450" w:left="1218" w:hangingChars="80" w:hanging="138"/>
        <w:rPr>
          <w:rFonts w:ascii="Times New Roman" w:eastAsia="標楷體" w:hAnsi="Times New Roman" w:cs="Times New Roman"/>
          <w:color w:val="000000"/>
          <w:spacing w:val="6"/>
          <w:kern w:val="0"/>
          <w:sz w:val="16"/>
          <w:szCs w:val="16"/>
        </w:rPr>
      </w:pPr>
      <w:r w:rsidRPr="00310560">
        <w:rPr>
          <w:rFonts w:ascii="Times New Roman" w:eastAsia="標楷體" w:hAnsi="Times New Roman" w:cs="Times New Roman"/>
          <w:color w:val="000000"/>
          <w:spacing w:val="6"/>
          <w:kern w:val="0"/>
          <w:sz w:val="16"/>
          <w:szCs w:val="16"/>
        </w:rPr>
        <w:t>5.</w:t>
      </w:r>
      <w:r w:rsidR="00676C24" w:rsidRPr="00310560">
        <w:rPr>
          <w:rFonts w:ascii="Times New Roman" w:eastAsia="標楷體" w:hAnsi="Times New Roman" w:cs="Times New Roman"/>
          <w:color w:val="000000"/>
          <w:spacing w:val="6"/>
          <w:kern w:val="0"/>
          <w:sz w:val="16"/>
          <w:szCs w:val="16"/>
        </w:rPr>
        <w:t xml:space="preserve">If there </w:t>
      </w:r>
      <w:r w:rsidR="00F1748C" w:rsidRPr="00310560">
        <w:rPr>
          <w:rFonts w:ascii="Times New Roman" w:eastAsia="標楷體" w:hAnsi="Times New Roman" w:cs="Times New Roman"/>
          <w:color w:val="000000"/>
          <w:spacing w:val="6"/>
          <w:kern w:val="0"/>
          <w:sz w:val="16"/>
          <w:szCs w:val="16"/>
        </w:rPr>
        <w:t xml:space="preserve">are revenues from </w:t>
      </w:r>
      <w:r w:rsidR="00676C24" w:rsidRPr="00310560">
        <w:rPr>
          <w:rFonts w:ascii="Times New Roman" w:eastAsia="標楷體" w:hAnsi="Times New Roman" w:cs="Times New Roman"/>
          <w:color w:val="000000"/>
          <w:spacing w:val="6"/>
          <w:kern w:val="0"/>
          <w:sz w:val="16"/>
          <w:szCs w:val="16"/>
        </w:rPr>
        <w:t>government commission</w:t>
      </w:r>
      <w:r w:rsidR="00F1748C" w:rsidRPr="00310560">
        <w:rPr>
          <w:rFonts w:ascii="Times New Roman" w:eastAsia="標楷體" w:hAnsi="Times New Roman" w:cs="Times New Roman"/>
          <w:color w:val="000000"/>
          <w:spacing w:val="6"/>
          <w:kern w:val="0"/>
          <w:sz w:val="16"/>
          <w:szCs w:val="16"/>
        </w:rPr>
        <w:t>ed projects</w:t>
      </w:r>
      <w:r w:rsidR="00676C24" w:rsidRPr="00310560">
        <w:rPr>
          <w:rFonts w:ascii="Times New Roman" w:eastAsia="標楷體" w:hAnsi="Times New Roman" w:cs="Times New Roman"/>
          <w:color w:val="000000"/>
          <w:spacing w:val="6"/>
          <w:kern w:val="0"/>
          <w:sz w:val="16"/>
          <w:szCs w:val="16"/>
        </w:rPr>
        <w:t xml:space="preserve"> or </w:t>
      </w:r>
      <w:r w:rsidR="00F1748C" w:rsidRPr="00310560">
        <w:rPr>
          <w:rFonts w:ascii="Times New Roman" w:eastAsia="標楷體" w:hAnsi="Times New Roman" w:cs="Times New Roman"/>
          <w:color w:val="000000"/>
          <w:spacing w:val="6"/>
          <w:kern w:val="0"/>
          <w:sz w:val="16"/>
          <w:szCs w:val="16"/>
        </w:rPr>
        <w:t>grants</w:t>
      </w:r>
      <w:r w:rsidR="00676C24" w:rsidRPr="00310560">
        <w:rPr>
          <w:rFonts w:ascii="Times New Roman" w:eastAsia="標楷體" w:hAnsi="Times New Roman" w:cs="Times New Roman"/>
          <w:color w:val="000000"/>
          <w:spacing w:val="6"/>
          <w:kern w:val="0"/>
          <w:sz w:val="16"/>
          <w:szCs w:val="16"/>
        </w:rPr>
        <w:t xml:space="preserve"> (donation), the content should be stated in the </w:t>
      </w:r>
      <w:r w:rsidR="00F1748C" w:rsidRPr="00310560">
        <w:rPr>
          <w:rFonts w:ascii="Times New Roman" w:eastAsia="標楷體" w:hAnsi="Times New Roman" w:cs="Times New Roman"/>
          <w:color w:val="000000"/>
          <w:spacing w:val="6"/>
          <w:kern w:val="0"/>
          <w:sz w:val="16"/>
          <w:szCs w:val="16"/>
        </w:rPr>
        <w:t xml:space="preserve">explanation </w:t>
      </w:r>
      <w:r w:rsidR="00676C24" w:rsidRPr="00310560">
        <w:rPr>
          <w:rFonts w:ascii="Times New Roman" w:eastAsia="標楷體" w:hAnsi="Times New Roman" w:cs="Times New Roman"/>
          <w:color w:val="000000"/>
          <w:spacing w:val="6"/>
          <w:kern w:val="0"/>
          <w:sz w:val="16"/>
          <w:szCs w:val="16"/>
        </w:rPr>
        <w:t>column</w:t>
      </w:r>
      <w:r w:rsidR="00F1748C" w:rsidRPr="00310560">
        <w:rPr>
          <w:rFonts w:ascii="Times New Roman" w:eastAsia="標楷體" w:hAnsi="Times New Roman" w:cs="Times New Roman"/>
          <w:color w:val="000000"/>
          <w:spacing w:val="6"/>
          <w:kern w:val="0"/>
          <w:sz w:val="16"/>
          <w:szCs w:val="16"/>
        </w:rPr>
        <w:t>.</w:t>
      </w:r>
    </w:p>
    <w:p w:rsidR="00163F27" w:rsidRPr="000C1EC3" w:rsidRDefault="00163F27" w:rsidP="0050558A">
      <w:pPr>
        <w:widowControl/>
        <w:spacing w:line="280" w:lineRule="exact"/>
        <w:ind w:leftChars="450" w:left="1080"/>
        <w:rPr>
          <w:rFonts w:ascii="Times New Roman" w:eastAsia="標楷體" w:hAnsi="Times New Roman" w:cs="Times New Roman"/>
          <w:color w:val="000000"/>
          <w:spacing w:val="6"/>
          <w:kern w:val="0"/>
          <w:sz w:val="20"/>
        </w:rPr>
      </w:pPr>
      <w:r w:rsidRPr="000C1EC3">
        <w:rPr>
          <w:rFonts w:ascii="Times New Roman" w:eastAsia="標楷體" w:hAnsi="Times New Roman" w:cs="Times New Roman"/>
          <w:color w:val="000000"/>
          <w:spacing w:val="6"/>
          <w:kern w:val="0"/>
          <w:sz w:val="20"/>
        </w:rPr>
        <w:br w:type="page"/>
      </w:r>
    </w:p>
    <w:p w:rsidR="00163F27" w:rsidRPr="000C1EC3" w:rsidRDefault="00676C24" w:rsidP="00874220">
      <w:pPr>
        <w:pStyle w:val="cjk"/>
        <w:spacing w:before="0" w:beforeAutospacing="0" w:after="0" w:afterAutospacing="0" w:line="40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Table</w:t>
      </w:r>
      <w:r w:rsidR="0059238E" w:rsidRPr="000C1EC3">
        <w:rPr>
          <w:rFonts w:ascii="Times New Roman" w:eastAsia="標楷體" w:hAnsi="Times New Roman" w:cs="Times New Roman"/>
          <w:b/>
          <w:bCs/>
          <w:color w:val="000000"/>
          <w:sz w:val="28"/>
          <w:szCs w:val="28"/>
        </w:rPr>
        <w:t xml:space="preserve"> </w:t>
      </w:r>
      <w:r w:rsidR="00163F27" w:rsidRPr="000C1EC3">
        <w:rPr>
          <w:rFonts w:ascii="Times New Roman" w:eastAsia="標楷體" w:hAnsi="Times New Roman" w:cs="Times New Roman"/>
          <w:b/>
          <w:bCs/>
          <w:color w:val="000000"/>
          <w:sz w:val="28"/>
          <w:szCs w:val="28"/>
        </w:rPr>
        <w:t>4</w:t>
      </w:r>
    </w:p>
    <w:p w:rsidR="00163F27" w:rsidRPr="00310560" w:rsidRDefault="00163F27" w:rsidP="00163F27">
      <w:pPr>
        <w:widowControl/>
        <w:spacing w:line="400" w:lineRule="exact"/>
        <w:jc w:val="center"/>
        <w:rPr>
          <w:rFonts w:ascii="Times New Roman" w:eastAsia="新細明體" w:hAnsi="Times New Roman" w:cs="Times New Roman"/>
          <w:kern w:val="0"/>
          <w:szCs w:val="24"/>
        </w:rPr>
      </w:pPr>
      <w:r w:rsidRPr="00310560">
        <w:rPr>
          <w:rFonts w:ascii="Times New Roman" w:eastAsia="標楷體" w:hAnsi="Times New Roman" w:cs="Times New Roman"/>
          <w:color w:val="000000"/>
          <w:kern w:val="0"/>
          <w:sz w:val="28"/>
          <w:szCs w:val="28"/>
        </w:rPr>
        <w:t>（</w:t>
      </w:r>
      <w:r w:rsidR="00CD00C7" w:rsidRPr="00310560">
        <w:rPr>
          <w:rFonts w:ascii="Times New Roman" w:eastAsia="標楷體" w:hAnsi="Times New Roman" w:cs="Times New Roman"/>
          <w:color w:val="000000"/>
          <w:kern w:val="0"/>
          <w:sz w:val="28"/>
          <w:szCs w:val="28"/>
        </w:rPr>
        <w:t>Name of the foundation</w:t>
      </w:r>
      <w:r w:rsidRPr="00310560">
        <w:rPr>
          <w:rFonts w:ascii="Times New Roman" w:eastAsia="標楷體" w:hAnsi="Times New Roman" w:cs="Times New Roman"/>
          <w:color w:val="000000"/>
          <w:kern w:val="0"/>
          <w:sz w:val="28"/>
          <w:szCs w:val="28"/>
        </w:rPr>
        <w:t>）</w:t>
      </w:r>
    </w:p>
    <w:p w:rsidR="00163F27" w:rsidRPr="000C1EC3" w:rsidRDefault="00575827" w:rsidP="00163F27">
      <w:pPr>
        <w:widowControl/>
        <w:spacing w:line="400" w:lineRule="exact"/>
        <w:jc w:val="center"/>
        <w:rPr>
          <w:rFonts w:ascii="Times New Roman" w:eastAsia="新細明體" w:hAnsi="Times New Roman" w:cs="Times New Roman"/>
          <w:kern w:val="0"/>
          <w:szCs w:val="24"/>
        </w:rPr>
      </w:pPr>
      <w:r w:rsidRPr="000C1EC3">
        <w:rPr>
          <w:rFonts w:ascii="Times New Roman" w:eastAsia="標楷體" w:hAnsi="Times New Roman" w:cs="Times New Roman"/>
          <w:b/>
          <w:bCs/>
          <w:color w:val="000000"/>
          <w:kern w:val="0"/>
          <w:sz w:val="36"/>
          <w:szCs w:val="36"/>
        </w:rPr>
        <w:t xml:space="preserve">Estimated </w:t>
      </w:r>
      <w:r w:rsidR="0059238E" w:rsidRPr="000C1EC3">
        <w:rPr>
          <w:rFonts w:ascii="Times New Roman" w:eastAsia="標楷體" w:hAnsi="Times New Roman" w:cs="Times New Roman"/>
          <w:b/>
          <w:bCs/>
          <w:color w:val="000000"/>
          <w:kern w:val="0"/>
          <w:sz w:val="36"/>
          <w:szCs w:val="36"/>
        </w:rPr>
        <w:t>C</w:t>
      </w:r>
      <w:r w:rsidRPr="000C1EC3">
        <w:rPr>
          <w:rFonts w:ascii="Times New Roman" w:eastAsia="標楷體" w:hAnsi="Times New Roman" w:cs="Times New Roman"/>
          <w:b/>
          <w:bCs/>
          <w:color w:val="000000"/>
          <w:kern w:val="0"/>
          <w:sz w:val="36"/>
          <w:szCs w:val="36"/>
        </w:rPr>
        <w:t xml:space="preserve">ash </w:t>
      </w:r>
      <w:r w:rsidR="0059238E" w:rsidRPr="000C1EC3">
        <w:rPr>
          <w:rFonts w:ascii="Times New Roman" w:eastAsia="標楷體" w:hAnsi="Times New Roman" w:cs="Times New Roman"/>
          <w:b/>
          <w:bCs/>
          <w:color w:val="000000"/>
          <w:kern w:val="0"/>
          <w:sz w:val="36"/>
          <w:szCs w:val="36"/>
        </w:rPr>
        <w:t>F</w:t>
      </w:r>
      <w:r w:rsidRPr="000C1EC3">
        <w:rPr>
          <w:rFonts w:ascii="Times New Roman" w:eastAsia="標楷體" w:hAnsi="Times New Roman" w:cs="Times New Roman"/>
          <w:b/>
          <w:bCs/>
          <w:color w:val="000000"/>
          <w:kern w:val="0"/>
          <w:sz w:val="36"/>
          <w:szCs w:val="36"/>
        </w:rPr>
        <w:t xml:space="preserve">low </w:t>
      </w:r>
      <w:r w:rsidR="0059238E" w:rsidRPr="000C1EC3">
        <w:rPr>
          <w:rFonts w:ascii="Times New Roman" w:eastAsia="標楷體" w:hAnsi="Times New Roman" w:cs="Times New Roman"/>
          <w:b/>
          <w:bCs/>
          <w:color w:val="000000"/>
          <w:kern w:val="0"/>
          <w:sz w:val="36"/>
          <w:szCs w:val="36"/>
        </w:rPr>
        <w:t>S</w:t>
      </w:r>
      <w:r w:rsidRPr="000C1EC3">
        <w:rPr>
          <w:rFonts w:ascii="Times New Roman" w:eastAsia="標楷體" w:hAnsi="Times New Roman" w:cs="Times New Roman"/>
          <w:b/>
          <w:bCs/>
          <w:color w:val="000000"/>
          <w:kern w:val="0"/>
          <w:sz w:val="36"/>
          <w:szCs w:val="36"/>
        </w:rPr>
        <w:t>tatement</w:t>
      </w:r>
    </w:p>
    <w:p w:rsidR="00163F27" w:rsidRPr="000C1EC3" w:rsidRDefault="0059238E" w:rsidP="00310560">
      <w:pPr>
        <w:widowControl/>
        <w:spacing w:line="400" w:lineRule="exact"/>
        <w:ind w:left="2268" w:right="960" w:hanging="397"/>
        <w:jc w:val="right"/>
        <w:rPr>
          <w:rFonts w:ascii="Times New Roman" w:eastAsia="新細明體" w:hAnsi="Times New Roman" w:cs="Times New Roman"/>
          <w:kern w:val="0"/>
          <w:szCs w:val="24"/>
        </w:rPr>
      </w:pPr>
      <w:r w:rsidRPr="000C1EC3">
        <w:rPr>
          <w:rFonts w:ascii="Times New Roman" w:eastAsia="標楷體" w:hAnsi="Times New Roman" w:cs="Times New Roman"/>
          <w:color w:val="000000"/>
          <w:kern w:val="0"/>
          <w:szCs w:val="24"/>
        </w:rPr>
        <w:t xml:space="preserve"> </w:t>
      </w:r>
      <w:r w:rsidR="009D68CB" w:rsidRPr="000C1EC3">
        <w:rPr>
          <w:rFonts w:ascii="Times New Roman" w:eastAsia="標楷體" w:hAnsi="Times New Roman" w:cs="Times New Roman"/>
          <w:color w:val="000000"/>
          <w:kern w:val="0"/>
          <w:szCs w:val="24"/>
        </w:rPr>
        <w:t>(year)</w:t>
      </w:r>
      <w:r w:rsidR="00163F27" w:rsidRPr="000C1EC3">
        <w:rPr>
          <w:rFonts w:ascii="Times New Roman" w:eastAsia="標楷體" w:hAnsi="Times New Roman" w:cs="Times New Roman"/>
          <w:color w:val="000000"/>
          <w:kern w:val="0"/>
          <w:szCs w:val="24"/>
        </w:rPr>
        <w:t xml:space="preserve">  </w:t>
      </w:r>
      <w:r w:rsidR="00163F27" w:rsidRPr="000C1EC3">
        <w:rPr>
          <w:rFonts w:ascii="Times New Roman" w:eastAsia="標楷體" w:hAnsi="Times New Roman" w:cs="Times New Roman"/>
          <w:color w:val="000000"/>
          <w:kern w:val="0"/>
          <w:szCs w:val="24"/>
        </w:rPr>
        <w:t xml:space="preserve">　</w:t>
      </w:r>
      <w:r w:rsidR="00163F27" w:rsidRPr="000C1EC3">
        <w:rPr>
          <w:rFonts w:ascii="Times New Roman" w:eastAsia="標楷體" w:hAnsi="Times New Roman" w:cs="Times New Roman"/>
          <w:color w:val="000000"/>
          <w:kern w:val="0"/>
          <w:szCs w:val="24"/>
        </w:rPr>
        <w:t xml:space="preserve">     </w:t>
      </w:r>
      <w:r w:rsidR="00163F27" w:rsidRPr="000C1EC3">
        <w:rPr>
          <w:rFonts w:ascii="Times New Roman" w:eastAsia="標楷體" w:hAnsi="Times New Roman" w:cs="Times New Roman"/>
          <w:color w:val="000000"/>
          <w:kern w:val="0"/>
          <w:szCs w:val="24"/>
        </w:rPr>
        <w:t xml:space="preserve">　</w:t>
      </w:r>
      <w:r w:rsidR="00163F27" w:rsidRPr="000C1EC3">
        <w:rPr>
          <w:rFonts w:ascii="Times New Roman" w:eastAsia="標楷體" w:hAnsi="Times New Roman" w:cs="Times New Roman"/>
          <w:color w:val="000000"/>
          <w:kern w:val="0"/>
          <w:szCs w:val="24"/>
        </w:rPr>
        <w:t xml:space="preserve"> </w:t>
      </w:r>
      <w:r w:rsidR="00FB2517" w:rsidRPr="000C1EC3">
        <w:rPr>
          <w:rFonts w:ascii="Times New Roman" w:eastAsia="標楷體" w:hAnsi="Times New Roman" w:cs="Times New Roman"/>
          <w:color w:val="000000"/>
          <w:kern w:val="0"/>
          <w:szCs w:val="24"/>
        </w:rPr>
        <w:t>Unit: In thousands of New Taiwan Dollars</w:t>
      </w:r>
    </w:p>
    <w:tbl>
      <w:tblPr>
        <w:tblW w:w="9766" w:type="dxa"/>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92"/>
        <w:gridCol w:w="2107"/>
        <w:gridCol w:w="3367"/>
      </w:tblGrid>
      <w:tr w:rsidR="00163F27" w:rsidRPr="00310560" w:rsidTr="00874220">
        <w:trPr>
          <w:trHeight w:val="255"/>
          <w:tblCellSpacing w:w="0" w:type="dxa"/>
        </w:trPr>
        <w:tc>
          <w:tcPr>
            <w:tcW w:w="4292" w:type="dxa"/>
            <w:tcMar>
              <w:top w:w="0" w:type="dxa"/>
              <w:left w:w="28" w:type="dxa"/>
              <w:bottom w:w="0" w:type="dxa"/>
              <w:right w:w="28" w:type="dxa"/>
            </w:tcMar>
            <w:vAlign w:val="center"/>
            <w:hideMark/>
          </w:tcPr>
          <w:p w:rsidR="00163F27" w:rsidRPr="00310560" w:rsidRDefault="00FB2517" w:rsidP="00310560">
            <w:pPr>
              <w:widowControl/>
              <w:snapToGrid w:val="0"/>
              <w:jc w:val="center"/>
              <w:rPr>
                <w:rFonts w:ascii="Times New Roman" w:eastAsia="新細明體" w:hAnsi="Times New Roman" w:cs="Times New Roman"/>
                <w:kern w:val="0"/>
                <w:sz w:val="22"/>
              </w:rPr>
            </w:pPr>
            <w:r w:rsidRPr="00310560">
              <w:rPr>
                <w:rFonts w:ascii="Times New Roman" w:eastAsia="標楷體" w:hAnsi="Times New Roman" w:cs="Times New Roman"/>
                <w:color w:val="000000"/>
                <w:kern w:val="0"/>
                <w:sz w:val="22"/>
              </w:rPr>
              <w:t>Item</w:t>
            </w:r>
          </w:p>
        </w:tc>
        <w:tc>
          <w:tcPr>
            <w:tcW w:w="2107" w:type="dxa"/>
            <w:tcMar>
              <w:top w:w="0" w:type="dxa"/>
              <w:left w:w="28" w:type="dxa"/>
              <w:bottom w:w="0" w:type="dxa"/>
              <w:right w:w="28" w:type="dxa"/>
            </w:tcMar>
            <w:vAlign w:val="center"/>
            <w:hideMark/>
          </w:tcPr>
          <w:p w:rsidR="00163F27" w:rsidRPr="00310560" w:rsidRDefault="00676C24" w:rsidP="00310560">
            <w:pPr>
              <w:widowControl/>
              <w:snapToGrid w:val="0"/>
              <w:jc w:val="center"/>
              <w:rPr>
                <w:rFonts w:ascii="Times New Roman" w:eastAsia="新細明體" w:hAnsi="Times New Roman" w:cs="Times New Roman"/>
                <w:kern w:val="0"/>
                <w:sz w:val="22"/>
              </w:rPr>
            </w:pPr>
            <w:r w:rsidRPr="00310560">
              <w:rPr>
                <w:rFonts w:ascii="Times New Roman" w:eastAsia="標楷體" w:hAnsi="Times New Roman" w:cs="Times New Roman"/>
                <w:color w:val="000000"/>
                <w:kern w:val="0"/>
                <w:sz w:val="22"/>
              </w:rPr>
              <w:t xml:space="preserve">Budgeted </w:t>
            </w:r>
            <w:r w:rsidR="009D68CB" w:rsidRPr="00310560">
              <w:rPr>
                <w:rFonts w:ascii="Times New Roman" w:eastAsia="標楷體" w:hAnsi="Times New Roman" w:cs="Times New Roman"/>
                <w:color w:val="000000"/>
                <w:kern w:val="0"/>
                <w:sz w:val="22"/>
              </w:rPr>
              <w:t>amount</w:t>
            </w:r>
            <w:r w:rsidRPr="00310560">
              <w:rPr>
                <w:rFonts w:ascii="Times New Roman" w:eastAsia="標楷體" w:hAnsi="Times New Roman" w:cs="Times New Roman"/>
                <w:color w:val="000000"/>
                <w:kern w:val="0"/>
                <w:sz w:val="22"/>
              </w:rPr>
              <w:t xml:space="preserve"> </w:t>
            </w:r>
          </w:p>
        </w:tc>
        <w:tc>
          <w:tcPr>
            <w:tcW w:w="3367" w:type="dxa"/>
            <w:tcMar>
              <w:top w:w="0" w:type="dxa"/>
              <w:left w:w="28" w:type="dxa"/>
              <w:bottom w:w="0" w:type="dxa"/>
              <w:right w:w="28" w:type="dxa"/>
            </w:tcMar>
            <w:vAlign w:val="center"/>
            <w:hideMark/>
          </w:tcPr>
          <w:p w:rsidR="00163F27" w:rsidRPr="00310560" w:rsidRDefault="0051056E" w:rsidP="00310560">
            <w:pPr>
              <w:widowControl/>
              <w:snapToGrid w:val="0"/>
              <w:jc w:val="center"/>
              <w:rPr>
                <w:rFonts w:ascii="Times New Roman" w:eastAsia="新細明體" w:hAnsi="Times New Roman" w:cs="Times New Roman"/>
                <w:kern w:val="0"/>
                <w:sz w:val="22"/>
              </w:rPr>
            </w:pPr>
            <w:r w:rsidRPr="00310560">
              <w:rPr>
                <w:rFonts w:ascii="Times New Roman" w:eastAsia="標楷體" w:hAnsi="Times New Roman" w:cs="Times New Roman"/>
                <w:color w:val="000000"/>
                <w:kern w:val="0"/>
                <w:sz w:val="22"/>
              </w:rPr>
              <w:t>Explanation</w:t>
            </w:r>
          </w:p>
        </w:tc>
      </w:tr>
      <w:tr w:rsidR="00163F27" w:rsidRPr="00310560" w:rsidTr="00874220">
        <w:trPr>
          <w:trHeight w:val="300"/>
          <w:tblCellSpacing w:w="0" w:type="dxa"/>
        </w:trPr>
        <w:tc>
          <w:tcPr>
            <w:tcW w:w="4292" w:type="dxa"/>
            <w:tcMar>
              <w:top w:w="0" w:type="dxa"/>
              <w:left w:w="28" w:type="dxa"/>
              <w:bottom w:w="0" w:type="dxa"/>
              <w:right w:w="28" w:type="dxa"/>
            </w:tcMar>
            <w:vAlign w:val="center"/>
            <w:hideMark/>
          </w:tcPr>
          <w:p w:rsidR="00163F27" w:rsidRPr="00310560" w:rsidRDefault="00FD47C0" w:rsidP="00310560">
            <w:pPr>
              <w:widowControl/>
              <w:snapToGrid w:val="0"/>
              <w:rPr>
                <w:rFonts w:ascii="Times New Roman" w:eastAsia="新細明體" w:hAnsi="Times New Roman" w:cs="Times New Roman"/>
                <w:kern w:val="0"/>
                <w:sz w:val="22"/>
              </w:rPr>
            </w:pPr>
            <w:r w:rsidRPr="00310560">
              <w:rPr>
                <w:rFonts w:ascii="Times New Roman" w:eastAsia="標楷體" w:hAnsi="Times New Roman" w:cs="Times New Roman"/>
                <w:color w:val="000000"/>
                <w:kern w:val="0"/>
                <w:sz w:val="22"/>
              </w:rPr>
              <w:t xml:space="preserve">Cash flows from operating activities </w:t>
            </w:r>
          </w:p>
        </w:tc>
        <w:tc>
          <w:tcPr>
            <w:tcW w:w="210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c>
          <w:tcPr>
            <w:tcW w:w="336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r>
      <w:tr w:rsidR="00163F27" w:rsidRPr="00310560" w:rsidTr="00874220">
        <w:trPr>
          <w:trHeight w:val="330"/>
          <w:tblCellSpacing w:w="0" w:type="dxa"/>
        </w:trPr>
        <w:tc>
          <w:tcPr>
            <w:tcW w:w="4292" w:type="dxa"/>
            <w:tcMar>
              <w:top w:w="0" w:type="dxa"/>
              <w:left w:w="28" w:type="dxa"/>
              <w:bottom w:w="0" w:type="dxa"/>
              <w:right w:w="28" w:type="dxa"/>
            </w:tcMar>
            <w:vAlign w:val="center"/>
            <w:hideMark/>
          </w:tcPr>
          <w:p w:rsidR="00163F27" w:rsidRPr="00310560" w:rsidRDefault="009D68CB" w:rsidP="00310560">
            <w:pPr>
              <w:widowControl/>
              <w:snapToGrid w:val="0"/>
              <w:ind w:leftChars="100" w:left="240"/>
              <w:rPr>
                <w:rFonts w:ascii="Times New Roman" w:eastAsia="新細明體" w:hAnsi="Times New Roman" w:cs="Times New Roman"/>
                <w:kern w:val="0"/>
                <w:sz w:val="22"/>
              </w:rPr>
            </w:pPr>
            <w:r w:rsidRPr="00310560">
              <w:rPr>
                <w:rFonts w:ascii="Times New Roman" w:eastAsia="標楷體" w:hAnsi="Times New Roman" w:cs="Times New Roman"/>
                <w:color w:val="000000"/>
                <w:kern w:val="0"/>
                <w:sz w:val="22"/>
              </w:rPr>
              <w:t>Pre-tax surplus (</w:t>
            </w:r>
            <w:r w:rsidR="009A3677" w:rsidRPr="00310560">
              <w:rPr>
                <w:rFonts w:ascii="Times New Roman" w:eastAsia="標楷體" w:hAnsi="Times New Roman" w:cs="Times New Roman"/>
                <w:color w:val="000000"/>
                <w:kern w:val="0"/>
                <w:sz w:val="22"/>
              </w:rPr>
              <w:t>deficit</w:t>
            </w:r>
            <w:r w:rsidRPr="00310560">
              <w:rPr>
                <w:rFonts w:ascii="Times New Roman" w:eastAsia="標楷體" w:hAnsi="Times New Roman" w:cs="Times New Roman"/>
                <w:color w:val="000000"/>
                <w:kern w:val="0"/>
                <w:sz w:val="22"/>
              </w:rPr>
              <w:t>)</w:t>
            </w:r>
          </w:p>
        </w:tc>
        <w:tc>
          <w:tcPr>
            <w:tcW w:w="210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c>
          <w:tcPr>
            <w:tcW w:w="336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r>
      <w:tr w:rsidR="00163F27" w:rsidRPr="00310560" w:rsidTr="00874220">
        <w:trPr>
          <w:trHeight w:val="195"/>
          <w:tblCellSpacing w:w="0" w:type="dxa"/>
        </w:trPr>
        <w:tc>
          <w:tcPr>
            <w:tcW w:w="4292" w:type="dxa"/>
            <w:tcMar>
              <w:top w:w="0" w:type="dxa"/>
              <w:left w:w="28" w:type="dxa"/>
              <w:bottom w:w="0" w:type="dxa"/>
              <w:right w:w="28" w:type="dxa"/>
            </w:tcMar>
            <w:vAlign w:val="center"/>
            <w:hideMark/>
          </w:tcPr>
          <w:p w:rsidR="00163F27" w:rsidRPr="00310560" w:rsidRDefault="009D68CB" w:rsidP="00310560">
            <w:pPr>
              <w:widowControl/>
              <w:snapToGrid w:val="0"/>
              <w:ind w:leftChars="100" w:left="240"/>
              <w:rPr>
                <w:rFonts w:ascii="Times New Roman" w:eastAsia="標楷體" w:hAnsi="Times New Roman" w:cs="Times New Roman"/>
                <w:color w:val="000000"/>
                <w:kern w:val="0"/>
                <w:sz w:val="22"/>
              </w:rPr>
            </w:pPr>
            <w:r w:rsidRPr="00310560">
              <w:rPr>
                <w:rFonts w:ascii="Times New Roman" w:eastAsia="標楷體" w:hAnsi="Times New Roman" w:cs="Times New Roman"/>
                <w:color w:val="000000"/>
                <w:kern w:val="0"/>
                <w:sz w:val="22"/>
              </w:rPr>
              <w:t>Adjustment of interest dividend</w:t>
            </w:r>
            <w:r w:rsidR="00DF2C96" w:rsidRPr="00310560">
              <w:rPr>
                <w:rFonts w:ascii="Times New Roman" w:eastAsia="標楷體" w:hAnsi="Times New Roman" w:cs="Times New Roman"/>
                <w:color w:val="000000"/>
                <w:kern w:val="0"/>
                <w:sz w:val="22"/>
              </w:rPr>
              <w:t>s</w:t>
            </w:r>
          </w:p>
          <w:p w:rsidR="00163F27" w:rsidRPr="00310560" w:rsidRDefault="009D68CB" w:rsidP="00310560">
            <w:pPr>
              <w:widowControl/>
              <w:snapToGrid w:val="0"/>
              <w:ind w:leftChars="100" w:left="240"/>
              <w:rPr>
                <w:rFonts w:ascii="Times New Roman" w:eastAsia="標楷體" w:hAnsi="Times New Roman" w:cs="Times New Roman"/>
                <w:color w:val="000000"/>
                <w:kern w:val="0"/>
                <w:sz w:val="22"/>
              </w:rPr>
            </w:pPr>
            <w:r w:rsidRPr="00310560">
              <w:rPr>
                <w:rFonts w:ascii="Times New Roman" w:eastAsia="標楷體" w:hAnsi="Times New Roman" w:cs="Times New Roman"/>
                <w:color w:val="000000"/>
                <w:kern w:val="0"/>
                <w:sz w:val="22"/>
              </w:rPr>
              <w:t>Pre-tax surplus (</w:t>
            </w:r>
            <w:r w:rsidR="009A3677" w:rsidRPr="00310560">
              <w:rPr>
                <w:rFonts w:ascii="Times New Roman" w:eastAsia="標楷體" w:hAnsi="Times New Roman" w:cs="Times New Roman"/>
                <w:color w:val="000000"/>
                <w:kern w:val="0"/>
                <w:sz w:val="22"/>
              </w:rPr>
              <w:t>deficit</w:t>
            </w:r>
            <w:r w:rsidRPr="00310560">
              <w:rPr>
                <w:rFonts w:ascii="Times New Roman" w:eastAsia="標楷體" w:hAnsi="Times New Roman" w:cs="Times New Roman"/>
                <w:color w:val="000000"/>
                <w:kern w:val="0"/>
                <w:sz w:val="22"/>
              </w:rPr>
              <w:t xml:space="preserve">-) excluding interest dividends </w:t>
            </w:r>
          </w:p>
          <w:p w:rsidR="00163F27" w:rsidRPr="00310560" w:rsidRDefault="009D68CB" w:rsidP="00310560">
            <w:pPr>
              <w:widowControl/>
              <w:snapToGrid w:val="0"/>
              <w:ind w:leftChars="100" w:left="240"/>
              <w:rPr>
                <w:rFonts w:ascii="Times New Roman" w:eastAsia="標楷體" w:hAnsi="Times New Roman" w:cs="Times New Roman"/>
                <w:color w:val="000000"/>
                <w:kern w:val="0"/>
                <w:sz w:val="22"/>
              </w:rPr>
            </w:pPr>
            <w:r w:rsidRPr="00310560">
              <w:rPr>
                <w:rFonts w:ascii="Times New Roman" w:eastAsia="標楷體" w:hAnsi="Times New Roman" w:cs="Times New Roman"/>
                <w:color w:val="000000"/>
                <w:kern w:val="0"/>
                <w:sz w:val="22"/>
              </w:rPr>
              <w:t>Adjusting non-cash items</w:t>
            </w:r>
          </w:p>
          <w:p w:rsidR="00163F27" w:rsidRPr="00310560" w:rsidRDefault="00163F27" w:rsidP="00310560">
            <w:pPr>
              <w:widowControl/>
              <w:snapToGrid w:val="0"/>
              <w:ind w:left="238"/>
              <w:rPr>
                <w:rFonts w:ascii="Times New Roman" w:eastAsia="新細明體" w:hAnsi="Times New Roman" w:cs="Times New Roman"/>
                <w:kern w:val="0"/>
                <w:sz w:val="22"/>
              </w:rPr>
            </w:pPr>
          </w:p>
          <w:p w:rsidR="00163F27" w:rsidRPr="00310560" w:rsidRDefault="00163F27" w:rsidP="00310560">
            <w:pPr>
              <w:widowControl/>
              <w:snapToGrid w:val="0"/>
              <w:ind w:left="238"/>
              <w:rPr>
                <w:rFonts w:ascii="Times New Roman" w:eastAsia="新細明體" w:hAnsi="Times New Roman" w:cs="Times New Roman"/>
                <w:kern w:val="0"/>
                <w:sz w:val="22"/>
              </w:rPr>
            </w:pPr>
          </w:p>
          <w:p w:rsidR="00163F27" w:rsidRPr="00310560" w:rsidRDefault="00163F27" w:rsidP="00310560">
            <w:pPr>
              <w:widowControl/>
              <w:snapToGrid w:val="0"/>
              <w:ind w:firstLine="958"/>
              <w:rPr>
                <w:rFonts w:ascii="Times New Roman" w:eastAsia="新細明體" w:hAnsi="Times New Roman" w:cs="Times New Roman"/>
                <w:kern w:val="0"/>
                <w:sz w:val="22"/>
              </w:rPr>
            </w:pPr>
          </w:p>
          <w:p w:rsidR="00163F27" w:rsidRPr="00310560" w:rsidRDefault="00163F27" w:rsidP="00310560">
            <w:pPr>
              <w:widowControl/>
              <w:snapToGrid w:val="0"/>
              <w:ind w:firstLine="958"/>
              <w:rPr>
                <w:rFonts w:ascii="Times New Roman" w:eastAsia="新細明體" w:hAnsi="Times New Roman" w:cs="Times New Roman"/>
                <w:kern w:val="0"/>
                <w:sz w:val="22"/>
              </w:rPr>
            </w:pPr>
          </w:p>
        </w:tc>
        <w:tc>
          <w:tcPr>
            <w:tcW w:w="210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c>
          <w:tcPr>
            <w:tcW w:w="336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r>
      <w:tr w:rsidR="00163F27" w:rsidRPr="00310560" w:rsidTr="00874220">
        <w:trPr>
          <w:trHeight w:val="345"/>
          <w:tblCellSpacing w:w="0" w:type="dxa"/>
        </w:trPr>
        <w:tc>
          <w:tcPr>
            <w:tcW w:w="4292" w:type="dxa"/>
            <w:tcMar>
              <w:top w:w="0" w:type="dxa"/>
              <w:left w:w="28" w:type="dxa"/>
              <w:bottom w:w="0" w:type="dxa"/>
              <w:right w:w="28" w:type="dxa"/>
            </w:tcMar>
            <w:vAlign w:val="center"/>
            <w:hideMark/>
          </w:tcPr>
          <w:p w:rsidR="00163F27" w:rsidRPr="00310560" w:rsidRDefault="00FD47C0" w:rsidP="00310560">
            <w:pPr>
              <w:widowControl/>
              <w:snapToGrid w:val="0"/>
              <w:ind w:leftChars="200" w:left="480"/>
              <w:rPr>
                <w:rFonts w:ascii="Times New Roman" w:eastAsia="新細明體" w:hAnsi="Times New Roman" w:cs="Times New Roman"/>
                <w:kern w:val="0"/>
                <w:sz w:val="22"/>
              </w:rPr>
            </w:pPr>
            <w:r w:rsidRPr="00310560">
              <w:rPr>
                <w:rFonts w:ascii="Times New Roman" w:eastAsia="標楷體" w:hAnsi="Times New Roman" w:cs="Times New Roman"/>
                <w:color w:val="000000"/>
                <w:kern w:val="0"/>
                <w:sz w:val="22"/>
              </w:rPr>
              <w:t>Net cash inflow from operating activities</w:t>
            </w:r>
            <w:r w:rsidR="00163F27" w:rsidRPr="00310560">
              <w:rPr>
                <w:rFonts w:ascii="Times New Roman" w:eastAsia="標楷體" w:hAnsi="Times New Roman" w:cs="Times New Roman"/>
                <w:color w:val="000000"/>
                <w:kern w:val="0"/>
                <w:sz w:val="22"/>
              </w:rPr>
              <w:t>（</w:t>
            </w:r>
            <w:r w:rsidRPr="00310560">
              <w:rPr>
                <w:rFonts w:ascii="Times New Roman" w:eastAsia="標楷體" w:hAnsi="Times New Roman" w:cs="Times New Roman"/>
                <w:color w:val="000000"/>
                <w:kern w:val="0"/>
                <w:sz w:val="22"/>
              </w:rPr>
              <w:t>outflow</w:t>
            </w:r>
            <w:r w:rsidR="00163F27" w:rsidRPr="00310560">
              <w:rPr>
                <w:rFonts w:ascii="Times New Roman" w:eastAsia="標楷體" w:hAnsi="Times New Roman" w:cs="Times New Roman"/>
                <w:color w:val="000000"/>
                <w:kern w:val="0"/>
                <w:sz w:val="22"/>
              </w:rPr>
              <w:t>-</w:t>
            </w:r>
            <w:r w:rsidR="00163F27" w:rsidRPr="00310560">
              <w:rPr>
                <w:rFonts w:ascii="Times New Roman" w:eastAsia="標楷體" w:hAnsi="Times New Roman" w:cs="Times New Roman"/>
                <w:color w:val="000000"/>
                <w:kern w:val="0"/>
                <w:sz w:val="22"/>
              </w:rPr>
              <w:t>）</w:t>
            </w:r>
          </w:p>
          <w:p w:rsidR="00163F27" w:rsidRPr="00310560" w:rsidRDefault="00FD47C0" w:rsidP="00310560">
            <w:pPr>
              <w:widowControl/>
              <w:snapToGrid w:val="0"/>
              <w:rPr>
                <w:rFonts w:ascii="Times New Roman" w:eastAsia="新細明體" w:hAnsi="Times New Roman" w:cs="Times New Roman"/>
                <w:kern w:val="0"/>
                <w:sz w:val="22"/>
              </w:rPr>
            </w:pPr>
            <w:r w:rsidRPr="00310560">
              <w:rPr>
                <w:rFonts w:ascii="Times New Roman" w:eastAsia="標楷體" w:hAnsi="Times New Roman" w:cs="Times New Roman"/>
                <w:color w:val="000000"/>
                <w:kern w:val="0"/>
                <w:sz w:val="22"/>
              </w:rPr>
              <w:t>Cash flows from investing activities</w:t>
            </w:r>
          </w:p>
        </w:tc>
        <w:tc>
          <w:tcPr>
            <w:tcW w:w="210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c>
          <w:tcPr>
            <w:tcW w:w="336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r>
      <w:tr w:rsidR="00163F27" w:rsidRPr="00310560" w:rsidTr="00874220">
        <w:trPr>
          <w:trHeight w:val="195"/>
          <w:tblCellSpacing w:w="0" w:type="dxa"/>
        </w:trPr>
        <w:tc>
          <w:tcPr>
            <w:tcW w:w="4292" w:type="dxa"/>
            <w:tcMar>
              <w:top w:w="0" w:type="dxa"/>
              <w:left w:w="28" w:type="dxa"/>
              <w:bottom w:w="0" w:type="dxa"/>
              <w:right w:w="28" w:type="dxa"/>
            </w:tcMar>
            <w:vAlign w:val="center"/>
            <w:hideMark/>
          </w:tcPr>
          <w:p w:rsidR="00163F27" w:rsidRPr="00310560" w:rsidRDefault="00163F27" w:rsidP="00310560">
            <w:pPr>
              <w:widowControl/>
              <w:snapToGrid w:val="0"/>
              <w:ind w:left="516" w:hanging="34"/>
              <w:rPr>
                <w:rFonts w:ascii="Times New Roman" w:eastAsia="新細明體" w:hAnsi="Times New Roman" w:cs="Times New Roman"/>
                <w:kern w:val="0"/>
                <w:sz w:val="22"/>
              </w:rPr>
            </w:pPr>
          </w:p>
          <w:p w:rsidR="00163F27" w:rsidRPr="00310560" w:rsidRDefault="00163F27" w:rsidP="00310560">
            <w:pPr>
              <w:widowControl/>
              <w:snapToGrid w:val="0"/>
              <w:ind w:left="516" w:hanging="34"/>
              <w:rPr>
                <w:rFonts w:ascii="Times New Roman" w:eastAsia="新細明體" w:hAnsi="Times New Roman" w:cs="Times New Roman"/>
                <w:kern w:val="0"/>
                <w:sz w:val="22"/>
              </w:rPr>
            </w:pPr>
          </w:p>
          <w:p w:rsidR="00163F27" w:rsidRPr="00310560" w:rsidRDefault="00163F27" w:rsidP="00310560">
            <w:pPr>
              <w:widowControl/>
              <w:snapToGrid w:val="0"/>
              <w:ind w:left="516" w:hanging="34"/>
              <w:rPr>
                <w:rFonts w:ascii="Times New Roman" w:eastAsia="新細明體" w:hAnsi="Times New Roman" w:cs="Times New Roman"/>
                <w:kern w:val="0"/>
                <w:sz w:val="22"/>
              </w:rPr>
            </w:pPr>
          </w:p>
          <w:p w:rsidR="00163F27" w:rsidRPr="00310560" w:rsidRDefault="00163F27" w:rsidP="00310560">
            <w:pPr>
              <w:widowControl/>
              <w:snapToGrid w:val="0"/>
              <w:ind w:left="516" w:hanging="34"/>
              <w:rPr>
                <w:rFonts w:ascii="Times New Roman" w:eastAsia="新細明體" w:hAnsi="Times New Roman" w:cs="Times New Roman"/>
                <w:kern w:val="0"/>
                <w:sz w:val="22"/>
              </w:rPr>
            </w:pPr>
          </w:p>
          <w:p w:rsidR="00163F27" w:rsidRPr="00310560" w:rsidRDefault="00163F27" w:rsidP="00310560">
            <w:pPr>
              <w:widowControl/>
              <w:snapToGrid w:val="0"/>
              <w:ind w:left="516" w:hanging="34"/>
              <w:rPr>
                <w:rFonts w:ascii="Times New Roman" w:eastAsia="新細明體" w:hAnsi="Times New Roman" w:cs="Times New Roman"/>
                <w:kern w:val="0"/>
                <w:sz w:val="22"/>
              </w:rPr>
            </w:pPr>
          </w:p>
          <w:p w:rsidR="00163F27" w:rsidRPr="00310560" w:rsidRDefault="00163F27" w:rsidP="00310560">
            <w:pPr>
              <w:widowControl/>
              <w:snapToGrid w:val="0"/>
              <w:ind w:left="516" w:hanging="34"/>
              <w:rPr>
                <w:rFonts w:ascii="Times New Roman" w:eastAsia="新細明體" w:hAnsi="Times New Roman" w:cs="Times New Roman"/>
                <w:kern w:val="0"/>
                <w:sz w:val="22"/>
              </w:rPr>
            </w:pPr>
          </w:p>
          <w:p w:rsidR="00163F27" w:rsidRPr="00310560" w:rsidRDefault="00163F27" w:rsidP="00310560">
            <w:pPr>
              <w:widowControl/>
              <w:snapToGrid w:val="0"/>
              <w:ind w:left="238"/>
              <w:rPr>
                <w:rFonts w:ascii="Times New Roman" w:eastAsia="新細明體" w:hAnsi="Times New Roman" w:cs="Times New Roman"/>
                <w:kern w:val="0"/>
                <w:sz w:val="22"/>
              </w:rPr>
            </w:pPr>
          </w:p>
        </w:tc>
        <w:tc>
          <w:tcPr>
            <w:tcW w:w="210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c>
          <w:tcPr>
            <w:tcW w:w="336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r>
      <w:tr w:rsidR="00163F27" w:rsidRPr="00310560" w:rsidTr="00874220">
        <w:trPr>
          <w:trHeight w:val="195"/>
          <w:tblCellSpacing w:w="0" w:type="dxa"/>
        </w:trPr>
        <w:tc>
          <w:tcPr>
            <w:tcW w:w="4292" w:type="dxa"/>
            <w:tcMar>
              <w:top w:w="0" w:type="dxa"/>
              <w:left w:w="28" w:type="dxa"/>
              <w:bottom w:w="0" w:type="dxa"/>
              <w:right w:w="28" w:type="dxa"/>
            </w:tcMar>
            <w:vAlign w:val="center"/>
            <w:hideMark/>
          </w:tcPr>
          <w:p w:rsidR="00163F27" w:rsidRPr="00310560" w:rsidRDefault="00FD47C0" w:rsidP="00310560">
            <w:pPr>
              <w:widowControl/>
              <w:snapToGrid w:val="0"/>
              <w:ind w:leftChars="200" w:left="480"/>
              <w:rPr>
                <w:rFonts w:ascii="Times New Roman" w:eastAsia="新細明體" w:hAnsi="Times New Roman" w:cs="Times New Roman"/>
                <w:kern w:val="0"/>
                <w:sz w:val="22"/>
              </w:rPr>
            </w:pPr>
            <w:r w:rsidRPr="00310560">
              <w:rPr>
                <w:rFonts w:ascii="Times New Roman" w:eastAsia="標楷體" w:hAnsi="Times New Roman" w:cs="Times New Roman"/>
                <w:color w:val="000000"/>
                <w:kern w:val="0"/>
                <w:sz w:val="22"/>
              </w:rPr>
              <w:t>Net cash inflow from investing activities</w:t>
            </w:r>
            <w:r w:rsidR="00163F27" w:rsidRPr="00310560">
              <w:rPr>
                <w:rFonts w:ascii="Times New Roman" w:eastAsia="標楷體" w:hAnsi="Times New Roman" w:cs="Times New Roman"/>
                <w:color w:val="000000"/>
                <w:kern w:val="0"/>
                <w:sz w:val="22"/>
              </w:rPr>
              <w:t>（</w:t>
            </w:r>
            <w:r w:rsidRPr="00310560">
              <w:rPr>
                <w:rFonts w:ascii="Times New Roman" w:eastAsia="標楷體" w:hAnsi="Times New Roman" w:cs="Times New Roman"/>
                <w:color w:val="000000"/>
                <w:kern w:val="0"/>
                <w:sz w:val="22"/>
              </w:rPr>
              <w:t>outflow</w:t>
            </w:r>
            <w:r w:rsidR="00163F27" w:rsidRPr="00310560">
              <w:rPr>
                <w:rFonts w:ascii="Times New Roman" w:eastAsia="標楷體" w:hAnsi="Times New Roman" w:cs="Times New Roman"/>
                <w:color w:val="000000"/>
                <w:kern w:val="0"/>
                <w:sz w:val="22"/>
              </w:rPr>
              <w:t>-</w:t>
            </w:r>
            <w:r w:rsidR="00163F27" w:rsidRPr="00310560">
              <w:rPr>
                <w:rFonts w:ascii="Times New Roman" w:eastAsia="標楷體" w:hAnsi="Times New Roman" w:cs="Times New Roman"/>
                <w:color w:val="000000"/>
                <w:kern w:val="0"/>
                <w:sz w:val="22"/>
              </w:rPr>
              <w:t>）</w:t>
            </w:r>
          </w:p>
        </w:tc>
        <w:tc>
          <w:tcPr>
            <w:tcW w:w="210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c>
          <w:tcPr>
            <w:tcW w:w="336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r>
      <w:tr w:rsidR="00163F27" w:rsidRPr="00310560" w:rsidTr="00874220">
        <w:trPr>
          <w:trHeight w:val="195"/>
          <w:tblCellSpacing w:w="0" w:type="dxa"/>
        </w:trPr>
        <w:tc>
          <w:tcPr>
            <w:tcW w:w="4292" w:type="dxa"/>
            <w:tcMar>
              <w:top w:w="0" w:type="dxa"/>
              <w:left w:w="28" w:type="dxa"/>
              <w:bottom w:w="0" w:type="dxa"/>
              <w:right w:w="28" w:type="dxa"/>
            </w:tcMar>
            <w:vAlign w:val="center"/>
            <w:hideMark/>
          </w:tcPr>
          <w:p w:rsidR="00163F27" w:rsidRPr="00310560" w:rsidRDefault="00FD47C0" w:rsidP="00310560">
            <w:pPr>
              <w:widowControl/>
              <w:snapToGrid w:val="0"/>
              <w:rPr>
                <w:rFonts w:ascii="Times New Roman" w:eastAsia="新細明體" w:hAnsi="Times New Roman" w:cs="Times New Roman"/>
                <w:kern w:val="0"/>
                <w:sz w:val="22"/>
              </w:rPr>
            </w:pPr>
            <w:r w:rsidRPr="00310560">
              <w:rPr>
                <w:rFonts w:ascii="Times New Roman" w:eastAsia="標楷體" w:hAnsi="Times New Roman" w:cs="Times New Roman"/>
                <w:color w:val="000000"/>
                <w:kern w:val="0"/>
                <w:sz w:val="22"/>
              </w:rPr>
              <w:t>Cash flows from financing activities</w:t>
            </w:r>
          </w:p>
        </w:tc>
        <w:tc>
          <w:tcPr>
            <w:tcW w:w="210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c>
          <w:tcPr>
            <w:tcW w:w="336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r>
      <w:tr w:rsidR="00163F27" w:rsidRPr="00310560" w:rsidTr="00874220">
        <w:trPr>
          <w:trHeight w:val="345"/>
          <w:tblCellSpacing w:w="0" w:type="dxa"/>
        </w:trPr>
        <w:tc>
          <w:tcPr>
            <w:tcW w:w="4292" w:type="dxa"/>
            <w:tcMar>
              <w:top w:w="0" w:type="dxa"/>
              <w:left w:w="28" w:type="dxa"/>
              <w:bottom w:w="0" w:type="dxa"/>
              <w:right w:w="28" w:type="dxa"/>
            </w:tcMar>
            <w:vAlign w:val="center"/>
            <w:hideMark/>
          </w:tcPr>
          <w:p w:rsidR="00163F27" w:rsidRPr="00310560" w:rsidRDefault="00163F27" w:rsidP="00310560">
            <w:pPr>
              <w:widowControl/>
              <w:snapToGrid w:val="0"/>
              <w:ind w:left="238"/>
              <w:rPr>
                <w:rFonts w:ascii="Times New Roman" w:eastAsia="新細明體" w:hAnsi="Times New Roman" w:cs="Times New Roman"/>
                <w:kern w:val="0"/>
                <w:sz w:val="22"/>
              </w:rPr>
            </w:pPr>
          </w:p>
          <w:p w:rsidR="00163F27" w:rsidRPr="00310560" w:rsidRDefault="00163F27" w:rsidP="00310560">
            <w:pPr>
              <w:widowControl/>
              <w:snapToGrid w:val="0"/>
              <w:ind w:left="238"/>
              <w:rPr>
                <w:rFonts w:ascii="Times New Roman" w:eastAsia="新細明體" w:hAnsi="Times New Roman" w:cs="Times New Roman"/>
                <w:kern w:val="0"/>
                <w:sz w:val="22"/>
              </w:rPr>
            </w:pPr>
          </w:p>
          <w:p w:rsidR="00163F27" w:rsidRPr="00310560" w:rsidRDefault="00163F27" w:rsidP="00310560">
            <w:pPr>
              <w:widowControl/>
              <w:snapToGrid w:val="0"/>
              <w:ind w:left="238"/>
              <w:rPr>
                <w:rFonts w:ascii="Times New Roman" w:eastAsia="新細明體" w:hAnsi="Times New Roman" w:cs="Times New Roman"/>
                <w:kern w:val="0"/>
                <w:sz w:val="22"/>
              </w:rPr>
            </w:pPr>
          </w:p>
          <w:p w:rsidR="00163F27" w:rsidRPr="00310560" w:rsidRDefault="00163F27" w:rsidP="00310560">
            <w:pPr>
              <w:widowControl/>
              <w:snapToGrid w:val="0"/>
              <w:ind w:left="238"/>
              <w:rPr>
                <w:rFonts w:ascii="Times New Roman" w:eastAsia="新細明體" w:hAnsi="Times New Roman" w:cs="Times New Roman"/>
                <w:kern w:val="0"/>
                <w:sz w:val="22"/>
              </w:rPr>
            </w:pPr>
          </w:p>
          <w:p w:rsidR="00163F27" w:rsidRPr="00310560" w:rsidRDefault="00163F27" w:rsidP="00310560">
            <w:pPr>
              <w:widowControl/>
              <w:snapToGrid w:val="0"/>
              <w:ind w:left="238"/>
              <w:rPr>
                <w:rFonts w:ascii="Times New Roman" w:eastAsia="新細明體" w:hAnsi="Times New Roman" w:cs="Times New Roman"/>
                <w:kern w:val="0"/>
                <w:sz w:val="22"/>
              </w:rPr>
            </w:pPr>
          </w:p>
        </w:tc>
        <w:tc>
          <w:tcPr>
            <w:tcW w:w="210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c>
          <w:tcPr>
            <w:tcW w:w="336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r>
      <w:tr w:rsidR="00163F27" w:rsidRPr="00310560" w:rsidTr="00874220">
        <w:trPr>
          <w:trHeight w:val="345"/>
          <w:tblCellSpacing w:w="0" w:type="dxa"/>
        </w:trPr>
        <w:tc>
          <w:tcPr>
            <w:tcW w:w="4292" w:type="dxa"/>
            <w:tcMar>
              <w:top w:w="0" w:type="dxa"/>
              <w:left w:w="28" w:type="dxa"/>
              <w:bottom w:w="0" w:type="dxa"/>
              <w:right w:w="28" w:type="dxa"/>
            </w:tcMar>
            <w:vAlign w:val="center"/>
            <w:hideMark/>
          </w:tcPr>
          <w:p w:rsidR="00163F27" w:rsidRPr="00310560" w:rsidRDefault="00163F27" w:rsidP="00310560">
            <w:pPr>
              <w:widowControl/>
              <w:snapToGrid w:val="0"/>
              <w:ind w:left="238"/>
              <w:rPr>
                <w:rFonts w:ascii="Times New Roman" w:eastAsia="新細明體" w:hAnsi="Times New Roman" w:cs="Times New Roman"/>
                <w:kern w:val="0"/>
                <w:sz w:val="22"/>
              </w:rPr>
            </w:pPr>
          </w:p>
        </w:tc>
        <w:tc>
          <w:tcPr>
            <w:tcW w:w="210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c>
          <w:tcPr>
            <w:tcW w:w="336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r>
      <w:tr w:rsidR="00163F27" w:rsidRPr="00310560" w:rsidTr="00874220">
        <w:trPr>
          <w:trHeight w:val="270"/>
          <w:tblCellSpacing w:w="0" w:type="dxa"/>
        </w:trPr>
        <w:tc>
          <w:tcPr>
            <w:tcW w:w="4292" w:type="dxa"/>
            <w:tcMar>
              <w:top w:w="0" w:type="dxa"/>
              <w:left w:w="28" w:type="dxa"/>
              <w:bottom w:w="0" w:type="dxa"/>
              <w:right w:w="28" w:type="dxa"/>
            </w:tcMar>
            <w:vAlign w:val="center"/>
            <w:hideMark/>
          </w:tcPr>
          <w:p w:rsidR="00163F27" w:rsidRPr="00310560" w:rsidRDefault="00FD47C0" w:rsidP="00310560">
            <w:pPr>
              <w:widowControl/>
              <w:snapToGrid w:val="0"/>
              <w:ind w:leftChars="200" w:left="480"/>
              <w:rPr>
                <w:rFonts w:ascii="Times New Roman" w:eastAsia="新細明體" w:hAnsi="Times New Roman" w:cs="Times New Roman"/>
                <w:kern w:val="0"/>
                <w:sz w:val="22"/>
              </w:rPr>
            </w:pPr>
            <w:r w:rsidRPr="00310560">
              <w:rPr>
                <w:rFonts w:ascii="Times New Roman" w:eastAsia="標楷體" w:hAnsi="Times New Roman" w:cs="Times New Roman"/>
                <w:color w:val="000000"/>
                <w:kern w:val="0"/>
                <w:sz w:val="22"/>
              </w:rPr>
              <w:t>Net cash inflow from financing activities</w:t>
            </w:r>
            <w:r w:rsidR="00163F27" w:rsidRPr="00310560">
              <w:rPr>
                <w:rFonts w:ascii="Times New Roman" w:eastAsia="標楷體" w:hAnsi="Times New Roman" w:cs="Times New Roman"/>
                <w:color w:val="000000"/>
                <w:kern w:val="0"/>
                <w:sz w:val="22"/>
              </w:rPr>
              <w:t>（</w:t>
            </w:r>
            <w:r w:rsidRPr="00310560">
              <w:rPr>
                <w:rFonts w:ascii="Times New Roman" w:eastAsia="標楷體" w:hAnsi="Times New Roman" w:cs="Times New Roman"/>
                <w:color w:val="000000"/>
                <w:kern w:val="0"/>
                <w:sz w:val="22"/>
              </w:rPr>
              <w:t>outflow</w:t>
            </w:r>
            <w:r w:rsidR="00163F27" w:rsidRPr="00310560">
              <w:rPr>
                <w:rFonts w:ascii="Times New Roman" w:eastAsia="標楷體" w:hAnsi="Times New Roman" w:cs="Times New Roman"/>
                <w:color w:val="000000"/>
                <w:kern w:val="0"/>
                <w:sz w:val="22"/>
              </w:rPr>
              <w:t>-</w:t>
            </w:r>
            <w:r w:rsidR="00163F27" w:rsidRPr="00310560">
              <w:rPr>
                <w:rFonts w:ascii="Times New Roman" w:eastAsia="標楷體" w:hAnsi="Times New Roman" w:cs="Times New Roman"/>
                <w:color w:val="000000"/>
                <w:kern w:val="0"/>
                <w:sz w:val="22"/>
              </w:rPr>
              <w:t>）</w:t>
            </w:r>
          </w:p>
        </w:tc>
        <w:tc>
          <w:tcPr>
            <w:tcW w:w="210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c>
          <w:tcPr>
            <w:tcW w:w="336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r>
      <w:tr w:rsidR="00163F27" w:rsidRPr="00310560" w:rsidTr="00874220">
        <w:trPr>
          <w:trHeight w:val="360"/>
          <w:tblCellSpacing w:w="0" w:type="dxa"/>
        </w:trPr>
        <w:tc>
          <w:tcPr>
            <w:tcW w:w="4292" w:type="dxa"/>
            <w:tcMar>
              <w:top w:w="0" w:type="dxa"/>
              <w:left w:w="28" w:type="dxa"/>
              <w:bottom w:w="0" w:type="dxa"/>
              <w:right w:w="28" w:type="dxa"/>
            </w:tcMar>
            <w:vAlign w:val="center"/>
            <w:hideMark/>
          </w:tcPr>
          <w:p w:rsidR="00163F27" w:rsidRPr="00310560" w:rsidRDefault="003B7926" w:rsidP="00310560">
            <w:pPr>
              <w:widowControl/>
              <w:snapToGrid w:val="0"/>
              <w:rPr>
                <w:rFonts w:ascii="Times New Roman" w:eastAsia="新細明體" w:hAnsi="Times New Roman" w:cs="Times New Roman"/>
                <w:kern w:val="0"/>
                <w:sz w:val="22"/>
              </w:rPr>
            </w:pPr>
            <w:r w:rsidRPr="00310560">
              <w:rPr>
                <w:rFonts w:ascii="Times New Roman" w:eastAsia="標楷體" w:hAnsi="Times New Roman" w:cs="Times New Roman"/>
                <w:color w:val="000000"/>
                <w:kern w:val="0"/>
                <w:sz w:val="22"/>
              </w:rPr>
              <w:t>Net increase (net decrease-) in cash and cash equivalents</w:t>
            </w:r>
          </w:p>
        </w:tc>
        <w:tc>
          <w:tcPr>
            <w:tcW w:w="210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c>
          <w:tcPr>
            <w:tcW w:w="336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r>
      <w:tr w:rsidR="00163F27" w:rsidRPr="00310560" w:rsidTr="00874220">
        <w:trPr>
          <w:trHeight w:val="270"/>
          <w:tblCellSpacing w:w="0" w:type="dxa"/>
        </w:trPr>
        <w:tc>
          <w:tcPr>
            <w:tcW w:w="4292" w:type="dxa"/>
            <w:tcMar>
              <w:top w:w="0" w:type="dxa"/>
              <w:left w:w="28" w:type="dxa"/>
              <w:bottom w:w="0" w:type="dxa"/>
              <w:right w:w="28" w:type="dxa"/>
            </w:tcMar>
            <w:vAlign w:val="center"/>
            <w:hideMark/>
          </w:tcPr>
          <w:p w:rsidR="00163F27" w:rsidRPr="00310560" w:rsidRDefault="00FD47C0" w:rsidP="00310560">
            <w:pPr>
              <w:widowControl/>
              <w:snapToGrid w:val="0"/>
              <w:rPr>
                <w:rFonts w:ascii="Times New Roman" w:eastAsia="新細明體" w:hAnsi="Times New Roman" w:cs="Times New Roman"/>
                <w:kern w:val="0"/>
                <w:sz w:val="22"/>
              </w:rPr>
            </w:pPr>
            <w:r w:rsidRPr="00310560">
              <w:rPr>
                <w:rFonts w:ascii="Times New Roman" w:eastAsia="標楷體" w:hAnsi="Times New Roman" w:cs="Times New Roman"/>
                <w:color w:val="000000"/>
                <w:kern w:val="0"/>
                <w:sz w:val="22"/>
              </w:rPr>
              <w:t>Opening cash and cash equivalents</w:t>
            </w:r>
          </w:p>
        </w:tc>
        <w:tc>
          <w:tcPr>
            <w:tcW w:w="210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c>
          <w:tcPr>
            <w:tcW w:w="336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r>
      <w:tr w:rsidR="00163F27" w:rsidRPr="00310560" w:rsidTr="00874220">
        <w:trPr>
          <w:trHeight w:val="420"/>
          <w:tblCellSpacing w:w="0" w:type="dxa"/>
        </w:trPr>
        <w:tc>
          <w:tcPr>
            <w:tcW w:w="4292" w:type="dxa"/>
            <w:tcMar>
              <w:top w:w="0" w:type="dxa"/>
              <w:left w:w="28" w:type="dxa"/>
              <w:bottom w:w="0" w:type="dxa"/>
              <w:right w:w="28" w:type="dxa"/>
            </w:tcMar>
            <w:vAlign w:val="center"/>
            <w:hideMark/>
          </w:tcPr>
          <w:p w:rsidR="00163F27" w:rsidRPr="00310560" w:rsidRDefault="00FD47C0" w:rsidP="00310560">
            <w:pPr>
              <w:widowControl/>
              <w:snapToGrid w:val="0"/>
              <w:rPr>
                <w:rFonts w:ascii="Times New Roman" w:eastAsia="新細明體" w:hAnsi="Times New Roman" w:cs="Times New Roman"/>
                <w:kern w:val="0"/>
                <w:sz w:val="22"/>
              </w:rPr>
            </w:pPr>
            <w:r w:rsidRPr="00310560">
              <w:rPr>
                <w:rFonts w:ascii="Times New Roman" w:eastAsia="標楷體" w:hAnsi="Times New Roman" w:cs="Times New Roman"/>
                <w:color w:val="000000"/>
                <w:kern w:val="0"/>
                <w:sz w:val="22"/>
              </w:rPr>
              <w:t>Closing cash and cash equivalents</w:t>
            </w:r>
          </w:p>
        </w:tc>
        <w:tc>
          <w:tcPr>
            <w:tcW w:w="210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c>
          <w:tcPr>
            <w:tcW w:w="3367" w:type="dxa"/>
            <w:tcMar>
              <w:top w:w="0" w:type="dxa"/>
              <w:left w:w="28" w:type="dxa"/>
              <w:bottom w:w="0" w:type="dxa"/>
              <w:right w:w="28" w:type="dxa"/>
            </w:tcMar>
            <w:vAlign w:val="center"/>
            <w:hideMark/>
          </w:tcPr>
          <w:p w:rsidR="00163F27" w:rsidRPr="00310560" w:rsidRDefault="00163F27" w:rsidP="00310560">
            <w:pPr>
              <w:widowControl/>
              <w:snapToGrid w:val="0"/>
              <w:rPr>
                <w:rFonts w:ascii="Times New Roman" w:eastAsia="新細明體" w:hAnsi="Times New Roman" w:cs="Times New Roman"/>
                <w:kern w:val="0"/>
                <w:sz w:val="22"/>
              </w:rPr>
            </w:pPr>
          </w:p>
        </w:tc>
      </w:tr>
    </w:tbl>
    <w:p w:rsidR="00163F27" w:rsidRPr="00310560" w:rsidRDefault="00D337D5" w:rsidP="00310560">
      <w:pPr>
        <w:widowControl/>
        <w:spacing w:line="240" w:lineRule="exact"/>
        <w:ind w:left="1244" w:hangingChars="648" w:hanging="1244"/>
        <w:rPr>
          <w:rFonts w:ascii="Times New Roman" w:eastAsia="標楷體" w:hAnsi="Times New Roman" w:cs="Times New Roman"/>
          <w:color w:val="000000"/>
          <w:spacing w:val="6"/>
          <w:kern w:val="0"/>
          <w:sz w:val="18"/>
          <w:szCs w:val="18"/>
        </w:rPr>
      </w:pPr>
      <w:r w:rsidRPr="00310560">
        <w:rPr>
          <w:rFonts w:ascii="Times New Roman" w:eastAsia="標楷體" w:hAnsi="Times New Roman" w:cs="Times New Roman"/>
          <w:color w:val="000000"/>
          <w:spacing w:val="6"/>
          <w:kern w:val="0"/>
          <w:sz w:val="18"/>
          <w:szCs w:val="18"/>
        </w:rPr>
        <w:t>Instructions</w:t>
      </w:r>
      <w:r w:rsidR="00163F27" w:rsidRPr="00310560">
        <w:rPr>
          <w:rFonts w:ascii="Times New Roman" w:eastAsia="標楷體" w:hAnsi="Times New Roman" w:cs="Times New Roman"/>
          <w:color w:val="000000"/>
          <w:spacing w:val="6"/>
          <w:kern w:val="0"/>
          <w:sz w:val="18"/>
          <w:szCs w:val="18"/>
        </w:rPr>
        <w:t>：</w:t>
      </w:r>
      <w:r w:rsidR="00163F27" w:rsidRPr="00310560">
        <w:rPr>
          <w:rFonts w:ascii="Times New Roman" w:eastAsia="標楷體" w:hAnsi="Times New Roman" w:cs="Times New Roman"/>
          <w:color w:val="000000"/>
          <w:spacing w:val="6"/>
          <w:kern w:val="0"/>
          <w:sz w:val="18"/>
          <w:szCs w:val="18"/>
        </w:rPr>
        <w:t>1.</w:t>
      </w:r>
      <w:r w:rsidR="00647367" w:rsidRPr="00310560">
        <w:rPr>
          <w:rFonts w:ascii="Times New Roman" w:eastAsia="標楷體" w:hAnsi="Times New Roman" w:cs="Times New Roman"/>
          <w:color w:val="000000"/>
          <w:spacing w:val="6"/>
          <w:kern w:val="0"/>
          <w:sz w:val="18"/>
          <w:szCs w:val="18"/>
        </w:rPr>
        <w:t>This table is based on cash and cash equivalents, including cash and debt securities that mature or settle within 3 months from the date of investment.</w:t>
      </w:r>
    </w:p>
    <w:p w:rsidR="00163F27" w:rsidRPr="00310560" w:rsidRDefault="00163F27" w:rsidP="00310560">
      <w:pPr>
        <w:widowControl/>
        <w:spacing w:line="240" w:lineRule="exact"/>
        <w:ind w:leftChars="450" w:left="1259" w:hangingChars="93" w:hanging="179"/>
        <w:rPr>
          <w:rFonts w:ascii="Times New Roman" w:eastAsia="標楷體" w:hAnsi="Times New Roman" w:cs="Times New Roman"/>
          <w:color w:val="000000"/>
          <w:spacing w:val="6"/>
          <w:kern w:val="0"/>
          <w:sz w:val="18"/>
          <w:szCs w:val="18"/>
        </w:rPr>
      </w:pPr>
      <w:r w:rsidRPr="00310560">
        <w:rPr>
          <w:rFonts w:ascii="Times New Roman" w:eastAsia="標楷體" w:hAnsi="Times New Roman" w:cs="Times New Roman"/>
          <w:color w:val="000000"/>
          <w:spacing w:val="6"/>
          <w:kern w:val="0"/>
          <w:sz w:val="18"/>
          <w:szCs w:val="18"/>
        </w:rPr>
        <w:t>2.</w:t>
      </w:r>
      <w:r w:rsidR="00647367" w:rsidRPr="00310560">
        <w:rPr>
          <w:rFonts w:ascii="Times New Roman" w:eastAsia="標楷體" w:hAnsi="Times New Roman" w:cs="Times New Roman"/>
          <w:color w:val="000000"/>
          <w:spacing w:val="6"/>
          <w:kern w:val="0"/>
          <w:sz w:val="18"/>
          <w:szCs w:val="18"/>
        </w:rPr>
        <w:t>Based on the consideration of the full disclosure principle, investing and financing activities that do not affect cash flows should be explained in the notes.</w:t>
      </w:r>
    </w:p>
    <w:p w:rsidR="00163F27" w:rsidRPr="00310560" w:rsidRDefault="00163F27" w:rsidP="00310560">
      <w:pPr>
        <w:widowControl/>
        <w:spacing w:line="240" w:lineRule="exact"/>
        <w:ind w:leftChars="450" w:left="1259" w:hangingChars="93" w:hanging="179"/>
        <w:rPr>
          <w:rFonts w:ascii="Times New Roman" w:eastAsia="標楷體" w:hAnsi="Times New Roman" w:cs="Times New Roman"/>
          <w:color w:val="000000"/>
          <w:spacing w:val="6"/>
          <w:kern w:val="0"/>
          <w:sz w:val="18"/>
          <w:szCs w:val="18"/>
        </w:rPr>
      </w:pPr>
      <w:r w:rsidRPr="00310560">
        <w:rPr>
          <w:rFonts w:ascii="Times New Roman" w:eastAsia="標楷體" w:hAnsi="Times New Roman" w:cs="Times New Roman"/>
          <w:color w:val="000000"/>
          <w:spacing w:val="6"/>
          <w:kern w:val="0"/>
          <w:sz w:val="18"/>
          <w:szCs w:val="18"/>
        </w:rPr>
        <w:t>3.</w:t>
      </w:r>
      <w:r w:rsidR="00D337D5" w:rsidRPr="00310560">
        <w:rPr>
          <w:rFonts w:ascii="Times New Roman" w:eastAsia="標楷體" w:hAnsi="Times New Roman" w:cs="Times New Roman"/>
          <w:color w:val="000000"/>
          <w:spacing w:val="6"/>
          <w:kern w:val="0"/>
          <w:sz w:val="18"/>
          <w:szCs w:val="18"/>
        </w:rPr>
        <w:t>The "items" in the table can be listed in accordance with the reference table for accounting accounts of the accounting system.</w:t>
      </w:r>
    </w:p>
    <w:p w:rsidR="00163F27" w:rsidRPr="000C1EC3" w:rsidRDefault="00163F27">
      <w:pPr>
        <w:widowControl/>
        <w:rPr>
          <w:rFonts w:ascii="Times New Roman" w:eastAsia="標楷體" w:hAnsi="Times New Roman" w:cs="Times New Roman"/>
          <w:color w:val="000000"/>
          <w:spacing w:val="6"/>
          <w:kern w:val="0"/>
          <w:sz w:val="22"/>
        </w:rPr>
      </w:pPr>
      <w:r w:rsidRPr="000C1EC3">
        <w:rPr>
          <w:rFonts w:ascii="Times New Roman" w:eastAsia="標楷體" w:hAnsi="Times New Roman" w:cs="Times New Roman"/>
          <w:color w:val="000000"/>
          <w:spacing w:val="6"/>
          <w:kern w:val="0"/>
          <w:sz w:val="22"/>
        </w:rPr>
        <w:br w:type="page"/>
      </w:r>
    </w:p>
    <w:p w:rsidR="00163F27" w:rsidRPr="000C1EC3" w:rsidRDefault="00647367" w:rsidP="009F2B7C">
      <w:pPr>
        <w:pStyle w:val="cjk"/>
        <w:spacing w:before="0" w:beforeAutospacing="0" w:after="0" w:afterAutospacing="0" w:line="400" w:lineRule="exact"/>
        <w:rPr>
          <w:rFonts w:ascii="Times New Roman" w:hAnsi="Times New Roman" w:cs="Times New Roman"/>
        </w:rPr>
      </w:pPr>
      <w:r w:rsidRPr="000C1EC3">
        <w:rPr>
          <w:rFonts w:ascii="Times New Roman" w:eastAsia="標楷體" w:hAnsi="Times New Roman" w:cs="Times New Roman"/>
          <w:b/>
          <w:bCs/>
          <w:color w:val="000000"/>
          <w:sz w:val="28"/>
          <w:szCs w:val="28"/>
        </w:rPr>
        <w:lastRenderedPageBreak/>
        <w:t>Table</w:t>
      </w:r>
      <w:r w:rsidR="0059238E" w:rsidRPr="000C1EC3">
        <w:rPr>
          <w:rFonts w:ascii="Times New Roman" w:eastAsia="標楷體" w:hAnsi="Times New Roman" w:cs="Times New Roman"/>
          <w:b/>
          <w:bCs/>
          <w:color w:val="000000"/>
          <w:sz w:val="28"/>
          <w:szCs w:val="28"/>
        </w:rPr>
        <w:t xml:space="preserve"> </w:t>
      </w:r>
      <w:r w:rsidR="00163F27" w:rsidRPr="000C1EC3">
        <w:rPr>
          <w:rFonts w:ascii="Times New Roman" w:eastAsia="標楷體" w:hAnsi="Times New Roman" w:cs="Times New Roman"/>
          <w:b/>
          <w:bCs/>
          <w:color w:val="000000"/>
          <w:sz w:val="28"/>
          <w:szCs w:val="28"/>
        </w:rPr>
        <w:t>5</w:t>
      </w:r>
    </w:p>
    <w:p w:rsidR="00163F27" w:rsidRPr="00310560" w:rsidRDefault="00163F27" w:rsidP="009F2B7C">
      <w:pPr>
        <w:widowControl/>
        <w:spacing w:line="400" w:lineRule="exact"/>
        <w:jc w:val="center"/>
        <w:rPr>
          <w:rFonts w:ascii="Times New Roman" w:eastAsia="新細明體" w:hAnsi="Times New Roman" w:cs="Times New Roman"/>
          <w:kern w:val="0"/>
          <w:szCs w:val="24"/>
        </w:rPr>
      </w:pPr>
      <w:r w:rsidRPr="00310560">
        <w:rPr>
          <w:rFonts w:ascii="Times New Roman" w:eastAsia="標楷體" w:hAnsi="Times New Roman" w:cs="Times New Roman"/>
          <w:color w:val="000000"/>
          <w:kern w:val="0"/>
          <w:sz w:val="28"/>
          <w:szCs w:val="28"/>
        </w:rPr>
        <w:t>（</w:t>
      </w:r>
      <w:r w:rsidR="00CD00C7" w:rsidRPr="00310560">
        <w:rPr>
          <w:rFonts w:ascii="Times New Roman" w:eastAsia="標楷體" w:hAnsi="Times New Roman" w:cs="Times New Roman"/>
          <w:color w:val="000000"/>
          <w:kern w:val="0"/>
          <w:sz w:val="28"/>
          <w:szCs w:val="28"/>
        </w:rPr>
        <w:t>Name of the foundation</w:t>
      </w:r>
      <w:r w:rsidRPr="00310560">
        <w:rPr>
          <w:rFonts w:ascii="Times New Roman" w:eastAsia="標楷體" w:hAnsi="Times New Roman" w:cs="Times New Roman"/>
          <w:color w:val="000000"/>
          <w:kern w:val="0"/>
          <w:sz w:val="28"/>
          <w:szCs w:val="28"/>
        </w:rPr>
        <w:t>）</w:t>
      </w:r>
    </w:p>
    <w:p w:rsidR="00163F27" w:rsidRPr="000C1EC3" w:rsidRDefault="00575827" w:rsidP="009F2B7C">
      <w:pPr>
        <w:widowControl/>
        <w:spacing w:line="400" w:lineRule="exact"/>
        <w:jc w:val="center"/>
        <w:rPr>
          <w:rFonts w:ascii="Times New Roman" w:eastAsia="新細明體" w:hAnsi="Times New Roman" w:cs="Times New Roman"/>
          <w:kern w:val="0"/>
          <w:szCs w:val="24"/>
        </w:rPr>
      </w:pPr>
      <w:r w:rsidRPr="000C1EC3">
        <w:rPr>
          <w:rFonts w:ascii="Times New Roman" w:eastAsia="標楷體" w:hAnsi="Times New Roman" w:cs="Times New Roman"/>
          <w:b/>
          <w:bCs/>
          <w:color w:val="000000"/>
          <w:kern w:val="0"/>
          <w:sz w:val="36"/>
          <w:szCs w:val="36"/>
        </w:rPr>
        <w:t xml:space="preserve">Estimated </w:t>
      </w:r>
      <w:r w:rsidR="00F52754" w:rsidRPr="000C1EC3">
        <w:rPr>
          <w:rFonts w:ascii="Times New Roman" w:eastAsia="標楷體" w:hAnsi="Times New Roman" w:cs="Times New Roman"/>
          <w:b/>
          <w:bCs/>
          <w:color w:val="000000"/>
          <w:kern w:val="0"/>
          <w:sz w:val="36"/>
          <w:szCs w:val="36"/>
        </w:rPr>
        <w:t xml:space="preserve">Net </w:t>
      </w:r>
      <w:r w:rsidR="00A92F4B" w:rsidRPr="000C1EC3">
        <w:rPr>
          <w:rFonts w:ascii="Times New Roman" w:eastAsia="標楷體" w:hAnsi="Times New Roman" w:cs="Times New Roman"/>
          <w:b/>
          <w:bCs/>
          <w:color w:val="000000"/>
          <w:kern w:val="0"/>
          <w:sz w:val="36"/>
          <w:szCs w:val="36"/>
        </w:rPr>
        <w:t>W</w:t>
      </w:r>
      <w:r w:rsidR="00F52754" w:rsidRPr="000C1EC3">
        <w:rPr>
          <w:rFonts w:ascii="Times New Roman" w:eastAsia="標楷體" w:hAnsi="Times New Roman" w:cs="Times New Roman"/>
          <w:b/>
          <w:bCs/>
          <w:color w:val="000000"/>
          <w:kern w:val="0"/>
          <w:sz w:val="36"/>
          <w:szCs w:val="36"/>
        </w:rPr>
        <w:t>orth</w:t>
      </w:r>
      <w:r w:rsidRPr="000C1EC3">
        <w:rPr>
          <w:rFonts w:ascii="Times New Roman" w:eastAsia="標楷體" w:hAnsi="Times New Roman" w:cs="Times New Roman"/>
          <w:b/>
          <w:bCs/>
          <w:color w:val="000000"/>
          <w:kern w:val="0"/>
          <w:sz w:val="36"/>
          <w:szCs w:val="36"/>
        </w:rPr>
        <w:t xml:space="preserve"> </w:t>
      </w:r>
      <w:r w:rsidR="0059238E" w:rsidRPr="000C1EC3">
        <w:rPr>
          <w:rFonts w:ascii="Times New Roman" w:eastAsia="標楷體" w:hAnsi="Times New Roman" w:cs="Times New Roman"/>
          <w:b/>
          <w:bCs/>
          <w:color w:val="000000"/>
          <w:kern w:val="0"/>
          <w:sz w:val="36"/>
          <w:szCs w:val="36"/>
        </w:rPr>
        <w:t>C</w:t>
      </w:r>
      <w:r w:rsidRPr="000C1EC3">
        <w:rPr>
          <w:rFonts w:ascii="Times New Roman" w:eastAsia="標楷體" w:hAnsi="Times New Roman" w:cs="Times New Roman"/>
          <w:b/>
          <w:bCs/>
          <w:color w:val="000000"/>
          <w:kern w:val="0"/>
          <w:sz w:val="36"/>
          <w:szCs w:val="36"/>
        </w:rPr>
        <w:t xml:space="preserve">hange </w:t>
      </w:r>
      <w:r w:rsidR="0059238E" w:rsidRPr="000C1EC3">
        <w:rPr>
          <w:rFonts w:ascii="Times New Roman" w:eastAsia="標楷體" w:hAnsi="Times New Roman" w:cs="Times New Roman"/>
          <w:b/>
          <w:bCs/>
          <w:color w:val="000000"/>
          <w:kern w:val="0"/>
          <w:sz w:val="36"/>
          <w:szCs w:val="36"/>
        </w:rPr>
        <w:t>S</w:t>
      </w:r>
      <w:r w:rsidRPr="000C1EC3">
        <w:rPr>
          <w:rFonts w:ascii="Times New Roman" w:eastAsia="標楷體" w:hAnsi="Times New Roman" w:cs="Times New Roman"/>
          <w:b/>
          <w:bCs/>
          <w:color w:val="000000"/>
          <w:kern w:val="0"/>
          <w:sz w:val="36"/>
          <w:szCs w:val="36"/>
        </w:rPr>
        <w:t>tatement</w:t>
      </w:r>
    </w:p>
    <w:p w:rsidR="009F2B7C" w:rsidRPr="000C1EC3" w:rsidRDefault="0059238E" w:rsidP="00310560">
      <w:pPr>
        <w:widowControl/>
        <w:spacing w:line="400" w:lineRule="exact"/>
        <w:ind w:left="2694" w:right="960" w:hanging="397"/>
        <w:jc w:val="right"/>
        <w:rPr>
          <w:rFonts w:ascii="Times New Roman" w:eastAsia="標楷體" w:hAnsi="Times New Roman" w:cs="Times New Roman"/>
          <w:color w:val="000000"/>
          <w:kern w:val="0"/>
          <w:sz w:val="20"/>
          <w:szCs w:val="20"/>
        </w:rPr>
      </w:pPr>
      <w:r w:rsidRPr="000C1EC3">
        <w:rPr>
          <w:rFonts w:ascii="Times New Roman" w:eastAsia="標楷體" w:hAnsi="Times New Roman" w:cs="Times New Roman"/>
          <w:color w:val="000000"/>
          <w:kern w:val="0"/>
          <w:szCs w:val="24"/>
        </w:rPr>
        <w:t xml:space="preserve"> </w:t>
      </w:r>
      <w:r w:rsidR="00647367" w:rsidRPr="000C1EC3">
        <w:rPr>
          <w:rFonts w:ascii="Times New Roman" w:eastAsia="標楷體" w:hAnsi="Times New Roman" w:cs="Times New Roman"/>
          <w:color w:val="000000"/>
          <w:kern w:val="0"/>
          <w:szCs w:val="24"/>
        </w:rPr>
        <w:t>(year)</w:t>
      </w:r>
      <w:r w:rsidR="009C279D" w:rsidRPr="000C1EC3">
        <w:rPr>
          <w:rFonts w:ascii="Times New Roman" w:eastAsia="標楷體" w:hAnsi="Times New Roman" w:cs="Times New Roman"/>
          <w:color w:val="000000"/>
          <w:kern w:val="0"/>
          <w:szCs w:val="24"/>
        </w:rPr>
        <w:t xml:space="preserve">  </w:t>
      </w:r>
      <w:r w:rsidR="009C279D" w:rsidRPr="000C1EC3">
        <w:rPr>
          <w:rFonts w:ascii="Times New Roman" w:eastAsia="標楷體" w:hAnsi="Times New Roman" w:cs="Times New Roman"/>
          <w:color w:val="000000"/>
          <w:kern w:val="0"/>
          <w:szCs w:val="24"/>
        </w:rPr>
        <w:t xml:space="preserve">　</w:t>
      </w:r>
      <w:r w:rsidR="009C279D" w:rsidRPr="000C1EC3">
        <w:rPr>
          <w:rFonts w:ascii="Times New Roman" w:eastAsia="標楷體" w:hAnsi="Times New Roman" w:cs="Times New Roman"/>
          <w:color w:val="000000"/>
          <w:kern w:val="0"/>
          <w:szCs w:val="24"/>
        </w:rPr>
        <w:t xml:space="preserve">     </w:t>
      </w:r>
      <w:r w:rsidR="009C279D" w:rsidRPr="000C1EC3">
        <w:rPr>
          <w:rFonts w:ascii="Times New Roman" w:eastAsia="標楷體" w:hAnsi="Times New Roman" w:cs="Times New Roman"/>
          <w:color w:val="000000"/>
          <w:kern w:val="0"/>
          <w:szCs w:val="24"/>
        </w:rPr>
        <w:t xml:space="preserve">　</w:t>
      </w:r>
      <w:r w:rsidR="009C279D" w:rsidRPr="000C1EC3">
        <w:rPr>
          <w:rFonts w:ascii="Times New Roman" w:eastAsia="標楷體" w:hAnsi="Times New Roman" w:cs="Times New Roman"/>
          <w:color w:val="000000"/>
          <w:kern w:val="0"/>
          <w:szCs w:val="24"/>
        </w:rPr>
        <w:t xml:space="preserve"> </w:t>
      </w:r>
      <w:r w:rsidR="00FB2517" w:rsidRPr="000C1EC3">
        <w:rPr>
          <w:rFonts w:ascii="Times New Roman" w:eastAsia="標楷體" w:hAnsi="Times New Roman" w:cs="Times New Roman"/>
          <w:color w:val="000000"/>
          <w:kern w:val="0"/>
          <w:szCs w:val="24"/>
        </w:rPr>
        <w:t>Unit: In thousands of New Taiwan Dollars</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47"/>
        <w:gridCol w:w="1947"/>
        <w:gridCol w:w="1947"/>
        <w:gridCol w:w="1947"/>
        <w:gridCol w:w="1948"/>
      </w:tblGrid>
      <w:tr w:rsidR="009F2B7C" w:rsidRPr="00310560" w:rsidTr="009F2B7C">
        <w:tc>
          <w:tcPr>
            <w:tcW w:w="1947" w:type="dxa"/>
            <w:tcBorders>
              <w:bottom w:val="single" w:sz="4" w:space="0" w:color="auto"/>
            </w:tcBorders>
            <w:vAlign w:val="center"/>
          </w:tcPr>
          <w:p w:rsidR="009F2B7C" w:rsidRPr="00310560" w:rsidRDefault="00411362" w:rsidP="00310560">
            <w:pPr>
              <w:pStyle w:val="cjk"/>
              <w:snapToGrid w:val="0"/>
              <w:spacing w:beforeLines="10" w:before="36" w:beforeAutospacing="0" w:afterLines="10" w:after="36" w:afterAutospacing="0"/>
              <w:jc w:val="center"/>
              <w:rPr>
                <w:rFonts w:ascii="Times New Roman" w:hAnsi="Times New Roman" w:cs="Times New Roman"/>
                <w:sz w:val="18"/>
                <w:szCs w:val="18"/>
              </w:rPr>
            </w:pPr>
            <w:r w:rsidRPr="00310560">
              <w:rPr>
                <w:rFonts w:ascii="Times New Roman" w:eastAsia="標楷體" w:hAnsi="Times New Roman" w:cs="Times New Roman"/>
                <w:color w:val="000000"/>
                <w:sz w:val="18"/>
                <w:szCs w:val="18"/>
              </w:rPr>
              <w:t>Item</w:t>
            </w:r>
          </w:p>
        </w:tc>
        <w:tc>
          <w:tcPr>
            <w:tcW w:w="1947" w:type="dxa"/>
            <w:tcBorders>
              <w:bottom w:val="single" w:sz="4" w:space="0" w:color="auto"/>
            </w:tcBorders>
            <w:vAlign w:val="center"/>
          </w:tcPr>
          <w:p w:rsidR="009F2B7C" w:rsidRPr="00310560" w:rsidRDefault="00D05150" w:rsidP="00310560">
            <w:pPr>
              <w:pStyle w:val="cjk"/>
              <w:snapToGrid w:val="0"/>
              <w:spacing w:beforeLines="10" w:before="36" w:beforeAutospacing="0" w:afterLines="10" w:after="36" w:afterAutospacing="0"/>
              <w:jc w:val="center"/>
              <w:rPr>
                <w:rFonts w:ascii="Times New Roman" w:hAnsi="Times New Roman" w:cs="Times New Roman"/>
                <w:sz w:val="18"/>
                <w:szCs w:val="18"/>
              </w:rPr>
            </w:pPr>
            <w:r w:rsidRPr="00310560">
              <w:rPr>
                <w:rFonts w:ascii="Times New Roman" w:eastAsia="標楷體" w:hAnsi="Times New Roman" w:cs="Times New Roman"/>
                <w:color w:val="000000"/>
                <w:sz w:val="18"/>
                <w:szCs w:val="18"/>
              </w:rPr>
              <w:t>Balance in the previous year</w:t>
            </w:r>
            <w:r w:rsidR="0059238E" w:rsidRPr="00310560">
              <w:rPr>
                <w:rFonts w:ascii="Times New Roman" w:eastAsia="標楷體" w:hAnsi="Times New Roman" w:cs="Times New Roman"/>
                <w:color w:val="000000"/>
                <w:sz w:val="18"/>
                <w:szCs w:val="18"/>
              </w:rPr>
              <w:t>(1)</w:t>
            </w:r>
          </w:p>
        </w:tc>
        <w:tc>
          <w:tcPr>
            <w:tcW w:w="1947" w:type="dxa"/>
            <w:tcBorders>
              <w:bottom w:val="single" w:sz="4" w:space="0" w:color="auto"/>
            </w:tcBorders>
            <w:vAlign w:val="center"/>
          </w:tcPr>
          <w:p w:rsidR="009F2B7C" w:rsidRPr="00310560" w:rsidRDefault="00D05150" w:rsidP="00310560">
            <w:pPr>
              <w:pStyle w:val="cjk"/>
              <w:snapToGrid w:val="0"/>
              <w:spacing w:beforeLines="10" w:before="36" w:beforeAutospacing="0" w:afterLines="10" w:after="36" w:afterAutospacing="0"/>
              <w:jc w:val="center"/>
              <w:rPr>
                <w:rFonts w:ascii="Times New Roman" w:hAnsi="Times New Roman" w:cs="Times New Roman"/>
                <w:sz w:val="18"/>
                <w:szCs w:val="18"/>
              </w:rPr>
            </w:pPr>
            <w:r w:rsidRPr="00310560">
              <w:rPr>
                <w:rFonts w:ascii="Times New Roman" w:eastAsia="標楷體" w:hAnsi="Times New Roman" w:cs="Times New Roman"/>
                <w:color w:val="000000"/>
                <w:sz w:val="18"/>
                <w:szCs w:val="18"/>
              </w:rPr>
              <w:t>Increase (decrease-) in the current year</w:t>
            </w:r>
            <w:r w:rsidR="0059238E" w:rsidRPr="00310560">
              <w:rPr>
                <w:rFonts w:ascii="Times New Roman" w:eastAsia="標楷體" w:hAnsi="Times New Roman" w:cs="Times New Roman"/>
                <w:color w:val="000000"/>
                <w:sz w:val="18"/>
                <w:szCs w:val="18"/>
              </w:rPr>
              <w:t>(2)</w:t>
            </w:r>
          </w:p>
        </w:tc>
        <w:tc>
          <w:tcPr>
            <w:tcW w:w="1947" w:type="dxa"/>
            <w:tcBorders>
              <w:bottom w:val="single" w:sz="4" w:space="0" w:color="auto"/>
            </w:tcBorders>
            <w:vAlign w:val="center"/>
          </w:tcPr>
          <w:p w:rsidR="009F2B7C" w:rsidRPr="00310560" w:rsidRDefault="00D05150" w:rsidP="00310560">
            <w:pPr>
              <w:pStyle w:val="cjk"/>
              <w:snapToGrid w:val="0"/>
              <w:spacing w:beforeLines="10" w:before="36" w:beforeAutospacing="0" w:afterLines="10" w:after="36" w:afterAutospacing="0"/>
              <w:jc w:val="center"/>
              <w:rPr>
                <w:rFonts w:ascii="Times New Roman" w:hAnsi="Times New Roman" w:cs="Times New Roman"/>
                <w:sz w:val="18"/>
                <w:szCs w:val="18"/>
              </w:rPr>
            </w:pPr>
            <w:r w:rsidRPr="00310560">
              <w:rPr>
                <w:rFonts w:ascii="Times New Roman" w:eastAsia="標楷體" w:hAnsi="Times New Roman" w:cs="Times New Roman"/>
                <w:color w:val="000000"/>
                <w:sz w:val="18"/>
                <w:szCs w:val="18"/>
              </w:rPr>
              <w:t>Balance as of the current year</w:t>
            </w:r>
            <w:r w:rsidR="0059238E" w:rsidRPr="00310560">
              <w:rPr>
                <w:rFonts w:ascii="Times New Roman" w:hAnsi="Times New Roman" w:cs="Times New Roman"/>
                <w:sz w:val="18"/>
                <w:szCs w:val="18"/>
              </w:rPr>
              <w:t xml:space="preserve"> </w:t>
            </w:r>
          </w:p>
          <w:p w:rsidR="009F2B7C" w:rsidRPr="00310560" w:rsidRDefault="009F2B7C" w:rsidP="00310560">
            <w:pPr>
              <w:pStyle w:val="cjk"/>
              <w:snapToGrid w:val="0"/>
              <w:spacing w:beforeLines="10" w:before="36" w:beforeAutospacing="0" w:afterLines="10" w:after="36" w:afterAutospacing="0"/>
              <w:jc w:val="center"/>
              <w:rPr>
                <w:rFonts w:ascii="Times New Roman" w:hAnsi="Times New Roman" w:cs="Times New Roman"/>
                <w:sz w:val="18"/>
                <w:szCs w:val="18"/>
              </w:rPr>
            </w:pPr>
            <w:r w:rsidRPr="00310560">
              <w:rPr>
                <w:rFonts w:ascii="Times New Roman" w:eastAsia="標楷體" w:hAnsi="Times New Roman" w:cs="Times New Roman"/>
                <w:color w:val="000000"/>
                <w:sz w:val="18"/>
                <w:szCs w:val="18"/>
              </w:rPr>
              <w:t>(3)=(1)+(2)</w:t>
            </w:r>
          </w:p>
        </w:tc>
        <w:tc>
          <w:tcPr>
            <w:tcW w:w="1948" w:type="dxa"/>
            <w:tcBorders>
              <w:bottom w:val="single" w:sz="4" w:space="0" w:color="auto"/>
            </w:tcBorders>
            <w:vAlign w:val="center"/>
          </w:tcPr>
          <w:p w:rsidR="009F2B7C" w:rsidRPr="00310560" w:rsidRDefault="0051056E" w:rsidP="00310560">
            <w:pPr>
              <w:pStyle w:val="cjk"/>
              <w:snapToGrid w:val="0"/>
              <w:spacing w:beforeLines="10" w:before="36" w:beforeAutospacing="0" w:afterLines="10" w:after="36" w:afterAutospacing="0"/>
              <w:jc w:val="center"/>
              <w:rPr>
                <w:rFonts w:ascii="Times New Roman" w:hAnsi="Times New Roman" w:cs="Times New Roman"/>
                <w:sz w:val="18"/>
                <w:szCs w:val="18"/>
              </w:rPr>
            </w:pPr>
            <w:r w:rsidRPr="00310560">
              <w:rPr>
                <w:rFonts w:ascii="Times New Roman" w:eastAsia="標楷體" w:hAnsi="Times New Roman" w:cs="Times New Roman"/>
                <w:color w:val="000000"/>
                <w:sz w:val="18"/>
                <w:szCs w:val="18"/>
              </w:rPr>
              <w:t>Explanation</w:t>
            </w:r>
          </w:p>
        </w:tc>
      </w:tr>
      <w:tr w:rsidR="009F2B7C" w:rsidRPr="00310560" w:rsidTr="009F2B7C">
        <w:tc>
          <w:tcPr>
            <w:tcW w:w="1947" w:type="dxa"/>
            <w:tcBorders>
              <w:top w:val="single" w:sz="4" w:space="0" w:color="auto"/>
              <w:bottom w:val="nil"/>
            </w:tcBorders>
          </w:tcPr>
          <w:p w:rsidR="009F2B7C" w:rsidRPr="00310560" w:rsidRDefault="00923874" w:rsidP="00310560">
            <w:pPr>
              <w:widowControl/>
              <w:snapToGrid w:val="0"/>
              <w:spacing w:beforeLines="10" w:before="36" w:afterLines="10" w:after="36"/>
              <w:rPr>
                <w:rFonts w:ascii="Times New Roman" w:eastAsia="新細明體" w:hAnsi="Times New Roman" w:cs="Times New Roman"/>
                <w:kern w:val="0"/>
                <w:sz w:val="18"/>
                <w:szCs w:val="18"/>
              </w:rPr>
            </w:pPr>
            <w:r w:rsidRPr="00310560">
              <w:rPr>
                <w:rFonts w:ascii="Times New Roman" w:eastAsia="標楷體" w:hAnsi="Times New Roman" w:cs="Times New Roman"/>
                <w:color w:val="000000"/>
                <w:kern w:val="0"/>
                <w:sz w:val="18"/>
                <w:szCs w:val="18"/>
              </w:rPr>
              <w:t>Fund</w:t>
            </w:r>
          </w:p>
        </w:tc>
        <w:tc>
          <w:tcPr>
            <w:tcW w:w="1947" w:type="dxa"/>
            <w:tcBorders>
              <w:top w:val="single" w:sz="4" w:space="0" w:color="auto"/>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auto"/>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auto"/>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auto"/>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nil"/>
            </w:tcBorders>
          </w:tcPr>
          <w:p w:rsidR="009F2B7C" w:rsidRPr="00310560" w:rsidRDefault="00923874" w:rsidP="00310560">
            <w:pPr>
              <w:widowControl/>
              <w:snapToGrid w:val="0"/>
              <w:spacing w:beforeLines="10" w:before="36" w:afterLines="10" w:after="36"/>
              <w:ind w:leftChars="100" w:left="240"/>
              <w:rPr>
                <w:rFonts w:ascii="Times New Roman" w:eastAsia="新細明體" w:hAnsi="Times New Roman" w:cs="Times New Roman"/>
                <w:kern w:val="0"/>
                <w:sz w:val="18"/>
                <w:szCs w:val="18"/>
              </w:rPr>
            </w:pPr>
            <w:r w:rsidRPr="00310560">
              <w:rPr>
                <w:rFonts w:ascii="Times New Roman" w:eastAsia="標楷體" w:hAnsi="Times New Roman" w:cs="Times New Roman"/>
                <w:color w:val="000000"/>
                <w:kern w:val="0"/>
                <w:sz w:val="18"/>
                <w:szCs w:val="18"/>
              </w:rPr>
              <w:t>Establishment fund</w:t>
            </w: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nil"/>
            </w:tcBorders>
          </w:tcPr>
          <w:p w:rsidR="009F2B7C" w:rsidRPr="00310560" w:rsidRDefault="00923874" w:rsidP="00310560">
            <w:pPr>
              <w:widowControl/>
              <w:snapToGrid w:val="0"/>
              <w:spacing w:beforeLines="10" w:before="36" w:afterLines="10" w:after="36"/>
              <w:ind w:leftChars="100" w:left="240"/>
              <w:rPr>
                <w:rFonts w:ascii="Times New Roman" w:eastAsia="標楷體" w:hAnsi="Times New Roman" w:cs="Times New Roman"/>
                <w:color w:val="000000"/>
                <w:kern w:val="0"/>
                <w:sz w:val="18"/>
                <w:szCs w:val="18"/>
              </w:rPr>
            </w:pPr>
            <w:r w:rsidRPr="00310560">
              <w:rPr>
                <w:rFonts w:ascii="Times New Roman" w:eastAsia="標楷體" w:hAnsi="Times New Roman" w:cs="Times New Roman"/>
                <w:color w:val="000000"/>
                <w:kern w:val="0"/>
                <w:sz w:val="18"/>
                <w:szCs w:val="18"/>
              </w:rPr>
              <w:t>Donat</w:t>
            </w:r>
            <w:r w:rsidR="0059238E" w:rsidRPr="00310560">
              <w:rPr>
                <w:rFonts w:ascii="Times New Roman" w:eastAsia="標楷體" w:hAnsi="Times New Roman" w:cs="Times New Roman"/>
                <w:color w:val="000000"/>
                <w:kern w:val="0"/>
                <w:sz w:val="18"/>
                <w:szCs w:val="18"/>
              </w:rPr>
              <w:t>ed</w:t>
            </w:r>
            <w:r w:rsidRPr="00310560">
              <w:rPr>
                <w:rFonts w:ascii="Times New Roman" w:eastAsia="標楷體" w:hAnsi="Times New Roman" w:cs="Times New Roman"/>
                <w:color w:val="000000"/>
                <w:kern w:val="0"/>
                <w:sz w:val="18"/>
                <w:szCs w:val="18"/>
              </w:rPr>
              <w:t xml:space="preserve"> fund</w:t>
            </w: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nil"/>
            </w:tcBorders>
          </w:tcPr>
          <w:p w:rsidR="009F2B7C" w:rsidRPr="00310560" w:rsidRDefault="00923874" w:rsidP="00310560">
            <w:pPr>
              <w:widowControl/>
              <w:snapToGrid w:val="0"/>
              <w:spacing w:beforeLines="10" w:before="36" w:afterLines="10" w:after="36"/>
              <w:ind w:leftChars="100" w:left="240"/>
              <w:rPr>
                <w:rFonts w:ascii="Times New Roman" w:eastAsia="標楷體" w:hAnsi="Times New Roman" w:cs="Times New Roman"/>
                <w:color w:val="000000"/>
                <w:kern w:val="0"/>
                <w:sz w:val="18"/>
                <w:szCs w:val="18"/>
              </w:rPr>
            </w:pPr>
            <w:r w:rsidRPr="00310560">
              <w:rPr>
                <w:rFonts w:ascii="Times New Roman" w:eastAsia="標楷體" w:hAnsi="Times New Roman" w:cs="Times New Roman"/>
                <w:color w:val="000000"/>
                <w:kern w:val="0"/>
                <w:sz w:val="18"/>
                <w:szCs w:val="18"/>
              </w:rPr>
              <w:t>Other funds</w:t>
            </w: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nil"/>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nil"/>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nil"/>
            </w:tcBorders>
          </w:tcPr>
          <w:p w:rsidR="009F2B7C" w:rsidRPr="00310560" w:rsidRDefault="00D05150" w:rsidP="00310560">
            <w:pPr>
              <w:widowControl/>
              <w:snapToGrid w:val="0"/>
              <w:spacing w:beforeLines="10" w:before="36" w:afterLines="10" w:after="36"/>
              <w:rPr>
                <w:rFonts w:ascii="Times New Roman" w:eastAsia="新細明體" w:hAnsi="Times New Roman" w:cs="Times New Roman"/>
                <w:kern w:val="0"/>
                <w:sz w:val="18"/>
                <w:szCs w:val="18"/>
              </w:rPr>
            </w:pPr>
            <w:r w:rsidRPr="00310560">
              <w:rPr>
                <w:rFonts w:ascii="Times New Roman" w:eastAsia="標楷體" w:hAnsi="Times New Roman" w:cs="Times New Roman"/>
                <w:color w:val="000000"/>
                <w:kern w:val="0"/>
                <w:sz w:val="18"/>
                <w:szCs w:val="18"/>
              </w:rPr>
              <w:t>Surplus</w:t>
            </w: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nil"/>
            </w:tcBorders>
          </w:tcPr>
          <w:p w:rsidR="009F2B7C" w:rsidRPr="00310560" w:rsidRDefault="00D05150" w:rsidP="00310560">
            <w:pPr>
              <w:widowControl/>
              <w:snapToGrid w:val="0"/>
              <w:spacing w:beforeLines="10" w:before="36" w:afterLines="10" w:after="36"/>
              <w:ind w:leftChars="100" w:left="240"/>
              <w:rPr>
                <w:rFonts w:ascii="Times New Roman" w:eastAsia="新細明體" w:hAnsi="Times New Roman" w:cs="Times New Roman"/>
                <w:kern w:val="0"/>
                <w:sz w:val="18"/>
                <w:szCs w:val="18"/>
              </w:rPr>
            </w:pPr>
            <w:r w:rsidRPr="00310560">
              <w:rPr>
                <w:rFonts w:ascii="Times New Roman" w:eastAsia="標楷體" w:hAnsi="Times New Roman" w:cs="Times New Roman"/>
                <w:color w:val="000000"/>
                <w:kern w:val="0"/>
                <w:sz w:val="18"/>
                <w:szCs w:val="18"/>
              </w:rPr>
              <w:t>Special surplus</w:t>
            </w: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nil"/>
            </w:tcBorders>
          </w:tcPr>
          <w:p w:rsidR="009F2B7C" w:rsidRPr="00310560" w:rsidRDefault="009F2B7C" w:rsidP="00310560">
            <w:pPr>
              <w:widowControl/>
              <w:snapToGrid w:val="0"/>
              <w:spacing w:beforeLines="10" w:before="36" w:afterLines="10" w:after="36"/>
              <w:ind w:firstLine="238"/>
              <w:rPr>
                <w:rFonts w:ascii="Times New Roman" w:eastAsia="新細明體" w:hAnsi="Times New Roman" w:cs="Times New Roman"/>
                <w:kern w:val="0"/>
                <w:sz w:val="18"/>
                <w:szCs w:val="18"/>
              </w:rPr>
            </w:pPr>
            <w:r w:rsidRPr="00310560">
              <w:rPr>
                <w:rFonts w:ascii="Times New Roman" w:eastAsia="標楷體" w:hAnsi="Times New Roman" w:cs="Times New Roman"/>
                <w:color w:val="000000"/>
                <w:kern w:val="0"/>
                <w:sz w:val="18"/>
                <w:szCs w:val="18"/>
              </w:rPr>
              <w:t>：</w:t>
            </w: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nil"/>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nil"/>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nil"/>
            </w:tcBorders>
          </w:tcPr>
          <w:p w:rsidR="009F2B7C" w:rsidRPr="00310560" w:rsidRDefault="00D05150" w:rsidP="00310560">
            <w:pPr>
              <w:widowControl/>
              <w:snapToGrid w:val="0"/>
              <w:spacing w:beforeLines="10" w:before="36" w:afterLines="10" w:after="36"/>
              <w:rPr>
                <w:rFonts w:ascii="Times New Roman" w:eastAsia="新細明體" w:hAnsi="Times New Roman" w:cs="Times New Roman"/>
                <w:kern w:val="0"/>
                <w:sz w:val="18"/>
                <w:szCs w:val="18"/>
              </w:rPr>
            </w:pPr>
            <w:r w:rsidRPr="00310560">
              <w:rPr>
                <w:rFonts w:ascii="Times New Roman" w:eastAsia="標楷體" w:hAnsi="Times New Roman" w:cs="Times New Roman"/>
                <w:color w:val="000000"/>
                <w:kern w:val="0"/>
                <w:sz w:val="18"/>
                <w:szCs w:val="18"/>
              </w:rPr>
              <w:t xml:space="preserve">Cumulative surplus and </w:t>
            </w:r>
            <w:r w:rsidR="009A3677" w:rsidRPr="00310560">
              <w:rPr>
                <w:rFonts w:ascii="Times New Roman" w:eastAsia="標楷體" w:hAnsi="Times New Roman" w:cs="Times New Roman"/>
                <w:color w:val="000000"/>
                <w:kern w:val="0"/>
                <w:sz w:val="18"/>
                <w:szCs w:val="18"/>
              </w:rPr>
              <w:t>deficit</w:t>
            </w: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nil"/>
            </w:tcBorders>
          </w:tcPr>
          <w:p w:rsidR="009F2B7C" w:rsidRPr="00310560" w:rsidRDefault="00D05150" w:rsidP="00310560">
            <w:pPr>
              <w:widowControl/>
              <w:snapToGrid w:val="0"/>
              <w:spacing w:beforeLines="10" w:before="36" w:afterLines="10" w:after="36"/>
              <w:ind w:leftChars="100" w:left="240"/>
              <w:rPr>
                <w:rFonts w:ascii="Times New Roman" w:eastAsia="標楷體" w:hAnsi="Times New Roman" w:cs="Times New Roman"/>
                <w:color w:val="000000"/>
                <w:kern w:val="0"/>
                <w:sz w:val="18"/>
                <w:szCs w:val="18"/>
              </w:rPr>
            </w:pPr>
            <w:r w:rsidRPr="00310560">
              <w:rPr>
                <w:rFonts w:ascii="Times New Roman" w:eastAsia="標楷體" w:hAnsi="Times New Roman" w:cs="Times New Roman"/>
                <w:color w:val="000000"/>
                <w:kern w:val="0"/>
                <w:sz w:val="18"/>
                <w:szCs w:val="18"/>
              </w:rPr>
              <w:t>Cumulative surplus</w:t>
            </w: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nil"/>
            </w:tcBorders>
          </w:tcPr>
          <w:p w:rsidR="009F2B7C" w:rsidRPr="00310560" w:rsidRDefault="00D05150" w:rsidP="00310560">
            <w:pPr>
              <w:widowControl/>
              <w:snapToGrid w:val="0"/>
              <w:spacing w:beforeLines="10" w:before="36" w:afterLines="10" w:after="36"/>
              <w:ind w:leftChars="100" w:left="240"/>
              <w:rPr>
                <w:rFonts w:ascii="Times New Roman" w:eastAsia="標楷體" w:hAnsi="Times New Roman" w:cs="Times New Roman"/>
                <w:color w:val="000000"/>
                <w:kern w:val="0"/>
                <w:sz w:val="18"/>
                <w:szCs w:val="18"/>
              </w:rPr>
            </w:pPr>
            <w:r w:rsidRPr="00310560">
              <w:rPr>
                <w:rFonts w:ascii="Times New Roman" w:eastAsia="標楷體" w:hAnsi="Times New Roman" w:cs="Times New Roman"/>
                <w:color w:val="000000"/>
                <w:kern w:val="0"/>
                <w:sz w:val="18"/>
                <w:szCs w:val="18"/>
              </w:rPr>
              <w:t xml:space="preserve">Cumulative </w:t>
            </w:r>
            <w:r w:rsidR="009A3677" w:rsidRPr="00310560">
              <w:rPr>
                <w:rFonts w:ascii="Times New Roman" w:eastAsia="標楷體" w:hAnsi="Times New Roman" w:cs="Times New Roman"/>
                <w:color w:val="000000"/>
                <w:kern w:val="0"/>
                <w:sz w:val="18"/>
                <w:szCs w:val="18"/>
              </w:rPr>
              <w:t>deficit</w:t>
            </w:r>
            <w:r w:rsidRPr="00310560">
              <w:rPr>
                <w:rFonts w:ascii="Times New Roman" w:eastAsia="標楷體" w:hAnsi="Times New Roman" w:cs="Times New Roman"/>
                <w:color w:val="000000"/>
                <w:kern w:val="0"/>
                <w:sz w:val="18"/>
                <w:szCs w:val="18"/>
              </w:rPr>
              <w:t xml:space="preserve"> (-)</w:t>
            </w: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leftChars="100" w:left="240"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nil"/>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0502BB" w:rsidRPr="00310560" w:rsidTr="009F2B7C">
        <w:tc>
          <w:tcPr>
            <w:tcW w:w="1947" w:type="dxa"/>
            <w:tcBorders>
              <w:top w:val="nil"/>
              <w:bottom w:val="nil"/>
            </w:tcBorders>
          </w:tcPr>
          <w:p w:rsidR="000502BB" w:rsidRPr="00310560" w:rsidRDefault="000502BB"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0502BB" w:rsidRPr="00310560" w:rsidRDefault="000502BB"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0502BB" w:rsidRPr="00310560" w:rsidRDefault="000502BB"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0502BB" w:rsidRPr="00310560" w:rsidRDefault="000502BB"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0502BB" w:rsidRPr="00310560" w:rsidRDefault="000502BB"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nil"/>
            </w:tcBorders>
          </w:tcPr>
          <w:p w:rsidR="009F2B7C" w:rsidRPr="00310560" w:rsidRDefault="00D05150" w:rsidP="00310560">
            <w:pPr>
              <w:widowControl/>
              <w:snapToGrid w:val="0"/>
              <w:spacing w:beforeLines="10" w:before="36" w:afterLines="10" w:after="36"/>
              <w:rPr>
                <w:rFonts w:ascii="Times New Roman" w:eastAsia="新細明體" w:hAnsi="Times New Roman" w:cs="Times New Roman"/>
                <w:kern w:val="0"/>
                <w:sz w:val="18"/>
                <w:szCs w:val="18"/>
              </w:rPr>
            </w:pPr>
            <w:r w:rsidRPr="00310560">
              <w:rPr>
                <w:rFonts w:ascii="Times New Roman" w:eastAsia="標楷體" w:hAnsi="Times New Roman" w:cs="Times New Roman"/>
                <w:color w:val="000000"/>
                <w:kern w:val="0"/>
                <w:sz w:val="18"/>
                <w:szCs w:val="18"/>
              </w:rPr>
              <w:t xml:space="preserve">Other items in </w:t>
            </w:r>
            <w:r w:rsidR="00F52754" w:rsidRPr="00310560">
              <w:rPr>
                <w:rFonts w:ascii="Times New Roman" w:eastAsia="標楷體" w:hAnsi="Times New Roman" w:cs="Times New Roman"/>
                <w:color w:val="000000"/>
                <w:kern w:val="0"/>
                <w:sz w:val="18"/>
                <w:szCs w:val="18"/>
              </w:rPr>
              <w:t>net worth</w:t>
            </w:r>
            <w:r w:rsidRPr="00310560">
              <w:rPr>
                <w:rFonts w:ascii="Times New Roman" w:eastAsia="標楷體" w:hAnsi="Times New Roman" w:cs="Times New Roman"/>
                <w:color w:val="000000"/>
                <w:kern w:val="0"/>
                <w:sz w:val="18"/>
                <w:szCs w:val="18"/>
              </w:rPr>
              <w:t xml:space="preserve"> </w:t>
            </w: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nil"/>
            </w:tcBorders>
          </w:tcPr>
          <w:p w:rsidR="009F2B7C" w:rsidRPr="00310560" w:rsidRDefault="00D05150" w:rsidP="00310560">
            <w:pPr>
              <w:widowControl/>
              <w:snapToGrid w:val="0"/>
              <w:spacing w:beforeLines="10" w:before="36" w:afterLines="10" w:after="36"/>
              <w:rPr>
                <w:rFonts w:ascii="Times New Roman" w:eastAsia="新細明體" w:hAnsi="Times New Roman" w:cs="Times New Roman"/>
                <w:kern w:val="0"/>
                <w:sz w:val="18"/>
                <w:szCs w:val="18"/>
              </w:rPr>
            </w:pPr>
            <w:r w:rsidRPr="00310560">
              <w:rPr>
                <w:rFonts w:ascii="Times New Roman" w:eastAsia="標楷體" w:hAnsi="Times New Roman" w:cs="Times New Roman"/>
                <w:color w:val="000000"/>
                <w:kern w:val="0"/>
                <w:sz w:val="18"/>
                <w:szCs w:val="18"/>
              </w:rPr>
              <w:t xml:space="preserve">Cumulative other comprehensive surplus and </w:t>
            </w:r>
            <w:r w:rsidR="009A3677" w:rsidRPr="00310560">
              <w:rPr>
                <w:rFonts w:ascii="Times New Roman" w:eastAsia="標楷體" w:hAnsi="Times New Roman" w:cs="Times New Roman"/>
                <w:color w:val="000000"/>
                <w:kern w:val="0"/>
                <w:sz w:val="18"/>
                <w:szCs w:val="18"/>
              </w:rPr>
              <w:t>deficit</w:t>
            </w: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nil"/>
            </w:tcBorders>
          </w:tcPr>
          <w:p w:rsidR="009F2B7C" w:rsidRPr="00310560" w:rsidRDefault="009F2B7C" w:rsidP="00310560">
            <w:pPr>
              <w:widowControl/>
              <w:snapToGrid w:val="0"/>
              <w:spacing w:beforeLines="10" w:before="36" w:afterLines="10" w:after="36"/>
              <w:ind w:leftChars="100" w:left="240"/>
              <w:rPr>
                <w:rFonts w:ascii="Times New Roman" w:eastAsia="新細明體" w:hAnsi="Times New Roman" w:cs="Times New Roman"/>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nil"/>
            </w:tcBorders>
          </w:tcPr>
          <w:p w:rsidR="009F2B7C" w:rsidRPr="00310560" w:rsidRDefault="009C5CDE" w:rsidP="00310560">
            <w:pPr>
              <w:widowControl/>
              <w:snapToGrid w:val="0"/>
              <w:spacing w:beforeLines="10" w:before="36" w:afterLines="10" w:after="36"/>
              <w:ind w:leftChars="100" w:left="240"/>
              <w:rPr>
                <w:rFonts w:ascii="Times New Roman" w:eastAsia="標楷體" w:hAnsi="Times New Roman" w:cs="Times New Roman"/>
                <w:color w:val="000000"/>
                <w:kern w:val="0"/>
                <w:sz w:val="18"/>
                <w:szCs w:val="18"/>
              </w:rPr>
            </w:pPr>
            <w:r w:rsidRPr="00310560">
              <w:rPr>
                <w:rFonts w:ascii="Times New Roman" w:eastAsia="標楷體" w:hAnsi="Times New Roman" w:cs="Times New Roman"/>
                <w:color w:val="000000"/>
                <w:kern w:val="0"/>
                <w:sz w:val="18"/>
                <w:szCs w:val="18"/>
              </w:rPr>
              <w:t xml:space="preserve">Net </w:t>
            </w:r>
            <w:r w:rsidR="009A3677" w:rsidRPr="00310560">
              <w:rPr>
                <w:rFonts w:ascii="Times New Roman" w:eastAsia="標楷體" w:hAnsi="Times New Roman" w:cs="Times New Roman"/>
                <w:color w:val="000000"/>
                <w:kern w:val="0"/>
                <w:sz w:val="18"/>
                <w:szCs w:val="18"/>
              </w:rPr>
              <w:t>deficit</w:t>
            </w:r>
            <w:r w:rsidRPr="00310560">
              <w:rPr>
                <w:rFonts w:ascii="Times New Roman" w:eastAsia="標楷體" w:hAnsi="Times New Roman" w:cs="Times New Roman"/>
                <w:color w:val="000000"/>
                <w:kern w:val="0"/>
                <w:sz w:val="18"/>
                <w:szCs w:val="18"/>
              </w:rPr>
              <w:t xml:space="preserve"> not recognized as pension cost</w:t>
            </w: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leftChars="100" w:left="240"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nil"/>
            </w:tcBorders>
          </w:tcPr>
          <w:p w:rsidR="009F2B7C" w:rsidRPr="00310560" w:rsidRDefault="009F2B7C" w:rsidP="00310560">
            <w:pPr>
              <w:widowControl/>
              <w:snapToGrid w:val="0"/>
              <w:spacing w:beforeLines="10" w:before="36" w:afterLines="10" w:after="36"/>
              <w:ind w:leftChars="100" w:left="24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leftChars="100" w:left="240"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nil"/>
            </w:tcBorders>
          </w:tcPr>
          <w:p w:rsidR="009F2B7C" w:rsidRPr="00310560" w:rsidRDefault="009F2B7C" w:rsidP="00310560">
            <w:pPr>
              <w:widowControl/>
              <w:snapToGrid w:val="0"/>
              <w:spacing w:beforeLines="10" w:before="36" w:afterLines="10" w:after="36"/>
              <w:ind w:leftChars="100" w:left="24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leftChars="100" w:left="240"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nil"/>
            </w:tcBorders>
          </w:tcPr>
          <w:p w:rsidR="009F2B7C" w:rsidRPr="00310560" w:rsidRDefault="009F2B7C" w:rsidP="00310560">
            <w:pPr>
              <w:widowControl/>
              <w:snapToGrid w:val="0"/>
              <w:spacing w:beforeLines="10" w:before="36" w:afterLines="10" w:after="36"/>
              <w:ind w:leftChars="100" w:left="24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leftChars="100" w:left="240"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nil"/>
            </w:tcBorders>
          </w:tcPr>
          <w:p w:rsidR="009F2B7C" w:rsidRPr="00310560" w:rsidRDefault="00411362" w:rsidP="00310560">
            <w:pPr>
              <w:widowControl/>
              <w:snapToGrid w:val="0"/>
              <w:spacing w:beforeLines="10" w:before="36" w:afterLines="10" w:after="36"/>
              <w:rPr>
                <w:rFonts w:ascii="Times New Roman" w:eastAsia="新細明體" w:hAnsi="Times New Roman" w:cs="Times New Roman"/>
                <w:kern w:val="0"/>
                <w:sz w:val="18"/>
                <w:szCs w:val="18"/>
              </w:rPr>
            </w:pPr>
            <w:r w:rsidRPr="00310560">
              <w:rPr>
                <w:rFonts w:ascii="Times New Roman" w:eastAsia="標楷體" w:hAnsi="Times New Roman" w:cs="Times New Roman"/>
                <w:color w:val="000000"/>
                <w:kern w:val="0"/>
                <w:sz w:val="18"/>
                <w:szCs w:val="18"/>
              </w:rPr>
              <w:t>Total</w:t>
            </w: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leftChars="100" w:left="240"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4" w:space="0" w:color="D9D9D9" w:themeColor="background1" w:themeShade="D9"/>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r w:rsidR="009F2B7C" w:rsidRPr="00310560" w:rsidTr="009F2B7C">
        <w:tc>
          <w:tcPr>
            <w:tcW w:w="1947" w:type="dxa"/>
            <w:tcBorders>
              <w:top w:val="nil"/>
              <w:bottom w:val="single" w:sz="12" w:space="0" w:color="auto"/>
            </w:tcBorders>
          </w:tcPr>
          <w:p w:rsidR="009F2B7C" w:rsidRPr="00310560" w:rsidRDefault="009F2B7C" w:rsidP="00310560">
            <w:pPr>
              <w:widowControl/>
              <w:snapToGrid w:val="0"/>
              <w:spacing w:beforeLines="10" w:before="36" w:afterLines="10" w:after="36"/>
              <w:ind w:leftChars="100" w:left="24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12" w:space="0" w:color="auto"/>
            </w:tcBorders>
          </w:tcPr>
          <w:p w:rsidR="009F2B7C" w:rsidRPr="00310560" w:rsidRDefault="009F2B7C" w:rsidP="00310560">
            <w:pPr>
              <w:widowControl/>
              <w:snapToGrid w:val="0"/>
              <w:spacing w:beforeLines="10" w:before="36" w:afterLines="10" w:after="36"/>
              <w:ind w:leftChars="100" w:left="240"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12" w:space="0" w:color="auto"/>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7" w:type="dxa"/>
            <w:tcBorders>
              <w:top w:val="single" w:sz="4" w:space="0" w:color="D9D9D9" w:themeColor="background1" w:themeShade="D9"/>
              <w:bottom w:val="single" w:sz="12" w:space="0" w:color="auto"/>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c>
          <w:tcPr>
            <w:tcW w:w="1948" w:type="dxa"/>
            <w:tcBorders>
              <w:top w:val="single" w:sz="4" w:space="0" w:color="D9D9D9" w:themeColor="background1" w:themeShade="D9"/>
              <w:bottom w:val="single" w:sz="12" w:space="0" w:color="auto"/>
            </w:tcBorders>
          </w:tcPr>
          <w:p w:rsidR="009F2B7C" w:rsidRPr="00310560" w:rsidRDefault="009F2B7C" w:rsidP="00310560">
            <w:pPr>
              <w:widowControl/>
              <w:snapToGrid w:val="0"/>
              <w:spacing w:beforeLines="10" w:before="36" w:afterLines="10" w:after="36"/>
              <w:ind w:right="960"/>
              <w:rPr>
                <w:rFonts w:ascii="Times New Roman" w:eastAsia="標楷體" w:hAnsi="Times New Roman" w:cs="Times New Roman"/>
                <w:color w:val="000000"/>
                <w:kern w:val="0"/>
                <w:sz w:val="18"/>
                <w:szCs w:val="18"/>
              </w:rPr>
            </w:pPr>
          </w:p>
        </w:tc>
      </w:tr>
    </w:tbl>
    <w:p w:rsidR="00163F27" w:rsidRPr="00310560" w:rsidRDefault="00D337D5" w:rsidP="00310560">
      <w:pPr>
        <w:widowControl/>
        <w:spacing w:line="280" w:lineRule="exact"/>
        <w:ind w:left="1217" w:hangingChars="634" w:hanging="1217"/>
        <w:rPr>
          <w:rFonts w:ascii="Times New Roman" w:eastAsia="標楷體" w:hAnsi="Times New Roman" w:cs="Times New Roman"/>
          <w:color w:val="000000"/>
          <w:spacing w:val="6"/>
          <w:kern w:val="0"/>
          <w:sz w:val="18"/>
          <w:szCs w:val="18"/>
        </w:rPr>
      </w:pPr>
      <w:r w:rsidRPr="00310560">
        <w:rPr>
          <w:rFonts w:ascii="Times New Roman" w:eastAsia="標楷體" w:hAnsi="Times New Roman" w:cs="Times New Roman"/>
          <w:color w:val="000000"/>
          <w:spacing w:val="6"/>
          <w:kern w:val="0"/>
          <w:sz w:val="18"/>
          <w:szCs w:val="18"/>
        </w:rPr>
        <w:t>Instructions</w:t>
      </w:r>
      <w:r w:rsidR="00163F27" w:rsidRPr="00310560">
        <w:rPr>
          <w:rFonts w:ascii="Times New Roman" w:eastAsia="標楷體" w:hAnsi="Times New Roman" w:cs="Times New Roman"/>
          <w:color w:val="000000"/>
          <w:spacing w:val="6"/>
          <w:kern w:val="0"/>
          <w:sz w:val="18"/>
          <w:szCs w:val="18"/>
        </w:rPr>
        <w:t>：</w:t>
      </w:r>
      <w:r w:rsidR="00163F27" w:rsidRPr="00310560">
        <w:rPr>
          <w:rFonts w:ascii="Times New Roman" w:eastAsia="標楷體" w:hAnsi="Times New Roman" w:cs="Times New Roman"/>
          <w:color w:val="000000"/>
          <w:spacing w:val="6"/>
          <w:kern w:val="0"/>
          <w:sz w:val="18"/>
          <w:szCs w:val="18"/>
        </w:rPr>
        <w:t>1.</w:t>
      </w:r>
      <w:r w:rsidR="0017718F" w:rsidRPr="00310560">
        <w:rPr>
          <w:rFonts w:ascii="Times New Roman" w:eastAsia="標楷體" w:hAnsi="Times New Roman" w:cs="Times New Roman"/>
          <w:color w:val="000000"/>
          <w:spacing w:val="6"/>
          <w:kern w:val="0"/>
          <w:sz w:val="18"/>
          <w:szCs w:val="18"/>
        </w:rPr>
        <w:t xml:space="preserve">The "items" in the table can be </w:t>
      </w:r>
      <w:r w:rsidRPr="00310560">
        <w:rPr>
          <w:rFonts w:ascii="Times New Roman" w:eastAsia="標楷體" w:hAnsi="Times New Roman" w:cs="Times New Roman"/>
          <w:color w:val="000000"/>
          <w:spacing w:val="6"/>
          <w:kern w:val="0"/>
          <w:sz w:val="18"/>
          <w:szCs w:val="18"/>
        </w:rPr>
        <w:t>listed</w:t>
      </w:r>
      <w:r w:rsidR="0017718F" w:rsidRPr="00310560">
        <w:rPr>
          <w:rFonts w:ascii="Times New Roman" w:eastAsia="標楷體" w:hAnsi="Times New Roman" w:cs="Times New Roman"/>
          <w:color w:val="000000"/>
          <w:spacing w:val="6"/>
          <w:kern w:val="0"/>
          <w:sz w:val="18"/>
          <w:szCs w:val="18"/>
        </w:rPr>
        <w:t xml:space="preserve"> in accord</w:t>
      </w:r>
      <w:r w:rsidRPr="00310560">
        <w:rPr>
          <w:rFonts w:ascii="Times New Roman" w:eastAsia="標楷體" w:hAnsi="Times New Roman" w:cs="Times New Roman"/>
          <w:color w:val="000000"/>
          <w:spacing w:val="6"/>
          <w:kern w:val="0"/>
          <w:sz w:val="18"/>
          <w:szCs w:val="18"/>
        </w:rPr>
        <w:t>ance with</w:t>
      </w:r>
      <w:r w:rsidR="0017718F" w:rsidRPr="00310560">
        <w:rPr>
          <w:rFonts w:ascii="Times New Roman" w:eastAsia="標楷體" w:hAnsi="Times New Roman" w:cs="Times New Roman"/>
          <w:color w:val="000000"/>
          <w:spacing w:val="6"/>
          <w:kern w:val="0"/>
          <w:sz w:val="18"/>
          <w:szCs w:val="18"/>
        </w:rPr>
        <w:t xml:space="preserve"> the reference table </w:t>
      </w:r>
      <w:r w:rsidRPr="00310560">
        <w:rPr>
          <w:rFonts w:ascii="Times New Roman" w:eastAsia="標楷體" w:hAnsi="Times New Roman" w:cs="Times New Roman"/>
          <w:color w:val="000000"/>
          <w:spacing w:val="6"/>
          <w:kern w:val="0"/>
          <w:sz w:val="18"/>
          <w:szCs w:val="18"/>
        </w:rPr>
        <w:t>for</w:t>
      </w:r>
      <w:r w:rsidR="0017718F" w:rsidRPr="00310560">
        <w:rPr>
          <w:rFonts w:ascii="Times New Roman" w:eastAsia="標楷體" w:hAnsi="Times New Roman" w:cs="Times New Roman"/>
          <w:color w:val="000000"/>
          <w:spacing w:val="6"/>
          <w:kern w:val="0"/>
          <w:sz w:val="18"/>
          <w:szCs w:val="18"/>
        </w:rPr>
        <w:t xml:space="preserve"> accounting </w:t>
      </w:r>
      <w:r w:rsidRPr="00310560">
        <w:rPr>
          <w:rFonts w:ascii="Times New Roman" w:eastAsia="標楷體" w:hAnsi="Times New Roman" w:cs="Times New Roman"/>
          <w:color w:val="000000"/>
          <w:spacing w:val="6"/>
          <w:kern w:val="0"/>
          <w:sz w:val="18"/>
          <w:szCs w:val="18"/>
        </w:rPr>
        <w:t>accounts</w:t>
      </w:r>
      <w:r w:rsidR="0017718F" w:rsidRPr="00310560">
        <w:rPr>
          <w:rFonts w:ascii="Times New Roman" w:eastAsia="標楷體" w:hAnsi="Times New Roman" w:cs="Times New Roman"/>
          <w:color w:val="000000"/>
          <w:spacing w:val="6"/>
          <w:kern w:val="0"/>
          <w:sz w:val="18"/>
          <w:szCs w:val="18"/>
        </w:rPr>
        <w:t xml:space="preserve"> of the accounting system</w:t>
      </w:r>
      <w:r w:rsidRPr="00310560">
        <w:rPr>
          <w:rFonts w:ascii="Times New Roman" w:eastAsia="標楷體" w:hAnsi="Times New Roman" w:cs="Times New Roman"/>
          <w:color w:val="000000"/>
          <w:spacing w:val="6"/>
          <w:kern w:val="0"/>
          <w:sz w:val="18"/>
          <w:szCs w:val="18"/>
        </w:rPr>
        <w:t>.</w:t>
      </w:r>
    </w:p>
    <w:p w:rsidR="00163F27" w:rsidRPr="00310560" w:rsidRDefault="00163F27" w:rsidP="00310560">
      <w:pPr>
        <w:widowControl/>
        <w:spacing w:line="280" w:lineRule="exact"/>
        <w:ind w:leftChars="450" w:left="1272" w:hangingChars="100" w:hanging="192"/>
        <w:rPr>
          <w:rFonts w:ascii="Times New Roman" w:eastAsia="標楷體" w:hAnsi="Times New Roman" w:cs="Times New Roman"/>
          <w:color w:val="000000"/>
          <w:spacing w:val="6"/>
          <w:kern w:val="0"/>
          <w:sz w:val="18"/>
          <w:szCs w:val="18"/>
        </w:rPr>
      </w:pPr>
      <w:r w:rsidRPr="00310560">
        <w:rPr>
          <w:rFonts w:ascii="Times New Roman" w:eastAsia="標楷體" w:hAnsi="Times New Roman" w:cs="Times New Roman"/>
          <w:color w:val="000000"/>
          <w:spacing w:val="6"/>
          <w:kern w:val="0"/>
          <w:sz w:val="18"/>
          <w:szCs w:val="18"/>
        </w:rPr>
        <w:t>2.</w:t>
      </w:r>
      <w:r w:rsidR="00923874" w:rsidRPr="00310560">
        <w:rPr>
          <w:rFonts w:ascii="Times New Roman" w:eastAsia="標楷體" w:hAnsi="Times New Roman" w:cs="Times New Roman"/>
          <w:color w:val="000000"/>
          <w:spacing w:val="6"/>
          <w:kern w:val="0"/>
          <w:sz w:val="18"/>
          <w:szCs w:val="18"/>
        </w:rPr>
        <w:t xml:space="preserve">The current year increase (decrease -) of the "cumulative surplus" and "cumulative </w:t>
      </w:r>
      <w:r w:rsidR="009A3677" w:rsidRPr="00310560">
        <w:rPr>
          <w:rFonts w:ascii="Times New Roman" w:eastAsia="標楷體" w:hAnsi="Times New Roman" w:cs="Times New Roman"/>
          <w:color w:val="000000"/>
          <w:spacing w:val="6"/>
          <w:kern w:val="0"/>
          <w:sz w:val="18"/>
          <w:szCs w:val="18"/>
        </w:rPr>
        <w:t>deficit</w:t>
      </w:r>
      <w:r w:rsidR="00923874" w:rsidRPr="00310560">
        <w:rPr>
          <w:rFonts w:ascii="Times New Roman" w:eastAsia="標楷體" w:hAnsi="Times New Roman" w:cs="Times New Roman"/>
          <w:color w:val="000000"/>
          <w:spacing w:val="6"/>
          <w:kern w:val="0"/>
          <w:sz w:val="18"/>
          <w:szCs w:val="18"/>
        </w:rPr>
        <w:t xml:space="preserve"> (-)" in the table should include the transfer amount of the "current surplus (</w:t>
      </w:r>
      <w:r w:rsidR="009A3677" w:rsidRPr="00310560">
        <w:rPr>
          <w:rFonts w:ascii="Times New Roman" w:eastAsia="標楷體" w:hAnsi="Times New Roman" w:cs="Times New Roman"/>
          <w:color w:val="000000"/>
          <w:spacing w:val="6"/>
          <w:kern w:val="0"/>
          <w:sz w:val="18"/>
          <w:szCs w:val="18"/>
        </w:rPr>
        <w:t>deficit</w:t>
      </w:r>
      <w:r w:rsidR="00923874" w:rsidRPr="00310560">
        <w:rPr>
          <w:rFonts w:ascii="Times New Roman" w:eastAsia="標楷體" w:hAnsi="Times New Roman" w:cs="Times New Roman"/>
          <w:color w:val="000000"/>
          <w:spacing w:val="6"/>
          <w:kern w:val="0"/>
          <w:sz w:val="18"/>
          <w:szCs w:val="18"/>
        </w:rPr>
        <w:t xml:space="preserve"> -)." </w:t>
      </w:r>
    </w:p>
    <w:p w:rsidR="001C712A" w:rsidRPr="000C1EC3" w:rsidRDefault="001C712A">
      <w:pPr>
        <w:widowControl/>
        <w:rPr>
          <w:rFonts w:ascii="Times New Roman" w:eastAsia="標楷體" w:hAnsi="Times New Roman" w:cs="Times New Roman"/>
          <w:color w:val="000000"/>
          <w:kern w:val="0"/>
          <w:szCs w:val="24"/>
        </w:rPr>
      </w:pPr>
      <w:r w:rsidRPr="000C1EC3">
        <w:rPr>
          <w:rFonts w:ascii="Times New Roman" w:eastAsia="標楷體" w:hAnsi="Times New Roman" w:cs="Times New Roman"/>
          <w:color w:val="000000"/>
        </w:rPr>
        <w:br w:type="page"/>
      </w:r>
    </w:p>
    <w:p w:rsidR="001C712A" w:rsidRPr="000C1EC3" w:rsidRDefault="00923874" w:rsidP="001C712A">
      <w:pPr>
        <w:pStyle w:val="cjk"/>
        <w:spacing w:before="0" w:beforeAutospacing="0" w:after="0" w:afterAutospacing="0" w:line="40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 xml:space="preserve">Table </w:t>
      </w:r>
      <w:r w:rsidR="001C712A" w:rsidRPr="000C1EC3">
        <w:rPr>
          <w:rFonts w:ascii="Times New Roman" w:eastAsia="標楷體" w:hAnsi="Times New Roman" w:cs="Times New Roman"/>
          <w:b/>
          <w:bCs/>
          <w:color w:val="000000"/>
          <w:sz w:val="28"/>
          <w:szCs w:val="28"/>
        </w:rPr>
        <w:t>6</w:t>
      </w:r>
    </w:p>
    <w:p w:rsidR="001C712A" w:rsidRPr="00310560" w:rsidRDefault="001C712A" w:rsidP="001C712A">
      <w:pPr>
        <w:widowControl/>
        <w:spacing w:line="400" w:lineRule="exact"/>
        <w:jc w:val="center"/>
        <w:rPr>
          <w:rFonts w:ascii="Times New Roman" w:eastAsia="新細明體" w:hAnsi="Times New Roman" w:cs="Times New Roman"/>
          <w:kern w:val="0"/>
          <w:szCs w:val="24"/>
        </w:rPr>
      </w:pPr>
      <w:r w:rsidRPr="00310560">
        <w:rPr>
          <w:rFonts w:ascii="Times New Roman" w:eastAsia="標楷體" w:hAnsi="Times New Roman" w:cs="Times New Roman"/>
          <w:color w:val="000000"/>
          <w:kern w:val="0"/>
          <w:sz w:val="28"/>
          <w:szCs w:val="28"/>
        </w:rPr>
        <w:t>（</w:t>
      </w:r>
      <w:r w:rsidR="00CD00C7" w:rsidRPr="00310560">
        <w:rPr>
          <w:rFonts w:ascii="Times New Roman" w:eastAsia="標楷體" w:hAnsi="Times New Roman" w:cs="Times New Roman"/>
          <w:color w:val="000000"/>
          <w:kern w:val="0"/>
          <w:sz w:val="28"/>
          <w:szCs w:val="28"/>
        </w:rPr>
        <w:t>Name of the foundation</w:t>
      </w:r>
      <w:r w:rsidRPr="00310560">
        <w:rPr>
          <w:rFonts w:ascii="Times New Roman" w:eastAsia="標楷體" w:hAnsi="Times New Roman" w:cs="Times New Roman"/>
          <w:color w:val="000000"/>
          <w:kern w:val="0"/>
          <w:sz w:val="28"/>
          <w:szCs w:val="28"/>
        </w:rPr>
        <w:t>）</w:t>
      </w:r>
    </w:p>
    <w:p w:rsidR="001C712A" w:rsidRPr="000C1EC3" w:rsidRDefault="00575827" w:rsidP="001C712A">
      <w:pPr>
        <w:widowControl/>
        <w:spacing w:line="400" w:lineRule="exact"/>
        <w:jc w:val="center"/>
        <w:rPr>
          <w:rFonts w:ascii="Times New Roman" w:eastAsia="新細明體" w:hAnsi="Times New Roman" w:cs="Times New Roman"/>
          <w:kern w:val="0"/>
          <w:szCs w:val="24"/>
        </w:rPr>
      </w:pPr>
      <w:r w:rsidRPr="000C1EC3">
        <w:rPr>
          <w:rFonts w:ascii="Times New Roman" w:eastAsia="標楷體" w:hAnsi="Times New Roman" w:cs="Times New Roman"/>
          <w:b/>
          <w:bCs/>
          <w:color w:val="000000"/>
          <w:kern w:val="0"/>
          <w:sz w:val="36"/>
          <w:szCs w:val="36"/>
        </w:rPr>
        <w:t xml:space="preserve">Schedule of </w:t>
      </w:r>
      <w:r w:rsidR="004B1201" w:rsidRPr="000C1EC3">
        <w:rPr>
          <w:rFonts w:ascii="Times New Roman" w:eastAsia="標楷體" w:hAnsi="Times New Roman" w:cs="Times New Roman"/>
          <w:b/>
          <w:bCs/>
          <w:color w:val="000000"/>
          <w:kern w:val="0"/>
          <w:sz w:val="36"/>
          <w:szCs w:val="36"/>
        </w:rPr>
        <w:t>R</w:t>
      </w:r>
      <w:r w:rsidRPr="000C1EC3">
        <w:rPr>
          <w:rFonts w:ascii="Times New Roman" w:eastAsia="標楷體" w:hAnsi="Times New Roman" w:cs="Times New Roman"/>
          <w:b/>
          <w:bCs/>
          <w:color w:val="000000"/>
          <w:kern w:val="0"/>
          <w:sz w:val="36"/>
          <w:szCs w:val="36"/>
        </w:rPr>
        <w:t>evenue</w:t>
      </w:r>
    </w:p>
    <w:p w:rsidR="001C712A" w:rsidRPr="000C1EC3" w:rsidRDefault="004B1201" w:rsidP="00310560">
      <w:pPr>
        <w:widowControl/>
        <w:spacing w:line="400" w:lineRule="exact"/>
        <w:ind w:left="2835" w:right="720" w:hanging="397"/>
        <w:jc w:val="right"/>
        <w:rPr>
          <w:rFonts w:ascii="Times New Roman" w:eastAsia="標楷體" w:hAnsi="Times New Roman" w:cs="Times New Roman"/>
          <w:color w:val="000000"/>
          <w:kern w:val="0"/>
          <w:sz w:val="20"/>
          <w:szCs w:val="20"/>
        </w:rPr>
      </w:pPr>
      <w:r w:rsidRPr="000C1EC3">
        <w:rPr>
          <w:rFonts w:ascii="Times New Roman" w:eastAsia="標楷體" w:hAnsi="Times New Roman" w:cs="Times New Roman"/>
          <w:color w:val="000000"/>
          <w:kern w:val="0"/>
          <w:szCs w:val="24"/>
        </w:rPr>
        <w:t xml:space="preserve"> </w:t>
      </w:r>
      <w:r w:rsidR="00923874" w:rsidRPr="000C1EC3">
        <w:rPr>
          <w:rFonts w:ascii="Times New Roman" w:eastAsia="標楷體" w:hAnsi="Times New Roman" w:cs="Times New Roman"/>
          <w:color w:val="000000"/>
          <w:kern w:val="0"/>
          <w:szCs w:val="24"/>
        </w:rPr>
        <w:t>(year)</w:t>
      </w:r>
      <w:r w:rsidR="001C712A" w:rsidRPr="000C1EC3">
        <w:rPr>
          <w:rFonts w:ascii="Times New Roman" w:eastAsia="標楷體" w:hAnsi="Times New Roman" w:cs="Times New Roman"/>
          <w:color w:val="000000"/>
          <w:kern w:val="0"/>
          <w:szCs w:val="24"/>
        </w:rPr>
        <w:t xml:space="preserve">  </w:t>
      </w:r>
      <w:r w:rsidR="001C712A" w:rsidRPr="000C1EC3">
        <w:rPr>
          <w:rFonts w:ascii="Times New Roman" w:eastAsia="標楷體" w:hAnsi="Times New Roman" w:cs="Times New Roman"/>
          <w:color w:val="000000"/>
          <w:kern w:val="0"/>
          <w:szCs w:val="24"/>
        </w:rPr>
        <w:t xml:space="preserve">　</w:t>
      </w:r>
      <w:r w:rsidR="001C712A" w:rsidRPr="000C1EC3">
        <w:rPr>
          <w:rFonts w:ascii="Times New Roman" w:eastAsia="標楷體" w:hAnsi="Times New Roman" w:cs="Times New Roman"/>
          <w:color w:val="000000"/>
          <w:kern w:val="0"/>
          <w:szCs w:val="24"/>
        </w:rPr>
        <w:t xml:space="preserve">     </w:t>
      </w:r>
      <w:r w:rsidR="001C712A" w:rsidRPr="000C1EC3">
        <w:rPr>
          <w:rFonts w:ascii="Times New Roman" w:eastAsia="標楷體" w:hAnsi="Times New Roman" w:cs="Times New Roman"/>
          <w:color w:val="000000"/>
          <w:kern w:val="0"/>
          <w:szCs w:val="24"/>
        </w:rPr>
        <w:t xml:space="preserve">　</w:t>
      </w:r>
      <w:r w:rsidR="001C712A" w:rsidRPr="000C1EC3">
        <w:rPr>
          <w:rFonts w:ascii="Times New Roman" w:eastAsia="標楷體" w:hAnsi="Times New Roman" w:cs="Times New Roman"/>
          <w:color w:val="000000"/>
          <w:kern w:val="0"/>
          <w:szCs w:val="24"/>
        </w:rPr>
        <w:t xml:space="preserve">  </w:t>
      </w:r>
      <w:r w:rsidR="00FB2517" w:rsidRPr="000C1EC3">
        <w:rPr>
          <w:rFonts w:ascii="Times New Roman" w:eastAsia="標楷體" w:hAnsi="Times New Roman" w:cs="Times New Roman"/>
          <w:color w:val="000000"/>
          <w:kern w:val="0"/>
          <w:szCs w:val="24"/>
        </w:rPr>
        <w:t>Unit: In thousands of New Taiwan Dollars</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47"/>
        <w:gridCol w:w="1947"/>
        <w:gridCol w:w="1947"/>
        <w:gridCol w:w="1947"/>
        <w:gridCol w:w="1948"/>
      </w:tblGrid>
      <w:tr w:rsidR="001C712A" w:rsidRPr="000C1EC3" w:rsidTr="00B6348E">
        <w:tc>
          <w:tcPr>
            <w:tcW w:w="1947" w:type="dxa"/>
            <w:tcBorders>
              <w:bottom w:val="single" w:sz="4" w:space="0" w:color="auto"/>
            </w:tcBorders>
            <w:vAlign w:val="center"/>
          </w:tcPr>
          <w:p w:rsidR="001C712A" w:rsidRPr="000C1EC3" w:rsidRDefault="00336E82" w:rsidP="00310560">
            <w:pPr>
              <w:pStyle w:val="cjk"/>
              <w:snapToGrid w:val="0"/>
              <w:spacing w:beforeLines="20" w:before="72" w:beforeAutospacing="0" w:afterLines="20" w:after="72"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Final accounts amount in the year before last year</w:t>
            </w:r>
          </w:p>
        </w:tc>
        <w:tc>
          <w:tcPr>
            <w:tcW w:w="1947" w:type="dxa"/>
            <w:tcBorders>
              <w:bottom w:val="single" w:sz="4" w:space="0" w:color="auto"/>
            </w:tcBorders>
            <w:vAlign w:val="center"/>
          </w:tcPr>
          <w:p w:rsidR="001C712A" w:rsidRPr="000C1EC3" w:rsidRDefault="00336E82" w:rsidP="00310560">
            <w:pPr>
              <w:pStyle w:val="cjk"/>
              <w:snapToGrid w:val="0"/>
              <w:spacing w:beforeLines="20" w:before="72" w:beforeAutospacing="0" w:afterLines="20" w:after="72"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Item name</w:t>
            </w:r>
          </w:p>
        </w:tc>
        <w:tc>
          <w:tcPr>
            <w:tcW w:w="1947" w:type="dxa"/>
            <w:tcBorders>
              <w:bottom w:val="single" w:sz="4" w:space="0" w:color="auto"/>
            </w:tcBorders>
            <w:vAlign w:val="center"/>
          </w:tcPr>
          <w:p w:rsidR="001C712A" w:rsidRPr="000C1EC3" w:rsidRDefault="00336E82" w:rsidP="00310560">
            <w:pPr>
              <w:pStyle w:val="cjk"/>
              <w:snapToGrid w:val="0"/>
              <w:spacing w:beforeLines="20" w:before="72" w:beforeAutospacing="0" w:afterLines="20" w:after="72"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Budgeted amount in the current year</w:t>
            </w:r>
          </w:p>
        </w:tc>
        <w:tc>
          <w:tcPr>
            <w:tcW w:w="1947" w:type="dxa"/>
            <w:tcBorders>
              <w:bottom w:val="single" w:sz="4" w:space="0" w:color="auto"/>
            </w:tcBorders>
            <w:vAlign w:val="center"/>
          </w:tcPr>
          <w:p w:rsidR="001C712A" w:rsidRPr="000C1EC3" w:rsidRDefault="00336E82" w:rsidP="00310560">
            <w:pPr>
              <w:pStyle w:val="cjk"/>
              <w:snapToGrid w:val="0"/>
              <w:spacing w:beforeLines="20" w:before="72" w:beforeAutospacing="0" w:afterLines="20" w:after="72"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Budgeted amount in the previous year</w:t>
            </w:r>
          </w:p>
        </w:tc>
        <w:tc>
          <w:tcPr>
            <w:tcW w:w="1948" w:type="dxa"/>
            <w:tcBorders>
              <w:bottom w:val="single" w:sz="4" w:space="0" w:color="auto"/>
            </w:tcBorders>
            <w:vAlign w:val="center"/>
          </w:tcPr>
          <w:p w:rsidR="001C712A" w:rsidRPr="000C1EC3" w:rsidRDefault="00F952FC" w:rsidP="00310560">
            <w:pPr>
              <w:pStyle w:val="cjk"/>
              <w:snapToGrid w:val="0"/>
              <w:spacing w:beforeLines="20" w:before="72" w:beforeAutospacing="0" w:afterLines="20" w:after="72"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Explanation</w:t>
            </w:r>
          </w:p>
        </w:tc>
      </w:tr>
      <w:tr w:rsidR="001C712A" w:rsidRPr="000C1EC3" w:rsidTr="00B6348E">
        <w:tc>
          <w:tcPr>
            <w:tcW w:w="1947" w:type="dxa"/>
            <w:tcBorders>
              <w:top w:val="single" w:sz="4" w:space="0" w:color="auto"/>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auto"/>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auto"/>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auto"/>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auto"/>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r>
      <w:tr w:rsidR="001C712A" w:rsidRPr="000C1EC3" w:rsidTr="00B6348E">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r>
      <w:tr w:rsidR="001C712A" w:rsidRPr="000C1EC3" w:rsidTr="00B6348E">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r>
      <w:tr w:rsidR="001C712A" w:rsidRPr="000C1EC3" w:rsidTr="00B6348E">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r>
      <w:tr w:rsidR="001C712A" w:rsidRPr="000C1EC3" w:rsidTr="00B6348E">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r>
      <w:tr w:rsidR="001C712A" w:rsidRPr="000C1EC3" w:rsidTr="00B6348E">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r>
      <w:tr w:rsidR="001C712A" w:rsidRPr="000C1EC3" w:rsidTr="00B6348E">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r>
      <w:tr w:rsidR="001C712A" w:rsidRPr="000C1EC3" w:rsidTr="00B6348E">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r>
      <w:tr w:rsidR="001C712A" w:rsidRPr="000C1EC3" w:rsidTr="00B6348E">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r>
      <w:tr w:rsidR="001C712A" w:rsidRPr="000C1EC3" w:rsidTr="00B6348E">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r>
      <w:tr w:rsidR="00860CFF" w:rsidRPr="000C1EC3" w:rsidTr="00B6348E">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r>
      <w:tr w:rsidR="00860CFF" w:rsidRPr="000C1EC3" w:rsidTr="00B6348E">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r>
      <w:tr w:rsidR="001C712A" w:rsidRPr="000C1EC3" w:rsidTr="00B6348E">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r>
      <w:tr w:rsidR="00860CFF" w:rsidRPr="000C1EC3" w:rsidTr="00B6348E">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r>
      <w:tr w:rsidR="00860CFF" w:rsidRPr="000C1EC3" w:rsidTr="00B6348E">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r>
      <w:tr w:rsidR="001C712A" w:rsidRPr="000C1EC3" w:rsidTr="00B6348E">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r>
      <w:tr w:rsidR="00860CFF" w:rsidRPr="000C1EC3" w:rsidTr="00B6348E">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r>
      <w:tr w:rsidR="001C712A" w:rsidRPr="000C1EC3" w:rsidTr="00B6348E">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r>
      <w:tr w:rsidR="001C712A" w:rsidRPr="000C1EC3" w:rsidTr="00B6348E">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r>
      <w:tr w:rsidR="001C712A" w:rsidRPr="000C1EC3" w:rsidTr="00B6348E">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r>
      <w:tr w:rsidR="00860CFF" w:rsidRPr="000C1EC3" w:rsidTr="00B6348E">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860CFF" w:rsidRPr="000C1EC3" w:rsidRDefault="00860CFF" w:rsidP="001C712A">
            <w:pPr>
              <w:widowControl/>
              <w:spacing w:line="400" w:lineRule="exact"/>
              <w:ind w:right="720"/>
              <w:rPr>
                <w:rFonts w:ascii="Times New Roman" w:eastAsia="標楷體" w:hAnsi="Times New Roman" w:cs="Times New Roman"/>
                <w:color w:val="000000"/>
                <w:kern w:val="0"/>
                <w:szCs w:val="24"/>
              </w:rPr>
            </w:pPr>
          </w:p>
        </w:tc>
      </w:tr>
      <w:tr w:rsidR="001C712A" w:rsidRPr="000C1EC3" w:rsidTr="00B6348E">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r>
      <w:tr w:rsidR="001C712A" w:rsidRPr="000C1EC3" w:rsidTr="00B6348E">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r>
      <w:tr w:rsidR="001C712A" w:rsidRPr="000C1EC3" w:rsidTr="00B6348E">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4" w:space="0" w:color="D9D9D9" w:themeColor="background1" w:themeShade="D9"/>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r>
      <w:tr w:rsidR="001C712A" w:rsidRPr="000C1EC3" w:rsidTr="00B6348E">
        <w:tc>
          <w:tcPr>
            <w:tcW w:w="1947" w:type="dxa"/>
            <w:tcBorders>
              <w:top w:val="single" w:sz="4" w:space="0" w:color="D9D9D9" w:themeColor="background1" w:themeShade="D9"/>
              <w:bottom w:val="single" w:sz="12" w:space="0" w:color="auto"/>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12" w:space="0" w:color="auto"/>
            </w:tcBorders>
          </w:tcPr>
          <w:p w:rsidR="001C712A" w:rsidRPr="000C1EC3" w:rsidRDefault="00411362" w:rsidP="00411362">
            <w:pPr>
              <w:pStyle w:val="cjk"/>
              <w:spacing w:before="0" w:beforeAutospacing="0" w:after="0" w:afterAutospacing="0"/>
              <w:jc w:val="center"/>
              <w:rPr>
                <w:rFonts w:ascii="Times New Roman" w:eastAsia="標楷體" w:hAnsi="Times New Roman" w:cs="Times New Roman"/>
                <w:color w:val="000000"/>
              </w:rPr>
            </w:pPr>
            <w:r w:rsidRPr="000C1EC3">
              <w:rPr>
                <w:rFonts w:ascii="Times New Roman" w:eastAsia="標楷體" w:hAnsi="Times New Roman" w:cs="Times New Roman"/>
                <w:color w:val="000000"/>
                <w:sz w:val="20"/>
                <w:szCs w:val="20"/>
              </w:rPr>
              <w:t>Total</w:t>
            </w:r>
          </w:p>
        </w:tc>
        <w:tc>
          <w:tcPr>
            <w:tcW w:w="1947" w:type="dxa"/>
            <w:tcBorders>
              <w:top w:val="single" w:sz="4" w:space="0" w:color="D9D9D9" w:themeColor="background1" w:themeShade="D9"/>
              <w:bottom w:val="single" w:sz="12" w:space="0" w:color="auto"/>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7" w:type="dxa"/>
            <w:tcBorders>
              <w:top w:val="single" w:sz="4" w:space="0" w:color="D9D9D9" w:themeColor="background1" w:themeShade="D9"/>
              <w:bottom w:val="single" w:sz="12" w:space="0" w:color="auto"/>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c>
          <w:tcPr>
            <w:tcW w:w="1948" w:type="dxa"/>
            <w:tcBorders>
              <w:top w:val="single" w:sz="4" w:space="0" w:color="D9D9D9" w:themeColor="background1" w:themeShade="D9"/>
              <w:bottom w:val="single" w:sz="12" w:space="0" w:color="auto"/>
            </w:tcBorders>
          </w:tcPr>
          <w:p w:rsidR="001C712A" w:rsidRPr="000C1EC3" w:rsidRDefault="001C712A" w:rsidP="001C712A">
            <w:pPr>
              <w:widowControl/>
              <w:spacing w:line="400" w:lineRule="exact"/>
              <w:ind w:right="720"/>
              <w:rPr>
                <w:rFonts w:ascii="Times New Roman" w:eastAsia="標楷體" w:hAnsi="Times New Roman" w:cs="Times New Roman"/>
                <w:color w:val="000000"/>
                <w:kern w:val="0"/>
                <w:szCs w:val="24"/>
              </w:rPr>
            </w:pPr>
          </w:p>
        </w:tc>
      </w:tr>
    </w:tbl>
    <w:p w:rsidR="001C712A" w:rsidRPr="000C1EC3" w:rsidRDefault="00D337D5" w:rsidP="00D337D5">
      <w:pPr>
        <w:widowControl/>
        <w:spacing w:line="280" w:lineRule="exact"/>
        <w:ind w:left="1060" w:hangingChars="500" w:hanging="1060"/>
        <w:rPr>
          <w:rFonts w:ascii="Times New Roman" w:eastAsia="新細明體" w:hAnsi="Times New Roman" w:cs="Times New Roman"/>
          <w:kern w:val="0"/>
          <w:szCs w:val="24"/>
        </w:rPr>
      </w:pPr>
      <w:r w:rsidRPr="000C1EC3">
        <w:rPr>
          <w:rFonts w:ascii="Times New Roman" w:eastAsia="標楷體" w:hAnsi="Times New Roman" w:cs="Times New Roman"/>
          <w:color w:val="000000"/>
          <w:spacing w:val="6"/>
          <w:kern w:val="0"/>
          <w:sz w:val="20"/>
        </w:rPr>
        <w:t>Instructions</w:t>
      </w:r>
      <w:r w:rsidR="004B1201" w:rsidRPr="000C1EC3">
        <w:rPr>
          <w:rFonts w:ascii="Times New Roman" w:eastAsia="標楷體" w:hAnsi="Times New Roman" w:cs="Times New Roman"/>
          <w:color w:val="000000"/>
          <w:spacing w:val="6"/>
          <w:kern w:val="0"/>
          <w:sz w:val="20"/>
        </w:rPr>
        <w:t xml:space="preserve">: </w:t>
      </w:r>
      <w:r w:rsidRPr="000C1EC3">
        <w:rPr>
          <w:rFonts w:ascii="Times New Roman" w:eastAsia="標楷體" w:hAnsi="Times New Roman" w:cs="Times New Roman"/>
          <w:color w:val="000000"/>
          <w:spacing w:val="6"/>
          <w:kern w:val="0"/>
          <w:sz w:val="20"/>
        </w:rPr>
        <w:t xml:space="preserve">The "items" in the table can be listed in accordance with the reference table for accounting accounts of the accounting system, and the estimation basis should be stated in the </w:t>
      </w:r>
      <w:r w:rsidR="004B1201" w:rsidRPr="000C1EC3">
        <w:rPr>
          <w:rFonts w:ascii="Times New Roman" w:eastAsia="標楷體" w:hAnsi="Times New Roman" w:cs="Times New Roman"/>
          <w:color w:val="000000"/>
          <w:spacing w:val="6"/>
          <w:kern w:val="0"/>
          <w:sz w:val="20"/>
        </w:rPr>
        <w:t>explanation</w:t>
      </w:r>
      <w:r w:rsidRPr="000C1EC3">
        <w:rPr>
          <w:rFonts w:ascii="Times New Roman" w:eastAsia="標楷體" w:hAnsi="Times New Roman" w:cs="Times New Roman"/>
          <w:color w:val="000000"/>
          <w:spacing w:val="6"/>
          <w:kern w:val="0"/>
          <w:sz w:val="20"/>
        </w:rPr>
        <w:t xml:space="preserve"> column.</w:t>
      </w:r>
    </w:p>
    <w:p w:rsidR="00860CFF" w:rsidRPr="000C1EC3" w:rsidRDefault="00860CFF">
      <w:pPr>
        <w:widowControl/>
        <w:rPr>
          <w:rFonts w:ascii="Times New Roman" w:eastAsia="標楷體" w:hAnsi="Times New Roman" w:cs="Times New Roman"/>
          <w:color w:val="000000"/>
          <w:kern w:val="0"/>
          <w:szCs w:val="24"/>
        </w:rPr>
      </w:pPr>
      <w:r w:rsidRPr="000C1EC3">
        <w:rPr>
          <w:rFonts w:ascii="Times New Roman" w:eastAsia="標楷體" w:hAnsi="Times New Roman" w:cs="Times New Roman"/>
          <w:color w:val="000000"/>
          <w:kern w:val="0"/>
          <w:szCs w:val="24"/>
        </w:rPr>
        <w:br w:type="page"/>
      </w:r>
    </w:p>
    <w:p w:rsidR="00860CFF" w:rsidRPr="000C1EC3" w:rsidRDefault="00336E82" w:rsidP="00860CFF">
      <w:pPr>
        <w:pStyle w:val="cjk"/>
        <w:spacing w:before="0" w:beforeAutospacing="0" w:after="0" w:afterAutospacing="0" w:line="40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Table</w:t>
      </w:r>
      <w:r w:rsidR="004B1201" w:rsidRPr="000C1EC3">
        <w:rPr>
          <w:rFonts w:ascii="Times New Roman" w:eastAsia="標楷體" w:hAnsi="Times New Roman" w:cs="Times New Roman"/>
          <w:b/>
          <w:bCs/>
          <w:color w:val="000000"/>
          <w:sz w:val="28"/>
          <w:szCs w:val="28"/>
        </w:rPr>
        <w:t xml:space="preserve"> </w:t>
      </w:r>
      <w:r w:rsidR="00860CFF" w:rsidRPr="000C1EC3">
        <w:rPr>
          <w:rFonts w:ascii="Times New Roman" w:eastAsia="標楷體" w:hAnsi="Times New Roman" w:cs="Times New Roman"/>
          <w:b/>
          <w:bCs/>
          <w:color w:val="000000"/>
          <w:sz w:val="28"/>
          <w:szCs w:val="28"/>
        </w:rPr>
        <w:t>7</w:t>
      </w:r>
    </w:p>
    <w:p w:rsidR="00860CFF" w:rsidRPr="00310560" w:rsidRDefault="00860CFF" w:rsidP="00860CFF">
      <w:pPr>
        <w:widowControl/>
        <w:spacing w:line="400" w:lineRule="exact"/>
        <w:jc w:val="center"/>
        <w:rPr>
          <w:rFonts w:ascii="Times New Roman" w:eastAsia="新細明體" w:hAnsi="Times New Roman" w:cs="Times New Roman"/>
          <w:kern w:val="0"/>
          <w:szCs w:val="24"/>
        </w:rPr>
      </w:pPr>
      <w:r w:rsidRPr="00310560">
        <w:rPr>
          <w:rFonts w:ascii="Times New Roman" w:eastAsia="標楷體" w:hAnsi="Times New Roman" w:cs="Times New Roman"/>
          <w:color w:val="000000"/>
          <w:kern w:val="0"/>
          <w:sz w:val="28"/>
          <w:szCs w:val="28"/>
        </w:rPr>
        <w:t>（</w:t>
      </w:r>
      <w:r w:rsidR="00CD00C7" w:rsidRPr="00310560">
        <w:rPr>
          <w:rFonts w:ascii="Times New Roman" w:eastAsia="標楷體" w:hAnsi="Times New Roman" w:cs="Times New Roman"/>
          <w:color w:val="000000"/>
          <w:kern w:val="0"/>
          <w:sz w:val="28"/>
          <w:szCs w:val="28"/>
        </w:rPr>
        <w:t>Name of the foundation</w:t>
      </w:r>
      <w:r w:rsidRPr="00310560">
        <w:rPr>
          <w:rFonts w:ascii="Times New Roman" w:eastAsia="標楷體" w:hAnsi="Times New Roman" w:cs="Times New Roman"/>
          <w:color w:val="000000"/>
          <w:kern w:val="0"/>
          <w:sz w:val="28"/>
          <w:szCs w:val="28"/>
        </w:rPr>
        <w:t>）</w:t>
      </w:r>
    </w:p>
    <w:p w:rsidR="00860CFF" w:rsidRPr="000C1EC3" w:rsidRDefault="00575827" w:rsidP="00860CFF">
      <w:pPr>
        <w:widowControl/>
        <w:spacing w:line="400" w:lineRule="exact"/>
        <w:jc w:val="center"/>
        <w:rPr>
          <w:rFonts w:ascii="Times New Roman" w:eastAsia="新細明體" w:hAnsi="Times New Roman" w:cs="Times New Roman"/>
          <w:kern w:val="0"/>
          <w:szCs w:val="24"/>
        </w:rPr>
      </w:pPr>
      <w:r w:rsidRPr="000C1EC3">
        <w:rPr>
          <w:rFonts w:ascii="Times New Roman" w:eastAsia="標楷體" w:hAnsi="Times New Roman" w:cs="Times New Roman"/>
          <w:b/>
          <w:bCs/>
          <w:color w:val="000000"/>
          <w:kern w:val="0"/>
          <w:sz w:val="36"/>
          <w:szCs w:val="36"/>
        </w:rPr>
        <w:t xml:space="preserve">Schedule of </w:t>
      </w:r>
      <w:r w:rsidR="004B1201" w:rsidRPr="000C1EC3">
        <w:rPr>
          <w:rFonts w:ascii="Times New Roman" w:eastAsia="標楷體" w:hAnsi="Times New Roman" w:cs="Times New Roman"/>
          <w:b/>
          <w:bCs/>
          <w:color w:val="000000"/>
          <w:kern w:val="0"/>
          <w:sz w:val="36"/>
          <w:szCs w:val="36"/>
        </w:rPr>
        <w:t>E</w:t>
      </w:r>
      <w:r w:rsidRPr="000C1EC3">
        <w:rPr>
          <w:rFonts w:ascii="Times New Roman" w:eastAsia="標楷體" w:hAnsi="Times New Roman" w:cs="Times New Roman"/>
          <w:b/>
          <w:bCs/>
          <w:color w:val="000000"/>
          <w:kern w:val="0"/>
          <w:sz w:val="36"/>
          <w:szCs w:val="36"/>
        </w:rPr>
        <w:t>xpenditure</w:t>
      </w:r>
    </w:p>
    <w:p w:rsidR="00860CFF" w:rsidRPr="000C1EC3" w:rsidRDefault="004B1201" w:rsidP="00310560">
      <w:pPr>
        <w:widowControl/>
        <w:spacing w:line="400" w:lineRule="exact"/>
        <w:ind w:left="2835" w:right="720" w:hanging="397"/>
        <w:jc w:val="right"/>
        <w:rPr>
          <w:rFonts w:ascii="Times New Roman" w:eastAsia="標楷體" w:hAnsi="Times New Roman" w:cs="Times New Roman"/>
          <w:color w:val="000000"/>
          <w:kern w:val="0"/>
          <w:sz w:val="20"/>
          <w:szCs w:val="20"/>
        </w:rPr>
      </w:pPr>
      <w:r w:rsidRPr="000C1EC3">
        <w:rPr>
          <w:rFonts w:ascii="Times New Roman" w:eastAsia="標楷體" w:hAnsi="Times New Roman" w:cs="Times New Roman"/>
          <w:color w:val="000000"/>
          <w:kern w:val="0"/>
          <w:szCs w:val="24"/>
        </w:rPr>
        <w:t>(year)</w:t>
      </w:r>
      <w:r w:rsidR="00860CFF" w:rsidRPr="000C1EC3">
        <w:rPr>
          <w:rFonts w:ascii="Times New Roman" w:eastAsia="標楷體" w:hAnsi="Times New Roman" w:cs="Times New Roman"/>
          <w:color w:val="000000"/>
          <w:kern w:val="0"/>
          <w:szCs w:val="24"/>
        </w:rPr>
        <w:t xml:space="preserve">  </w:t>
      </w:r>
      <w:r w:rsidR="00860CFF" w:rsidRPr="000C1EC3">
        <w:rPr>
          <w:rFonts w:ascii="Times New Roman" w:eastAsia="標楷體" w:hAnsi="Times New Roman" w:cs="Times New Roman"/>
          <w:color w:val="000000"/>
          <w:kern w:val="0"/>
          <w:szCs w:val="24"/>
        </w:rPr>
        <w:t xml:space="preserve">　</w:t>
      </w:r>
      <w:r w:rsidR="00860CFF" w:rsidRPr="000C1EC3">
        <w:rPr>
          <w:rFonts w:ascii="Times New Roman" w:eastAsia="標楷體" w:hAnsi="Times New Roman" w:cs="Times New Roman"/>
          <w:color w:val="000000"/>
          <w:kern w:val="0"/>
          <w:szCs w:val="24"/>
        </w:rPr>
        <w:t xml:space="preserve">     </w:t>
      </w:r>
      <w:r w:rsidR="00860CFF" w:rsidRPr="000C1EC3">
        <w:rPr>
          <w:rFonts w:ascii="Times New Roman" w:eastAsia="標楷體" w:hAnsi="Times New Roman" w:cs="Times New Roman"/>
          <w:color w:val="000000"/>
          <w:kern w:val="0"/>
          <w:szCs w:val="24"/>
        </w:rPr>
        <w:t xml:space="preserve">　</w:t>
      </w:r>
      <w:r w:rsidR="00860CFF" w:rsidRPr="000C1EC3">
        <w:rPr>
          <w:rFonts w:ascii="Times New Roman" w:eastAsia="標楷體" w:hAnsi="Times New Roman" w:cs="Times New Roman"/>
          <w:color w:val="000000"/>
          <w:kern w:val="0"/>
          <w:szCs w:val="24"/>
        </w:rPr>
        <w:t xml:space="preserve">  </w:t>
      </w:r>
      <w:r w:rsidR="00FB2517" w:rsidRPr="000C1EC3">
        <w:rPr>
          <w:rFonts w:ascii="Times New Roman" w:eastAsia="標楷體" w:hAnsi="Times New Roman" w:cs="Times New Roman"/>
          <w:color w:val="000000"/>
          <w:kern w:val="0"/>
          <w:szCs w:val="24"/>
        </w:rPr>
        <w:t>Unit: In thousands of New Taiwan Dollars</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42"/>
        <w:gridCol w:w="1944"/>
        <w:gridCol w:w="1943"/>
        <w:gridCol w:w="1943"/>
        <w:gridCol w:w="1944"/>
      </w:tblGrid>
      <w:tr w:rsidR="00860CFF" w:rsidRPr="000C1EC3" w:rsidTr="00860CFF">
        <w:tc>
          <w:tcPr>
            <w:tcW w:w="1942" w:type="dxa"/>
            <w:tcBorders>
              <w:bottom w:val="single" w:sz="4" w:space="0" w:color="auto"/>
            </w:tcBorders>
            <w:vAlign w:val="center"/>
          </w:tcPr>
          <w:p w:rsidR="00860CFF" w:rsidRPr="000C1EC3" w:rsidRDefault="00336E82" w:rsidP="00310560">
            <w:pPr>
              <w:pStyle w:val="cjk"/>
              <w:snapToGrid w:val="0"/>
              <w:spacing w:beforeLines="20" w:before="72" w:beforeAutospacing="0" w:afterLines="20" w:after="72" w:afterAutospacing="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Final accounts amount in the year before last year</w:t>
            </w:r>
          </w:p>
        </w:tc>
        <w:tc>
          <w:tcPr>
            <w:tcW w:w="1944" w:type="dxa"/>
            <w:tcBorders>
              <w:bottom w:val="single" w:sz="4" w:space="0" w:color="auto"/>
            </w:tcBorders>
            <w:vAlign w:val="center"/>
          </w:tcPr>
          <w:p w:rsidR="00860CFF" w:rsidRPr="000C1EC3" w:rsidRDefault="00336E82" w:rsidP="00310560">
            <w:pPr>
              <w:pStyle w:val="cjk"/>
              <w:snapToGrid w:val="0"/>
              <w:spacing w:beforeLines="20" w:before="72" w:beforeAutospacing="0" w:afterLines="20" w:after="72" w:afterAutospacing="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Item name</w:t>
            </w:r>
          </w:p>
        </w:tc>
        <w:tc>
          <w:tcPr>
            <w:tcW w:w="1943" w:type="dxa"/>
            <w:tcBorders>
              <w:bottom w:val="single" w:sz="4" w:space="0" w:color="auto"/>
            </w:tcBorders>
            <w:vAlign w:val="center"/>
          </w:tcPr>
          <w:p w:rsidR="00860CFF" w:rsidRPr="000C1EC3" w:rsidRDefault="00336E82" w:rsidP="00310560">
            <w:pPr>
              <w:pStyle w:val="cjk"/>
              <w:snapToGrid w:val="0"/>
              <w:spacing w:beforeLines="20" w:before="72" w:beforeAutospacing="0" w:afterLines="20" w:after="72" w:afterAutospacing="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Budgeted amount in the current year</w:t>
            </w:r>
          </w:p>
        </w:tc>
        <w:tc>
          <w:tcPr>
            <w:tcW w:w="1943" w:type="dxa"/>
            <w:tcBorders>
              <w:bottom w:val="single" w:sz="4" w:space="0" w:color="auto"/>
            </w:tcBorders>
            <w:vAlign w:val="center"/>
          </w:tcPr>
          <w:p w:rsidR="00860CFF" w:rsidRPr="000C1EC3" w:rsidRDefault="00336E82" w:rsidP="00310560">
            <w:pPr>
              <w:pStyle w:val="cjk"/>
              <w:snapToGrid w:val="0"/>
              <w:spacing w:beforeLines="20" w:before="72" w:beforeAutospacing="0" w:afterLines="20" w:after="72" w:afterAutospacing="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Budgeted amount in the previous year</w:t>
            </w:r>
          </w:p>
        </w:tc>
        <w:tc>
          <w:tcPr>
            <w:tcW w:w="1944" w:type="dxa"/>
            <w:tcBorders>
              <w:bottom w:val="single" w:sz="4" w:space="0" w:color="auto"/>
            </w:tcBorders>
            <w:vAlign w:val="center"/>
          </w:tcPr>
          <w:p w:rsidR="00860CFF" w:rsidRPr="000C1EC3" w:rsidRDefault="00F952FC" w:rsidP="00310560">
            <w:pPr>
              <w:pStyle w:val="cjk"/>
              <w:snapToGrid w:val="0"/>
              <w:spacing w:beforeLines="20" w:before="72" w:beforeAutospacing="0" w:afterLines="20" w:after="72" w:afterAutospacing="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Explanation</w:t>
            </w:r>
          </w:p>
        </w:tc>
      </w:tr>
      <w:tr w:rsidR="00860CFF" w:rsidRPr="000C1EC3" w:rsidTr="00860CFF">
        <w:tc>
          <w:tcPr>
            <w:tcW w:w="1942" w:type="dxa"/>
            <w:tcBorders>
              <w:top w:val="single" w:sz="4" w:space="0" w:color="auto"/>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auto"/>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auto"/>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auto"/>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auto"/>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r w:rsidR="00860CFF" w:rsidRPr="000C1EC3" w:rsidTr="00860CFF">
        <w:tc>
          <w:tcPr>
            <w:tcW w:w="1942" w:type="dxa"/>
            <w:tcBorders>
              <w:top w:val="single" w:sz="4" w:space="0" w:color="D9D9D9" w:themeColor="background1" w:themeShade="D9"/>
              <w:bottom w:val="single" w:sz="12" w:space="0" w:color="auto"/>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12" w:space="0" w:color="auto"/>
            </w:tcBorders>
          </w:tcPr>
          <w:p w:rsidR="00860CFF" w:rsidRPr="000C1EC3" w:rsidRDefault="00411362" w:rsidP="00411362">
            <w:pPr>
              <w:pStyle w:val="cjk"/>
              <w:spacing w:before="0" w:beforeAutospacing="0" w:after="0" w:afterAutospacing="0"/>
              <w:jc w:val="center"/>
              <w:rPr>
                <w:rFonts w:ascii="Times New Roman" w:eastAsia="標楷體" w:hAnsi="Times New Roman" w:cs="Times New Roman"/>
                <w:color w:val="000000"/>
              </w:rPr>
            </w:pPr>
            <w:r w:rsidRPr="000C1EC3">
              <w:rPr>
                <w:rFonts w:ascii="Times New Roman" w:eastAsia="標楷體" w:hAnsi="Times New Roman" w:cs="Times New Roman"/>
                <w:color w:val="000000"/>
                <w:sz w:val="20"/>
                <w:szCs w:val="20"/>
              </w:rPr>
              <w:t>Total</w:t>
            </w:r>
          </w:p>
        </w:tc>
        <w:tc>
          <w:tcPr>
            <w:tcW w:w="1943" w:type="dxa"/>
            <w:tcBorders>
              <w:top w:val="single" w:sz="4" w:space="0" w:color="D9D9D9" w:themeColor="background1" w:themeShade="D9"/>
              <w:bottom w:val="single" w:sz="12" w:space="0" w:color="auto"/>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12" w:space="0" w:color="auto"/>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12" w:space="0" w:color="auto"/>
            </w:tcBorders>
          </w:tcPr>
          <w:p w:rsidR="00860CFF" w:rsidRPr="000C1EC3" w:rsidRDefault="00860CFF" w:rsidP="00D66204">
            <w:pPr>
              <w:widowControl/>
              <w:spacing w:line="400" w:lineRule="exact"/>
              <w:ind w:right="720"/>
              <w:rPr>
                <w:rFonts w:ascii="Times New Roman" w:eastAsia="標楷體" w:hAnsi="Times New Roman" w:cs="Times New Roman"/>
                <w:color w:val="000000"/>
                <w:kern w:val="0"/>
                <w:szCs w:val="24"/>
              </w:rPr>
            </w:pPr>
          </w:p>
        </w:tc>
      </w:tr>
    </w:tbl>
    <w:p w:rsidR="00860CFF" w:rsidRPr="000C1EC3" w:rsidRDefault="00D337D5" w:rsidP="00310560">
      <w:pPr>
        <w:widowControl/>
        <w:spacing w:line="280" w:lineRule="exact"/>
        <w:ind w:left="1217" w:hangingChars="574" w:hanging="1217"/>
        <w:rPr>
          <w:rFonts w:ascii="Times New Roman" w:eastAsia="標楷體" w:hAnsi="Times New Roman" w:cs="Times New Roman"/>
          <w:color w:val="000000"/>
          <w:spacing w:val="6"/>
          <w:kern w:val="0"/>
          <w:sz w:val="20"/>
        </w:rPr>
      </w:pPr>
      <w:r w:rsidRPr="000C1EC3">
        <w:rPr>
          <w:rFonts w:ascii="Times New Roman" w:eastAsia="標楷體" w:hAnsi="Times New Roman" w:cs="Times New Roman"/>
          <w:color w:val="000000"/>
          <w:spacing w:val="6"/>
          <w:kern w:val="0"/>
          <w:sz w:val="20"/>
        </w:rPr>
        <w:t>Instructions</w:t>
      </w:r>
      <w:r w:rsidR="004B1201" w:rsidRPr="000C1EC3">
        <w:rPr>
          <w:rFonts w:ascii="Times New Roman" w:eastAsia="標楷體" w:hAnsi="Times New Roman" w:cs="Times New Roman"/>
          <w:color w:val="000000"/>
          <w:spacing w:val="6"/>
          <w:kern w:val="0"/>
          <w:sz w:val="20"/>
        </w:rPr>
        <w:t>：</w:t>
      </w:r>
      <w:r w:rsidRPr="000C1EC3">
        <w:rPr>
          <w:rFonts w:ascii="Times New Roman" w:eastAsia="標楷體" w:hAnsi="Times New Roman" w:cs="Times New Roman"/>
          <w:color w:val="000000"/>
          <w:spacing w:val="6"/>
          <w:kern w:val="0"/>
          <w:sz w:val="20"/>
        </w:rPr>
        <w:t xml:space="preserve">The "items" in the table can be listed in accordance with the reference table for accounting accounts of the accounting system, and the estimation basis should be stated in the </w:t>
      </w:r>
      <w:r w:rsidR="004B1201" w:rsidRPr="000C1EC3">
        <w:rPr>
          <w:rFonts w:ascii="Times New Roman" w:eastAsia="標楷體" w:hAnsi="Times New Roman" w:cs="Times New Roman"/>
          <w:color w:val="000000"/>
          <w:spacing w:val="6"/>
          <w:kern w:val="0"/>
          <w:sz w:val="20"/>
        </w:rPr>
        <w:t>explanation</w:t>
      </w:r>
      <w:r w:rsidRPr="000C1EC3">
        <w:rPr>
          <w:rFonts w:ascii="Times New Roman" w:eastAsia="標楷體" w:hAnsi="Times New Roman" w:cs="Times New Roman"/>
          <w:color w:val="000000"/>
          <w:spacing w:val="6"/>
          <w:kern w:val="0"/>
          <w:sz w:val="20"/>
        </w:rPr>
        <w:t xml:space="preserve"> column.</w:t>
      </w:r>
    </w:p>
    <w:p w:rsidR="006F2F52" w:rsidRPr="000C1EC3" w:rsidRDefault="006F2F52">
      <w:pPr>
        <w:widowControl/>
        <w:rPr>
          <w:rFonts w:ascii="Times New Roman" w:eastAsia="標楷體" w:hAnsi="Times New Roman" w:cs="Times New Roman"/>
          <w:color w:val="000000"/>
          <w:kern w:val="0"/>
          <w:szCs w:val="24"/>
        </w:rPr>
      </w:pPr>
      <w:r w:rsidRPr="000C1EC3">
        <w:rPr>
          <w:rFonts w:ascii="Times New Roman" w:eastAsia="標楷體" w:hAnsi="Times New Roman" w:cs="Times New Roman"/>
          <w:color w:val="000000"/>
          <w:kern w:val="0"/>
          <w:szCs w:val="24"/>
        </w:rPr>
        <w:br w:type="page"/>
      </w:r>
    </w:p>
    <w:p w:rsidR="006F2F52" w:rsidRPr="000C1EC3" w:rsidRDefault="00336E82" w:rsidP="006F2F52">
      <w:pPr>
        <w:pStyle w:val="cjk"/>
        <w:spacing w:before="0" w:beforeAutospacing="0" w:after="0" w:afterAutospacing="0" w:line="40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Table</w:t>
      </w:r>
      <w:r w:rsidR="004B1201" w:rsidRPr="000C1EC3">
        <w:rPr>
          <w:rFonts w:ascii="Times New Roman" w:eastAsia="標楷體" w:hAnsi="Times New Roman" w:cs="Times New Roman"/>
          <w:b/>
          <w:bCs/>
          <w:color w:val="000000"/>
          <w:sz w:val="28"/>
          <w:szCs w:val="28"/>
        </w:rPr>
        <w:t xml:space="preserve"> </w:t>
      </w:r>
      <w:r w:rsidR="006F2F52" w:rsidRPr="000C1EC3">
        <w:rPr>
          <w:rFonts w:ascii="Times New Roman" w:eastAsia="標楷體" w:hAnsi="Times New Roman" w:cs="Times New Roman"/>
          <w:b/>
          <w:bCs/>
          <w:color w:val="000000"/>
          <w:sz w:val="28"/>
          <w:szCs w:val="28"/>
        </w:rPr>
        <w:t>8</w:t>
      </w:r>
    </w:p>
    <w:p w:rsidR="006F2F52" w:rsidRPr="00310560" w:rsidRDefault="006F2F52" w:rsidP="006F2F52">
      <w:pPr>
        <w:widowControl/>
        <w:spacing w:line="400" w:lineRule="exact"/>
        <w:jc w:val="center"/>
        <w:rPr>
          <w:rFonts w:ascii="Times New Roman" w:eastAsia="新細明體" w:hAnsi="Times New Roman" w:cs="Times New Roman"/>
          <w:kern w:val="0"/>
          <w:szCs w:val="24"/>
        </w:rPr>
      </w:pPr>
      <w:r w:rsidRPr="00310560">
        <w:rPr>
          <w:rFonts w:ascii="Times New Roman" w:eastAsia="標楷體" w:hAnsi="Times New Roman" w:cs="Times New Roman"/>
          <w:color w:val="000000"/>
          <w:kern w:val="0"/>
          <w:sz w:val="28"/>
          <w:szCs w:val="28"/>
        </w:rPr>
        <w:t>（</w:t>
      </w:r>
      <w:r w:rsidR="00CD00C7" w:rsidRPr="00310560">
        <w:rPr>
          <w:rFonts w:ascii="Times New Roman" w:eastAsia="標楷體" w:hAnsi="Times New Roman" w:cs="Times New Roman"/>
          <w:color w:val="000000"/>
          <w:kern w:val="0"/>
          <w:sz w:val="28"/>
          <w:szCs w:val="28"/>
        </w:rPr>
        <w:t>Name of the foundation</w:t>
      </w:r>
      <w:r w:rsidRPr="00310560">
        <w:rPr>
          <w:rFonts w:ascii="Times New Roman" w:eastAsia="標楷體" w:hAnsi="Times New Roman" w:cs="Times New Roman"/>
          <w:color w:val="000000"/>
          <w:kern w:val="0"/>
          <w:sz w:val="28"/>
          <w:szCs w:val="28"/>
        </w:rPr>
        <w:t>）</w:t>
      </w:r>
    </w:p>
    <w:p w:rsidR="006F2F52" w:rsidRPr="000C1EC3" w:rsidRDefault="00575827" w:rsidP="006F2F52">
      <w:pPr>
        <w:widowControl/>
        <w:spacing w:line="400" w:lineRule="exact"/>
        <w:jc w:val="center"/>
        <w:rPr>
          <w:rFonts w:ascii="Times New Roman" w:eastAsia="新細明體" w:hAnsi="Times New Roman" w:cs="Times New Roman"/>
          <w:kern w:val="0"/>
          <w:szCs w:val="24"/>
        </w:rPr>
      </w:pPr>
      <w:r w:rsidRPr="000C1EC3">
        <w:rPr>
          <w:rFonts w:ascii="Times New Roman" w:eastAsia="標楷體" w:hAnsi="Times New Roman" w:cs="Times New Roman"/>
          <w:b/>
          <w:bCs/>
          <w:color w:val="000000"/>
          <w:kern w:val="0"/>
          <w:sz w:val="36"/>
          <w:szCs w:val="36"/>
        </w:rPr>
        <w:t>Schedule of Fixed Asset</w:t>
      </w:r>
      <w:r w:rsidR="008E0ED7" w:rsidRPr="000C1EC3">
        <w:rPr>
          <w:rFonts w:ascii="Times New Roman" w:eastAsia="標楷體" w:hAnsi="Times New Roman" w:cs="Times New Roman"/>
          <w:b/>
          <w:bCs/>
          <w:color w:val="000000"/>
          <w:kern w:val="0"/>
          <w:sz w:val="36"/>
          <w:szCs w:val="36"/>
        </w:rPr>
        <w:t xml:space="preserve"> Investment</w:t>
      </w:r>
    </w:p>
    <w:p w:rsidR="001C712A" w:rsidRPr="000C1EC3" w:rsidRDefault="004B1201" w:rsidP="003F5A22">
      <w:pPr>
        <w:widowControl/>
        <w:spacing w:line="400" w:lineRule="exact"/>
        <w:ind w:left="3856" w:right="960" w:hanging="397"/>
        <w:jc w:val="right"/>
        <w:rPr>
          <w:rFonts w:ascii="Times New Roman" w:eastAsia="標楷體" w:hAnsi="Times New Roman" w:cs="Times New Roman"/>
          <w:color w:val="000000"/>
          <w:kern w:val="0"/>
          <w:szCs w:val="24"/>
        </w:rPr>
      </w:pPr>
      <w:r w:rsidRPr="000C1EC3">
        <w:rPr>
          <w:rFonts w:ascii="Times New Roman" w:eastAsia="標楷體" w:hAnsi="Times New Roman" w:cs="Times New Roman"/>
          <w:color w:val="000000"/>
          <w:kern w:val="0"/>
          <w:szCs w:val="24"/>
        </w:rPr>
        <w:t xml:space="preserve"> </w:t>
      </w:r>
      <w:r w:rsidR="00336E82" w:rsidRPr="000C1EC3">
        <w:rPr>
          <w:rFonts w:ascii="Times New Roman" w:eastAsia="標楷體" w:hAnsi="Times New Roman" w:cs="Times New Roman"/>
          <w:color w:val="000000"/>
          <w:kern w:val="0"/>
          <w:szCs w:val="24"/>
        </w:rPr>
        <w:t>(year)</w:t>
      </w:r>
      <w:r w:rsidR="006F2F52" w:rsidRPr="000C1EC3">
        <w:rPr>
          <w:rFonts w:ascii="Times New Roman" w:eastAsia="標楷體" w:hAnsi="Times New Roman" w:cs="Times New Roman"/>
          <w:color w:val="000000"/>
          <w:kern w:val="0"/>
          <w:szCs w:val="24"/>
        </w:rPr>
        <w:t xml:space="preserve">  </w:t>
      </w:r>
      <w:r w:rsidR="006F2F52" w:rsidRPr="000C1EC3">
        <w:rPr>
          <w:rFonts w:ascii="Times New Roman" w:eastAsia="標楷體" w:hAnsi="Times New Roman" w:cs="Times New Roman"/>
          <w:color w:val="000000"/>
          <w:kern w:val="0"/>
          <w:szCs w:val="24"/>
        </w:rPr>
        <w:t xml:space="preserve">　</w:t>
      </w:r>
      <w:r w:rsidR="006F2F52" w:rsidRPr="000C1EC3">
        <w:rPr>
          <w:rFonts w:ascii="Times New Roman" w:eastAsia="標楷體" w:hAnsi="Times New Roman" w:cs="Times New Roman"/>
          <w:color w:val="000000"/>
          <w:kern w:val="0"/>
          <w:szCs w:val="24"/>
        </w:rPr>
        <w:t xml:space="preserve">     </w:t>
      </w:r>
      <w:r w:rsidR="006F2F52" w:rsidRPr="000C1EC3">
        <w:rPr>
          <w:rFonts w:ascii="Times New Roman" w:eastAsia="標楷體" w:hAnsi="Times New Roman" w:cs="Times New Roman"/>
          <w:color w:val="000000"/>
          <w:kern w:val="0"/>
          <w:szCs w:val="24"/>
        </w:rPr>
        <w:t xml:space="preserve">　</w:t>
      </w:r>
      <w:r w:rsidR="006F2F52" w:rsidRPr="000C1EC3">
        <w:rPr>
          <w:rFonts w:ascii="Times New Roman" w:eastAsia="標楷體" w:hAnsi="Times New Roman" w:cs="Times New Roman"/>
          <w:color w:val="000000"/>
          <w:kern w:val="0"/>
          <w:szCs w:val="24"/>
        </w:rPr>
        <w:t xml:space="preserve">  </w:t>
      </w:r>
      <w:r w:rsidR="00FB2517" w:rsidRPr="000C1EC3">
        <w:rPr>
          <w:rFonts w:ascii="Times New Roman" w:eastAsia="標楷體" w:hAnsi="Times New Roman" w:cs="Times New Roman"/>
          <w:color w:val="000000"/>
          <w:kern w:val="0"/>
          <w:szCs w:val="24"/>
        </w:rPr>
        <w:t>Unit: In thousands of New Taiwan Dollars</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2"/>
        <w:gridCol w:w="2829"/>
        <w:gridCol w:w="4485"/>
      </w:tblGrid>
      <w:tr w:rsidR="00436AC5" w:rsidRPr="000C1EC3" w:rsidTr="00E55439">
        <w:tc>
          <w:tcPr>
            <w:tcW w:w="2402" w:type="dxa"/>
            <w:tcBorders>
              <w:bottom w:val="single" w:sz="4" w:space="0" w:color="auto"/>
            </w:tcBorders>
          </w:tcPr>
          <w:p w:rsidR="00436AC5" w:rsidRPr="000C1EC3" w:rsidRDefault="00055F17"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Item</w:t>
            </w:r>
          </w:p>
        </w:tc>
        <w:tc>
          <w:tcPr>
            <w:tcW w:w="2829" w:type="dxa"/>
            <w:tcBorders>
              <w:bottom w:val="single" w:sz="4" w:space="0" w:color="auto"/>
            </w:tcBorders>
          </w:tcPr>
          <w:p w:rsidR="00436AC5" w:rsidRPr="000C1EC3" w:rsidRDefault="00336E82"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Budgeted amount in the current year</w:t>
            </w:r>
          </w:p>
        </w:tc>
        <w:tc>
          <w:tcPr>
            <w:tcW w:w="4485" w:type="dxa"/>
            <w:tcBorders>
              <w:bottom w:val="single" w:sz="4" w:space="0" w:color="auto"/>
            </w:tcBorders>
          </w:tcPr>
          <w:p w:rsidR="00436AC5" w:rsidRPr="000C1EC3" w:rsidRDefault="00F952FC"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Explanation</w:t>
            </w:r>
          </w:p>
        </w:tc>
      </w:tr>
      <w:tr w:rsidR="00436AC5" w:rsidRPr="000C1EC3" w:rsidTr="00E55439">
        <w:tc>
          <w:tcPr>
            <w:tcW w:w="2402" w:type="dxa"/>
            <w:tcBorders>
              <w:top w:val="single" w:sz="4" w:space="0" w:color="auto"/>
              <w:bottom w:val="single" w:sz="4" w:space="0" w:color="D9D9D9" w:themeColor="background1" w:themeShade="D9"/>
            </w:tcBorders>
          </w:tcPr>
          <w:p w:rsidR="00436AC5" w:rsidRPr="000C1EC3" w:rsidRDefault="00055F17" w:rsidP="00310560">
            <w:pPr>
              <w:pStyle w:val="cjk"/>
              <w:snapToGrid w:val="0"/>
              <w:spacing w:beforeLines="10" w:before="36" w:beforeAutospacing="0" w:afterLines="10" w:after="36" w:afterAutospacing="0"/>
              <w:rPr>
                <w:rFonts w:ascii="Times New Roman" w:hAnsi="Times New Roman" w:cs="Times New Roman"/>
                <w:sz w:val="20"/>
                <w:szCs w:val="20"/>
              </w:rPr>
            </w:pPr>
            <w:r w:rsidRPr="000C1EC3">
              <w:rPr>
                <w:rFonts w:ascii="Times New Roman" w:eastAsia="標楷體" w:hAnsi="Times New Roman" w:cs="Times New Roman"/>
                <w:color w:val="000000"/>
                <w:sz w:val="20"/>
                <w:szCs w:val="20"/>
              </w:rPr>
              <w:t>Property, plant and equipment</w:t>
            </w:r>
          </w:p>
        </w:tc>
        <w:tc>
          <w:tcPr>
            <w:tcW w:w="2829" w:type="dxa"/>
            <w:tcBorders>
              <w:top w:val="single" w:sz="4" w:space="0" w:color="auto"/>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auto"/>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4" w:space="0" w:color="D9D9D9" w:themeColor="background1" w:themeShade="D9"/>
            </w:tcBorders>
          </w:tcPr>
          <w:p w:rsidR="00436AC5" w:rsidRPr="000C1EC3" w:rsidRDefault="00055F17" w:rsidP="00310560">
            <w:pPr>
              <w:pStyle w:val="cjk"/>
              <w:snapToGrid w:val="0"/>
              <w:spacing w:beforeLines="10" w:before="36" w:beforeAutospacing="0" w:afterLines="10" w:after="36" w:afterAutospacing="0"/>
              <w:ind w:leftChars="100" w:left="240"/>
              <w:rPr>
                <w:rFonts w:ascii="Times New Roman" w:hAnsi="Times New Roman" w:cs="Times New Roman"/>
                <w:sz w:val="20"/>
                <w:szCs w:val="20"/>
              </w:rPr>
            </w:pPr>
            <w:r w:rsidRPr="000C1EC3">
              <w:rPr>
                <w:rFonts w:ascii="Times New Roman" w:eastAsia="標楷體" w:hAnsi="Times New Roman" w:cs="Times New Roman"/>
                <w:color w:val="000000"/>
                <w:sz w:val="20"/>
                <w:szCs w:val="20"/>
              </w:rPr>
              <w:t>Land</w:t>
            </w:r>
          </w:p>
        </w:tc>
        <w:tc>
          <w:tcPr>
            <w:tcW w:w="2829"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4" w:space="0" w:color="D9D9D9" w:themeColor="background1" w:themeShade="D9"/>
            </w:tcBorders>
          </w:tcPr>
          <w:p w:rsidR="00436AC5" w:rsidRPr="000C1EC3" w:rsidRDefault="00E21BA1" w:rsidP="00310560">
            <w:pPr>
              <w:pStyle w:val="cjk"/>
              <w:snapToGrid w:val="0"/>
              <w:spacing w:beforeLines="10" w:before="36" w:beforeAutospacing="0" w:afterLines="10" w:after="36"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Improvement on land</w:t>
            </w:r>
          </w:p>
        </w:tc>
        <w:tc>
          <w:tcPr>
            <w:tcW w:w="2829"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4" w:space="0" w:color="D9D9D9" w:themeColor="background1" w:themeShade="D9"/>
            </w:tcBorders>
          </w:tcPr>
          <w:p w:rsidR="00436AC5" w:rsidRPr="000C1EC3" w:rsidRDefault="00E21BA1" w:rsidP="00310560">
            <w:pPr>
              <w:pStyle w:val="cjk"/>
              <w:snapToGrid w:val="0"/>
              <w:spacing w:beforeLines="10" w:before="36" w:beforeAutospacing="0" w:afterLines="10" w:after="36"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Buildings and structures</w:t>
            </w:r>
          </w:p>
        </w:tc>
        <w:tc>
          <w:tcPr>
            <w:tcW w:w="2829"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4" w:space="0" w:color="D9D9D9" w:themeColor="background1" w:themeShade="D9"/>
            </w:tcBorders>
          </w:tcPr>
          <w:p w:rsidR="00436AC5" w:rsidRPr="000C1EC3" w:rsidRDefault="00E21BA1" w:rsidP="00310560">
            <w:pPr>
              <w:pStyle w:val="cjk"/>
              <w:snapToGrid w:val="0"/>
              <w:spacing w:beforeLines="10" w:before="36" w:beforeAutospacing="0" w:afterLines="10" w:after="36"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Machinery and equipment</w:t>
            </w:r>
          </w:p>
        </w:tc>
        <w:tc>
          <w:tcPr>
            <w:tcW w:w="2829"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4" w:space="0" w:color="D9D9D9" w:themeColor="background1" w:themeShade="D9"/>
            </w:tcBorders>
          </w:tcPr>
          <w:p w:rsidR="00436AC5" w:rsidRPr="000C1EC3" w:rsidRDefault="00661E70" w:rsidP="00310560">
            <w:pPr>
              <w:pStyle w:val="cjk"/>
              <w:snapToGrid w:val="0"/>
              <w:spacing w:beforeLines="10" w:before="36" w:beforeAutospacing="0" w:afterLines="10" w:after="36"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Transportation equipment</w:t>
            </w:r>
          </w:p>
        </w:tc>
        <w:tc>
          <w:tcPr>
            <w:tcW w:w="2829"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4" w:space="0" w:color="D9D9D9" w:themeColor="background1" w:themeShade="D9"/>
            </w:tcBorders>
          </w:tcPr>
          <w:p w:rsidR="00436AC5" w:rsidRPr="000C1EC3" w:rsidRDefault="00661E70" w:rsidP="00310560">
            <w:pPr>
              <w:pStyle w:val="cjk"/>
              <w:snapToGrid w:val="0"/>
              <w:spacing w:beforeLines="10" w:before="36" w:beforeAutospacing="0" w:afterLines="10" w:after="36"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Miscellaneous equipment</w:t>
            </w:r>
          </w:p>
        </w:tc>
        <w:tc>
          <w:tcPr>
            <w:tcW w:w="2829"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4" w:space="0" w:color="D9D9D9" w:themeColor="background1" w:themeShade="D9"/>
            </w:tcBorders>
          </w:tcPr>
          <w:p w:rsidR="00436AC5" w:rsidRPr="000C1EC3" w:rsidRDefault="008B0B0A" w:rsidP="00310560">
            <w:pPr>
              <w:pStyle w:val="cjk"/>
              <w:snapToGrid w:val="0"/>
              <w:spacing w:beforeLines="10" w:before="36" w:beforeAutospacing="0" w:afterLines="10" w:after="36"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Leased assets</w:t>
            </w:r>
          </w:p>
        </w:tc>
        <w:tc>
          <w:tcPr>
            <w:tcW w:w="2829"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4" w:space="0" w:color="D9D9D9" w:themeColor="background1" w:themeShade="D9"/>
            </w:tcBorders>
          </w:tcPr>
          <w:p w:rsidR="00436AC5" w:rsidRPr="000C1EC3" w:rsidRDefault="00661E70" w:rsidP="00310560">
            <w:pPr>
              <w:pStyle w:val="cjk"/>
              <w:snapToGrid w:val="0"/>
              <w:spacing w:beforeLines="10" w:before="36" w:beforeAutospacing="0" w:afterLines="10" w:after="36"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Leasehold improvements</w:t>
            </w:r>
          </w:p>
        </w:tc>
        <w:tc>
          <w:tcPr>
            <w:tcW w:w="2829"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4" w:space="0" w:color="D9D9D9" w:themeColor="background1" w:themeShade="D9"/>
            </w:tcBorders>
          </w:tcPr>
          <w:p w:rsidR="00436AC5" w:rsidRPr="000C1EC3" w:rsidRDefault="00661E70" w:rsidP="00310560">
            <w:pPr>
              <w:pStyle w:val="cjk"/>
              <w:snapToGrid w:val="0"/>
              <w:spacing w:beforeLines="10" w:before="36" w:beforeAutospacing="0" w:afterLines="10" w:after="36"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Fixed assets under construction and purchase</w:t>
            </w:r>
          </w:p>
        </w:tc>
        <w:tc>
          <w:tcPr>
            <w:tcW w:w="2829"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4" w:space="0" w:color="D9D9D9" w:themeColor="background1" w:themeShade="D9"/>
            </w:tcBorders>
          </w:tcPr>
          <w:p w:rsidR="00436AC5" w:rsidRPr="000C1EC3" w:rsidRDefault="00D337D5" w:rsidP="00310560">
            <w:pPr>
              <w:pStyle w:val="cjk"/>
              <w:snapToGrid w:val="0"/>
              <w:spacing w:beforeLines="10" w:before="36" w:beforeAutospacing="0" w:afterLines="10" w:after="36" w:afterAutospacing="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Investment property</w:t>
            </w:r>
          </w:p>
        </w:tc>
        <w:tc>
          <w:tcPr>
            <w:tcW w:w="2829"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r w:rsidR="00436AC5" w:rsidRPr="000C1EC3" w:rsidTr="00E55439">
        <w:tc>
          <w:tcPr>
            <w:tcW w:w="2402" w:type="dxa"/>
            <w:tcBorders>
              <w:top w:val="single" w:sz="4" w:space="0" w:color="D9D9D9" w:themeColor="background1" w:themeShade="D9"/>
              <w:bottom w:val="single" w:sz="12" w:space="0" w:color="auto"/>
            </w:tcBorders>
          </w:tcPr>
          <w:p w:rsidR="00436AC5" w:rsidRPr="000C1EC3" w:rsidRDefault="00FB2517"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Total</w:t>
            </w:r>
          </w:p>
        </w:tc>
        <w:tc>
          <w:tcPr>
            <w:tcW w:w="2829" w:type="dxa"/>
            <w:tcBorders>
              <w:top w:val="single" w:sz="4" w:space="0" w:color="D9D9D9" w:themeColor="background1" w:themeShade="D9"/>
              <w:bottom w:val="single" w:sz="12" w:space="0" w:color="auto"/>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12" w:space="0" w:color="auto"/>
            </w:tcBorders>
          </w:tcPr>
          <w:p w:rsidR="00436AC5" w:rsidRPr="000C1EC3" w:rsidRDefault="00436AC5" w:rsidP="00310560">
            <w:pPr>
              <w:pStyle w:val="cjk"/>
              <w:snapToGrid w:val="0"/>
              <w:spacing w:beforeLines="10" w:before="36" w:beforeAutospacing="0" w:afterLines="10" w:after="36" w:afterAutospacing="0"/>
              <w:jc w:val="center"/>
              <w:rPr>
                <w:rFonts w:ascii="Times New Roman" w:eastAsia="標楷體" w:hAnsi="Times New Roman" w:cs="Times New Roman"/>
                <w:color w:val="000000"/>
                <w:sz w:val="20"/>
                <w:szCs w:val="20"/>
              </w:rPr>
            </w:pPr>
          </w:p>
        </w:tc>
      </w:tr>
    </w:tbl>
    <w:p w:rsidR="00E55439" w:rsidRPr="00310560" w:rsidRDefault="00D337D5" w:rsidP="00310560">
      <w:pPr>
        <w:widowControl/>
        <w:spacing w:line="280" w:lineRule="exact"/>
        <w:ind w:left="1217" w:hangingChars="634" w:hanging="1217"/>
        <w:rPr>
          <w:rFonts w:ascii="Times New Roman" w:eastAsia="標楷體" w:hAnsi="Times New Roman" w:cs="Times New Roman"/>
          <w:color w:val="000000"/>
          <w:spacing w:val="6"/>
          <w:kern w:val="0"/>
          <w:sz w:val="18"/>
          <w:szCs w:val="18"/>
        </w:rPr>
      </w:pPr>
      <w:r w:rsidRPr="00310560">
        <w:rPr>
          <w:rFonts w:ascii="Times New Roman" w:eastAsia="標楷體" w:hAnsi="Times New Roman" w:cs="Times New Roman"/>
          <w:color w:val="000000"/>
          <w:spacing w:val="6"/>
          <w:kern w:val="0"/>
          <w:sz w:val="18"/>
          <w:szCs w:val="18"/>
        </w:rPr>
        <w:t>Instructions</w:t>
      </w:r>
      <w:r w:rsidR="00E55439" w:rsidRPr="00310560">
        <w:rPr>
          <w:rFonts w:ascii="Times New Roman" w:eastAsia="標楷體" w:hAnsi="Times New Roman" w:cs="Times New Roman"/>
          <w:color w:val="000000"/>
          <w:spacing w:val="6"/>
          <w:kern w:val="0"/>
          <w:sz w:val="18"/>
          <w:szCs w:val="18"/>
        </w:rPr>
        <w:t>：</w:t>
      </w:r>
      <w:r w:rsidR="00E55439" w:rsidRPr="00310560">
        <w:rPr>
          <w:rFonts w:ascii="Times New Roman" w:eastAsia="標楷體" w:hAnsi="Times New Roman" w:cs="Times New Roman"/>
          <w:color w:val="000000"/>
          <w:spacing w:val="6"/>
          <w:kern w:val="0"/>
          <w:sz w:val="18"/>
          <w:szCs w:val="18"/>
        </w:rPr>
        <w:t>1.</w:t>
      </w:r>
      <w:r w:rsidRPr="00310560">
        <w:rPr>
          <w:rFonts w:ascii="Times New Roman" w:eastAsia="標楷體" w:hAnsi="Times New Roman" w:cs="Times New Roman"/>
          <w:color w:val="000000"/>
          <w:spacing w:val="6"/>
          <w:kern w:val="0"/>
          <w:sz w:val="18"/>
          <w:szCs w:val="18"/>
        </w:rPr>
        <w:t>The "items" in the table can be listed in accordance with the reference table for accounting accounts of the accounting system.</w:t>
      </w:r>
    </w:p>
    <w:p w:rsidR="00E55439" w:rsidRPr="00310560" w:rsidRDefault="00E55439" w:rsidP="00310560">
      <w:pPr>
        <w:widowControl/>
        <w:spacing w:line="280" w:lineRule="exact"/>
        <w:ind w:leftChars="450" w:left="2040" w:hangingChars="500" w:hanging="960"/>
        <w:rPr>
          <w:rFonts w:ascii="Times New Roman" w:eastAsia="標楷體" w:hAnsi="Times New Roman" w:cs="Times New Roman"/>
          <w:color w:val="000000"/>
          <w:spacing w:val="6"/>
          <w:kern w:val="0"/>
          <w:sz w:val="18"/>
          <w:szCs w:val="18"/>
        </w:rPr>
      </w:pPr>
      <w:r w:rsidRPr="00310560">
        <w:rPr>
          <w:rFonts w:ascii="Times New Roman" w:eastAsia="標楷體" w:hAnsi="Times New Roman" w:cs="Times New Roman"/>
          <w:color w:val="000000"/>
          <w:spacing w:val="6"/>
          <w:kern w:val="0"/>
          <w:sz w:val="18"/>
          <w:szCs w:val="18"/>
        </w:rPr>
        <w:t>2.</w:t>
      </w:r>
      <w:r w:rsidR="00D337D5" w:rsidRPr="00310560">
        <w:rPr>
          <w:rFonts w:ascii="Times New Roman" w:eastAsia="標楷體" w:hAnsi="Times New Roman" w:cs="Times New Roman"/>
          <w:color w:val="000000"/>
          <w:spacing w:val="6"/>
          <w:kern w:val="0"/>
          <w:sz w:val="18"/>
          <w:szCs w:val="18"/>
        </w:rPr>
        <w:t>The scope of thi</w:t>
      </w:r>
      <w:r w:rsidR="00D337D5" w:rsidRPr="00310560">
        <w:rPr>
          <w:rFonts w:ascii="Times New Roman" w:eastAsia="標楷體" w:hAnsi="Times New Roman" w:cs="Times New Roman"/>
          <w:spacing w:val="6"/>
          <w:kern w:val="0"/>
          <w:sz w:val="18"/>
          <w:szCs w:val="18"/>
        </w:rPr>
        <w:t xml:space="preserve">s table </w:t>
      </w:r>
      <w:r w:rsidR="00D337D5" w:rsidRPr="00310560">
        <w:rPr>
          <w:rFonts w:ascii="Times New Roman" w:eastAsia="標楷體" w:hAnsi="Times New Roman" w:cs="Times New Roman"/>
          <w:color w:val="000000"/>
          <w:spacing w:val="6"/>
          <w:kern w:val="0"/>
          <w:sz w:val="18"/>
          <w:szCs w:val="18"/>
        </w:rPr>
        <w:t>includes property, plant and equipment and investment property.</w:t>
      </w:r>
    </w:p>
    <w:p w:rsidR="003F5A22" w:rsidRPr="000C1EC3" w:rsidRDefault="003F5A22">
      <w:pPr>
        <w:widowControl/>
        <w:rPr>
          <w:rFonts w:ascii="Times New Roman" w:eastAsia="標楷體" w:hAnsi="Times New Roman" w:cs="Times New Roman"/>
          <w:color w:val="000000"/>
          <w:spacing w:val="6"/>
          <w:kern w:val="0"/>
          <w:sz w:val="20"/>
        </w:rPr>
      </w:pPr>
      <w:r w:rsidRPr="000C1EC3">
        <w:rPr>
          <w:rFonts w:ascii="Times New Roman" w:eastAsia="標楷體" w:hAnsi="Times New Roman" w:cs="Times New Roman"/>
          <w:color w:val="000000"/>
          <w:spacing w:val="6"/>
          <w:kern w:val="0"/>
          <w:sz w:val="20"/>
        </w:rPr>
        <w:br w:type="page"/>
      </w:r>
    </w:p>
    <w:p w:rsidR="003F5A22" w:rsidRPr="000C1EC3" w:rsidRDefault="00336E82" w:rsidP="003F5A22">
      <w:pPr>
        <w:pStyle w:val="cjk"/>
        <w:spacing w:before="0" w:beforeAutospacing="0" w:after="0" w:afterAutospacing="0" w:line="40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Table</w:t>
      </w:r>
      <w:r w:rsidR="006D430A" w:rsidRPr="000C1EC3">
        <w:rPr>
          <w:rFonts w:ascii="Times New Roman" w:eastAsia="標楷體" w:hAnsi="Times New Roman" w:cs="Times New Roman"/>
          <w:b/>
          <w:bCs/>
          <w:color w:val="000000"/>
          <w:sz w:val="28"/>
          <w:szCs w:val="28"/>
        </w:rPr>
        <w:t xml:space="preserve"> </w:t>
      </w:r>
      <w:r w:rsidR="003F5A22" w:rsidRPr="000C1EC3">
        <w:rPr>
          <w:rFonts w:ascii="Times New Roman" w:eastAsia="標楷體" w:hAnsi="Times New Roman" w:cs="Times New Roman"/>
          <w:b/>
          <w:bCs/>
          <w:color w:val="000000"/>
          <w:sz w:val="28"/>
          <w:szCs w:val="28"/>
        </w:rPr>
        <w:t>9</w:t>
      </w:r>
    </w:p>
    <w:p w:rsidR="003F5A22" w:rsidRPr="00310560" w:rsidRDefault="003F5A22" w:rsidP="003F5A22">
      <w:pPr>
        <w:widowControl/>
        <w:spacing w:line="400" w:lineRule="exact"/>
        <w:jc w:val="center"/>
        <w:rPr>
          <w:rFonts w:ascii="Times New Roman" w:eastAsia="新細明體" w:hAnsi="Times New Roman" w:cs="Times New Roman"/>
          <w:kern w:val="0"/>
          <w:szCs w:val="24"/>
        </w:rPr>
      </w:pPr>
      <w:r w:rsidRPr="00310560">
        <w:rPr>
          <w:rFonts w:ascii="Times New Roman" w:eastAsia="標楷體" w:hAnsi="Times New Roman" w:cs="Times New Roman"/>
          <w:color w:val="000000"/>
          <w:kern w:val="0"/>
          <w:sz w:val="28"/>
          <w:szCs w:val="28"/>
        </w:rPr>
        <w:t>（</w:t>
      </w:r>
      <w:r w:rsidR="00CD00C7" w:rsidRPr="00310560">
        <w:rPr>
          <w:rFonts w:ascii="Times New Roman" w:eastAsia="標楷體" w:hAnsi="Times New Roman" w:cs="Times New Roman"/>
          <w:color w:val="000000"/>
          <w:kern w:val="0"/>
          <w:sz w:val="28"/>
          <w:szCs w:val="28"/>
        </w:rPr>
        <w:t>Name of the foundation</w:t>
      </w:r>
      <w:r w:rsidRPr="00310560">
        <w:rPr>
          <w:rFonts w:ascii="Times New Roman" w:eastAsia="標楷體" w:hAnsi="Times New Roman" w:cs="Times New Roman"/>
          <w:color w:val="000000"/>
          <w:kern w:val="0"/>
          <w:sz w:val="28"/>
          <w:szCs w:val="28"/>
        </w:rPr>
        <w:t>）</w:t>
      </w:r>
    </w:p>
    <w:p w:rsidR="003F5A22" w:rsidRPr="000C1EC3" w:rsidRDefault="00575827" w:rsidP="003F5A22">
      <w:pPr>
        <w:widowControl/>
        <w:spacing w:line="400" w:lineRule="exact"/>
        <w:jc w:val="center"/>
        <w:rPr>
          <w:rFonts w:ascii="Times New Roman" w:eastAsia="標楷體" w:hAnsi="Times New Roman" w:cs="Times New Roman"/>
          <w:b/>
          <w:bCs/>
          <w:color w:val="000000"/>
          <w:kern w:val="0"/>
          <w:sz w:val="36"/>
          <w:szCs w:val="36"/>
        </w:rPr>
      </w:pPr>
      <w:r w:rsidRPr="000C1EC3">
        <w:rPr>
          <w:rFonts w:ascii="Times New Roman" w:eastAsia="標楷體" w:hAnsi="Times New Roman" w:cs="Times New Roman"/>
          <w:b/>
          <w:bCs/>
          <w:color w:val="000000"/>
          <w:kern w:val="0"/>
          <w:sz w:val="36"/>
          <w:szCs w:val="36"/>
        </w:rPr>
        <w:t xml:space="preserve">Schedule of </w:t>
      </w:r>
      <w:r w:rsidR="006D430A" w:rsidRPr="000C1EC3">
        <w:rPr>
          <w:rFonts w:ascii="Times New Roman" w:eastAsia="標楷體" w:hAnsi="Times New Roman" w:cs="Times New Roman"/>
          <w:b/>
          <w:bCs/>
          <w:color w:val="000000"/>
          <w:kern w:val="0"/>
          <w:sz w:val="36"/>
          <w:szCs w:val="36"/>
        </w:rPr>
        <w:t>R</w:t>
      </w:r>
      <w:r w:rsidRPr="000C1EC3">
        <w:rPr>
          <w:rFonts w:ascii="Times New Roman" w:eastAsia="標楷體" w:hAnsi="Times New Roman" w:cs="Times New Roman"/>
          <w:b/>
          <w:bCs/>
          <w:color w:val="000000"/>
          <w:kern w:val="0"/>
          <w:sz w:val="36"/>
          <w:szCs w:val="36"/>
        </w:rPr>
        <w:t>e-investment</w:t>
      </w:r>
    </w:p>
    <w:p w:rsidR="003F5A22" w:rsidRPr="000C1EC3" w:rsidRDefault="003F5A22" w:rsidP="003F5A22">
      <w:pPr>
        <w:widowControl/>
        <w:spacing w:line="400" w:lineRule="exact"/>
        <w:jc w:val="center"/>
        <w:rPr>
          <w:rFonts w:ascii="Times New Roman" w:eastAsia="標楷體" w:hAnsi="Times New Roman" w:cs="Times New Roman"/>
          <w:color w:val="000000"/>
          <w:spacing w:val="6"/>
          <w:kern w:val="0"/>
          <w:sz w:val="20"/>
        </w:rPr>
      </w:pPr>
      <w:r w:rsidRPr="000C1EC3">
        <w:rPr>
          <w:rFonts w:ascii="Times New Roman" w:eastAsia="標楷體" w:hAnsi="Times New Roman" w:cs="Times New Roman"/>
          <w:b/>
          <w:bCs/>
          <w:color w:val="000000"/>
          <w:kern w:val="0"/>
          <w:sz w:val="36"/>
          <w:szCs w:val="36"/>
        </w:rPr>
        <w:t xml:space="preserve">                 </w:t>
      </w:r>
      <w:r w:rsidR="00336E82" w:rsidRPr="000C1EC3">
        <w:rPr>
          <w:rFonts w:ascii="Times New Roman" w:eastAsia="標楷體" w:hAnsi="Times New Roman" w:cs="Times New Roman"/>
          <w:color w:val="000000"/>
          <w:kern w:val="0"/>
          <w:szCs w:val="24"/>
        </w:rPr>
        <w:t>(year)</w:t>
      </w:r>
      <w:r w:rsidRPr="000C1EC3">
        <w:rPr>
          <w:rFonts w:ascii="Times New Roman" w:eastAsia="標楷體" w:hAnsi="Times New Roman" w:cs="Times New Roman"/>
          <w:color w:val="000000"/>
          <w:kern w:val="0"/>
          <w:szCs w:val="24"/>
        </w:rPr>
        <w:t xml:space="preserve"> </w:t>
      </w:r>
      <w:r w:rsidRPr="000C1EC3">
        <w:rPr>
          <w:rFonts w:ascii="Times New Roman" w:eastAsia="標楷體" w:hAnsi="Times New Roman" w:cs="Times New Roman"/>
          <w:color w:val="000000"/>
          <w:kern w:val="0"/>
          <w:szCs w:val="24"/>
        </w:rPr>
        <w:t xml:space="preserve">　</w:t>
      </w:r>
      <w:r w:rsidRPr="000C1EC3">
        <w:rPr>
          <w:rFonts w:ascii="Times New Roman" w:eastAsia="標楷體" w:hAnsi="Times New Roman" w:cs="Times New Roman"/>
          <w:color w:val="000000"/>
          <w:kern w:val="0"/>
          <w:szCs w:val="24"/>
        </w:rPr>
        <w:t xml:space="preserve">     </w:t>
      </w:r>
      <w:r w:rsidRPr="000C1EC3">
        <w:rPr>
          <w:rFonts w:ascii="Times New Roman" w:eastAsia="標楷體" w:hAnsi="Times New Roman" w:cs="Times New Roman"/>
          <w:color w:val="000000"/>
          <w:kern w:val="0"/>
          <w:szCs w:val="24"/>
        </w:rPr>
        <w:t xml:space="preserve">　</w:t>
      </w:r>
      <w:r w:rsidRPr="000C1EC3">
        <w:rPr>
          <w:rFonts w:ascii="Times New Roman" w:eastAsia="標楷體" w:hAnsi="Times New Roman" w:cs="Times New Roman"/>
          <w:color w:val="000000"/>
          <w:kern w:val="0"/>
          <w:szCs w:val="24"/>
        </w:rPr>
        <w:t xml:space="preserve">  </w:t>
      </w:r>
      <w:r w:rsidR="00FB2517" w:rsidRPr="000C1EC3">
        <w:rPr>
          <w:rFonts w:ascii="Times New Roman" w:eastAsia="標楷體" w:hAnsi="Times New Roman" w:cs="Times New Roman"/>
          <w:color w:val="000000"/>
          <w:kern w:val="0"/>
          <w:szCs w:val="24"/>
        </w:rPr>
        <w:t>Unit: In thousands of New Taiwan Dollars</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42"/>
        <w:gridCol w:w="1944"/>
        <w:gridCol w:w="1943"/>
        <w:gridCol w:w="1943"/>
        <w:gridCol w:w="1944"/>
      </w:tblGrid>
      <w:tr w:rsidR="003F5A22" w:rsidRPr="000C1EC3" w:rsidTr="00D66204">
        <w:tc>
          <w:tcPr>
            <w:tcW w:w="1942" w:type="dxa"/>
            <w:tcBorders>
              <w:bottom w:val="single" w:sz="4" w:space="0" w:color="auto"/>
            </w:tcBorders>
            <w:vAlign w:val="center"/>
          </w:tcPr>
          <w:p w:rsidR="003F5A22" w:rsidRPr="000C1EC3" w:rsidRDefault="00336E82" w:rsidP="00310560">
            <w:pPr>
              <w:widowControl/>
              <w:snapToGrid w:val="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kern w:val="0"/>
                <w:sz w:val="20"/>
                <w:szCs w:val="20"/>
              </w:rPr>
              <w:t>Name of the invested enterprise</w:t>
            </w:r>
          </w:p>
        </w:tc>
        <w:tc>
          <w:tcPr>
            <w:tcW w:w="1944" w:type="dxa"/>
            <w:tcBorders>
              <w:bottom w:val="single" w:sz="4" w:space="0" w:color="auto"/>
            </w:tcBorders>
            <w:vAlign w:val="center"/>
          </w:tcPr>
          <w:p w:rsidR="00310560" w:rsidRDefault="00336E82" w:rsidP="00310560">
            <w:pPr>
              <w:widowControl/>
              <w:snapToGrid w:val="0"/>
              <w:jc w:val="center"/>
              <w:rPr>
                <w:rFonts w:ascii="Times New Roman" w:eastAsia="標楷體" w:hAnsi="Times New Roman" w:cs="Times New Roman"/>
                <w:color w:val="000000"/>
                <w:kern w:val="0"/>
                <w:sz w:val="20"/>
                <w:szCs w:val="20"/>
              </w:rPr>
            </w:pPr>
            <w:r w:rsidRPr="000C1EC3">
              <w:rPr>
                <w:rFonts w:ascii="Times New Roman" w:eastAsia="標楷體" w:hAnsi="Times New Roman" w:cs="Times New Roman"/>
                <w:color w:val="000000"/>
                <w:kern w:val="0"/>
                <w:sz w:val="20"/>
                <w:szCs w:val="20"/>
              </w:rPr>
              <w:t xml:space="preserve">Increase </w:t>
            </w:r>
          </w:p>
          <w:p w:rsidR="003F5A22" w:rsidRPr="000C1EC3" w:rsidRDefault="00336E82" w:rsidP="00310560">
            <w:pPr>
              <w:widowControl/>
              <w:snapToGrid w:val="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kern w:val="0"/>
                <w:sz w:val="20"/>
                <w:szCs w:val="20"/>
              </w:rPr>
              <w:t>(decrease -) in the current year</w:t>
            </w:r>
          </w:p>
        </w:tc>
        <w:tc>
          <w:tcPr>
            <w:tcW w:w="1943" w:type="dxa"/>
            <w:tcBorders>
              <w:bottom w:val="single" w:sz="4" w:space="0" w:color="auto"/>
            </w:tcBorders>
            <w:vAlign w:val="center"/>
          </w:tcPr>
          <w:p w:rsidR="003F5A22" w:rsidRPr="000C1EC3" w:rsidRDefault="00336E82" w:rsidP="00310560">
            <w:pPr>
              <w:widowControl/>
              <w:snapToGrid w:val="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kern w:val="0"/>
                <w:sz w:val="20"/>
                <w:szCs w:val="20"/>
              </w:rPr>
              <w:t>Cumulative net investment</w:t>
            </w:r>
          </w:p>
        </w:tc>
        <w:tc>
          <w:tcPr>
            <w:tcW w:w="1943" w:type="dxa"/>
            <w:tcBorders>
              <w:bottom w:val="single" w:sz="4" w:space="0" w:color="auto"/>
            </w:tcBorders>
            <w:vAlign w:val="center"/>
          </w:tcPr>
          <w:p w:rsidR="003F5A22" w:rsidRPr="000C1EC3" w:rsidRDefault="00256382" w:rsidP="00310560">
            <w:pPr>
              <w:widowControl/>
              <w:snapToGrid w:val="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kern w:val="0"/>
                <w:sz w:val="20"/>
                <w:szCs w:val="20"/>
              </w:rPr>
              <w:t>Shareholding ratio</w:t>
            </w:r>
            <w:r w:rsidR="006D430A" w:rsidRPr="000C1EC3">
              <w:rPr>
                <w:rFonts w:ascii="Times New Roman" w:eastAsia="標楷體" w:hAnsi="Times New Roman" w:cs="Times New Roman"/>
                <w:color w:val="000000"/>
                <w:sz w:val="20"/>
                <w:szCs w:val="20"/>
              </w:rPr>
              <w:t xml:space="preserve"> </w:t>
            </w:r>
          </w:p>
        </w:tc>
        <w:tc>
          <w:tcPr>
            <w:tcW w:w="1944" w:type="dxa"/>
            <w:tcBorders>
              <w:bottom w:val="single" w:sz="4" w:space="0" w:color="auto"/>
            </w:tcBorders>
            <w:vAlign w:val="center"/>
          </w:tcPr>
          <w:p w:rsidR="003F5A22" w:rsidRPr="000C1EC3" w:rsidRDefault="00F952FC"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Explanation</w:t>
            </w:r>
          </w:p>
        </w:tc>
      </w:tr>
      <w:tr w:rsidR="003F5A22" w:rsidRPr="000C1EC3" w:rsidTr="00D66204">
        <w:tc>
          <w:tcPr>
            <w:tcW w:w="1942" w:type="dxa"/>
            <w:tcBorders>
              <w:top w:val="single" w:sz="4" w:space="0" w:color="auto"/>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auto"/>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auto"/>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auto"/>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auto"/>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4" w:space="0" w:color="D9D9D9" w:themeColor="background1" w:themeShade="D9"/>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r w:rsidR="003F5A22" w:rsidRPr="000C1EC3" w:rsidTr="00D66204">
        <w:tc>
          <w:tcPr>
            <w:tcW w:w="1942" w:type="dxa"/>
            <w:tcBorders>
              <w:top w:val="single" w:sz="4" w:space="0" w:color="D9D9D9" w:themeColor="background1" w:themeShade="D9"/>
              <w:bottom w:val="single" w:sz="12" w:space="0" w:color="auto"/>
            </w:tcBorders>
          </w:tcPr>
          <w:p w:rsidR="003F5A22" w:rsidRPr="000C1EC3" w:rsidRDefault="00FB2517" w:rsidP="00FB2517">
            <w:pPr>
              <w:widowControl/>
              <w:spacing w:line="400" w:lineRule="exact"/>
              <w:jc w:val="center"/>
              <w:rPr>
                <w:rFonts w:ascii="Times New Roman" w:eastAsia="標楷體" w:hAnsi="Times New Roman" w:cs="Times New Roman"/>
                <w:color w:val="000000"/>
                <w:kern w:val="0"/>
                <w:szCs w:val="24"/>
              </w:rPr>
            </w:pPr>
            <w:r w:rsidRPr="000C1EC3">
              <w:rPr>
                <w:rFonts w:ascii="Times New Roman" w:eastAsia="標楷體" w:hAnsi="Times New Roman" w:cs="Times New Roman"/>
                <w:color w:val="000000"/>
                <w:kern w:val="0"/>
                <w:sz w:val="20"/>
                <w:szCs w:val="20"/>
              </w:rPr>
              <w:t>Total</w:t>
            </w:r>
          </w:p>
        </w:tc>
        <w:tc>
          <w:tcPr>
            <w:tcW w:w="1944" w:type="dxa"/>
            <w:tcBorders>
              <w:top w:val="single" w:sz="4" w:space="0" w:color="D9D9D9" w:themeColor="background1" w:themeShade="D9"/>
              <w:bottom w:val="single" w:sz="12" w:space="0" w:color="auto"/>
            </w:tcBorders>
          </w:tcPr>
          <w:p w:rsidR="003F5A22" w:rsidRPr="000C1EC3" w:rsidRDefault="003F5A22" w:rsidP="00D66204">
            <w:pPr>
              <w:pStyle w:val="cjk"/>
              <w:spacing w:before="0" w:beforeAutospacing="0" w:after="0" w:afterAutospacing="0"/>
              <w:jc w:val="center"/>
              <w:rPr>
                <w:rFonts w:ascii="Times New Roman" w:eastAsia="標楷體" w:hAnsi="Times New Roman" w:cs="Times New Roman"/>
                <w:color w:val="000000"/>
              </w:rPr>
            </w:pPr>
          </w:p>
        </w:tc>
        <w:tc>
          <w:tcPr>
            <w:tcW w:w="1943" w:type="dxa"/>
            <w:tcBorders>
              <w:top w:val="single" w:sz="4" w:space="0" w:color="D9D9D9" w:themeColor="background1" w:themeShade="D9"/>
              <w:bottom w:val="single" w:sz="12" w:space="0" w:color="auto"/>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3" w:type="dxa"/>
            <w:tcBorders>
              <w:top w:val="single" w:sz="4" w:space="0" w:color="D9D9D9" w:themeColor="background1" w:themeShade="D9"/>
              <w:bottom w:val="single" w:sz="12" w:space="0" w:color="auto"/>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c>
          <w:tcPr>
            <w:tcW w:w="1944" w:type="dxa"/>
            <w:tcBorders>
              <w:top w:val="single" w:sz="4" w:space="0" w:color="D9D9D9" w:themeColor="background1" w:themeShade="D9"/>
              <w:bottom w:val="single" w:sz="12" w:space="0" w:color="auto"/>
            </w:tcBorders>
          </w:tcPr>
          <w:p w:rsidR="003F5A22" w:rsidRPr="000C1EC3" w:rsidRDefault="003F5A22" w:rsidP="00D66204">
            <w:pPr>
              <w:widowControl/>
              <w:spacing w:line="400" w:lineRule="exact"/>
              <w:ind w:right="720"/>
              <w:rPr>
                <w:rFonts w:ascii="Times New Roman" w:eastAsia="標楷體" w:hAnsi="Times New Roman" w:cs="Times New Roman"/>
                <w:color w:val="000000"/>
                <w:kern w:val="0"/>
                <w:szCs w:val="24"/>
              </w:rPr>
            </w:pPr>
          </w:p>
        </w:tc>
      </w:tr>
    </w:tbl>
    <w:p w:rsidR="003F5A22" w:rsidRPr="000C1EC3" w:rsidRDefault="00D337D5" w:rsidP="003F5A22">
      <w:pPr>
        <w:widowControl/>
        <w:spacing w:before="119" w:after="100" w:afterAutospacing="1" w:line="40" w:lineRule="atLeast"/>
        <w:ind w:left="1565" w:hanging="1565"/>
        <w:rPr>
          <w:rFonts w:ascii="Times New Roman" w:eastAsia="標楷體" w:hAnsi="Times New Roman" w:cs="Times New Roman"/>
          <w:color w:val="000000"/>
          <w:spacing w:val="8"/>
          <w:kern w:val="0"/>
          <w:sz w:val="22"/>
        </w:rPr>
      </w:pPr>
      <w:r w:rsidRPr="000C1EC3">
        <w:rPr>
          <w:rFonts w:ascii="Times New Roman" w:eastAsia="標楷體" w:hAnsi="Times New Roman" w:cs="Times New Roman"/>
          <w:color w:val="000000"/>
          <w:spacing w:val="8"/>
          <w:kern w:val="0"/>
          <w:sz w:val="22"/>
        </w:rPr>
        <w:t>Instructions</w:t>
      </w:r>
      <w:r w:rsidR="006D430A" w:rsidRPr="000C1EC3">
        <w:rPr>
          <w:rFonts w:ascii="Times New Roman" w:eastAsia="標楷體" w:hAnsi="Times New Roman" w:cs="Times New Roman"/>
          <w:color w:val="000000"/>
          <w:spacing w:val="8"/>
          <w:kern w:val="0"/>
          <w:sz w:val="22"/>
        </w:rPr>
        <w:t>：</w:t>
      </w:r>
      <w:r w:rsidR="00256382" w:rsidRPr="000C1EC3">
        <w:rPr>
          <w:rFonts w:ascii="Times New Roman" w:eastAsia="標楷體" w:hAnsi="Times New Roman" w:cs="Times New Roman"/>
          <w:color w:val="000000"/>
          <w:spacing w:val="8"/>
          <w:kern w:val="0"/>
          <w:sz w:val="22"/>
        </w:rPr>
        <w:t>"Shareholding ratio" is the estimate at the end of the year.</w:t>
      </w:r>
    </w:p>
    <w:p w:rsidR="00D66204" w:rsidRPr="000C1EC3" w:rsidRDefault="00D66204">
      <w:pPr>
        <w:widowControl/>
        <w:rPr>
          <w:rFonts w:ascii="Times New Roman" w:eastAsia="標楷體" w:hAnsi="Times New Roman" w:cs="Times New Roman"/>
          <w:color w:val="000000"/>
          <w:spacing w:val="8"/>
          <w:kern w:val="0"/>
          <w:sz w:val="22"/>
        </w:rPr>
      </w:pPr>
      <w:r w:rsidRPr="000C1EC3">
        <w:rPr>
          <w:rFonts w:ascii="Times New Roman" w:eastAsia="標楷體" w:hAnsi="Times New Roman" w:cs="Times New Roman"/>
          <w:color w:val="000000"/>
          <w:spacing w:val="8"/>
          <w:kern w:val="0"/>
          <w:sz w:val="22"/>
        </w:rPr>
        <w:br w:type="page"/>
      </w:r>
    </w:p>
    <w:p w:rsidR="00D66204" w:rsidRPr="000C1EC3" w:rsidRDefault="00575827" w:rsidP="00D66204">
      <w:pPr>
        <w:pStyle w:val="cjk"/>
        <w:spacing w:before="0" w:beforeAutospacing="0" w:after="0" w:afterAutospacing="0" w:line="40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Table</w:t>
      </w:r>
      <w:r w:rsidR="006D430A" w:rsidRPr="000C1EC3">
        <w:rPr>
          <w:rFonts w:ascii="Times New Roman" w:eastAsia="標楷體" w:hAnsi="Times New Roman" w:cs="Times New Roman"/>
          <w:b/>
          <w:bCs/>
          <w:color w:val="000000"/>
          <w:sz w:val="28"/>
          <w:szCs w:val="28"/>
        </w:rPr>
        <w:t xml:space="preserve"> </w:t>
      </w:r>
      <w:r w:rsidR="00D66204" w:rsidRPr="000C1EC3">
        <w:rPr>
          <w:rFonts w:ascii="Times New Roman" w:eastAsia="標楷體" w:hAnsi="Times New Roman" w:cs="Times New Roman"/>
          <w:b/>
          <w:bCs/>
          <w:color w:val="000000"/>
          <w:sz w:val="28"/>
          <w:szCs w:val="28"/>
        </w:rPr>
        <w:t>10</w:t>
      </w:r>
    </w:p>
    <w:p w:rsidR="00D66204" w:rsidRPr="00310560" w:rsidRDefault="00D66204" w:rsidP="00D66204">
      <w:pPr>
        <w:widowControl/>
        <w:spacing w:line="400" w:lineRule="exact"/>
        <w:jc w:val="center"/>
        <w:rPr>
          <w:rFonts w:ascii="Times New Roman" w:eastAsia="新細明體" w:hAnsi="Times New Roman" w:cs="Times New Roman"/>
          <w:kern w:val="0"/>
          <w:szCs w:val="24"/>
        </w:rPr>
      </w:pPr>
      <w:r w:rsidRPr="00310560">
        <w:rPr>
          <w:rFonts w:ascii="Times New Roman" w:eastAsia="標楷體" w:hAnsi="Times New Roman" w:cs="Times New Roman"/>
          <w:color w:val="000000"/>
          <w:kern w:val="0"/>
          <w:sz w:val="28"/>
          <w:szCs w:val="28"/>
        </w:rPr>
        <w:t>（</w:t>
      </w:r>
      <w:r w:rsidR="00CD00C7" w:rsidRPr="00310560">
        <w:rPr>
          <w:rFonts w:ascii="Times New Roman" w:eastAsia="標楷體" w:hAnsi="Times New Roman" w:cs="Times New Roman"/>
          <w:color w:val="000000"/>
          <w:kern w:val="0"/>
          <w:sz w:val="28"/>
          <w:szCs w:val="28"/>
        </w:rPr>
        <w:t>Name of the foundation</w:t>
      </w:r>
      <w:r w:rsidRPr="00310560">
        <w:rPr>
          <w:rFonts w:ascii="Times New Roman" w:eastAsia="標楷體" w:hAnsi="Times New Roman" w:cs="Times New Roman"/>
          <w:color w:val="000000"/>
          <w:kern w:val="0"/>
          <w:sz w:val="28"/>
          <w:szCs w:val="28"/>
        </w:rPr>
        <w:t>）</w:t>
      </w:r>
    </w:p>
    <w:p w:rsidR="00D66204" w:rsidRPr="000C1EC3" w:rsidRDefault="00575827" w:rsidP="00D66204">
      <w:pPr>
        <w:widowControl/>
        <w:spacing w:line="400" w:lineRule="exact"/>
        <w:jc w:val="center"/>
        <w:rPr>
          <w:rFonts w:ascii="Times New Roman" w:eastAsia="標楷體" w:hAnsi="Times New Roman" w:cs="Times New Roman"/>
          <w:b/>
          <w:bCs/>
          <w:color w:val="000000"/>
          <w:kern w:val="0"/>
          <w:sz w:val="36"/>
          <w:szCs w:val="36"/>
        </w:rPr>
      </w:pPr>
      <w:r w:rsidRPr="000C1EC3">
        <w:rPr>
          <w:rFonts w:ascii="Times New Roman" w:eastAsia="標楷體" w:hAnsi="Times New Roman" w:cs="Times New Roman"/>
          <w:b/>
          <w:bCs/>
          <w:color w:val="000000"/>
          <w:kern w:val="0"/>
          <w:sz w:val="36"/>
          <w:szCs w:val="36"/>
        </w:rPr>
        <w:t>Estimated Balance Sheet</w:t>
      </w:r>
    </w:p>
    <w:p w:rsidR="00D66204" w:rsidRPr="000C1EC3" w:rsidRDefault="00575827" w:rsidP="00310560">
      <w:pPr>
        <w:widowControl/>
        <w:spacing w:line="400" w:lineRule="exact"/>
        <w:jc w:val="right"/>
        <w:rPr>
          <w:rFonts w:ascii="Times New Roman" w:eastAsia="標楷體" w:hAnsi="Times New Roman" w:cs="Times New Roman"/>
          <w:color w:val="000000"/>
          <w:kern w:val="0"/>
          <w:sz w:val="20"/>
          <w:szCs w:val="20"/>
        </w:rPr>
      </w:pPr>
      <w:r w:rsidRPr="000C1EC3">
        <w:rPr>
          <w:rFonts w:ascii="Times New Roman" w:eastAsia="標楷體" w:hAnsi="Times New Roman" w:cs="Times New Roman"/>
          <w:color w:val="000000"/>
          <w:kern w:val="0"/>
          <w:szCs w:val="24"/>
        </w:rPr>
        <w:t>December 31, ○○(year)</w:t>
      </w:r>
      <w:r w:rsidR="00D66204" w:rsidRPr="000C1EC3">
        <w:rPr>
          <w:rFonts w:ascii="Times New Roman" w:eastAsia="標楷體" w:hAnsi="Times New Roman" w:cs="Times New Roman"/>
          <w:color w:val="000000"/>
          <w:kern w:val="0"/>
          <w:szCs w:val="24"/>
        </w:rPr>
        <w:t xml:space="preserve"> </w:t>
      </w:r>
      <w:r w:rsidR="00D66204" w:rsidRPr="000C1EC3">
        <w:rPr>
          <w:rFonts w:ascii="Times New Roman" w:eastAsia="標楷體" w:hAnsi="Times New Roman" w:cs="Times New Roman"/>
          <w:color w:val="000000"/>
          <w:kern w:val="0"/>
          <w:szCs w:val="24"/>
        </w:rPr>
        <w:t xml:space="preserve">　</w:t>
      </w:r>
      <w:r w:rsidR="00D66204" w:rsidRPr="000C1EC3">
        <w:rPr>
          <w:rFonts w:ascii="Times New Roman" w:eastAsia="標楷體" w:hAnsi="Times New Roman" w:cs="Times New Roman"/>
          <w:color w:val="000000"/>
          <w:kern w:val="0"/>
          <w:szCs w:val="24"/>
        </w:rPr>
        <w:t xml:space="preserve">     </w:t>
      </w:r>
      <w:r w:rsidR="00D66204" w:rsidRPr="000C1EC3">
        <w:rPr>
          <w:rFonts w:ascii="Times New Roman" w:eastAsia="標楷體" w:hAnsi="Times New Roman" w:cs="Times New Roman"/>
          <w:color w:val="000000"/>
          <w:kern w:val="0"/>
          <w:szCs w:val="24"/>
        </w:rPr>
        <w:t xml:space="preserve">　</w:t>
      </w:r>
      <w:r w:rsidR="00D66204" w:rsidRPr="000C1EC3">
        <w:rPr>
          <w:rFonts w:ascii="Times New Roman" w:eastAsia="標楷體" w:hAnsi="Times New Roman" w:cs="Times New Roman"/>
          <w:color w:val="000000"/>
          <w:kern w:val="0"/>
          <w:szCs w:val="24"/>
        </w:rPr>
        <w:t xml:space="preserve">  </w:t>
      </w:r>
      <w:r w:rsidR="00FB2517" w:rsidRPr="000C1EC3">
        <w:rPr>
          <w:rFonts w:ascii="Times New Roman" w:eastAsia="標楷體" w:hAnsi="Times New Roman" w:cs="Times New Roman"/>
          <w:color w:val="000000"/>
          <w:kern w:val="0"/>
          <w:szCs w:val="24"/>
        </w:rPr>
        <w:t>Unit: In thousands of New Taiwan Dollars</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42"/>
        <w:gridCol w:w="1944"/>
        <w:gridCol w:w="1769"/>
        <w:gridCol w:w="2410"/>
        <w:gridCol w:w="1651"/>
      </w:tblGrid>
      <w:tr w:rsidR="00FB5FD9" w:rsidRPr="00310560" w:rsidTr="00FB5FD9">
        <w:tc>
          <w:tcPr>
            <w:tcW w:w="1942" w:type="dxa"/>
            <w:tcBorders>
              <w:bottom w:val="single" w:sz="4" w:space="0" w:color="auto"/>
            </w:tcBorders>
            <w:vAlign w:val="center"/>
          </w:tcPr>
          <w:p w:rsidR="00FB5FD9" w:rsidRPr="00310560" w:rsidRDefault="0076016D" w:rsidP="00310560">
            <w:pPr>
              <w:widowControl/>
              <w:snapToGrid w:val="0"/>
              <w:spacing w:beforeLines="20" w:before="72" w:afterLines="20" w:after="72"/>
              <w:jc w:val="center"/>
              <w:rPr>
                <w:rFonts w:ascii="Times New Roman" w:eastAsia="標楷體" w:hAnsi="Times New Roman" w:cs="Times New Roman"/>
                <w:color w:val="000000"/>
                <w:sz w:val="18"/>
                <w:szCs w:val="18"/>
              </w:rPr>
            </w:pPr>
            <w:r w:rsidRPr="00310560">
              <w:rPr>
                <w:rFonts w:ascii="Times New Roman" w:eastAsia="標楷體" w:hAnsi="Times New Roman" w:cs="Times New Roman"/>
                <w:color w:val="000000"/>
                <w:kern w:val="0"/>
                <w:sz w:val="18"/>
                <w:szCs w:val="18"/>
              </w:rPr>
              <w:t>Actual amount on December 31 of xx year (the year before last year)</w:t>
            </w:r>
          </w:p>
        </w:tc>
        <w:tc>
          <w:tcPr>
            <w:tcW w:w="1944" w:type="dxa"/>
            <w:tcBorders>
              <w:bottom w:val="single" w:sz="4" w:space="0" w:color="auto"/>
            </w:tcBorders>
            <w:vAlign w:val="center"/>
          </w:tcPr>
          <w:p w:rsidR="00FB5FD9" w:rsidRPr="00310560" w:rsidRDefault="00FB2517" w:rsidP="00310560">
            <w:pPr>
              <w:widowControl/>
              <w:snapToGrid w:val="0"/>
              <w:spacing w:beforeLines="20" w:before="72" w:afterLines="20" w:after="72"/>
              <w:ind w:left="57" w:right="57"/>
              <w:jc w:val="center"/>
              <w:rPr>
                <w:rFonts w:ascii="Times New Roman" w:eastAsia="標楷體" w:hAnsi="Times New Roman" w:cs="Times New Roman"/>
                <w:color w:val="000000"/>
                <w:sz w:val="18"/>
                <w:szCs w:val="18"/>
              </w:rPr>
            </w:pPr>
            <w:r w:rsidRPr="00310560">
              <w:rPr>
                <w:rFonts w:ascii="Times New Roman" w:eastAsia="標楷體" w:hAnsi="Times New Roman" w:cs="Times New Roman"/>
                <w:color w:val="000000"/>
                <w:kern w:val="0"/>
                <w:sz w:val="18"/>
                <w:szCs w:val="18"/>
              </w:rPr>
              <w:t>It</w:t>
            </w:r>
            <w:r w:rsidR="0076016D" w:rsidRPr="00310560">
              <w:rPr>
                <w:rFonts w:ascii="Times New Roman" w:eastAsia="標楷體" w:hAnsi="Times New Roman" w:cs="Times New Roman"/>
                <w:color w:val="000000"/>
                <w:kern w:val="0"/>
                <w:sz w:val="18"/>
                <w:szCs w:val="18"/>
              </w:rPr>
              <w:t>e</w:t>
            </w:r>
            <w:r w:rsidRPr="00310560">
              <w:rPr>
                <w:rFonts w:ascii="Times New Roman" w:eastAsia="標楷體" w:hAnsi="Times New Roman" w:cs="Times New Roman"/>
                <w:color w:val="000000"/>
                <w:kern w:val="0"/>
                <w:sz w:val="18"/>
                <w:szCs w:val="18"/>
              </w:rPr>
              <w:t>m</w:t>
            </w:r>
          </w:p>
        </w:tc>
        <w:tc>
          <w:tcPr>
            <w:tcW w:w="1769" w:type="dxa"/>
            <w:tcBorders>
              <w:bottom w:val="single" w:sz="4" w:space="0" w:color="auto"/>
            </w:tcBorders>
            <w:vAlign w:val="center"/>
          </w:tcPr>
          <w:p w:rsidR="00FB5FD9" w:rsidRPr="00310560" w:rsidRDefault="0076016D" w:rsidP="00310560">
            <w:pPr>
              <w:widowControl/>
              <w:snapToGrid w:val="0"/>
              <w:spacing w:beforeLines="20" w:before="72" w:afterLines="20" w:after="72"/>
              <w:jc w:val="center"/>
              <w:rPr>
                <w:rFonts w:ascii="Times New Roman" w:eastAsia="新細明體" w:hAnsi="Times New Roman" w:cs="Times New Roman"/>
                <w:kern w:val="0"/>
                <w:sz w:val="18"/>
                <w:szCs w:val="18"/>
              </w:rPr>
            </w:pPr>
            <w:r w:rsidRPr="00310560">
              <w:rPr>
                <w:rFonts w:ascii="Times New Roman" w:eastAsia="標楷體" w:hAnsi="Times New Roman" w:cs="Times New Roman"/>
                <w:color w:val="000000"/>
                <w:kern w:val="0"/>
                <w:sz w:val="18"/>
                <w:szCs w:val="18"/>
              </w:rPr>
              <w:t>Estimated amount on December 31, xx</w:t>
            </w:r>
          </w:p>
          <w:p w:rsidR="00FB5FD9" w:rsidRPr="00310560" w:rsidRDefault="00FB5FD9" w:rsidP="00310560">
            <w:pPr>
              <w:widowControl/>
              <w:snapToGrid w:val="0"/>
              <w:spacing w:beforeLines="20" w:before="72" w:afterLines="20" w:after="72"/>
              <w:jc w:val="center"/>
              <w:rPr>
                <w:rFonts w:ascii="Times New Roman" w:eastAsia="標楷體" w:hAnsi="Times New Roman" w:cs="Times New Roman"/>
                <w:color w:val="000000"/>
                <w:sz w:val="18"/>
                <w:szCs w:val="18"/>
              </w:rPr>
            </w:pPr>
            <w:r w:rsidRPr="00310560">
              <w:rPr>
                <w:rFonts w:ascii="Times New Roman" w:eastAsia="標楷體" w:hAnsi="Times New Roman" w:cs="Times New Roman"/>
                <w:color w:val="000000"/>
                <w:kern w:val="0"/>
                <w:sz w:val="18"/>
                <w:szCs w:val="18"/>
              </w:rPr>
              <w:t>(1)</w:t>
            </w:r>
          </w:p>
        </w:tc>
        <w:tc>
          <w:tcPr>
            <w:tcW w:w="2410" w:type="dxa"/>
            <w:tcBorders>
              <w:bottom w:val="single" w:sz="4" w:space="0" w:color="auto"/>
            </w:tcBorders>
            <w:vAlign w:val="center"/>
          </w:tcPr>
          <w:p w:rsidR="00FB5FD9" w:rsidRPr="00310560" w:rsidRDefault="0076016D" w:rsidP="00310560">
            <w:pPr>
              <w:widowControl/>
              <w:snapToGrid w:val="0"/>
              <w:spacing w:beforeLines="20" w:before="72" w:afterLines="20" w:after="72"/>
              <w:jc w:val="center"/>
              <w:rPr>
                <w:rFonts w:ascii="Times New Roman" w:eastAsia="新細明體" w:hAnsi="Times New Roman" w:cs="Times New Roman"/>
                <w:kern w:val="0"/>
                <w:sz w:val="18"/>
                <w:szCs w:val="18"/>
              </w:rPr>
            </w:pPr>
            <w:r w:rsidRPr="00310560">
              <w:rPr>
                <w:rFonts w:ascii="Times New Roman" w:eastAsia="標楷體" w:hAnsi="Times New Roman" w:cs="Times New Roman"/>
                <w:color w:val="000000"/>
                <w:kern w:val="0"/>
                <w:sz w:val="18"/>
                <w:szCs w:val="18"/>
              </w:rPr>
              <w:t>Estimated amount on December 31, xx(the previous year)</w:t>
            </w:r>
          </w:p>
          <w:p w:rsidR="00FB5FD9" w:rsidRPr="00310560" w:rsidRDefault="00FB5FD9" w:rsidP="00310560">
            <w:pPr>
              <w:widowControl/>
              <w:snapToGrid w:val="0"/>
              <w:spacing w:beforeLines="20" w:before="72" w:afterLines="20" w:after="72"/>
              <w:jc w:val="center"/>
              <w:rPr>
                <w:rFonts w:ascii="Times New Roman" w:eastAsia="標楷體" w:hAnsi="Times New Roman" w:cs="Times New Roman"/>
                <w:color w:val="000000"/>
                <w:sz w:val="18"/>
                <w:szCs w:val="18"/>
              </w:rPr>
            </w:pPr>
            <w:r w:rsidRPr="00310560">
              <w:rPr>
                <w:rFonts w:ascii="Times New Roman" w:eastAsia="標楷體" w:hAnsi="Times New Roman" w:cs="Times New Roman"/>
                <w:color w:val="000000"/>
                <w:kern w:val="0"/>
                <w:sz w:val="18"/>
                <w:szCs w:val="18"/>
              </w:rPr>
              <w:t>(2)</w:t>
            </w:r>
          </w:p>
        </w:tc>
        <w:tc>
          <w:tcPr>
            <w:tcW w:w="1651" w:type="dxa"/>
            <w:tcBorders>
              <w:bottom w:val="single" w:sz="4" w:space="0" w:color="auto"/>
            </w:tcBorders>
            <w:vAlign w:val="center"/>
          </w:tcPr>
          <w:p w:rsidR="00FB5FD9" w:rsidRPr="00310560" w:rsidRDefault="0076016D" w:rsidP="00310560">
            <w:pPr>
              <w:widowControl/>
              <w:snapToGrid w:val="0"/>
              <w:spacing w:beforeLines="20" w:before="72" w:afterLines="20" w:after="72"/>
              <w:ind w:left="57" w:right="57"/>
              <w:jc w:val="center"/>
              <w:rPr>
                <w:rFonts w:ascii="Times New Roman" w:eastAsia="新細明體" w:hAnsi="Times New Roman" w:cs="Times New Roman"/>
                <w:spacing w:val="-14"/>
                <w:kern w:val="0"/>
                <w:sz w:val="18"/>
                <w:szCs w:val="18"/>
              </w:rPr>
            </w:pPr>
            <w:r w:rsidRPr="00310560">
              <w:rPr>
                <w:rFonts w:ascii="Times New Roman" w:eastAsia="標楷體" w:hAnsi="Times New Roman" w:cs="Times New Roman"/>
                <w:color w:val="000000"/>
                <w:spacing w:val="-14"/>
                <w:kern w:val="0"/>
                <w:sz w:val="18"/>
                <w:szCs w:val="18"/>
              </w:rPr>
              <w:t>Comparative increase (decrease-)</w:t>
            </w:r>
          </w:p>
          <w:p w:rsidR="00FB5FD9" w:rsidRPr="00310560" w:rsidRDefault="00FB5FD9" w:rsidP="00310560">
            <w:pPr>
              <w:widowControl/>
              <w:snapToGrid w:val="0"/>
              <w:spacing w:beforeLines="20" w:before="72" w:afterLines="20" w:after="72"/>
              <w:ind w:left="57" w:right="57"/>
              <w:jc w:val="center"/>
              <w:rPr>
                <w:rFonts w:ascii="Times New Roman" w:eastAsia="標楷體" w:hAnsi="Times New Roman" w:cs="Times New Roman"/>
                <w:color w:val="000000"/>
                <w:sz w:val="18"/>
                <w:szCs w:val="18"/>
              </w:rPr>
            </w:pPr>
            <w:r w:rsidRPr="00310560">
              <w:rPr>
                <w:rFonts w:ascii="Times New Roman" w:eastAsia="標楷體" w:hAnsi="Times New Roman" w:cs="Times New Roman"/>
                <w:color w:val="000000"/>
                <w:spacing w:val="-14"/>
                <w:kern w:val="0"/>
                <w:sz w:val="18"/>
                <w:szCs w:val="18"/>
              </w:rPr>
              <w:t>(3)=(1)-(2)</w:t>
            </w:r>
          </w:p>
        </w:tc>
      </w:tr>
      <w:tr w:rsidR="00FB5FD9" w:rsidRPr="00310560" w:rsidTr="00FB5FD9">
        <w:tc>
          <w:tcPr>
            <w:tcW w:w="1942" w:type="dxa"/>
            <w:tcBorders>
              <w:top w:val="single" w:sz="4" w:space="0" w:color="auto"/>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auto"/>
              <w:bottom w:val="single" w:sz="4" w:space="0" w:color="D9D9D9" w:themeColor="background1" w:themeShade="D9"/>
            </w:tcBorders>
          </w:tcPr>
          <w:p w:rsidR="00FB5FD9" w:rsidRPr="00310560" w:rsidRDefault="00FB2517" w:rsidP="00310560">
            <w:pPr>
              <w:widowControl/>
              <w:snapToGrid w:val="0"/>
              <w:spacing w:beforeLines="20" w:before="72" w:afterLines="20" w:after="72"/>
              <w:jc w:val="center"/>
              <w:rPr>
                <w:rFonts w:ascii="Times New Roman" w:eastAsia="標楷體" w:hAnsi="Times New Roman" w:cs="Times New Roman"/>
                <w:b/>
                <w:color w:val="000000"/>
                <w:kern w:val="0"/>
                <w:sz w:val="18"/>
                <w:szCs w:val="18"/>
              </w:rPr>
            </w:pPr>
            <w:r w:rsidRPr="00310560">
              <w:rPr>
                <w:rFonts w:ascii="Times New Roman" w:eastAsia="標楷體" w:hAnsi="Times New Roman" w:cs="Times New Roman"/>
                <w:b/>
                <w:color w:val="000000"/>
                <w:kern w:val="0"/>
                <w:sz w:val="18"/>
                <w:szCs w:val="18"/>
              </w:rPr>
              <w:t>Assets</w:t>
            </w:r>
          </w:p>
        </w:tc>
        <w:tc>
          <w:tcPr>
            <w:tcW w:w="1769" w:type="dxa"/>
            <w:tcBorders>
              <w:top w:val="single" w:sz="4" w:space="0" w:color="auto"/>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auto"/>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auto"/>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FB5FD9" w:rsidRPr="00310560" w:rsidTr="00FB5FD9">
        <w:tc>
          <w:tcPr>
            <w:tcW w:w="1942"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769"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FB5FD9" w:rsidRPr="00310560" w:rsidTr="00FB5FD9">
        <w:tc>
          <w:tcPr>
            <w:tcW w:w="1942"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769"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C60999" w:rsidRPr="00310560" w:rsidTr="00FB5FD9">
        <w:tc>
          <w:tcPr>
            <w:tcW w:w="1942" w:type="dxa"/>
            <w:tcBorders>
              <w:top w:val="single" w:sz="4" w:space="0" w:color="D9D9D9" w:themeColor="background1" w:themeShade="D9"/>
              <w:bottom w:val="single" w:sz="4" w:space="0" w:color="D9D9D9" w:themeColor="background1" w:themeShade="D9"/>
            </w:tcBorders>
          </w:tcPr>
          <w:p w:rsidR="00C60999" w:rsidRPr="00310560" w:rsidRDefault="00C6099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C60999" w:rsidRPr="00310560" w:rsidRDefault="00C6099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769" w:type="dxa"/>
            <w:tcBorders>
              <w:top w:val="single" w:sz="4" w:space="0" w:color="D9D9D9" w:themeColor="background1" w:themeShade="D9"/>
              <w:bottom w:val="single" w:sz="4" w:space="0" w:color="D9D9D9" w:themeColor="background1" w:themeShade="D9"/>
            </w:tcBorders>
          </w:tcPr>
          <w:p w:rsidR="00C60999" w:rsidRPr="00310560" w:rsidRDefault="00C6099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C60999" w:rsidRPr="00310560" w:rsidRDefault="00C6099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C60999" w:rsidRPr="00310560" w:rsidRDefault="00C6099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FB5FD9" w:rsidRPr="00310560" w:rsidTr="00FB5FD9">
        <w:tc>
          <w:tcPr>
            <w:tcW w:w="1942"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769"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FB5FD9" w:rsidRPr="00310560" w:rsidTr="00FB5FD9">
        <w:tc>
          <w:tcPr>
            <w:tcW w:w="1942"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769"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FB5FD9" w:rsidRPr="00310560" w:rsidTr="00FB5FD9">
        <w:tc>
          <w:tcPr>
            <w:tcW w:w="1942"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769"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FB5FD9" w:rsidRPr="00310560" w:rsidTr="00FB5FD9">
        <w:tc>
          <w:tcPr>
            <w:tcW w:w="1942"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FB5FD9" w:rsidRPr="00310560" w:rsidRDefault="00FB2517" w:rsidP="00310560">
            <w:pPr>
              <w:widowControl/>
              <w:snapToGrid w:val="0"/>
              <w:spacing w:beforeLines="20" w:before="72" w:afterLines="20" w:after="72"/>
              <w:rPr>
                <w:rFonts w:ascii="Times New Roman" w:eastAsia="新細明體" w:hAnsi="Times New Roman" w:cs="Times New Roman"/>
                <w:kern w:val="0"/>
                <w:sz w:val="18"/>
                <w:szCs w:val="18"/>
              </w:rPr>
            </w:pPr>
            <w:r w:rsidRPr="00310560">
              <w:rPr>
                <w:rFonts w:ascii="Times New Roman" w:eastAsia="標楷體" w:hAnsi="Times New Roman" w:cs="Times New Roman"/>
                <w:b/>
                <w:bCs/>
                <w:color w:val="000000"/>
                <w:kern w:val="0"/>
                <w:sz w:val="18"/>
                <w:szCs w:val="18"/>
              </w:rPr>
              <w:t>Total assets</w:t>
            </w:r>
          </w:p>
        </w:tc>
        <w:tc>
          <w:tcPr>
            <w:tcW w:w="1769"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FB5FD9" w:rsidRPr="00310560" w:rsidTr="00FB5FD9">
        <w:tc>
          <w:tcPr>
            <w:tcW w:w="1942"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FB5FD9" w:rsidRPr="00310560" w:rsidRDefault="00FB2517" w:rsidP="00310560">
            <w:pPr>
              <w:widowControl/>
              <w:snapToGrid w:val="0"/>
              <w:spacing w:beforeLines="20" w:before="72" w:afterLines="20" w:after="72"/>
              <w:jc w:val="center"/>
              <w:rPr>
                <w:rFonts w:ascii="Times New Roman" w:eastAsia="標楷體" w:hAnsi="Times New Roman" w:cs="Times New Roman"/>
                <w:color w:val="000000"/>
                <w:kern w:val="0"/>
                <w:sz w:val="18"/>
                <w:szCs w:val="18"/>
              </w:rPr>
            </w:pPr>
            <w:r w:rsidRPr="00310560">
              <w:rPr>
                <w:rFonts w:ascii="Times New Roman" w:eastAsia="標楷體" w:hAnsi="Times New Roman" w:cs="Times New Roman"/>
                <w:color w:val="000000"/>
                <w:kern w:val="0"/>
                <w:sz w:val="18"/>
                <w:szCs w:val="18"/>
              </w:rPr>
              <w:t>Liabilities</w:t>
            </w:r>
          </w:p>
        </w:tc>
        <w:tc>
          <w:tcPr>
            <w:tcW w:w="1769"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FB5FD9" w:rsidRPr="00310560" w:rsidTr="00FB5FD9">
        <w:tc>
          <w:tcPr>
            <w:tcW w:w="1942"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769"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FB5FD9" w:rsidRPr="00310560" w:rsidTr="00FB5FD9">
        <w:tc>
          <w:tcPr>
            <w:tcW w:w="1942"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769"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C60999" w:rsidRPr="00310560" w:rsidTr="00FB5FD9">
        <w:tc>
          <w:tcPr>
            <w:tcW w:w="1942" w:type="dxa"/>
            <w:tcBorders>
              <w:top w:val="single" w:sz="4" w:space="0" w:color="D9D9D9" w:themeColor="background1" w:themeShade="D9"/>
              <w:bottom w:val="single" w:sz="4" w:space="0" w:color="D9D9D9" w:themeColor="background1" w:themeShade="D9"/>
            </w:tcBorders>
          </w:tcPr>
          <w:p w:rsidR="00C60999" w:rsidRPr="00310560" w:rsidRDefault="00C6099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C60999" w:rsidRPr="00310560" w:rsidRDefault="00C6099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769" w:type="dxa"/>
            <w:tcBorders>
              <w:top w:val="single" w:sz="4" w:space="0" w:color="D9D9D9" w:themeColor="background1" w:themeShade="D9"/>
              <w:bottom w:val="single" w:sz="4" w:space="0" w:color="D9D9D9" w:themeColor="background1" w:themeShade="D9"/>
            </w:tcBorders>
          </w:tcPr>
          <w:p w:rsidR="00C60999" w:rsidRPr="00310560" w:rsidRDefault="00C6099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C60999" w:rsidRPr="00310560" w:rsidRDefault="00C6099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C60999" w:rsidRPr="00310560" w:rsidRDefault="00C6099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FB5FD9" w:rsidRPr="00310560" w:rsidTr="00FB5FD9">
        <w:tc>
          <w:tcPr>
            <w:tcW w:w="1942"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769"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FB5FD9" w:rsidRPr="00310560" w:rsidTr="00FB5FD9">
        <w:tc>
          <w:tcPr>
            <w:tcW w:w="1942"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769"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FB5FD9" w:rsidRPr="00310560" w:rsidTr="00FB5FD9">
        <w:tc>
          <w:tcPr>
            <w:tcW w:w="1942"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769"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FB5FD9" w:rsidRPr="00310560" w:rsidTr="00FB5FD9">
        <w:tc>
          <w:tcPr>
            <w:tcW w:w="1942"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FB5FD9" w:rsidRPr="00310560" w:rsidRDefault="00FB2517" w:rsidP="00310560">
            <w:pPr>
              <w:widowControl/>
              <w:snapToGrid w:val="0"/>
              <w:spacing w:beforeLines="20" w:before="72" w:afterLines="20" w:after="72"/>
              <w:rPr>
                <w:rFonts w:ascii="Times New Roman" w:eastAsia="標楷體" w:hAnsi="Times New Roman" w:cs="Times New Roman"/>
                <w:color w:val="000000"/>
                <w:kern w:val="0"/>
                <w:sz w:val="18"/>
                <w:szCs w:val="18"/>
              </w:rPr>
            </w:pPr>
            <w:r w:rsidRPr="00310560">
              <w:rPr>
                <w:rFonts w:ascii="Times New Roman" w:eastAsia="標楷體" w:hAnsi="Times New Roman" w:cs="Times New Roman"/>
                <w:b/>
                <w:bCs/>
                <w:color w:val="000000"/>
                <w:kern w:val="0"/>
                <w:sz w:val="18"/>
                <w:szCs w:val="18"/>
              </w:rPr>
              <w:t>Total liabilities</w:t>
            </w:r>
          </w:p>
        </w:tc>
        <w:tc>
          <w:tcPr>
            <w:tcW w:w="1769"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FB5FD9" w:rsidRPr="00310560" w:rsidTr="00FB5FD9">
        <w:tc>
          <w:tcPr>
            <w:tcW w:w="1942"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FB5FD9" w:rsidRPr="00310560" w:rsidRDefault="00F52754" w:rsidP="00310560">
            <w:pPr>
              <w:widowControl/>
              <w:snapToGrid w:val="0"/>
              <w:spacing w:beforeLines="20" w:before="72" w:afterLines="20" w:after="72"/>
              <w:jc w:val="center"/>
              <w:rPr>
                <w:rFonts w:ascii="Times New Roman" w:eastAsia="標楷體" w:hAnsi="Times New Roman" w:cs="Times New Roman"/>
                <w:color w:val="000000"/>
                <w:kern w:val="0"/>
                <w:sz w:val="18"/>
                <w:szCs w:val="18"/>
              </w:rPr>
            </w:pPr>
            <w:r w:rsidRPr="00310560">
              <w:rPr>
                <w:rFonts w:ascii="Times New Roman" w:eastAsia="標楷體" w:hAnsi="Times New Roman" w:cs="Times New Roman"/>
                <w:color w:val="000000"/>
                <w:kern w:val="0"/>
                <w:sz w:val="18"/>
                <w:szCs w:val="18"/>
              </w:rPr>
              <w:t>Net worth</w:t>
            </w:r>
          </w:p>
        </w:tc>
        <w:tc>
          <w:tcPr>
            <w:tcW w:w="1769"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FB5FD9" w:rsidRPr="00310560" w:rsidTr="00FB5FD9">
        <w:tc>
          <w:tcPr>
            <w:tcW w:w="1942"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769"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FB5FD9" w:rsidRPr="00310560" w:rsidTr="00FB5FD9">
        <w:tc>
          <w:tcPr>
            <w:tcW w:w="1942"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769"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FB5FD9" w:rsidRPr="00310560" w:rsidTr="00FB5FD9">
        <w:tc>
          <w:tcPr>
            <w:tcW w:w="1942"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769"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E9017A" w:rsidRPr="00310560" w:rsidTr="00FB5FD9">
        <w:tc>
          <w:tcPr>
            <w:tcW w:w="1942" w:type="dxa"/>
            <w:tcBorders>
              <w:top w:val="single" w:sz="4" w:space="0" w:color="D9D9D9" w:themeColor="background1" w:themeShade="D9"/>
              <w:bottom w:val="single" w:sz="4" w:space="0" w:color="D9D9D9" w:themeColor="background1" w:themeShade="D9"/>
            </w:tcBorders>
          </w:tcPr>
          <w:p w:rsidR="00E9017A" w:rsidRPr="00310560" w:rsidRDefault="00E9017A"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E9017A" w:rsidRPr="00310560" w:rsidRDefault="00E9017A"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769" w:type="dxa"/>
            <w:tcBorders>
              <w:top w:val="single" w:sz="4" w:space="0" w:color="D9D9D9" w:themeColor="background1" w:themeShade="D9"/>
              <w:bottom w:val="single" w:sz="4" w:space="0" w:color="D9D9D9" w:themeColor="background1" w:themeShade="D9"/>
            </w:tcBorders>
          </w:tcPr>
          <w:p w:rsidR="00E9017A" w:rsidRPr="00310560" w:rsidRDefault="00E9017A"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E9017A" w:rsidRPr="00310560" w:rsidRDefault="00E9017A"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E9017A" w:rsidRPr="00310560" w:rsidRDefault="00E9017A"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C60999" w:rsidRPr="00310560" w:rsidTr="00FB5FD9">
        <w:tc>
          <w:tcPr>
            <w:tcW w:w="1942" w:type="dxa"/>
            <w:tcBorders>
              <w:top w:val="single" w:sz="4" w:space="0" w:color="D9D9D9" w:themeColor="background1" w:themeShade="D9"/>
              <w:bottom w:val="single" w:sz="4" w:space="0" w:color="D9D9D9" w:themeColor="background1" w:themeShade="D9"/>
            </w:tcBorders>
          </w:tcPr>
          <w:p w:rsidR="00C60999" w:rsidRPr="00310560" w:rsidRDefault="00C6099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C60999" w:rsidRPr="00310560" w:rsidRDefault="00C6099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769" w:type="dxa"/>
            <w:tcBorders>
              <w:top w:val="single" w:sz="4" w:space="0" w:color="D9D9D9" w:themeColor="background1" w:themeShade="D9"/>
              <w:bottom w:val="single" w:sz="4" w:space="0" w:color="D9D9D9" w:themeColor="background1" w:themeShade="D9"/>
            </w:tcBorders>
          </w:tcPr>
          <w:p w:rsidR="00C60999" w:rsidRPr="00310560" w:rsidRDefault="00C6099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C60999" w:rsidRPr="00310560" w:rsidRDefault="00C6099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C60999" w:rsidRPr="00310560" w:rsidRDefault="00C6099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E9017A" w:rsidRPr="00310560" w:rsidTr="00FB5FD9">
        <w:tc>
          <w:tcPr>
            <w:tcW w:w="1942" w:type="dxa"/>
            <w:tcBorders>
              <w:top w:val="single" w:sz="4" w:space="0" w:color="D9D9D9" w:themeColor="background1" w:themeShade="D9"/>
              <w:bottom w:val="single" w:sz="4" w:space="0" w:color="D9D9D9" w:themeColor="background1" w:themeShade="D9"/>
            </w:tcBorders>
          </w:tcPr>
          <w:p w:rsidR="00E9017A" w:rsidRPr="00310560" w:rsidRDefault="00E9017A"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E9017A" w:rsidRPr="00310560" w:rsidRDefault="00E9017A"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769" w:type="dxa"/>
            <w:tcBorders>
              <w:top w:val="single" w:sz="4" w:space="0" w:color="D9D9D9" w:themeColor="background1" w:themeShade="D9"/>
              <w:bottom w:val="single" w:sz="4" w:space="0" w:color="D9D9D9" w:themeColor="background1" w:themeShade="D9"/>
            </w:tcBorders>
          </w:tcPr>
          <w:p w:rsidR="00E9017A" w:rsidRPr="00310560" w:rsidRDefault="00E9017A"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E9017A" w:rsidRPr="00310560" w:rsidRDefault="00E9017A"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E9017A" w:rsidRPr="00310560" w:rsidRDefault="00E9017A"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FB5FD9" w:rsidRPr="00310560" w:rsidTr="00FB5FD9">
        <w:tc>
          <w:tcPr>
            <w:tcW w:w="1942"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4" w:space="0" w:color="D9D9D9" w:themeColor="background1" w:themeShade="D9"/>
            </w:tcBorders>
          </w:tcPr>
          <w:p w:rsidR="00FB5FD9" w:rsidRPr="00310560" w:rsidRDefault="00336E82" w:rsidP="00310560">
            <w:pPr>
              <w:widowControl/>
              <w:snapToGrid w:val="0"/>
              <w:spacing w:beforeLines="20" w:before="72" w:afterLines="20" w:after="72"/>
              <w:rPr>
                <w:rFonts w:ascii="Times New Roman" w:eastAsia="標楷體" w:hAnsi="Times New Roman" w:cs="Times New Roman"/>
                <w:b/>
                <w:bCs/>
                <w:color w:val="000000"/>
                <w:spacing w:val="33"/>
                <w:kern w:val="0"/>
                <w:sz w:val="18"/>
                <w:szCs w:val="18"/>
              </w:rPr>
            </w:pPr>
            <w:r w:rsidRPr="00310560">
              <w:rPr>
                <w:rFonts w:ascii="Times New Roman" w:eastAsia="標楷體" w:hAnsi="Times New Roman" w:cs="Times New Roman"/>
                <w:b/>
                <w:bCs/>
                <w:color w:val="000000"/>
                <w:kern w:val="0"/>
                <w:sz w:val="18"/>
                <w:szCs w:val="18"/>
              </w:rPr>
              <w:t xml:space="preserve">Total </w:t>
            </w:r>
            <w:r w:rsidR="00F52754" w:rsidRPr="00310560">
              <w:rPr>
                <w:rFonts w:ascii="Times New Roman" w:eastAsia="標楷體" w:hAnsi="Times New Roman" w:cs="Times New Roman"/>
                <w:b/>
                <w:bCs/>
                <w:color w:val="000000"/>
                <w:kern w:val="0"/>
                <w:sz w:val="18"/>
                <w:szCs w:val="18"/>
              </w:rPr>
              <w:t>net worth</w:t>
            </w:r>
          </w:p>
        </w:tc>
        <w:tc>
          <w:tcPr>
            <w:tcW w:w="1769"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4" w:space="0" w:color="D9D9D9" w:themeColor="background1" w:themeShade="D9"/>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r w:rsidR="00FB5FD9" w:rsidRPr="00310560" w:rsidTr="00FB5FD9">
        <w:tc>
          <w:tcPr>
            <w:tcW w:w="1942" w:type="dxa"/>
            <w:tcBorders>
              <w:top w:val="single" w:sz="4" w:space="0" w:color="D9D9D9" w:themeColor="background1" w:themeShade="D9"/>
              <w:bottom w:val="single" w:sz="12" w:space="0" w:color="auto"/>
            </w:tcBorders>
          </w:tcPr>
          <w:p w:rsidR="00FB5FD9" w:rsidRPr="00310560" w:rsidRDefault="00FB5FD9" w:rsidP="00310560">
            <w:pPr>
              <w:widowControl/>
              <w:snapToGrid w:val="0"/>
              <w:spacing w:beforeLines="20" w:before="72" w:afterLines="20" w:after="72"/>
              <w:rPr>
                <w:rFonts w:ascii="Times New Roman" w:eastAsia="標楷體" w:hAnsi="Times New Roman" w:cs="Times New Roman"/>
                <w:color w:val="000000"/>
                <w:kern w:val="0"/>
                <w:sz w:val="18"/>
                <w:szCs w:val="18"/>
              </w:rPr>
            </w:pPr>
          </w:p>
        </w:tc>
        <w:tc>
          <w:tcPr>
            <w:tcW w:w="1944" w:type="dxa"/>
            <w:tcBorders>
              <w:top w:val="single" w:sz="4" w:space="0" w:color="D9D9D9" w:themeColor="background1" w:themeShade="D9"/>
              <w:bottom w:val="single" w:sz="12" w:space="0" w:color="auto"/>
            </w:tcBorders>
          </w:tcPr>
          <w:p w:rsidR="00FB5FD9" w:rsidRPr="00310560" w:rsidRDefault="0076016D" w:rsidP="00310560">
            <w:pPr>
              <w:widowControl/>
              <w:snapToGrid w:val="0"/>
              <w:spacing w:beforeLines="20" w:before="72" w:afterLines="20" w:after="72"/>
              <w:jc w:val="both"/>
              <w:rPr>
                <w:rFonts w:ascii="Times New Roman" w:eastAsia="標楷體" w:hAnsi="Times New Roman" w:cs="Times New Roman"/>
                <w:b/>
                <w:bCs/>
                <w:color w:val="000000"/>
                <w:spacing w:val="33"/>
                <w:kern w:val="0"/>
                <w:sz w:val="18"/>
                <w:szCs w:val="18"/>
              </w:rPr>
            </w:pPr>
            <w:r w:rsidRPr="00310560">
              <w:rPr>
                <w:rFonts w:ascii="Times New Roman" w:eastAsia="標楷體" w:hAnsi="Times New Roman" w:cs="Times New Roman"/>
                <w:b/>
                <w:bCs/>
                <w:color w:val="000000"/>
                <w:kern w:val="0"/>
                <w:sz w:val="18"/>
                <w:szCs w:val="18"/>
              </w:rPr>
              <w:t xml:space="preserve">Total liabilities and </w:t>
            </w:r>
            <w:r w:rsidR="00F52754" w:rsidRPr="00310560">
              <w:rPr>
                <w:rFonts w:ascii="Times New Roman" w:eastAsia="標楷體" w:hAnsi="Times New Roman" w:cs="Times New Roman"/>
                <w:b/>
                <w:bCs/>
                <w:color w:val="000000"/>
                <w:kern w:val="0"/>
                <w:sz w:val="18"/>
                <w:szCs w:val="18"/>
              </w:rPr>
              <w:t>net worth</w:t>
            </w:r>
          </w:p>
        </w:tc>
        <w:tc>
          <w:tcPr>
            <w:tcW w:w="1769" w:type="dxa"/>
            <w:tcBorders>
              <w:top w:val="single" w:sz="4" w:space="0" w:color="D9D9D9" w:themeColor="background1" w:themeShade="D9"/>
              <w:bottom w:val="single" w:sz="12" w:space="0" w:color="auto"/>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2410" w:type="dxa"/>
            <w:tcBorders>
              <w:top w:val="single" w:sz="4" w:space="0" w:color="D9D9D9" w:themeColor="background1" w:themeShade="D9"/>
              <w:bottom w:val="single" w:sz="12" w:space="0" w:color="auto"/>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c>
          <w:tcPr>
            <w:tcW w:w="1651" w:type="dxa"/>
            <w:tcBorders>
              <w:top w:val="single" w:sz="4" w:space="0" w:color="D9D9D9" w:themeColor="background1" w:themeShade="D9"/>
              <w:bottom w:val="single" w:sz="12" w:space="0" w:color="auto"/>
            </w:tcBorders>
          </w:tcPr>
          <w:p w:rsidR="00FB5FD9" w:rsidRPr="00310560" w:rsidRDefault="00FB5FD9" w:rsidP="00310560">
            <w:pPr>
              <w:widowControl/>
              <w:snapToGrid w:val="0"/>
              <w:spacing w:beforeLines="20" w:before="72" w:afterLines="20" w:after="72"/>
              <w:ind w:right="720"/>
              <w:rPr>
                <w:rFonts w:ascii="Times New Roman" w:eastAsia="標楷體" w:hAnsi="Times New Roman" w:cs="Times New Roman"/>
                <w:color w:val="000000"/>
                <w:kern w:val="0"/>
                <w:sz w:val="18"/>
                <w:szCs w:val="18"/>
              </w:rPr>
            </w:pPr>
          </w:p>
        </w:tc>
      </w:tr>
    </w:tbl>
    <w:p w:rsidR="00C60999" w:rsidRPr="00310560" w:rsidRDefault="00D337D5" w:rsidP="00310560">
      <w:pPr>
        <w:widowControl/>
        <w:spacing w:line="280" w:lineRule="exact"/>
        <w:ind w:left="1217" w:hangingChars="634" w:hanging="1217"/>
        <w:rPr>
          <w:rFonts w:ascii="Times New Roman" w:eastAsia="標楷體" w:hAnsi="Times New Roman" w:cs="Times New Roman"/>
          <w:color w:val="000000"/>
          <w:spacing w:val="6"/>
          <w:kern w:val="0"/>
          <w:sz w:val="18"/>
          <w:szCs w:val="18"/>
        </w:rPr>
      </w:pPr>
      <w:r w:rsidRPr="00310560">
        <w:rPr>
          <w:rFonts w:ascii="Times New Roman" w:eastAsia="標楷體" w:hAnsi="Times New Roman" w:cs="Times New Roman"/>
          <w:color w:val="000000"/>
          <w:spacing w:val="6"/>
          <w:kern w:val="0"/>
          <w:sz w:val="18"/>
          <w:szCs w:val="18"/>
        </w:rPr>
        <w:t>Instructions</w:t>
      </w:r>
      <w:r w:rsidR="00C60999" w:rsidRPr="00310560">
        <w:rPr>
          <w:rFonts w:ascii="Times New Roman" w:eastAsia="標楷體" w:hAnsi="Times New Roman" w:cs="Times New Roman"/>
          <w:color w:val="000000"/>
          <w:spacing w:val="6"/>
          <w:kern w:val="0"/>
          <w:sz w:val="18"/>
          <w:szCs w:val="18"/>
        </w:rPr>
        <w:t>：</w:t>
      </w:r>
      <w:r w:rsidR="00C60999" w:rsidRPr="00310560">
        <w:rPr>
          <w:rFonts w:ascii="Times New Roman" w:eastAsia="標楷體" w:hAnsi="Times New Roman" w:cs="Times New Roman"/>
          <w:color w:val="000000"/>
          <w:spacing w:val="6"/>
          <w:kern w:val="0"/>
          <w:sz w:val="18"/>
          <w:szCs w:val="18"/>
        </w:rPr>
        <w:t>1.</w:t>
      </w:r>
      <w:r w:rsidRPr="00310560">
        <w:rPr>
          <w:rFonts w:ascii="Times New Roman" w:eastAsia="標楷體" w:hAnsi="Times New Roman" w:cs="Times New Roman"/>
          <w:color w:val="000000"/>
          <w:spacing w:val="6"/>
          <w:kern w:val="0"/>
          <w:sz w:val="18"/>
          <w:szCs w:val="18"/>
        </w:rPr>
        <w:t>The "items" in the table can be listed in accordance with the reference table for accounting accounts of the accounting system.</w:t>
      </w:r>
    </w:p>
    <w:p w:rsidR="00C60999" w:rsidRPr="00310560" w:rsidRDefault="00C60999" w:rsidP="00310560">
      <w:pPr>
        <w:widowControl/>
        <w:spacing w:line="280" w:lineRule="exact"/>
        <w:ind w:leftChars="450" w:left="1259" w:hangingChars="93" w:hanging="179"/>
        <w:rPr>
          <w:rFonts w:ascii="Times New Roman" w:eastAsia="標楷體" w:hAnsi="Times New Roman" w:cs="Times New Roman"/>
          <w:color w:val="000000"/>
          <w:spacing w:val="6"/>
          <w:kern w:val="0"/>
          <w:sz w:val="18"/>
          <w:szCs w:val="18"/>
        </w:rPr>
      </w:pPr>
      <w:r w:rsidRPr="00310560">
        <w:rPr>
          <w:rFonts w:ascii="Times New Roman" w:eastAsia="標楷體" w:hAnsi="Times New Roman" w:cs="Times New Roman"/>
          <w:color w:val="000000"/>
          <w:spacing w:val="6"/>
          <w:kern w:val="0"/>
          <w:sz w:val="18"/>
          <w:szCs w:val="18"/>
        </w:rPr>
        <w:t>2.</w:t>
      </w:r>
      <w:r w:rsidR="00336E82" w:rsidRPr="00310560">
        <w:rPr>
          <w:rFonts w:ascii="Times New Roman" w:eastAsia="標楷體" w:hAnsi="Times New Roman" w:cs="Times New Roman"/>
          <w:color w:val="000000"/>
          <w:spacing w:val="6"/>
          <w:kern w:val="0"/>
          <w:sz w:val="18"/>
          <w:szCs w:val="18"/>
        </w:rPr>
        <w:t>The estimated number of the previous year is the amount adjusted to the statutory estimated amount according to actual business conditions (i.e., the original adjusted estimated amount)</w:t>
      </w:r>
    </w:p>
    <w:p w:rsidR="001E1471" w:rsidRPr="000C1EC3" w:rsidRDefault="001E1471">
      <w:pPr>
        <w:widowControl/>
        <w:rPr>
          <w:rFonts w:ascii="Times New Roman" w:eastAsia="新細明體" w:hAnsi="Times New Roman" w:cs="Times New Roman"/>
          <w:kern w:val="0"/>
          <w:szCs w:val="24"/>
        </w:rPr>
      </w:pPr>
      <w:r w:rsidRPr="000C1EC3">
        <w:rPr>
          <w:rFonts w:ascii="Times New Roman" w:eastAsia="新細明體" w:hAnsi="Times New Roman" w:cs="Times New Roman"/>
          <w:kern w:val="0"/>
          <w:szCs w:val="24"/>
        </w:rPr>
        <w:br w:type="page"/>
      </w:r>
    </w:p>
    <w:p w:rsidR="001E1471" w:rsidRPr="000C1EC3" w:rsidRDefault="00575827" w:rsidP="001E1471">
      <w:pPr>
        <w:pStyle w:val="cjk"/>
        <w:spacing w:before="0" w:beforeAutospacing="0" w:after="0" w:afterAutospacing="0" w:line="40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Table</w:t>
      </w:r>
      <w:r w:rsidR="006D430A" w:rsidRPr="000C1EC3">
        <w:rPr>
          <w:rFonts w:ascii="Times New Roman" w:eastAsia="標楷體" w:hAnsi="Times New Roman" w:cs="Times New Roman"/>
          <w:b/>
          <w:bCs/>
          <w:color w:val="000000"/>
          <w:sz w:val="28"/>
          <w:szCs w:val="28"/>
        </w:rPr>
        <w:t xml:space="preserve"> </w:t>
      </w:r>
      <w:r w:rsidR="001E1471" w:rsidRPr="000C1EC3">
        <w:rPr>
          <w:rFonts w:ascii="Times New Roman" w:eastAsia="標楷體" w:hAnsi="Times New Roman" w:cs="Times New Roman"/>
          <w:b/>
          <w:bCs/>
          <w:color w:val="000000"/>
          <w:sz w:val="28"/>
          <w:szCs w:val="28"/>
        </w:rPr>
        <w:t>11</w:t>
      </w:r>
    </w:p>
    <w:p w:rsidR="001E1471" w:rsidRPr="00310560" w:rsidRDefault="001E1471" w:rsidP="001E1471">
      <w:pPr>
        <w:widowControl/>
        <w:spacing w:line="400" w:lineRule="exact"/>
        <w:jc w:val="center"/>
        <w:rPr>
          <w:rFonts w:ascii="Times New Roman" w:eastAsia="新細明體" w:hAnsi="Times New Roman" w:cs="Times New Roman"/>
          <w:kern w:val="0"/>
          <w:szCs w:val="24"/>
        </w:rPr>
      </w:pPr>
      <w:r w:rsidRPr="00310560">
        <w:rPr>
          <w:rFonts w:ascii="Times New Roman" w:eastAsia="標楷體" w:hAnsi="Times New Roman" w:cs="Times New Roman"/>
          <w:color w:val="000000"/>
          <w:kern w:val="0"/>
          <w:sz w:val="28"/>
          <w:szCs w:val="28"/>
        </w:rPr>
        <w:t>（</w:t>
      </w:r>
      <w:r w:rsidR="00CD00C7" w:rsidRPr="00310560">
        <w:rPr>
          <w:rFonts w:ascii="Times New Roman" w:eastAsia="標楷體" w:hAnsi="Times New Roman" w:cs="Times New Roman"/>
          <w:color w:val="000000"/>
          <w:kern w:val="0"/>
          <w:sz w:val="28"/>
          <w:szCs w:val="28"/>
        </w:rPr>
        <w:t>Name of the foundation</w:t>
      </w:r>
      <w:r w:rsidRPr="00310560">
        <w:rPr>
          <w:rFonts w:ascii="Times New Roman" w:eastAsia="標楷體" w:hAnsi="Times New Roman" w:cs="Times New Roman"/>
          <w:color w:val="000000"/>
          <w:kern w:val="0"/>
          <w:sz w:val="28"/>
          <w:szCs w:val="28"/>
        </w:rPr>
        <w:t>）</w:t>
      </w:r>
    </w:p>
    <w:p w:rsidR="001E1471" w:rsidRPr="000C1EC3" w:rsidRDefault="0029741C" w:rsidP="001E1471">
      <w:pPr>
        <w:widowControl/>
        <w:spacing w:line="400" w:lineRule="exact"/>
        <w:jc w:val="center"/>
        <w:rPr>
          <w:rFonts w:ascii="Times New Roman" w:eastAsia="標楷體" w:hAnsi="Times New Roman" w:cs="Times New Roman"/>
          <w:b/>
          <w:bCs/>
          <w:color w:val="000000"/>
          <w:kern w:val="0"/>
          <w:sz w:val="36"/>
          <w:szCs w:val="36"/>
        </w:rPr>
      </w:pPr>
      <w:r w:rsidRPr="000C1EC3">
        <w:rPr>
          <w:rFonts w:ascii="Times New Roman" w:eastAsia="標楷體" w:hAnsi="Times New Roman" w:cs="Times New Roman"/>
          <w:b/>
          <w:bCs/>
          <w:color w:val="000000"/>
          <w:kern w:val="0"/>
          <w:sz w:val="36"/>
          <w:szCs w:val="36"/>
        </w:rPr>
        <w:t>Manpower Summary Table</w:t>
      </w:r>
    </w:p>
    <w:p w:rsidR="00D66204" w:rsidRPr="000C1EC3" w:rsidRDefault="001E1471" w:rsidP="001E1471">
      <w:pPr>
        <w:widowControl/>
        <w:spacing w:line="40" w:lineRule="atLeast"/>
        <w:ind w:left="1565" w:hanging="1565"/>
        <w:rPr>
          <w:rFonts w:ascii="Times New Roman" w:eastAsia="標楷體" w:hAnsi="Times New Roman" w:cs="Times New Roman"/>
          <w:color w:val="000000"/>
          <w:kern w:val="0"/>
          <w:sz w:val="20"/>
          <w:szCs w:val="20"/>
        </w:rPr>
      </w:pPr>
      <w:r w:rsidRPr="000C1EC3">
        <w:rPr>
          <w:rFonts w:ascii="Times New Roman" w:eastAsia="標楷體" w:hAnsi="Times New Roman" w:cs="Times New Roman"/>
          <w:b/>
          <w:bCs/>
          <w:color w:val="000000"/>
          <w:kern w:val="0"/>
          <w:sz w:val="36"/>
          <w:szCs w:val="36"/>
        </w:rPr>
        <w:t xml:space="preserve">                     </w:t>
      </w:r>
      <w:r w:rsidR="0076016D" w:rsidRPr="000C1EC3">
        <w:rPr>
          <w:rFonts w:ascii="Times New Roman" w:eastAsia="標楷體" w:hAnsi="Times New Roman" w:cs="Times New Roman"/>
          <w:color w:val="000000"/>
          <w:kern w:val="0"/>
          <w:szCs w:val="24"/>
        </w:rPr>
        <w:t>(year)</w:t>
      </w:r>
      <w:r w:rsidRPr="000C1EC3">
        <w:rPr>
          <w:rFonts w:ascii="Times New Roman" w:eastAsia="標楷體" w:hAnsi="Times New Roman" w:cs="Times New Roman"/>
          <w:color w:val="000000"/>
          <w:kern w:val="0"/>
          <w:szCs w:val="24"/>
        </w:rPr>
        <w:t xml:space="preserve">  </w:t>
      </w:r>
      <w:r w:rsidRPr="000C1EC3">
        <w:rPr>
          <w:rFonts w:ascii="Times New Roman" w:eastAsia="標楷體" w:hAnsi="Times New Roman" w:cs="Times New Roman"/>
          <w:color w:val="000000"/>
          <w:kern w:val="0"/>
          <w:szCs w:val="24"/>
        </w:rPr>
        <w:t xml:space="preserve">　</w:t>
      </w:r>
      <w:r w:rsidRPr="000C1EC3">
        <w:rPr>
          <w:rFonts w:ascii="Times New Roman" w:eastAsia="標楷體" w:hAnsi="Times New Roman" w:cs="Times New Roman"/>
          <w:color w:val="000000"/>
          <w:kern w:val="0"/>
          <w:szCs w:val="24"/>
        </w:rPr>
        <w:t xml:space="preserve">               </w:t>
      </w:r>
      <w:r w:rsidRPr="000C1EC3">
        <w:rPr>
          <w:rFonts w:ascii="Times New Roman" w:eastAsia="標楷體" w:hAnsi="Times New Roman" w:cs="Times New Roman"/>
          <w:color w:val="000000"/>
          <w:kern w:val="0"/>
          <w:szCs w:val="24"/>
        </w:rPr>
        <w:t xml:space="preserve">　</w:t>
      </w:r>
      <w:r w:rsidRPr="000C1EC3">
        <w:rPr>
          <w:rFonts w:ascii="Times New Roman" w:eastAsia="標楷體" w:hAnsi="Times New Roman" w:cs="Times New Roman"/>
          <w:color w:val="000000"/>
          <w:kern w:val="0"/>
          <w:szCs w:val="24"/>
        </w:rPr>
        <w:t xml:space="preserve">  </w:t>
      </w:r>
      <w:r w:rsidR="00411362" w:rsidRPr="000C1EC3">
        <w:rPr>
          <w:rFonts w:ascii="Times New Roman" w:eastAsia="標楷體" w:hAnsi="Times New Roman" w:cs="Times New Roman"/>
          <w:color w:val="000000"/>
          <w:kern w:val="0"/>
          <w:szCs w:val="24"/>
        </w:rPr>
        <w:t>Unit</w:t>
      </w:r>
      <w:r w:rsidRPr="000C1EC3">
        <w:rPr>
          <w:rFonts w:ascii="Times New Roman" w:eastAsia="標楷體" w:hAnsi="Times New Roman" w:cs="Times New Roman"/>
          <w:color w:val="000000"/>
          <w:kern w:val="0"/>
          <w:sz w:val="20"/>
          <w:szCs w:val="20"/>
        </w:rPr>
        <w:t>：</w:t>
      </w:r>
      <w:r w:rsidR="0076016D" w:rsidRPr="000C1EC3">
        <w:rPr>
          <w:rFonts w:ascii="Times New Roman" w:eastAsia="標楷體" w:hAnsi="Times New Roman" w:cs="Times New Roman"/>
          <w:color w:val="000000"/>
          <w:kern w:val="0"/>
          <w:sz w:val="20"/>
          <w:szCs w:val="20"/>
        </w:rPr>
        <w:t>Number of persons</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2"/>
        <w:gridCol w:w="2829"/>
        <w:gridCol w:w="4485"/>
      </w:tblGrid>
      <w:tr w:rsidR="001E1471" w:rsidRPr="000C1EC3" w:rsidTr="001E1471">
        <w:tc>
          <w:tcPr>
            <w:tcW w:w="2402" w:type="dxa"/>
            <w:tcBorders>
              <w:bottom w:val="single" w:sz="4" w:space="0" w:color="auto"/>
            </w:tcBorders>
          </w:tcPr>
          <w:p w:rsidR="001E1471" w:rsidRPr="000C1EC3" w:rsidRDefault="00575827" w:rsidP="006D430A">
            <w:pPr>
              <w:pStyle w:val="cjk"/>
              <w:spacing w:beforeLines="50" w:before="180" w:beforeAutospacing="0" w:afterLines="50" w:after="180" w:afterAutospacing="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Job category (</w:t>
            </w:r>
            <w:r w:rsidR="00411362" w:rsidRPr="000C1EC3">
              <w:rPr>
                <w:rFonts w:ascii="Times New Roman" w:eastAsia="標楷體" w:hAnsi="Times New Roman" w:cs="Times New Roman"/>
                <w:color w:val="000000"/>
                <w:sz w:val="20"/>
                <w:szCs w:val="20"/>
              </w:rPr>
              <w:t>Title</w:t>
            </w:r>
            <w:r w:rsidRPr="000C1EC3">
              <w:rPr>
                <w:rFonts w:ascii="Times New Roman" w:eastAsia="標楷體" w:hAnsi="Times New Roman" w:cs="Times New Roman"/>
                <w:color w:val="000000"/>
                <w:sz w:val="20"/>
                <w:szCs w:val="20"/>
              </w:rPr>
              <w:t>)</w:t>
            </w:r>
          </w:p>
        </w:tc>
        <w:tc>
          <w:tcPr>
            <w:tcW w:w="2829" w:type="dxa"/>
            <w:tcBorders>
              <w:bottom w:val="single" w:sz="4" w:space="0" w:color="auto"/>
            </w:tcBorders>
          </w:tcPr>
          <w:p w:rsidR="001E1471" w:rsidRPr="000C1EC3" w:rsidRDefault="0076016D" w:rsidP="0076016D">
            <w:pPr>
              <w:pStyle w:val="cjk"/>
              <w:spacing w:beforeLines="50" w:before="180" w:beforeAutospacing="0" w:afterLines="50" w:after="180" w:afterAutospacing="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Estimated number of employees in the current year</w:t>
            </w:r>
          </w:p>
        </w:tc>
        <w:tc>
          <w:tcPr>
            <w:tcW w:w="4485" w:type="dxa"/>
            <w:tcBorders>
              <w:bottom w:val="single" w:sz="4" w:space="0" w:color="auto"/>
            </w:tcBorders>
          </w:tcPr>
          <w:p w:rsidR="001E1471" w:rsidRPr="000C1EC3" w:rsidRDefault="00F952FC" w:rsidP="001E1471">
            <w:pPr>
              <w:pStyle w:val="cjk"/>
              <w:spacing w:beforeLines="50" w:before="180" w:beforeAutospacing="0" w:afterLines="50" w:after="180" w:afterAutospacing="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Explanation</w:t>
            </w:r>
          </w:p>
        </w:tc>
      </w:tr>
      <w:tr w:rsidR="001E1471" w:rsidRPr="000C1EC3" w:rsidTr="001E1471">
        <w:tc>
          <w:tcPr>
            <w:tcW w:w="2402" w:type="dxa"/>
            <w:tcBorders>
              <w:top w:val="single" w:sz="4" w:space="0" w:color="auto"/>
              <w:bottom w:val="single" w:sz="4" w:space="0" w:color="D9D9D9" w:themeColor="background1" w:themeShade="D9"/>
            </w:tcBorders>
          </w:tcPr>
          <w:p w:rsidR="001E1471" w:rsidRPr="000C1EC3" w:rsidRDefault="001E1471" w:rsidP="001E1471">
            <w:pPr>
              <w:pStyle w:val="cjk"/>
              <w:spacing w:before="0" w:beforeAutospacing="0" w:after="0" w:afterAutospacing="0"/>
              <w:rPr>
                <w:rFonts w:ascii="Times New Roman" w:hAnsi="Times New Roman" w:cs="Times New Roman"/>
                <w:sz w:val="20"/>
                <w:szCs w:val="20"/>
              </w:rPr>
            </w:pPr>
          </w:p>
        </w:tc>
        <w:tc>
          <w:tcPr>
            <w:tcW w:w="2829" w:type="dxa"/>
            <w:tcBorders>
              <w:top w:val="single" w:sz="4" w:space="0" w:color="auto"/>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auto"/>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ind w:leftChars="100" w:left="240"/>
              <w:rPr>
                <w:rFonts w:ascii="Times New Roman" w:hAnsi="Times New Roman" w:cs="Times New Roman"/>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ind w:leftChars="100" w:left="240"/>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ind w:leftChars="100" w:left="240"/>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ind w:leftChars="100" w:left="240"/>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ind w:leftChars="100" w:left="240"/>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ind w:leftChars="100" w:left="240"/>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ind w:leftChars="100" w:left="240"/>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ind w:leftChars="100" w:left="240"/>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ind w:leftChars="100" w:left="240"/>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2829"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4" w:space="0" w:color="D9D9D9" w:themeColor="background1" w:themeShade="D9"/>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r w:rsidR="001E1471" w:rsidRPr="000C1EC3" w:rsidTr="001E1471">
        <w:tc>
          <w:tcPr>
            <w:tcW w:w="2402" w:type="dxa"/>
            <w:tcBorders>
              <w:top w:val="single" w:sz="4" w:space="0" w:color="D9D9D9" w:themeColor="background1" w:themeShade="D9"/>
              <w:bottom w:val="single" w:sz="12" w:space="0" w:color="auto"/>
            </w:tcBorders>
          </w:tcPr>
          <w:p w:rsidR="001E1471" w:rsidRPr="000C1EC3" w:rsidRDefault="00411362" w:rsidP="00411362">
            <w:pPr>
              <w:pStyle w:val="cjk"/>
              <w:spacing w:before="0" w:beforeAutospacing="0" w:after="0" w:afterAutospacing="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Total</w:t>
            </w:r>
          </w:p>
        </w:tc>
        <w:tc>
          <w:tcPr>
            <w:tcW w:w="2829" w:type="dxa"/>
            <w:tcBorders>
              <w:top w:val="single" w:sz="4" w:space="0" w:color="D9D9D9" w:themeColor="background1" w:themeShade="D9"/>
              <w:bottom w:val="single" w:sz="12" w:space="0" w:color="auto"/>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c>
          <w:tcPr>
            <w:tcW w:w="4485" w:type="dxa"/>
            <w:tcBorders>
              <w:top w:val="single" w:sz="4" w:space="0" w:color="D9D9D9" w:themeColor="background1" w:themeShade="D9"/>
              <w:bottom w:val="single" w:sz="12" w:space="0" w:color="auto"/>
            </w:tcBorders>
          </w:tcPr>
          <w:p w:rsidR="001E1471" w:rsidRPr="000C1EC3" w:rsidRDefault="001E1471" w:rsidP="001E1471">
            <w:pPr>
              <w:pStyle w:val="cjk"/>
              <w:spacing w:before="0" w:beforeAutospacing="0" w:after="0" w:afterAutospacing="0"/>
              <w:jc w:val="center"/>
              <w:rPr>
                <w:rFonts w:ascii="Times New Roman" w:eastAsia="標楷體" w:hAnsi="Times New Roman" w:cs="Times New Roman"/>
                <w:color w:val="000000"/>
                <w:sz w:val="20"/>
                <w:szCs w:val="20"/>
              </w:rPr>
            </w:pPr>
          </w:p>
        </w:tc>
      </w:tr>
    </w:tbl>
    <w:p w:rsidR="001E1471" w:rsidRPr="000C1EC3" w:rsidRDefault="00D337D5" w:rsidP="00310560">
      <w:pPr>
        <w:widowControl/>
        <w:spacing w:line="280" w:lineRule="exact"/>
        <w:ind w:left="1274" w:hangingChars="601" w:hanging="1274"/>
        <w:rPr>
          <w:rFonts w:ascii="Times New Roman" w:eastAsia="標楷體" w:hAnsi="Times New Roman" w:cs="Times New Roman"/>
          <w:color w:val="000000"/>
          <w:spacing w:val="6"/>
          <w:kern w:val="0"/>
          <w:sz w:val="20"/>
        </w:rPr>
      </w:pPr>
      <w:r w:rsidRPr="000C1EC3">
        <w:rPr>
          <w:rFonts w:ascii="Times New Roman" w:eastAsia="標楷體" w:hAnsi="Times New Roman" w:cs="Times New Roman"/>
          <w:color w:val="000000"/>
          <w:spacing w:val="6"/>
          <w:kern w:val="0"/>
          <w:sz w:val="20"/>
        </w:rPr>
        <w:t>Instructions</w:t>
      </w:r>
      <w:r w:rsidR="001E1471" w:rsidRPr="000C1EC3">
        <w:rPr>
          <w:rFonts w:ascii="Times New Roman" w:eastAsia="標楷體" w:hAnsi="Times New Roman" w:cs="Times New Roman"/>
          <w:color w:val="000000"/>
          <w:spacing w:val="6"/>
          <w:kern w:val="0"/>
          <w:sz w:val="20"/>
        </w:rPr>
        <w:t>：</w:t>
      </w:r>
      <w:r w:rsidR="001E1471" w:rsidRPr="000C1EC3">
        <w:rPr>
          <w:rFonts w:ascii="Times New Roman" w:eastAsia="標楷體" w:hAnsi="Times New Roman" w:cs="Times New Roman"/>
          <w:color w:val="000000"/>
          <w:spacing w:val="6"/>
          <w:kern w:val="0"/>
          <w:sz w:val="20"/>
        </w:rPr>
        <w:t xml:space="preserve"> </w:t>
      </w:r>
      <w:r w:rsidR="00575827" w:rsidRPr="000C1EC3">
        <w:rPr>
          <w:rFonts w:ascii="Times New Roman" w:eastAsia="標楷體" w:hAnsi="Times New Roman" w:cs="Times New Roman"/>
          <w:color w:val="000000"/>
          <w:spacing w:val="6"/>
          <w:kern w:val="0"/>
          <w:sz w:val="20"/>
        </w:rPr>
        <w:t>The "job category (title)" in the table can be classified and expressed according to the actual situation.</w:t>
      </w:r>
    </w:p>
    <w:p w:rsidR="001E1471" w:rsidRPr="000C1EC3" w:rsidRDefault="001E1471">
      <w:pPr>
        <w:widowControl/>
        <w:rPr>
          <w:rFonts w:ascii="Times New Roman" w:eastAsia="新細明體" w:hAnsi="Times New Roman" w:cs="Times New Roman"/>
          <w:kern w:val="0"/>
          <w:szCs w:val="24"/>
        </w:rPr>
      </w:pPr>
      <w:r w:rsidRPr="000C1EC3">
        <w:rPr>
          <w:rFonts w:ascii="Times New Roman" w:eastAsia="新細明體" w:hAnsi="Times New Roman" w:cs="Times New Roman"/>
          <w:kern w:val="0"/>
          <w:szCs w:val="24"/>
        </w:rPr>
        <w:br w:type="page"/>
      </w:r>
    </w:p>
    <w:p w:rsidR="001E1471" w:rsidRPr="000C1EC3" w:rsidRDefault="0076016D" w:rsidP="001E1471">
      <w:pPr>
        <w:pStyle w:val="cjk"/>
        <w:spacing w:before="0" w:beforeAutospacing="0" w:after="0" w:afterAutospacing="0" w:line="40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 xml:space="preserve">Table </w:t>
      </w:r>
      <w:r w:rsidR="001E1471" w:rsidRPr="000C1EC3">
        <w:rPr>
          <w:rFonts w:ascii="Times New Roman" w:eastAsia="標楷體" w:hAnsi="Times New Roman" w:cs="Times New Roman"/>
          <w:b/>
          <w:bCs/>
          <w:color w:val="000000"/>
          <w:sz w:val="28"/>
          <w:szCs w:val="28"/>
        </w:rPr>
        <w:t>12</w:t>
      </w:r>
    </w:p>
    <w:p w:rsidR="001E1471" w:rsidRPr="00310560" w:rsidRDefault="001E1471" w:rsidP="0091259F">
      <w:pPr>
        <w:widowControl/>
        <w:jc w:val="center"/>
        <w:rPr>
          <w:rFonts w:ascii="Times New Roman" w:eastAsia="新細明體" w:hAnsi="Times New Roman" w:cs="Times New Roman"/>
          <w:kern w:val="0"/>
          <w:szCs w:val="24"/>
        </w:rPr>
      </w:pPr>
      <w:r w:rsidRPr="00310560">
        <w:rPr>
          <w:rFonts w:ascii="Times New Roman" w:eastAsia="標楷體" w:hAnsi="Times New Roman" w:cs="Times New Roman"/>
          <w:color w:val="000000"/>
          <w:kern w:val="0"/>
          <w:sz w:val="28"/>
          <w:szCs w:val="28"/>
        </w:rPr>
        <w:t>（</w:t>
      </w:r>
      <w:r w:rsidR="00CD00C7" w:rsidRPr="00310560">
        <w:rPr>
          <w:rFonts w:ascii="Times New Roman" w:eastAsia="標楷體" w:hAnsi="Times New Roman" w:cs="Times New Roman"/>
          <w:color w:val="000000"/>
          <w:kern w:val="0"/>
          <w:sz w:val="28"/>
          <w:szCs w:val="28"/>
        </w:rPr>
        <w:t>Name of the foundation</w:t>
      </w:r>
      <w:r w:rsidRPr="00310560">
        <w:rPr>
          <w:rFonts w:ascii="Times New Roman" w:eastAsia="標楷體" w:hAnsi="Times New Roman" w:cs="Times New Roman"/>
          <w:color w:val="000000"/>
          <w:kern w:val="0"/>
          <w:sz w:val="28"/>
          <w:szCs w:val="28"/>
        </w:rPr>
        <w:t>）</w:t>
      </w:r>
    </w:p>
    <w:p w:rsidR="001E1471" w:rsidRPr="000C1EC3" w:rsidRDefault="0029741C" w:rsidP="0091259F">
      <w:pPr>
        <w:widowControl/>
        <w:jc w:val="center"/>
        <w:rPr>
          <w:rFonts w:ascii="Times New Roman" w:eastAsia="標楷體" w:hAnsi="Times New Roman" w:cs="Times New Roman"/>
          <w:b/>
          <w:bCs/>
          <w:color w:val="000000"/>
          <w:kern w:val="0"/>
          <w:sz w:val="36"/>
          <w:szCs w:val="36"/>
        </w:rPr>
      </w:pPr>
      <w:r w:rsidRPr="000C1EC3">
        <w:rPr>
          <w:rFonts w:ascii="Times New Roman" w:eastAsia="標楷體" w:hAnsi="Times New Roman" w:cs="Times New Roman"/>
          <w:b/>
          <w:bCs/>
          <w:color w:val="000000"/>
          <w:kern w:val="0"/>
          <w:sz w:val="36"/>
          <w:szCs w:val="36"/>
        </w:rPr>
        <w:t>Employment Expense Summary Table</w:t>
      </w:r>
    </w:p>
    <w:p w:rsidR="001E1471" w:rsidRPr="000C1EC3" w:rsidRDefault="001E1471" w:rsidP="007A65B8">
      <w:pPr>
        <w:widowControl/>
        <w:spacing w:before="119" w:line="40" w:lineRule="atLeast"/>
        <w:ind w:left="2349" w:hangingChars="652" w:hanging="2349"/>
        <w:rPr>
          <w:rFonts w:ascii="Times New Roman" w:eastAsia="標楷體" w:hAnsi="Times New Roman" w:cs="Times New Roman"/>
          <w:color w:val="000000"/>
          <w:kern w:val="0"/>
          <w:sz w:val="20"/>
          <w:szCs w:val="20"/>
        </w:rPr>
      </w:pPr>
      <w:r w:rsidRPr="000C1EC3">
        <w:rPr>
          <w:rFonts w:ascii="Times New Roman" w:eastAsia="標楷體" w:hAnsi="Times New Roman" w:cs="Times New Roman"/>
          <w:b/>
          <w:bCs/>
          <w:color w:val="000000"/>
          <w:kern w:val="0"/>
          <w:sz w:val="36"/>
          <w:szCs w:val="36"/>
        </w:rPr>
        <w:t xml:space="preserve">                     </w:t>
      </w:r>
      <w:r w:rsidR="0076016D" w:rsidRPr="000C1EC3">
        <w:rPr>
          <w:rFonts w:ascii="Times New Roman" w:eastAsia="標楷體" w:hAnsi="Times New Roman" w:cs="Times New Roman"/>
          <w:color w:val="000000"/>
          <w:kern w:val="0"/>
          <w:szCs w:val="24"/>
        </w:rPr>
        <w:t>(year)</w:t>
      </w:r>
      <w:r w:rsidRPr="000C1EC3">
        <w:rPr>
          <w:rFonts w:ascii="Times New Roman" w:eastAsia="標楷體" w:hAnsi="Times New Roman" w:cs="Times New Roman"/>
          <w:color w:val="000000"/>
          <w:kern w:val="0"/>
          <w:szCs w:val="24"/>
        </w:rPr>
        <w:t xml:space="preserve">          </w:t>
      </w:r>
      <w:r w:rsidR="00FB2517" w:rsidRPr="000C1EC3">
        <w:rPr>
          <w:rFonts w:ascii="Times New Roman" w:eastAsia="標楷體" w:hAnsi="Times New Roman" w:cs="Times New Roman"/>
          <w:color w:val="000000"/>
          <w:kern w:val="0"/>
          <w:szCs w:val="24"/>
        </w:rPr>
        <w:t>Unit: In thousands of New Taiwan Dollars</w:t>
      </w:r>
    </w:p>
    <w:tbl>
      <w:tblPr>
        <w:tblStyle w:val="a7"/>
        <w:tblW w:w="0" w:type="auto"/>
        <w:tblLook w:val="04A0" w:firstRow="1" w:lastRow="0" w:firstColumn="1" w:lastColumn="0" w:noHBand="0" w:noVBand="1"/>
      </w:tblPr>
      <w:tblGrid>
        <w:gridCol w:w="1501"/>
        <w:gridCol w:w="781"/>
        <w:gridCol w:w="1046"/>
        <w:gridCol w:w="1083"/>
        <w:gridCol w:w="765"/>
        <w:gridCol w:w="1245"/>
        <w:gridCol w:w="939"/>
        <w:gridCol w:w="979"/>
        <w:gridCol w:w="729"/>
        <w:gridCol w:w="894"/>
      </w:tblGrid>
      <w:tr w:rsidR="007B6CAE" w:rsidRPr="000C1EC3" w:rsidTr="006654F0">
        <w:trPr>
          <w:trHeight w:val="726"/>
        </w:trPr>
        <w:tc>
          <w:tcPr>
            <w:tcW w:w="1545" w:type="dxa"/>
            <w:tcBorders>
              <w:top w:val="single" w:sz="12" w:space="0" w:color="auto"/>
              <w:left w:val="single" w:sz="12" w:space="0" w:color="auto"/>
              <w:bottom w:val="single" w:sz="4" w:space="0" w:color="auto"/>
              <w:tl2br w:val="single" w:sz="4" w:space="0" w:color="auto"/>
            </w:tcBorders>
          </w:tcPr>
          <w:p w:rsidR="00C603CC" w:rsidRPr="000C1EC3" w:rsidRDefault="0076016D" w:rsidP="00310560">
            <w:pPr>
              <w:pStyle w:val="cjk"/>
              <w:snapToGrid w:val="0"/>
              <w:spacing w:before="0" w:beforeAutospacing="0" w:after="0" w:afterAutospacing="0"/>
              <w:jc w:val="right"/>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Item name</w:t>
            </w:r>
          </w:p>
          <w:p w:rsidR="007A65B8" w:rsidRDefault="007A65B8" w:rsidP="00310560">
            <w:pPr>
              <w:pStyle w:val="cjk"/>
              <w:snapToGrid w:val="0"/>
              <w:spacing w:before="0" w:beforeAutospacing="0" w:after="0" w:afterAutospacing="0"/>
              <w:rPr>
                <w:rFonts w:ascii="Times New Roman" w:eastAsia="標楷體" w:hAnsi="Times New Roman" w:cs="Times New Roman"/>
                <w:color w:val="000000"/>
                <w:sz w:val="20"/>
                <w:szCs w:val="20"/>
              </w:rPr>
            </w:pPr>
          </w:p>
          <w:p w:rsidR="007A65B8" w:rsidRDefault="007A65B8" w:rsidP="00310560">
            <w:pPr>
              <w:pStyle w:val="cjk"/>
              <w:snapToGrid w:val="0"/>
              <w:spacing w:before="0" w:beforeAutospacing="0" w:after="0" w:afterAutospacing="0"/>
              <w:rPr>
                <w:rFonts w:ascii="Times New Roman" w:eastAsia="標楷體" w:hAnsi="Times New Roman" w:cs="Times New Roman"/>
                <w:color w:val="000000"/>
                <w:sz w:val="20"/>
                <w:szCs w:val="20"/>
              </w:rPr>
            </w:pPr>
          </w:p>
          <w:p w:rsidR="00C603CC" w:rsidRPr="000C1EC3" w:rsidRDefault="00575827" w:rsidP="00310560">
            <w:pPr>
              <w:pStyle w:val="cjk"/>
              <w:snapToGrid w:val="0"/>
              <w:spacing w:before="0" w:beforeAutospacing="0" w:after="0" w:afterAutospacing="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Job category (title)</w:t>
            </w:r>
          </w:p>
        </w:tc>
        <w:tc>
          <w:tcPr>
            <w:tcW w:w="787" w:type="dxa"/>
            <w:tcBorders>
              <w:top w:val="single" w:sz="12" w:space="0" w:color="auto"/>
            </w:tcBorders>
            <w:vAlign w:val="center"/>
          </w:tcPr>
          <w:p w:rsidR="00C603CC" w:rsidRPr="000C1EC3" w:rsidRDefault="005511F7" w:rsidP="00310560">
            <w:pPr>
              <w:pStyle w:val="cjk"/>
              <w:snapToGrid w:val="0"/>
              <w:spacing w:before="0" w:beforeAutospacing="0" w:after="0"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Salary</w:t>
            </w:r>
            <w:r w:rsidR="006D430A" w:rsidRPr="000C1EC3">
              <w:rPr>
                <w:rFonts w:ascii="Times New Roman" w:hAnsi="Times New Roman" w:cs="Times New Roman"/>
                <w:sz w:val="20"/>
                <w:szCs w:val="20"/>
              </w:rPr>
              <w:t xml:space="preserve"> </w:t>
            </w:r>
          </w:p>
        </w:tc>
        <w:tc>
          <w:tcPr>
            <w:tcW w:w="1055" w:type="dxa"/>
            <w:tcBorders>
              <w:top w:val="single" w:sz="12" w:space="0" w:color="auto"/>
            </w:tcBorders>
            <w:vAlign w:val="center"/>
          </w:tcPr>
          <w:p w:rsidR="00C603CC" w:rsidRPr="000C1EC3" w:rsidRDefault="003A7FC1" w:rsidP="00310560">
            <w:pPr>
              <w:pStyle w:val="cjk"/>
              <w:snapToGrid w:val="0"/>
              <w:spacing w:before="0" w:beforeAutospacing="0" w:after="0"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Overtime pay</w:t>
            </w:r>
          </w:p>
        </w:tc>
        <w:tc>
          <w:tcPr>
            <w:tcW w:w="791" w:type="dxa"/>
            <w:tcBorders>
              <w:top w:val="single" w:sz="12" w:space="0" w:color="auto"/>
            </w:tcBorders>
            <w:vAlign w:val="center"/>
          </w:tcPr>
          <w:p w:rsidR="00C603CC" w:rsidRPr="000C1EC3" w:rsidRDefault="003A7FC1" w:rsidP="00310560">
            <w:pPr>
              <w:pStyle w:val="cjk"/>
              <w:snapToGrid w:val="0"/>
              <w:spacing w:before="0" w:beforeAutospacing="0" w:after="0"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Allowance</w:t>
            </w:r>
          </w:p>
        </w:tc>
        <w:tc>
          <w:tcPr>
            <w:tcW w:w="769" w:type="dxa"/>
            <w:tcBorders>
              <w:top w:val="single" w:sz="12" w:space="0" w:color="auto"/>
            </w:tcBorders>
            <w:vAlign w:val="center"/>
          </w:tcPr>
          <w:p w:rsidR="00C603CC" w:rsidRPr="000C1EC3" w:rsidRDefault="003A7FC1" w:rsidP="00310560">
            <w:pPr>
              <w:pStyle w:val="cjk"/>
              <w:snapToGrid w:val="0"/>
              <w:spacing w:before="0" w:beforeAutospacing="0" w:after="0"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Bonus</w:t>
            </w:r>
          </w:p>
        </w:tc>
        <w:tc>
          <w:tcPr>
            <w:tcW w:w="1272" w:type="dxa"/>
            <w:tcBorders>
              <w:top w:val="single" w:sz="12" w:space="0" w:color="auto"/>
            </w:tcBorders>
            <w:vAlign w:val="center"/>
          </w:tcPr>
          <w:p w:rsidR="00C603CC" w:rsidRPr="000C1EC3" w:rsidRDefault="007B6CAE" w:rsidP="00310560">
            <w:pPr>
              <w:pStyle w:val="cjk"/>
              <w:snapToGrid w:val="0"/>
              <w:spacing w:before="0" w:beforeAutospacing="0" w:after="0"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Pension, survivor's benefit, and severance pay</w:t>
            </w:r>
          </w:p>
        </w:tc>
        <w:tc>
          <w:tcPr>
            <w:tcW w:w="849" w:type="dxa"/>
            <w:tcBorders>
              <w:top w:val="single" w:sz="12" w:space="0" w:color="auto"/>
            </w:tcBorders>
            <w:vAlign w:val="center"/>
          </w:tcPr>
          <w:p w:rsidR="00C603CC" w:rsidRPr="000C1EC3" w:rsidRDefault="00072250" w:rsidP="00310560">
            <w:pPr>
              <w:pStyle w:val="cjk"/>
              <w:snapToGrid w:val="0"/>
              <w:spacing w:before="0" w:beforeAutospacing="0" w:after="0"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Shared premium</w:t>
            </w:r>
          </w:p>
        </w:tc>
        <w:tc>
          <w:tcPr>
            <w:tcW w:w="990" w:type="dxa"/>
            <w:tcBorders>
              <w:top w:val="single" w:sz="12" w:space="0" w:color="auto"/>
            </w:tcBorders>
            <w:vAlign w:val="center"/>
          </w:tcPr>
          <w:p w:rsidR="00C603CC" w:rsidRPr="000C1EC3" w:rsidRDefault="00072250" w:rsidP="00310560">
            <w:pPr>
              <w:pStyle w:val="cjk"/>
              <w:snapToGrid w:val="0"/>
              <w:spacing w:before="0" w:beforeAutospacing="0" w:after="0"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Benefits expense</w:t>
            </w:r>
          </w:p>
        </w:tc>
        <w:tc>
          <w:tcPr>
            <w:tcW w:w="735" w:type="dxa"/>
            <w:tcBorders>
              <w:top w:val="single" w:sz="12" w:space="0" w:color="auto"/>
            </w:tcBorders>
            <w:vAlign w:val="center"/>
          </w:tcPr>
          <w:p w:rsidR="00C603CC" w:rsidRPr="000C1EC3" w:rsidRDefault="00FB2517" w:rsidP="00310560">
            <w:pPr>
              <w:pStyle w:val="cjk"/>
              <w:snapToGrid w:val="0"/>
              <w:spacing w:before="0" w:beforeAutospacing="0" w:after="0"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Other</w:t>
            </w:r>
          </w:p>
        </w:tc>
        <w:tc>
          <w:tcPr>
            <w:tcW w:w="923" w:type="dxa"/>
            <w:tcBorders>
              <w:top w:val="single" w:sz="12" w:space="0" w:color="auto"/>
              <w:right w:val="single" w:sz="12" w:space="0" w:color="auto"/>
            </w:tcBorders>
            <w:vAlign w:val="center"/>
          </w:tcPr>
          <w:p w:rsidR="00C603CC" w:rsidRPr="000C1EC3" w:rsidRDefault="00FB2517" w:rsidP="00310560">
            <w:pPr>
              <w:pStyle w:val="cjk"/>
              <w:snapToGrid w:val="0"/>
              <w:spacing w:before="0" w:beforeAutospacing="0" w:after="0"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Total</w:t>
            </w:r>
          </w:p>
        </w:tc>
      </w:tr>
      <w:tr w:rsidR="007B6CAE" w:rsidRPr="000C1EC3" w:rsidTr="006654F0">
        <w:trPr>
          <w:trHeight w:val="441"/>
        </w:trPr>
        <w:tc>
          <w:tcPr>
            <w:tcW w:w="1545" w:type="dxa"/>
            <w:tcBorders>
              <w:left w:val="single" w:sz="12" w:space="0" w:color="auto"/>
              <w:tl2br w:val="nil"/>
            </w:tcBorders>
            <w:vAlign w:val="center"/>
          </w:tcPr>
          <w:p w:rsidR="00C603CC" w:rsidRPr="000C1EC3" w:rsidRDefault="00575827"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Directors and supervisors</w:t>
            </w:r>
            <w:r w:rsidR="006D430A" w:rsidRPr="000C1EC3">
              <w:rPr>
                <w:rFonts w:ascii="Times New Roman" w:eastAsia="標楷體" w:hAnsi="Times New Roman" w:cs="Times New Roman"/>
                <w:color w:val="000000"/>
                <w:sz w:val="20"/>
                <w:szCs w:val="20"/>
              </w:rPr>
              <w:t xml:space="preserve"> </w:t>
            </w:r>
          </w:p>
        </w:tc>
        <w:tc>
          <w:tcPr>
            <w:tcW w:w="787" w:type="dxa"/>
            <w:vAlign w:val="center"/>
          </w:tcPr>
          <w:p w:rsidR="00C603CC" w:rsidRPr="000C1EC3" w:rsidRDefault="00C603CC"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055" w:type="dxa"/>
            <w:vAlign w:val="center"/>
          </w:tcPr>
          <w:p w:rsidR="00C603CC" w:rsidRPr="000C1EC3" w:rsidRDefault="00C603CC"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91" w:type="dxa"/>
            <w:vAlign w:val="center"/>
          </w:tcPr>
          <w:p w:rsidR="00C603CC" w:rsidRPr="000C1EC3" w:rsidRDefault="00C603CC"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69" w:type="dxa"/>
            <w:vAlign w:val="center"/>
          </w:tcPr>
          <w:p w:rsidR="00C603CC" w:rsidRPr="000C1EC3" w:rsidRDefault="00C603CC"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272" w:type="dxa"/>
            <w:vAlign w:val="center"/>
          </w:tcPr>
          <w:p w:rsidR="00C603CC" w:rsidRPr="000C1EC3" w:rsidRDefault="00C603CC"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849" w:type="dxa"/>
            <w:vAlign w:val="center"/>
          </w:tcPr>
          <w:p w:rsidR="00C603CC" w:rsidRPr="000C1EC3" w:rsidRDefault="00C603CC"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90" w:type="dxa"/>
            <w:vAlign w:val="center"/>
          </w:tcPr>
          <w:p w:rsidR="00C603CC" w:rsidRPr="000C1EC3" w:rsidRDefault="00C603CC"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35" w:type="dxa"/>
            <w:vAlign w:val="center"/>
          </w:tcPr>
          <w:p w:rsidR="00C603CC" w:rsidRPr="000C1EC3" w:rsidRDefault="00C603CC"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23" w:type="dxa"/>
            <w:tcBorders>
              <w:right w:val="single" w:sz="12" w:space="0" w:color="auto"/>
            </w:tcBorders>
            <w:vAlign w:val="center"/>
          </w:tcPr>
          <w:p w:rsidR="00C603CC" w:rsidRPr="000C1EC3" w:rsidRDefault="00C603CC"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r>
      <w:tr w:rsidR="007B6CAE" w:rsidRPr="000C1EC3" w:rsidTr="006654F0">
        <w:trPr>
          <w:trHeight w:val="441"/>
        </w:trPr>
        <w:tc>
          <w:tcPr>
            <w:tcW w:w="1545" w:type="dxa"/>
            <w:tcBorders>
              <w:left w:val="single" w:sz="12" w:space="0" w:color="auto"/>
              <w:tl2br w:val="nil"/>
            </w:tcBorders>
            <w:vAlign w:val="center"/>
          </w:tcPr>
          <w:p w:rsidR="004F4449" w:rsidRPr="000C1EC3" w:rsidRDefault="002A5617"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Staff</w:t>
            </w:r>
          </w:p>
        </w:tc>
        <w:tc>
          <w:tcPr>
            <w:tcW w:w="787"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05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91"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6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272"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84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90"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3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23" w:type="dxa"/>
            <w:tcBorders>
              <w:right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r>
      <w:tr w:rsidR="007B6CAE" w:rsidRPr="000C1EC3" w:rsidTr="006654F0">
        <w:trPr>
          <w:trHeight w:val="441"/>
        </w:trPr>
        <w:tc>
          <w:tcPr>
            <w:tcW w:w="1545" w:type="dxa"/>
            <w:tcBorders>
              <w:left w:val="single" w:sz="12" w:space="0" w:color="auto"/>
              <w:tl2br w:val="nil"/>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w:t>
            </w:r>
          </w:p>
        </w:tc>
        <w:tc>
          <w:tcPr>
            <w:tcW w:w="787"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05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91"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6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272"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84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90"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3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23" w:type="dxa"/>
            <w:tcBorders>
              <w:right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r>
      <w:tr w:rsidR="007B6CAE" w:rsidRPr="000C1EC3" w:rsidTr="006654F0">
        <w:trPr>
          <w:trHeight w:val="441"/>
        </w:trPr>
        <w:tc>
          <w:tcPr>
            <w:tcW w:w="1545" w:type="dxa"/>
            <w:tcBorders>
              <w:left w:val="single" w:sz="12" w:space="0" w:color="auto"/>
              <w:tl2br w:val="nil"/>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87"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05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91"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6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272"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84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90"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3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23" w:type="dxa"/>
            <w:tcBorders>
              <w:right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r>
      <w:tr w:rsidR="007B6CAE" w:rsidRPr="000C1EC3" w:rsidTr="006654F0">
        <w:trPr>
          <w:trHeight w:val="441"/>
        </w:trPr>
        <w:tc>
          <w:tcPr>
            <w:tcW w:w="1545" w:type="dxa"/>
            <w:tcBorders>
              <w:left w:val="single" w:sz="12" w:space="0" w:color="auto"/>
              <w:tl2br w:val="nil"/>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87"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05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91"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6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272"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84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90"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3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23" w:type="dxa"/>
            <w:tcBorders>
              <w:right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r>
      <w:tr w:rsidR="007B6CAE" w:rsidRPr="000C1EC3" w:rsidTr="006654F0">
        <w:trPr>
          <w:trHeight w:val="441"/>
        </w:trPr>
        <w:tc>
          <w:tcPr>
            <w:tcW w:w="1545" w:type="dxa"/>
            <w:tcBorders>
              <w:left w:val="single" w:sz="12" w:space="0" w:color="auto"/>
              <w:tl2br w:val="nil"/>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87"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05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91"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6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272"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84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90"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3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23" w:type="dxa"/>
            <w:tcBorders>
              <w:right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r>
      <w:tr w:rsidR="007B6CAE" w:rsidRPr="000C1EC3" w:rsidTr="006654F0">
        <w:trPr>
          <w:trHeight w:val="441"/>
        </w:trPr>
        <w:tc>
          <w:tcPr>
            <w:tcW w:w="1545" w:type="dxa"/>
            <w:tcBorders>
              <w:left w:val="single" w:sz="12" w:space="0" w:color="auto"/>
              <w:tl2br w:val="nil"/>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87"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05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91"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6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272"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84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90"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3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23" w:type="dxa"/>
            <w:tcBorders>
              <w:right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r>
      <w:tr w:rsidR="007B6CAE" w:rsidRPr="000C1EC3" w:rsidTr="006654F0">
        <w:trPr>
          <w:trHeight w:val="441"/>
        </w:trPr>
        <w:tc>
          <w:tcPr>
            <w:tcW w:w="1545" w:type="dxa"/>
            <w:tcBorders>
              <w:left w:val="single" w:sz="12" w:space="0" w:color="auto"/>
              <w:tl2br w:val="nil"/>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87"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05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91"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6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272"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84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90"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3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23" w:type="dxa"/>
            <w:tcBorders>
              <w:right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r>
      <w:tr w:rsidR="007B6CAE" w:rsidRPr="000C1EC3" w:rsidTr="006654F0">
        <w:trPr>
          <w:trHeight w:val="441"/>
        </w:trPr>
        <w:tc>
          <w:tcPr>
            <w:tcW w:w="1545" w:type="dxa"/>
            <w:tcBorders>
              <w:left w:val="single" w:sz="12" w:space="0" w:color="auto"/>
              <w:tl2br w:val="nil"/>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87"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05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91"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6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272"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84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90"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3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23" w:type="dxa"/>
            <w:tcBorders>
              <w:right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r>
      <w:tr w:rsidR="007B6CAE" w:rsidRPr="000C1EC3" w:rsidTr="006654F0">
        <w:trPr>
          <w:trHeight w:val="441"/>
        </w:trPr>
        <w:tc>
          <w:tcPr>
            <w:tcW w:w="1545" w:type="dxa"/>
            <w:tcBorders>
              <w:left w:val="single" w:sz="12" w:space="0" w:color="auto"/>
              <w:tl2br w:val="nil"/>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87"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05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91"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6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272"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84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90"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3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23" w:type="dxa"/>
            <w:tcBorders>
              <w:right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r>
      <w:tr w:rsidR="007B6CAE" w:rsidRPr="000C1EC3" w:rsidTr="006654F0">
        <w:trPr>
          <w:trHeight w:val="441"/>
        </w:trPr>
        <w:tc>
          <w:tcPr>
            <w:tcW w:w="1545" w:type="dxa"/>
            <w:tcBorders>
              <w:left w:val="single" w:sz="12" w:space="0" w:color="auto"/>
              <w:tl2br w:val="nil"/>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87"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05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91"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6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272"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84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90"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3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23" w:type="dxa"/>
            <w:tcBorders>
              <w:right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r>
      <w:tr w:rsidR="007B6CAE" w:rsidRPr="000C1EC3" w:rsidTr="006654F0">
        <w:trPr>
          <w:trHeight w:val="441"/>
        </w:trPr>
        <w:tc>
          <w:tcPr>
            <w:tcW w:w="1545" w:type="dxa"/>
            <w:tcBorders>
              <w:left w:val="single" w:sz="12" w:space="0" w:color="auto"/>
              <w:tl2br w:val="nil"/>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87"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05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91"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6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272"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84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90"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3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23" w:type="dxa"/>
            <w:tcBorders>
              <w:right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r>
      <w:tr w:rsidR="007B6CAE" w:rsidRPr="000C1EC3" w:rsidTr="006654F0">
        <w:trPr>
          <w:trHeight w:val="441"/>
        </w:trPr>
        <w:tc>
          <w:tcPr>
            <w:tcW w:w="1545" w:type="dxa"/>
            <w:tcBorders>
              <w:left w:val="single" w:sz="12" w:space="0" w:color="auto"/>
              <w:tl2br w:val="nil"/>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87"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05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91"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6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272"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84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90"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3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23" w:type="dxa"/>
            <w:tcBorders>
              <w:right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r>
      <w:tr w:rsidR="007B6CAE" w:rsidRPr="000C1EC3" w:rsidTr="006654F0">
        <w:trPr>
          <w:trHeight w:val="441"/>
        </w:trPr>
        <w:tc>
          <w:tcPr>
            <w:tcW w:w="1545" w:type="dxa"/>
            <w:tcBorders>
              <w:left w:val="single" w:sz="12" w:space="0" w:color="auto"/>
              <w:tl2br w:val="nil"/>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87"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05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91"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6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272"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84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90"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3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23" w:type="dxa"/>
            <w:tcBorders>
              <w:right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r>
      <w:tr w:rsidR="007B6CAE" w:rsidRPr="000C1EC3" w:rsidTr="006654F0">
        <w:trPr>
          <w:trHeight w:val="441"/>
        </w:trPr>
        <w:tc>
          <w:tcPr>
            <w:tcW w:w="1545" w:type="dxa"/>
            <w:tcBorders>
              <w:left w:val="single" w:sz="12" w:space="0" w:color="auto"/>
              <w:tl2br w:val="nil"/>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87"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05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91"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6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272"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84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90"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3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23" w:type="dxa"/>
            <w:tcBorders>
              <w:right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r>
      <w:tr w:rsidR="007B6CAE" w:rsidRPr="000C1EC3" w:rsidTr="006654F0">
        <w:trPr>
          <w:trHeight w:val="441"/>
        </w:trPr>
        <w:tc>
          <w:tcPr>
            <w:tcW w:w="1545" w:type="dxa"/>
            <w:tcBorders>
              <w:left w:val="single" w:sz="12" w:space="0" w:color="auto"/>
              <w:tl2br w:val="nil"/>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87"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05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91"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6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272"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84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90"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3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23" w:type="dxa"/>
            <w:tcBorders>
              <w:right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r>
      <w:tr w:rsidR="007B6CAE" w:rsidRPr="000C1EC3" w:rsidTr="006654F0">
        <w:trPr>
          <w:trHeight w:val="441"/>
        </w:trPr>
        <w:tc>
          <w:tcPr>
            <w:tcW w:w="1545" w:type="dxa"/>
            <w:tcBorders>
              <w:left w:val="single" w:sz="12" w:space="0" w:color="auto"/>
              <w:tl2br w:val="nil"/>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87"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05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91"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6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272"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84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90"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3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23" w:type="dxa"/>
            <w:tcBorders>
              <w:right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r>
      <w:tr w:rsidR="007B6CAE" w:rsidRPr="000C1EC3" w:rsidTr="006654F0">
        <w:trPr>
          <w:trHeight w:val="441"/>
        </w:trPr>
        <w:tc>
          <w:tcPr>
            <w:tcW w:w="1545" w:type="dxa"/>
            <w:tcBorders>
              <w:left w:val="single" w:sz="12" w:space="0" w:color="auto"/>
              <w:tl2br w:val="nil"/>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87"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05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91"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6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272"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84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90"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3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23" w:type="dxa"/>
            <w:tcBorders>
              <w:right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r>
      <w:tr w:rsidR="007B6CAE" w:rsidRPr="000C1EC3" w:rsidTr="006654F0">
        <w:trPr>
          <w:trHeight w:val="441"/>
        </w:trPr>
        <w:tc>
          <w:tcPr>
            <w:tcW w:w="1545" w:type="dxa"/>
            <w:tcBorders>
              <w:left w:val="single" w:sz="12" w:space="0" w:color="auto"/>
              <w:tl2br w:val="nil"/>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87"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05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91"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6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272"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849"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90"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35" w:type="dxa"/>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23" w:type="dxa"/>
            <w:tcBorders>
              <w:right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r>
      <w:tr w:rsidR="007B6CAE" w:rsidRPr="000C1EC3" w:rsidTr="006654F0">
        <w:trPr>
          <w:trHeight w:val="441"/>
        </w:trPr>
        <w:tc>
          <w:tcPr>
            <w:tcW w:w="1545" w:type="dxa"/>
            <w:tcBorders>
              <w:left w:val="single" w:sz="12" w:space="0" w:color="auto"/>
              <w:bottom w:val="single" w:sz="12" w:space="0" w:color="auto"/>
              <w:tl2br w:val="nil"/>
            </w:tcBorders>
            <w:vAlign w:val="center"/>
          </w:tcPr>
          <w:p w:rsidR="004F4449" w:rsidRPr="000C1EC3" w:rsidRDefault="00411362"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Total</w:t>
            </w:r>
          </w:p>
        </w:tc>
        <w:tc>
          <w:tcPr>
            <w:tcW w:w="787" w:type="dxa"/>
            <w:tcBorders>
              <w:bottom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055" w:type="dxa"/>
            <w:tcBorders>
              <w:bottom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91" w:type="dxa"/>
            <w:tcBorders>
              <w:bottom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69" w:type="dxa"/>
            <w:tcBorders>
              <w:bottom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1272" w:type="dxa"/>
            <w:tcBorders>
              <w:bottom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849" w:type="dxa"/>
            <w:tcBorders>
              <w:bottom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90" w:type="dxa"/>
            <w:tcBorders>
              <w:bottom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735" w:type="dxa"/>
            <w:tcBorders>
              <w:bottom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c>
          <w:tcPr>
            <w:tcW w:w="923" w:type="dxa"/>
            <w:tcBorders>
              <w:bottom w:val="single" w:sz="12" w:space="0" w:color="auto"/>
              <w:right w:val="single" w:sz="12" w:space="0" w:color="auto"/>
            </w:tcBorders>
            <w:vAlign w:val="center"/>
          </w:tcPr>
          <w:p w:rsidR="004F4449" w:rsidRPr="000C1EC3" w:rsidRDefault="004F4449" w:rsidP="00310560">
            <w:pPr>
              <w:pStyle w:val="cjk"/>
              <w:snapToGrid w:val="0"/>
              <w:spacing w:before="0" w:beforeAutospacing="0" w:after="0" w:afterAutospacing="0"/>
              <w:jc w:val="center"/>
              <w:rPr>
                <w:rFonts w:ascii="Times New Roman" w:eastAsia="標楷體" w:hAnsi="Times New Roman" w:cs="Times New Roman"/>
                <w:color w:val="000000"/>
                <w:sz w:val="20"/>
                <w:szCs w:val="20"/>
              </w:rPr>
            </w:pPr>
          </w:p>
        </w:tc>
      </w:tr>
    </w:tbl>
    <w:p w:rsidR="004F4449" w:rsidRPr="007A65B8" w:rsidRDefault="00D337D5" w:rsidP="007A65B8">
      <w:pPr>
        <w:widowControl/>
        <w:spacing w:line="280" w:lineRule="exact"/>
        <w:ind w:left="960" w:hangingChars="500" w:hanging="960"/>
        <w:rPr>
          <w:rFonts w:ascii="Times New Roman" w:eastAsia="標楷體" w:hAnsi="Times New Roman" w:cs="Times New Roman"/>
          <w:color w:val="000000"/>
          <w:spacing w:val="6"/>
          <w:kern w:val="0"/>
          <w:sz w:val="18"/>
          <w:szCs w:val="18"/>
        </w:rPr>
      </w:pPr>
      <w:r w:rsidRPr="007A65B8">
        <w:rPr>
          <w:rFonts w:ascii="Times New Roman" w:eastAsia="標楷體" w:hAnsi="Times New Roman" w:cs="Times New Roman"/>
          <w:color w:val="000000"/>
          <w:spacing w:val="6"/>
          <w:kern w:val="0"/>
          <w:sz w:val="18"/>
          <w:szCs w:val="18"/>
        </w:rPr>
        <w:t>Instructions</w:t>
      </w:r>
      <w:r w:rsidR="004F4449" w:rsidRPr="007A65B8">
        <w:rPr>
          <w:rFonts w:ascii="Times New Roman" w:eastAsia="標楷體" w:hAnsi="Times New Roman" w:cs="Times New Roman"/>
          <w:color w:val="000000"/>
          <w:spacing w:val="6"/>
          <w:kern w:val="0"/>
          <w:sz w:val="18"/>
          <w:szCs w:val="18"/>
        </w:rPr>
        <w:t>：</w:t>
      </w:r>
      <w:r w:rsidR="004F4449" w:rsidRPr="007A65B8">
        <w:rPr>
          <w:rFonts w:ascii="Times New Roman" w:eastAsia="標楷體" w:hAnsi="Times New Roman" w:cs="Times New Roman"/>
          <w:color w:val="000000"/>
          <w:spacing w:val="6"/>
          <w:kern w:val="0"/>
          <w:sz w:val="18"/>
          <w:szCs w:val="18"/>
        </w:rPr>
        <w:t>1.</w:t>
      </w:r>
      <w:r w:rsidR="00575827" w:rsidRPr="007A65B8">
        <w:rPr>
          <w:rFonts w:ascii="Times New Roman" w:eastAsia="標楷體" w:hAnsi="Times New Roman" w:cs="Times New Roman"/>
          <w:color w:val="000000"/>
          <w:spacing w:val="6"/>
          <w:kern w:val="0"/>
          <w:sz w:val="18"/>
          <w:szCs w:val="18"/>
        </w:rPr>
        <w:t>The "job category (title)" in the table can be classified and expressed according to the actual situation</w:t>
      </w:r>
    </w:p>
    <w:p w:rsidR="004F4449" w:rsidRPr="000C1EC3" w:rsidRDefault="004F4449" w:rsidP="007A65B8">
      <w:pPr>
        <w:widowControl/>
        <w:spacing w:line="280" w:lineRule="exact"/>
        <w:ind w:leftChars="440" w:left="1248" w:hangingChars="100" w:hanging="192"/>
        <w:rPr>
          <w:rFonts w:ascii="Times New Roman" w:eastAsia="標楷體" w:hAnsi="Times New Roman" w:cs="Times New Roman"/>
          <w:color w:val="000000"/>
          <w:spacing w:val="6"/>
          <w:kern w:val="0"/>
          <w:sz w:val="20"/>
        </w:rPr>
      </w:pPr>
      <w:r w:rsidRPr="007A65B8">
        <w:rPr>
          <w:rFonts w:ascii="Times New Roman" w:eastAsia="標楷體" w:hAnsi="Times New Roman" w:cs="Times New Roman"/>
          <w:color w:val="000000"/>
          <w:spacing w:val="6"/>
          <w:kern w:val="0"/>
          <w:sz w:val="18"/>
          <w:szCs w:val="18"/>
        </w:rPr>
        <w:t>2.</w:t>
      </w:r>
      <w:r w:rsidR="00575827" w:rsidRPr="007A65B8">
        <w:rPr>
          <w:rFonts w:ascii="Times New Roman" w:eastAsia="標楷體" w:hAnsi="Times New Roman" w:cs="Times New Roman"/>
          <w:color w:val="000000"/>
          <w:spacing w:val="6"/>
          <w:kern w:val="0"/>
          <w:sz w:val="18"/>
          <w:szCs w:val="18"/>
        </w:rPr>
        <w:t xml:space="preserve">The </w:t>
      </w:r>
      <w:r w:rsidR="0029741C" w:rsidRPr="007A65B8">
        <w:rPr>
          <w:rFonts w:ascii="Times New Roman" w:eastAsia="標楷體" w:hAnsi="Times New Roman" w:cs="Times New Roman"/>
          <w:color w:val="000000"/>
          <w:spacing w:val="6"/>
          <w:kern w:val="0"/>
          <w:sz w:val="18"/>
          <w:szCs w:val="18"/>
        </w:rPr>
        <w:t>“</w:t>
      </w:r>
      <w:r w:rsidR="00575827" w:rsidRPr="007A65B8">
        <w:rPr>
          <w:rFonts w:ascii="Times New Roman" w:eastAsia="標楷體" w:hAnsi="Times New Roman" w:cs="Times New Roman"/>
          <w:color w:val="000000"/>
          <w:spacing w:val="6"/>
          <w:kern w:val="0"/>
          <w:sz w:val="18"/>
          <w:szCs w:val="18"/>
        </w:rPr>
        <w:t>item name</w:t>
      </w:r>
      <w:r w:rsidR="0029741C" w:rsidRPr="007A65B8">
        <w:rPr>
          <w:rFonts w:ascii="Times New Roman" w:eastAsia="標楷體" w:hAnsi="Times New Roman" w:cs="Times New Roman"/>
          <w:color w:val="000000"/>
          <w:spacing w:val="6"/>
          <w:kern w:val="0"/>
          <w:sz w:val="18"/>
          <w:szCs w:val="18"/>
        </w:rPr>
        <w:t>”</w:t>
      </w:r>
      <w:r w:rsidR="00575827" w:rsidRPr="007A65B8">
        <w:rPr>
          <w:rFonts w:ascii="Times New Roman" w:eastAsia="標楷體" w:hAnsi="Times New Roman" w:cs="Times New Roman"/>
          <w:color w:val="000000"/>
          <w:spacing w:val="6"/>
          <w:kern w:val="0"/>
          <w:sz w:val="18"/>
          <w:szCs w:val="18"/>
        </w:rPr>
        <w:t xml:space="preserve"> in the table can be filled </w:t>
      </w:r>
      <w:r w:rsidR="0029741C" w:rsidRPr="007A65B8">
        <w:rPr>
          <w:rFonts w:ascii="Times New Roman" w:eastAsia="標楷體" w:hAnsi="Times New Roman" w:cs="Times New Roman"/>
          <w:color w:val="000000"/>
          <w:spacing w:val="6"/>
          <w:kern w:val="0"/>
          <w:sz w:val="18"/>
          <w:szCs w:val="18"/>
        </w:rPr>
        <w:t xml:space="preserve">out </w:t>
      </w:r>
      <w:r w:rsidR="00575827" w:rsidRPr="007A65B8">
        <w:rPr>
          <w:rFonts w:ascii="Times New Roman" w:eastAsia="標楷體" w:hAnsi="Times New Roman" w:cs="Times New Roman"/>
          <w:color w:val="000000"/>
          <w:spacing w:val="6"/>
          <w:kern w:val="0"/>
          <w:sz w:val="18"/>
          <w:szCs w:val="18"/>
        </w:rPr>
        <w:t>according to accounting system standards</w:t>
      </w:r>
      <w:r w:rsidR="0029741C" w:rsidRPr="007A65B8">
        <w:rPr>
          <w:rFonts w:ascii="Times New Roman" w:eastAsia="標楷體" w:hAnsi="Times New Roman" w:cs="Times New Roman"/>
          <w:color w:val="000000"/>
          <w:spacing w:val="6"/>
          <w:kern w:val="0"/>
          <w:sz w:val="18"/>
          <w:szCs w:val="18"/>
        </w:rPr>
        <w:t>.</w:t>
      </w:r>
    </w:p>
    <w:p w:rsidR="002B0038" w:rsidRPr="000C1EC3" w:rsidRDefault="002B0038">
      <w:pPr>
        <w:widowControl/>
        <w:rPr>
          <w:rFonts w:ascii="Times New Roman" w:eastAsia="新細明體" w:hAnsi="Times New Roman" w:cs="Times New Roman"/>
          <w:kern w:val="0"/>
          <w:szCs w:val="24"/>
        </w:rPr>
      </w:pPr>
      <w:r w:rsidRPr="000C1EC3">
        <w:rPr>
          <w:rFonts w:ascii="Times New Roman" w:eastAsia="新細明體" w:hAnsi="Times New Roman" w:cs="Times New Roman"/>
          <w:kern w:val="0"/>
          <w:szCs w:val="24"/>
        </w:rPr>
        <w:br w:type="page"/>
      </w:r>
    </w:p>
    <w:p w:rsidR="002B0038" w:rsidRPr="000C1EC3" w:rsidRDefault="0029741C" w:rsidP="002B0038">
      <w:pPr>
        <w:pStyle w:val="cjk"/>
        <w:spacing w:before="0" w:beforeAutospacing="0" w:after="0" w:afterAutospacing="0" w:line="40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Table</w:t>
      </w:r>
      <w:r w:rsidR="006D430A" w:rsidRPr="000C1EC3">
        <w:rPr>
          <w:rFonts w:ascii="Times New Roman" w:eastAsia="標楷體" w:hAnsi="Times New Roman" w:cs="Times New Roman"/>
          <w:b/>
          <w:bCs/>
          <w:color w:val="000000"/>
          <w:sz w:val="28"/>
          <w:szCs w:val="28"/>
        </w:rPr>
        <w:t xml:space="preserve"> </w:t>
      </w:r>
      <w:r w:rsidR="002B0038" w:rsidRPr="000C1EC3">
        <w:rPr>
          <w:rFonts w:ascii="Times New Roman" w:eastAsia="標楷體" w:hAnsi="Times New Roman" w:cs="Times New Roman"/>
          <w:b/>
          <w:bCs/>
          <w:color w:val="000000"/>
          <w:sz w:val="28"/>
          <w:szCs w:val="28"/>
        </w:rPr>
        <w:t>13</w:t>
      </w:r>
    </w:p>
    <w:p w:rsidR="00E231FD" w:rsidRPr="007A65B8" w:rsidRDefault="006D430A" w:rsidP="002B0038">
      <w:pPr>
        <w:widowControl/>
        <w:spacing w:line="400" w:lineRule="exact"/>
        <w:rPr>
          <w:rFonts w:ascii="Times New Roman" w:eastAsia="標楷體" w:hAnsi="Times New Roman" w:cs="Times New Roman"/>
          <w:color w:val="000000"/>
          <w:kern w:val="0"/>
          <w:sz w:val="28"/>
          <w:szCs w:val="28"/>
        </w:rPr>
      </w:pPr>
      <w:r w:rsidRPr="007A65B8">
        <w:rPr>
          <w:rFonts w:ascii="Times New Roman" w:eastAsia="標楷體" w:hAnsi="Times New Roman" w:cs="Times New Roman"/>
          <w:color w:val="000000"/>
          <w:kern w:val="0"/>
          <w:sz w:val="28"/>
          <w:szCs w:val="28"/>
        </w:rPr>
        <w:t>（</w:t>
      </w:r>
      <w:r w:rsidR="003F6C17" w:rsidRPr="007A65B8">
        <w:rPr>
          <w:rFonts w:ascii="Times New Roman" w:eastAsia="標楷體" w:hAnsi="Times New Roman" w:cs="Times New Roman"/>
          <w:color w:val="000000"/>
          <w:kern w:val="0"/>
          <w:sz w:val="28"/>
          <w:szCs w:val="28"/>
        </w:rPr>
        <w:t>Back cover</w:t>
      </w:r>
      <w:r w:rsidR="002B0038" w:rsidRPr="007A65B8">
        <w:rPr>
          <w:rFonts w:ascii="Times New Roman" w:eastAsia="標楷體" w:hAnsi="Times New Roman" w:cs="Times New Roman"/>
          <w:color w:val="000000"/>
          <w:kern w:val="0"/>
          <w:sz w:val="28"/>
          <w:szCs w:val="28"/>
        </w:rPr>
        <w:t>）</w:t>
      </w:r>
    </w:p>
    <w:p w:rsidR="000C6BE9" w:rsidRPr="000C1EC3" w:rsidRDefault="000C6BE9">
      <w:pPr>
        <w:widowControl/>
        <w:rPr>
          <w:rFonts w:ascii="Times New Roman" w:eastAsia="標楷體" w:hAnsi="Times New Roman" w:cs="Times New Roman"/>
          <w:color w:val="000000"/>
          <w:spacing w:val="160"/>
          <w:kern w:val="0"/>
          <w:sz w:val="28"/>
          <w:szCs w:val="28"/>
        </w:rPr>
      </w:pPr>
      <w:r w:rsidRPr="000C1EC3">
        <w:rPr>
          <w:rFonts w:ascii="Times New Roman" w:eastAsia="標楷體" w:hAnsi="Times New Roman" w:cs="Times New Roman"/>
          <w:color w:val="000000"/>
          <w:spacing w:val="160"/>
          <w:kern w:val="0"/>
          <w:sz w:val="28"/>
          <w:szCs w:val="28"/>
        </w:rPr>
        <w:br w:type="page"/>
      </w:r>
    </w:p>
    <w:p w:rsidR="000C6BE9" w:rsidRPr="007A65B8" w:rsidRDefault="002A25A8" w:rsidP="000C6BE9">
      <w:pPr>
        <w:pStyle w:val="cjk"/>
        <w:spacing w:before="0" w:beforeAutospacing="0" w:after="0" w:afterAutospacing="0" w:line="520" w:lineRule="exact"/>
        <w:jc w:val="center"/>
        <w:rPr>
          <w:rFonts w:ascii="Times New Roman" w:eastAsia="標楷體" w:hAnsi="Times New Roman" w:cs="Times New Roman"/>
          <w:b/>
          <w:bCs/>
          <w:color w:val="000000"/>
          <w:sz w:val="40"/>
          <w:szCs w:val="40"/>
        </w:rPr>
      </w:pPr>
      <w:r w:rsidRPr="000C1EC3">
        <w:rPr>
          <w:rFonts w:ascii="Times New Roman" w:eastAsia="標楷體" w:hAnsi="Times New Roman" w:cs="Times New Roman"/>
          <w:noProof/>
          <w:sz w:val="32"/>
          <w:szCs w:val="32"/>
        </w:rPr>
        <w:lastRenderedPageBreak/>
        <mc:AlternateContent>
          <mc:Choice Requires="wps">
            <w:drawing>
              <wp:anchor distT="0" distB="0" distL="114300" distR="114300" simplePos="0" relativeHeight="251667456" behindDoc="0" locked="0" layoutInCell="1" allowOverlap="1" wp14:anchorId="0DE6AE44" wp14:editId="65B82531">
                <wp:simplePos x="0" y="0"/>
                <wp:positionH relativeFrom="margin">
                  <wp:posOffset>-555171</wp:posOffset>
                </wp:positionH>
                <wp:positionV relativeFrom="paragraph">
                  <wp:posOffset>-344384</wp:posOffset>
                </wp:positionV>
                <wp:extent cx="1270659" cy="338447"/>
                <wp:effectExtent l="0" t="0" r="5715" b="508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59" cy="338447"/>
                        </a:xfrm>
                        <a:prstGeom prst="rect">
                          <a:avLst/>
                        </a:prstGeom>
                        <a:solidFill>
                          <a:srgbClr val="FFFFFF"/>
                        </a:solidFill>
                        <a:ln w="9525">
                          <a:noFill/>
                          <a:miter lim="800000"/>
                          <a:headEnd/>
                          <a:tailEnd/>
                        </a:ln>
                      </wps:spPr>
                      <wps:txbx>
                        <w:txbxContent>
                          <w:p w:rsidR="002C0344" w:rsidRPr="007A65B8" w:rsidRDefault="002C0344" w:rsidP="002A25A8">
                            <w:pPr>
                              <w:spacing w:line="320" w:lineRule="exact"/>
                              <w:jc w:val="center"/>
                              <w:rPr>
                                <w:rFonts w:ascii="Times New Roman" w:eastAsia="標楷體" w:hAnsi="Times New Roman" w:cs="Times New Roman"/>
                                <w:sz w:val="32"/>
                                <w:szCs w:val="32"/>
                              </w:rPr>
                            </w:pPr>
                            <w:r w:rsidRPr="007A65B8">
                              <w:rPr>
                                <w:rFonts w:ascii="Times New Roman" w:eastAsia="標楷體" w:hAnsi="Times New Roman" w:cs="Times New Roman"/>
                                <w:sz w:val="32"/>
                                <w:szCs w:val="32"/>
                              </w:rPr>
                              <w:t>Annex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6AE44" id="_x0000_s1030" type="#_x0000_t202" style="position:absolute;left:0;text-align:left;margin-left:-43.7pt;margin-top:-27.1pt;width:100.05pt;height:26.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" stroked="f">
                <v:textbox>
                  <w:txbxContent>
                    <w:p w:rsidR="002C0344" w:rsidRPr="007A65B8" w:rsidRDefault="002C0344" w:rsidP="002A25A8">
                      <w:pPr>
                        <w:spacing w:line="320" w:lineRule="exact"/>
                        <w:jc w:val="center"/>
                        <w:rPr>
                          <w:rFonts w:ascii="Times New Roman" w:eastAsia="標楷體" w:hAnsi="Times New Roman" w:cs="Times New Roman"/>
                          <w:sz w:val="32"/>
                          <w:szCs w:val="32"/>
                        </w:rPr>
                      </w:pPr>
                      <w:r w:rsidRPr="007A65B8">
                        <w:rPr>
                          <w:rFonts w:ascii="Times New Roman" w:eastAsia="標楷體" w:hAnsi="Times New Roman" w:cs="Times New Roman"/>
                          <w:sz w:val="32"/>
                          <w:szCs w:val="32"/>
                        </w:rPr>
                        <w:t>Annex 5</w:t>
                      </w:r>
                    </w:p>
                  </w:txbxContent>
                </v:textbox>
                <w10:wrap anchorx="margin"/>
              </v:shape>
            </w:pict>
          </mc:Fallback>
        </mc:AlternateContent>
      </w:r>
      <w:r w:rsidR="007B6CAE" w:rsidRPr="007A65B8">
        <w:rPr>
          <w:rFonts w:ascii="Times New Roman" w:eastAsia="標楷體" w:hAnsi="Times New Roman" w:cs="Times New Roman"/>
          <w:b/>
          <w:bCs/>
          <w:color w:val="000000"/>
          <w:sz w:val="40"/>
          <w:szCs w:val="40"/>
        </w:rPr>
        <w:t>Format of the final accounts statements and tables of the foundation supervised by</w:t>
      </w:r>
      <w:r w:rsidR="006D430A" w:rsidRPr="007A65B8">
        <w:rPr>
          <w:rFonts w:ascii="Times New Roman" w:eastAsia="標楷體" w:hAnsi="Times New Roman" w:cs="Times New Roman"/>
          <w:b/>
          <w:bCs/>
          <w:color w:val="000000"/>
          <w:sz w:val="40"/>
          <w:szCs w:val="40"/>
        </w:rPr>
        <w:t xml:space="preserve"> </w:t>
      </w:r>
      <w:r w:rsidR="007B6CAE" w:rsidRPr="007A65B8">
        <w:rPr>
          <w:rFonts w:ascii="Times New Roman" w:eastAsia="標楷體" w:hAnsi="Times New Roman" w:cs="Times New Roman"/>
          <w:b/>
          <w:bCs/>
          <w:color w:val="000000"/>
          <w:sz w:val="40"/>
          <w:szCs w:val="40"/>
        </w:rPr>
        <w:t>the National Communications Commission</w:t>
      </w:r>
      <w:r w:rsidR="000C6BE9" w:rsidRPr="007A65B8">
        <w:rPr>
          <w:rFonts w:ascii="Times New Roman" w:eastAsia="標楷體" w:hAnsi="Times New Roman" w:cs="Times New Roman"/>
          <w:b/>
          <w:bCs/>
          <w:color w:val="000000"/>
          <w:sz w:val="40"/>
          <w:szCs w:val="40"/>
        </w:rPr>
        <w:t>：</w:t>
      </w:r>
    </w:p>
    <w:p w:rsidR="000C6BE9" w:rsidRPr="00E03D6C" w:rsidRDefault="007A65B8" w:rsidP="00E03D6C">
      <w:pPr>
        <w:pStyle w:val="cjk"/>
        <w:snapToGrid w:val="0"/>
        <w:spacing w:before="0" w:beforeAutospacing="0" w:after="0" w:afterAutospacing="0" w:line="420" w:lineRule="exact"/>
        <w:ind w:left="480" w:hanging="480"/>
        <w:rPr>
          <w:rFonts w:ascii="Times New Roman" w:eastAsia="標楷體" w:hAnsi="Times New Roman" w:cs="Times New Roman"/>
          <w:color w:val="000000"/>
          <w:sz w:val="26"/>
          <w:szCs w:val="26"/>
        </w:rPr>
      </w:pPr>
      <w:r w:rsidRPr="00E03D6C">
        <w:rPr>
          <w:rFonts w:ascii="Times New Roman" w:eastAsia="標楷體" w:hAnsi="Times New Roman" w:cs="Times New Roman" w:hint="eastAsia"/>
          <w:color w:val="000000"/>
          <w:sz w:val="26"/>
          <w:szCs w:val="26"/>
        </w:rPr>
        <w:t>I.</w:t>
      </w:r>
      <w:r w:rsidRPr="00E03D6C">
        <w:rPr>
          <w:rFonts w:ascii="Times New Roman" w:eastAsia="標楷體" w:hAnsi="Times New Roman" w:cs="Times New Roman" w:hint="eastAsia"/>
          <w:color w:val="000000"/>
          <w:sz w:val="26"/>
          <w:szCs w:val="26"/>
        </w:rPr>
        <w:tab/>
      </w:r>
      <w:r w:rsidR="003F6C17" w:rsidRPr="00E03D6C">
        <w:rPr>
          <w:rFonts w:ascii="Times New Roman" w:eastAsia="標楷體" w:hAnsi="Times New Roman" w:cs="Times New Roman"/>
          <w:color w:val="000000"/>
          <w:sz w:val="26"/>
          <w:szCs w:val="26"/>
        </w:rPr>
        <w:t>Front cover</w:t>
      </w:r>
      <w:r w:rsidRPr="00E03D6C">
        <w:rPr>
          <w:rFonts w:ascii="Times New Roman" w:eastAsia="標楷體" w:hAnsi="Times New Roman" w:cs="Times New Roman" w:hint="eastAsia"/>
          <w:color w:val="000000"/>
          <w:sz w:val="26"/>
          <w:szCs w:val="26"/>
        </w:rPr>
        <w:t xml:space="preserve"> (</w:t>
      </w:r>
      <w:r w:rsidR="0029741C" w:rsidRPr="00E03D6C">
        <w:rPr>
          <w:rFonts w:ascii="Times New Roman" w:eastAsia="標楷體" w:hAnsi="Times New Roman" w:cs="Times New Roman"/>
          <w:color w:val="000000"/>
          <w:sz w:val="26"/>
          <w:szCs w:val="26"/>
        </w:rPr>
        <w:t>Table</w:t>
      </w:r>
      <w:r w:rsidR="006D430A" w:rsidRPr="00E03D6C">
        <w:rPr>
          <w:rFonts w:ascii="Times New Roman" w:eastAsia="標楷體" w:hAnsi="Times New Roman" w:cs="Times New Roman"/>
          <w:color w:val="000000"/>
          <w:sz w:val="26"/>
          <w:szCs w:val="26"/>
        </w:rPr>
        <w:t xml:space="preserve"> </w:t>
      </w:r>
      <w:r w:rsidR="000C6BE9" w:rsidRPr="00E03D6C">
        <w:rPr>
          <w:rFonts w:ascii="Times New Roman" w:eastAsia="標楷體" w:hAnsi="Times New Roman" w:cs="Times New Roman"/>
          <w:color w:val="000000"/>
          <w:sz w:val="26"/>
          <w:szCs w:val="26"/>
        </w:rPr>
        <w:t>1</w:t>
      </w:r>
      <w:r w:rsidR="00E03D6C" w:rsidRPr="00E03D6C">
        <w:rPr>
          <w:rFonts w:ascii="Times New Roman" w:eastAsia="標楷體" w:hAnsi="Times New Roman" w:cs="Times New Roman" w:hint="eastAsia"/>
          <w:color w:val="000000"/>
          <w:sz w:val="26"/>
          <w:szCs w:val="26"/>
        </w:rPr>
        <w:t>)</w:t>
      </w:r>
    </w:p>
    <w:p w:rsidR="000C6BE9" w:rsidRPr="00E03D6C" w:rsidRDefault="007A65B8" w:rsidP="00E03D6C">
      <w:pPr>
        <w:pStyle w:val="cjk"/>
        <w:snapToGrid w:val="0"/>
        <w:spacing w:before="0" w:beforeAutospacing="0" w:after="0" w:afterAutospacing="0" w:line="420" w:lineRule="exact"/>
        <w:ind w:left="480" w:hanging="480"/>
        <w:rPr>
          <w:rFonts w:ascii="Times New Roman" w:eastAsia="標楷體" w:hAnsi="Times New Roman" w:cs="Times New Roman"/>
          <w:color w:val="000000"/>
          <w:sz w:val="26"/>
          <w:szCs w:val="26"/>
        </w:rPr>
      </w:pPr>
      <w:r w:rsidRPr="00E03D6C">
        <w:rPr>
          <w:rFonts w:ascii="Times New Roman" w:eastAsia="標楷體" w:hAnsi="Times New Roman" w:cs="Times New Roman" w:hint="eastAsia"/>
          <w:color w:val="000000"/>
          <w:sz w:val="26"/>
          <w:szCs w:val="26"/>
        </w:rPr>
        <w:t>II.</w:t>
      </w:r>
      <w:r w:rsidRPr="00E03D6C">
        <w:rPr>
          <w:rFonts w:ascii="Times New Roman" w:eastAsia="標楷體" w:hAnsi="Times New Roman" w:cs="Times New Roman" w:hint="eastAsia"/>
          <w:color w:val="000000"/>
          <w:sz w:val="26"/>
          <w:szCs w:val="26"/>
        </w:rPr>
        <w:tab/>
      </w:r>
      <w:r w:rsidR="003F6C17" w:rsidRPr="00E03D6C">
        <w:rPr>
          <w:rFonts w:ascii="Times New Roman" w:eastAsia="標楷體" w:hAnsi="Times New Roman" w:cs="Times New Roman"/>
          <w:color w:val="000000"/>
          <w:sz w:val="26"/>
          <w:szCs w:val="26"/>
        </w:rPr>
        <w:t>Table of contents</w:t>
      </w:r>
    </w:p>
    <w:p w:rsidR="000C6BE9" w:rsidRPr="00E03D6C" w:rsidRDefault="007A65B8" w:rsidP="00E03D6C">
      <w:pPr>
        <w:pStyle w:val="cjk"/>
        <w:snapToGrid w:val="0"/>
        <w:spacing w:before="0" w:beforeAutospacing="0" w:after="0" w:afterAutospacing="0" w:line="420" w:lineRule="exact"/>
        <w:ind w:left="480" w:hanging="480"/>
        <w:rPr>
          <w:rFonts w:ascii="Times New Roman" w:eastAsia="標楷體" w:hAnsi="Times New Roman" w:cs="Times New Roman"/>
          <w:color w:val="000000"/>
          <w:sz w:val="26"/>
          <w:szCs w:val="26"/>
        </w:rPr>
      </w:pPr>
      <w:r w:rsidRPr="00E03D6C">
        <w:rPr>
          <w:rFonts w:ascii="Times New Roman" w:eastAsia="標楷體" w:hAnsi="Times New Roman" w:cs="Times New Roman" w:hint="eastAsia"/>
          <w:color w:val="000000"/>
          <w:sz w:val="26"/>
          <w:szCs w:val="26"/>
        </w:rPr>
        <w:t>III.</w:t>
      </w:r>
      <w:r w:rsidRPr="00E03D6C">
        <w:rPr>
          <w:rFonts w:ascii="Times New Roman" w:eastAsia="標楷體" w:hAnsi="Times New Roman" w:cs="Times New Roman" w:hint="eastAsia"/>
          <w:color w:val="000000"/>
          <w:sz w:val="26"/>
          <w:szCs w:val="26"/>
        </w:rPr>
        <w:tab/>
      </w:r>
      <w:r w:rsidR="008D0808" w:rsidRPr="00E03D6C">
        <w:rPr>
          <w:rFonts w:ascii="Times New Roman" w:eastAsia="標楷體" w:hAnsi="Times New Roman" w:cs="Times New Roman"/>
          <w:color w:val="000000"/>
          <w:sz w:val="26"/>
          <w:szCs w:val="26"/>
        </w:rPr>
        <w:t>General Information</w:t>
      </w:r>
      <w:r w:rsidRPr="00E03D6C">
        <w:rPr>
          <w:rFonts w:ascii="Times New Roman" w:eastAsia="標楷體" w:hAnsi="Times New Roman" w:cs="Times New Roman" w:hint="eastAsia"/>
          <w:color w:val="000000"/>
          <w:sz w:val="26"/>
          <w:szCs w:val="26"/>
        </w:rPr>
        <w:t xml:space="preserve"> (</w:t>
      </w:r>
      <w:r w:rsidR="0029741C" w:rsidRPr="00E03D6C">
        <w:rPr>
          <w:rFonts w:ascii="Times New Roman" w:eastAsia="標楷體" w:hAnsi="Times New Roman" w:cs="Times New Roman"/>
          <w:color w:val="000000"/>
          <w:sz w:val="26"/>
          <w:szCs w:val="26"/>
        </w:rPr>
        <w:t>Table</w:t>
      </w:r>
      <w:r w:rsidR="006D430A" w:rsidRPr="00E03D6C">
        <w:rPr>
          <w:rFonts w:ascii="Times New Roman" w:eastAsia="標楷體" w:hAnsi="Times New Roman" w:cs="Times New Roman"/>
          <w:color w:val="000000"/>
          <w:sz w:val="26"/>
          <w:szCs w:val="26"/>
        </w:rPr>
        <w:t xml:space="preserve"> </w:t>
      </w:r>
      <w:r w:rsidR="000C6BE9" w:rsidRPr="00E03D6C">
        <w:rPr>
          <w:rFonts w:ascii="Times New Roman" w:eastAsia="標楷體" w:hAnsi="Times New Roman" w:cs="Times New Roman"/>
          <w:color w:val="000000"/>
          <w:sz w:val="26"/>
          <w:szCs w:val="26"/>
        </w:rPr>
        <w:t>2</w:t>
      </w:r>
      <w:r w:rsidR="00E03D6C" w:rsidRPr="00E03D6C">
        <w:rPr>
          <w:rFonts w:ascii="Times New Roman" w:eastAsia="標楷體" w:hAnsi="Times New Roman" w:cs="Times New Roman" w:hint="eastAsia"/>
          <w:color w:val="000000"/>
          <w:sz w:val="26"/>
          <w:szCs w:val="26"/>
        </w:rPr>
        <w:t>)</w:t>
      </w:r>
    </w:p>
    <w:p w:rsidR="000C6BE9" w:rsidRPr="00E03D6C" w:rsidRDefault="007A65B8" w:rsidP="00E03D6C">
      <w:pPr>
        <w:pStyle w:val="cjk"/>
        <w:snapToGrid w:val="0"/>
        <w:spacing w:before="0" w:beforeAutospacing="0" w:after="0" w:afterAutospacing="0" w:line="420" w:lineRule="exact"/>
        <w:ind w:leftChars="200" w:left="960" w:hanging="480"/>
        <w:rPr>
          <w:rFonts w:ascii="Times New Roman" w:eastAsia="標楷體" w:hAnsi="Times New Roman" w:cs="Times New Roman"/>
          <w:color w:val="000000"/>
          <w:sz w:val="26"/>
          <w:szCs w:val="26"/>
        </w:rPr>
      </w:pPr>
      <w:r w:rsidRPr="00E03D6C">
        <w:rPr>
          <w:rFonts w:ascii="Times New Roman" w:eastAsia="標楷體" w:hAnsi="Times New Roman" w:cs="Times New Roman" w:hint="eastAsia"/>
          <w:color w:val="000000"/>
          <w:sz w:val="26"/>
          <w:szCs w:val="26"/>
        </w:rPr>
        <w:t>(I)</w:t>
      </w:r>
      <w:r w:rsidRPr="00E03D6C">
        <w:rPr>
          <w:rFonts w:ascii="Times New Roman" w:eastAsia="標楷體" w:hAnsi="Times New Roman" w:cs="Times New Roman" w:hint="eastAsia"/>
          <w:color w:val="000000"/>
          <w:sz w:val="26"/>
          <w:szCs w:val="26"/>
        </w:rPr>
        <w:tab/>
      </w:r>
      <w:r w:rsidR="006D430A" w:rsidRPr="00E03D6C">
        <w:rPr>
          <w:rFonts w:ascii="Times New Roman" w:eastAsia="標楷體" w:hAnsi="Times New Roman" w:cs="Times New Roman"/>
          <w:color w:val="000000"/>
          <w:sz w:val="26"/>
          <w:szCs w:val="26"/>
        </w:rPr>
        <w:t>Overview of the foundation</w:t>
      </w:r>
      <w:r w:rsidRPr="00E03D6C">
        <w:rPr>
          <w:rFonts w:ascii="Times New Roman" w:eastAsia="標楷體" w:hAnsi="Times New Roman" w:cs="Times New Roman" w:hint="eastAsia"/>
          <w:color w:val="000000"/>
          <w:sz w:val="26"/>
          <w:szCs w:val="26"/>
        </w:rPr>
        <w:t xml:space="preserve"> (</w:t>
      </w:r>
      <w:r w:rsidR="00373C75" w:rsidRPr="00E03D6C">
        <w:rPr>
          <w:rFonts w:ascii="Times New Roman" w:eastAsia="標楷體" w:hAnsi="Times New Roman" w:cs="Times New Roman"/>
          <w:color w:val="000000"/>
          <w:sz w:val="26"/>
          <w:szCs w:val="26"/>
        </w:rPr>
        <w:t>Establishment basis, establishment purpose, and organization overview</w:t>
      </w:r>
      <w:r w:rsidR="00E03D6C" w:rsidRPr="00E03D6C">
        <w:rPr>
          <w:rFonts w:ascii="Times New Roman" w:eastAsia="標楷體" w:hAnsi="Times New Roman" w:cs="Times New Roman" w:hint="eastAsia"/>
          <w:color w:val="000000"/>
          <w:sz w:val="26"/>
          <w:szCs w:val="26"/>
        </w:rPr>
        <w:t>)</w:t>
      </w:r>
    </w:p>
    <w:p w:rsidR="000C6BE9" w:rsidRPr="00E03D6C" w:rsidRDefault="007A65B8" w:rsidP="00E03D6C">
      <w:pPr>
        <w:pStyle w:val="cjk"/>
        <w:snapToGrid w:val="0"/>
        <w:spacing w:before="0" w:beforeAutospacing="0" w:after="0" w:afterAutospacing="0" w:line="420" w:lineRule="exact"/>
        <w:ind w:leftChars="200" w:left="960" w:hanging="480"/>
        <w:rPr>
          <w:rFonts w:ascii="Times New Roman" w:eastAsia="標楷體" w:hAnsi="Times New Roman" w:cs="Times New Roman"/>
          <w:color w:val="000000"/>
          <w:sz w:val="26"/>
          <w:szCs w:val="26"/>
        </w:rPr>
      </w:pPr>
      <w:r w:rsidRPr="00E03D6C">
        <w:rPr>
          <w:rFonts w:ascii="Times New Roman" w:eastAsia="標楷體" w:hAnsi="Times New Roman" w:cs="Times New Roman" w:hint="eastAsia"/>
          <w:color w:val="000000"/>
          <w:sz w:val="26"/>
          <w:szCs w:val="26"/>
        </w:rPr>
        <w:t>(II)</w:t>
      </w:r>
      <w:r w:rsidRPr="00E03D6C">
        <w:rPr>
          <w:rFonts w:ascii="Times New Roman" w:eastAsia="標楷體" w:hAnsi="Times New Roman" w:cs="Times New Roman" w:hint="eastAsia"/>
          <w:color w:val="000000"/>
          <w:sz w:val="26"/>
          <w:szCs w:val="26"/>
        </w:rPr>
        <w:tab/>
      </w:r>
      <w:r w:rsidR="007B6CAE" w:rsidRPr="00E03D6C">
        <w:rPr>
          <w:rFonts w:ascii="Times New Roman" w:eastAsia="標楷體" w:hAnsi="Times New Roman" w:cs="Times New Roman"/>
          <w:color w:val="000000"/>
          <w:sz w:val="26"/>
          <w:szCs w:val="26"/>
        </w:rPr>
        <w:t xml:space="preserve">Implementation results of various annual work plans or policies </w:t>
      </w:r>
    </w:p>
    <w:p w:rsidR="000C6BE9" w:rsidRPr="00E03D6C" w:rsidRDefault="007A65B8" w:rsidP="00E03D6C">
      <w:pPr>
        <w:pStyle w:val="cjk"/>
        <w:snapToGrid w:val="0"/>
        <w:spacing w:before="0" w:beforeAutospacing="0" w:after="0" w:afterAutospacing="0" w:line="420" w:lineRule="exact"/>
        <w:ind w:leftChars="200" w:left="960" w:hanging="480"/>
        <w:rPr>
          <w:rFonts w:ascii="Times New Roman" w:eastAsia="標楷體" w:hAnsi="Times New Roman" w:cs="Times New Roman"/>
          <w:color w:val="000000"/>
          <w:sz w:val="26"/>
          <w:szCs w:val="26"/>
        </w:rPr>
      </w:pPr>
      <w:r w:rsidRPr="00E03D6C">
        <w:rPr>
          <w:rFonts w:ascii="Times New Roman" w:eastAsia="標楷體" w:hAnsi="Times New Roman" w:cs="Times New Roman" w:hint="eastAsia"/>
          <w:color w:val="000000"/>
          <w:sz w:val="26"/>
          <w:szCs w:val="26"/>
        </w:rPr>
        <w:t>(III)</w:t>
      </w:r>
      <w:r w:rsidRPr="00E03D6C">
        <w:rPr>
          <w:rFonts w:ascii="Times New Roman" w:eastAsia="標楷體" w:hAnsi="Times New Roman" w:cs="Times New Roman" w:hint="eastAsia"/>
          <w:color w:val="000000"/>
          <w:sz w:val="26"/>
          <w:szCs w:val="26"/>
        </w:rPr>
        <w:tab/>
      </w:r>
      <w:r w:rsidR="007B6CAE" w:rsidRPr="00E03D6C">
        <w:rPr>
          <w:rFonts w:ascii="Times New Roman" w:eastAsia="標楷體" w:hAnsi="Times New Roman" w:cs="Times New Roman"/>
          <w:color w:val="000000"/>
          <w:sz w:val="26"/>
          <w:szCs w:val="26"/>
        </w:rPr>
        <w:t>Summary of final accounts</w:t>
      </w:r>
    </w:p>
    <w:p w:rsidR="000C6BE9" w:rsidRPr="00E03D6C" w:rsidRDefault="000C6BE9" w:rsidP="00E03D6C">
      <w:pPr>
        <w:pStyle w:val="cjk"/>
        <w:snapToGrid w:val="0"/>
        <w:spacing w:before="0" w:beforeAutospacing="0" w:after="0" w:afterAutospacing="0" w:line="420" w:lineRule="exact"/>
        <w:ind w:leftChars="400" w:left="1440" w:hanging="480"/>
        <w:rPr>
          <w:rFonts w:ascii="Times New Roman" w:eastAsia="標楷體" w:hAnsi="Times New Roman" w:cs="Times New Roman"/>
          <w:color w:val="000000"/>
          <w:sz w:val="26"/>
          <w:szCs w:val="26"/>
        </w:rPr>
      </w:pPr>
      <w:r w:rsidRPr="00E03D6C">
        <w:rPr>
          <w:rFonts w:ascii="Times New Roman" w:eastAsia="標楷體" w:hAnsi="Times New Roman" w:cs="Times New Roman"/>
          <w:color w:val="000000"/>
          <w:sz w:val="26"/>
          <w:szCs w:val="26"/>
        </w:rPr>
        <w:t>1.</w:t>
      </w:r>
      <w:r w:rsidR="007A65B8" w:rsidRPr="00E03D6C">
        <w:rPr>
          <w:rFonts w:ascii="Times New Roman" w:eastAsia="標楷體" w:hAnsi="Times New Roman" w:cs="Times New Roman" w:hint="eastAsia"/>
          <w:color w:val="000000"/>
          <w:sz w:val="26"/>
          <w:szCs w:val="26"/>
        </w:rPr>
        <w:tab/>
      </w:r>
      <w:r w:rsidR="0001169E" w:rsidRPr="00E03D6C">
        <w:rPr>
          <w:rFonts w:ascii="Times New Roman" w:eastAsia="標楷體" w:hAnsi="Times New Roman" w:cs="Times New Roman"/>
          <w:color w:val="000000"/>
          <w:sz w:val="26"/>
          <w:szCs w:val="26"/>
        </w:rPr>
        <w:t xml:space="preserve">Status of revenue and expenditure </w:t>
      </w:r>
    </w:p>
    <w:p w:rsidR="000C6BE9" w:rsidRPr="00E03D6C" w:rsidRDefault="000C6BE9" w:rsidP="00E03D6C">
      <w:pPr>
        <w:pStyle w:val="cjk"/>
        <w:snapToGrid w:val="0"/>
        <w:spacing w:before="0" w:beforeAutospacing="0" w:after="0" w:afterAutospacing="0" w:line="420" w:lineRule="exact"/>
        <w:ind w:leftChars="400" w:left="1440" w:hanging="480"/>
        <w:rPr>
          <w:rFonts w:ascii="Times New Roman" w:eastAsia="標楷體" w:hAnsi="Times New Roman" w:cs="Times New Roman"/>
          <w:color w:val="000000"/>
          <w:sz w:val="26"/>
          <w:szCs w:val="26"/>
        </w:rPr>
      </w:pPr>
      <w:r w:rsidRPr="00E03D6C">
        <w:rPr>
          <w:rFonts w:ascii="Times New Roman" w:eastAsia="標楷體" w:hAnsi="Times New Roman" w:cs="Times New Roman"/>
          <w:color w:val="000000"/>
          <w:sz w:val="26"/>
          <w:szCs w:val="26"/>
        </w:rPr>
        <w:t>2.</w:t>
      </w:r>
      <w:r w:rsidR="007A65B8" w:rsidRPr="00E03D6C">
        <w:rPr>
          <w:rFonts w:ascii="Times New Roman" w:eastAsia="標楷體" w:hAnsi="Times New Roman" w:cs="Times New Roman" w:hint="eastAsia"/>
          <w:color w:val="000000"/>
          <w:sz w:val="26"/>
          <w:szCs w:val="26"/>
        </w:rPr>
        <w:tab/>
      </w:r>
      <w:r w:rsidR="003B7926" w:rsidRPr="00E03D6C">
        <w:rPr>
          <w:rFonts w:ascii="Times New Roman" w:eastAsia="標楷體" w:hAnsi="Times New Roman" w:cs="Times New Roman"/>
          <w:color w:val="000000"/>
          <w:sz w:val="26"/>
          <w:szCs w:val="26"/>
        </w:rPr>
        <w:t xml:space="preserve">Status of cash flows </w:t>
      </w:r>
    </w:p>
    <w:p w:rsidR="000C6BE9" w:rsidRPr="00E03D6C" w:rsidRDefault="000C6BE9" w:rsidP="00E03D6C">
      <w:pPr>
        <w:pStyle w:val="cjk"/>
        <w:snapToGrid w:val="0"/>
        <w:spacing w:before="0" w:beforeAutospacing="0" w:after="0" w:afterAutospacing="0" w:line="420" w:lineRule="exact"/>
        <w:ind w:leftChars="400" w:left="1440" w:hanging="480"/>
        <w:rPr>
          <w:rFonts w:ascii="Times New Roman" w:eastAsia="標楷體" w:hAnsi="Times New Roman" w:cs="Times New Roman"/>
          <w:color w:val="000000"/>
          <w:sz w:val="26"/>
          <w:szCs w:val="26"/>
        </w:rPr>
      </w:pPr>
      <w:r w:rsidRPr="00E03D6C">
        <w:rPr>
          <w:rFonts w:ascii="Times New Roman" w:eastAsia="標楷體" w:hAnsi="Times New Roman" w:cs="Times New Roman"/>
          <w:color w:val="000000"/>
          <w:sz w:val="26"/>
          <w:szCs w:val="26"/>
        </w:rPr>
        <w:t>3.</w:t>
      </w:r>
      <w:r w:rsidR="007A65B8" w:rsidRPr="00E03D6C">
        <w:rPr>
          <w:rFonts w:ascii="Times New Roman" w:eastAsia="標楷體" w:hAnsi="Times New Roman" w:cs="Times New Roman" w:hint="eastAsia"/>
          <w:color w:val="000000"/>
          <w:sz w:val="26"/>
          <w:szCs w:val="26"/>
        </w:rPr>
        <w:tab/>
      </w:r>
      <w:r w:rsidR="007B6CAE" w:rsidRPr="00E03D6C">
        <w:rPr>
          <w:rFonts w:ascii="Times New Roman" w:eastAsia="標楷體" w:hAnsi="Times New Roman" w:cs="Times New Roman"/>
          <w:color w:val="000000"/>
          <w:sz w:val="26"/>
          <w:szCs w:val="26"/>
        </w:rPr>
        <w:t xml:space="preserve">Status of </w:t>
      </w:r>
      <w:r w:rsidR="00F52754" w:rsidRPr="00E03D6C">
        <w:rPr>
          <w:rFonts w:ascii="Times New Roman" w:eastAsia="標楷體" w:hAnsi="Times New Roman" w:cs="Times New Roman"/>
          <w:color w:val="000000"/>
          <w:sz w:val="26"/>
          <w:szCs w:val="26"/>
        </w:rPr>
        <w:t>net worth</w:t>
      </w:r>
      <w:r w:rsidR="007B6CAE" w:rsidRPr="00E03D6C">
        <w:rPr>
          <w:rFonts w:ascii="Times New Roman" w:eastAsia="標楷體" w:hAnsi="Times New Roman" w:cs="Times New Roman"/>
          <w:color w:val="000000"/>
          <w:sz w:val="26"/>
          <w:szCs w:val="26"/>
        </w:rPr>
        <w:t xml:space="preserve"> changes</w:t>
      </w:r>
    </w:p>
    <w:p w:rsidR="000C6BE9" w:rsidRPr="00E03D6C" w:rsidRDefault="000C6BE9" w:rsidP="00E03D6C">
      <w:pPr>
        <w:pStyle w:val="cjk"/>
        <w:snapToGrid w:val="0"/>
        <w:spacing w:before="0" w:beforeAutospacing="0" w:after="0" w:afterAutospacing="0" w:line="420" w:lineRule="exact"/>
        <w:ind w:leftChars="400" w:left="1440" w:hanging="480"/>
        <w:rPr>
          <w:rFonts w:ascii="Times New Roman" w:eastAsia="標楷體" w:hAnsi="Times New Roman" w:cs="Times New Roman"/>
          <w:color w:val="000000"/>
          <w:sz w:val="26"/>
          <w:szCs w:val="26"/>
        </w:rPr>
      </w:pPr>
      <w:r w:rsidRPr="00E03D6C">
        <w:rPr>
          <w:rFonts w:ascii="Times New Roman" w:eastAsia="標楷體" w:hAnsi="Times New Roman" w:cs="Times New Roman"/>
          <w:color w:val="000000"/>
          <w:sz w:val="26"/>
          <w:szCs w:val="26"/>
        </w:rPr>
        <w:t>4.</w:t>
      </w:r>
      <w:r w:rsidR="007A65B8" w:rsidRPr="00E03D6C">
        <w:rPr>
          <w:rFonts w:ascii="Times New Roman" w:eastAsia="標楷體" w:hAnsi="Times New Roman" w:cs="Times New Roman" w:hint="eastAsia"/>
          <w:color w:val="000000"/>
          <w:sz w:val="26"/>
          <w:szCs w:val="26"/>
        </w:rPr>
        <w:tab/>
      </w:r>
      <w:r w:rsidR="007B6CAE" w:rsidRPr="00E03D6C">
        <w:rPr>
          <w:rFonts w:ascii="Times New Roman" w:eastAsia="標楷體" w:hAnsi="Times New Roman" w:cs="Times New Roman"/>
          <w:color w:val="000000"/>
          <w:sz w:val="26"/>
          <w:szCs w:val="26"/>
        </w:rPr>
        <w:t>Status of assets and liabilities</w:t>
      </w:r>
    </w:p>
    <w:p w:rsidR="000C6BE9" w:rsidRPr="00E03D6C" w:rsidRDefault="007A65B8" w:rsidP="00E03D6C">
      <w:pPr>
        <w:pStyle w:val="cjk"/>
        <w:snapToGrid w:val="0"/>
        <w:spacing w:before="0" w:beforeAutospacing="0" w:after="0" w:afterAutospacing="0" w:line="420" w:lineRule="exact"/>
        <w:ind w:leftChars="200" w:left="960" w:hanging="480"/>
        <w:rPr>
          <w:rFonts w:ascii="Times New Roman" w:eastAsia="標楷體" w:hAnsi="Times New Roman" w:cs="Times New Roman"/>
          <w:color w:val="000000"/>
          <w:sz w:val="26"/>
          <w:szCs w:val="26"/>
        </w:rPr>
      </w:pPr>
      <w:r w:rsidRPr="00E03D6C">
        <w:rPr>
          <w:rFonts w:ascii="Times New Roman" w:eastAsia="標楷體" w:hAnsi="Times New Roman" w:cs="Times New Roman" w:hint="eastAsia"/>
          <w:color w:val="000000"/>
          <w:sz w:val="26"/>
          <w:szCs w:val="26"/>
        </w:rPr>
        <w:t>(IV)</w:t>
      </w:r>
      <w:r w:rsidRPr="00E03D6C">
        <w:rPr>
          <w:rFonts w:ascii="Times New Roman" w:eastAsia="標楷體" w:hAnsi="Times New Roman" w:cs="Times New Roman" w:hint="eastAsia"/>
          <w:color w:val="000000"/>
          <w:sz w:val="26"/>
          <w:szCs w:val="26"/>
        </w:rPr>
        <w:tab/>
      </w:r>
      <w:r w:rsidR="00FB2517" w:rsidRPr="00E03D6C">
        <w:rPr>
          <w:rFonts w:ascii="Times New Roman" w:eastAsia="標楷體" w:hAnsi="Times New Roman" w:cs="Times New Roman"/>
          <w:color w:val="000000"/>
          <w:sz w:val="26"/>
          <w:szCs w:val="26"/>
        </w:rPr>
        <w:t>Other</w:t>
      </w:r>
    </w:p>
    <w:p w:rsidR="000C6BE9" w:rsidRPr="00E03D6C" w:rsidRDefault="007A65B8" w:rsidP="00E03D6C">
      <w:pPr>
        <w:pStyle w:val="cjk"/>
        <w:snapToGrid w:val="0"/>
        <w:spacing w:before="0" w:beforeAutospacing="0" w:after="0" w:afterAutospacing="0" w:line="420" w:lineRule="exact"/>
        <w:ind w:left="480" w:hanging="480"/>
        <w:rPr>
          <w:rFonts w:ascii="Times New Roman" w:eastAsia="標楷體" w:hAnsi="Times New Roman" w:cs="Times New Roman"/>
          <w:color w:val="000000"/>
          <w:sz w:val="26"/>
          <w:szCs w:val="26"/>
        </w:rPr>
      </w:pPr>
      <w:r w:rsidRPr="00E03D6C">
        <w:rPr>
          <w:rFonts w:ascii="Times New Roman" w:eastAsia="標楷體" w:hAnsi="Times New Roman" w:cs="Times New Roman" w:hint="eastAsia"/>
          <w:color w:val="000000"/>
          <w:sz w:val="26"/>
          <w:szCs w:val="26"/>
        </w:rPr>
        <w:t>IV.</w:t>
      </w:r>
      <w:r w:rsidRPr="00E03D6C">
        <w:rPr>
          <w:rFonts w:ascii="Times New Roman" w:eastAsia="標楷體" w:hAnsi="Times New Roman" w:cs="Times New Roman" w:hint="eastAsia"/>
          <w:color w:val="000000"/>
          <w:sz w:val="26"/>
          <w:szCs w:val="26"/>
        </w:rPr>
        <w:tab/>
      </w:r>
      <w:r w:rsidR="007B6CAE" w:rsidRPr="00E03D6C">
        <w:rPr>
          <w:rFonts w:ascii="Times New Roman" w:eastAsia="標楷體" w:hAnsi="Times New Roman" w:cs="Times New Roman"/>
          <w:color w:val="000000"/>
          <w:sz w:val="26"/>
          <w:szCs w:val="26"/>
        </w:rPr>
        <w:t>Major statements</w:t>
      </w:r>
    </w:p>
    <w:p w:rsidR="000C6BE9" w:rsidRPr="00982792" w:rsidRDefault="007A65B8" w:rsidP="00E03D6C">
      <w:pPr>
        <w:pStyle w:val="cjk"/>
        <w:snapToGrid w:val="0"/>
        <w:spacing w:before="0" w:beforeAutospacing="0" w:after="0" w:afterAutospacing="0" w:line="420" w:lineRule="exact"/>
        <w:ind w:leftChars="200" w:left="960" w:hanging="480"/>
        <w:rPr>
          <w:rFonts w:ascii="Times New Roman" w:eastAsia="標楷體" w:hAnsi="Times New Roman" w:cs="Times New Roman"/>
          <w:color w:val="000000"/>
          <w:sz w:val="26"/>
          <w:szCs w:val="26"/>
        </w:rPr>
      </w:pPr>
      <w:r w:rsidRPr="00E03D6C">
        <w:rPr>
          <w:rFonts w:ascii="Times New Roman" w:eastAsia="標楷體" w:hAnsi="Times New Roman" w:cs="Times New Roman" w:hint="eastAsia"/>
          <w:color w:val="000000"/>
          <w:sz w:val="26"/>
          <w:szCs w:val="26"/>
        </w:rPr>
        <w:t>(I)</w:t>
      </w:r>
      <w:r w:rsidRPr="00E03D6C">
        <w:rPr>
          <w:rFonts w:ascii="Times New Roman" w:eastAsia="標楷體" w:hAnsi="Times New Roman" w:cs="Times New Roman" w:hint="eastAsia"/>
          <w:color w:val="000000"/>
          <w:sz w:val="26"/>
          <w:szCs w:val="26"/>
        </w:rPr>
        <w:tab/>
      </w:r>
      <w:r w:rsidR="0001169E" w:rsidRPr="00E03D6C">
        <w:rPr>
          <w:rFonts w:ascii="Times New Roman" w:eastAsia="標楷體" w:hAnsi="Times New Roman" w:cs="Times New Roman"/>
          <w:color w:val="000000"/>
          <w:sz w:val="26"/>
          <w:szCs w:val="26"/>
        </w:rPr>
        <w:t xml:space="preserve">Revenue and </w:t>
      </w:r>
      <w:r w:rsidR="00D33133" w:rsidRPr="00E03D6C">
        <w:rPr>
          <w:rFonts w:ascii="Times New Roman" w:eastAsia="標楷體" w:hAnsi="Times New Roman" w:cs="Times New Roman"/>
          <w:color w:val="000000"/>
          <w:sz w:val="26"/>
          <w:szCs w:val="26"/>
        </w:rPr>
        <w:t>E</w:t>
      </w:r>
      <w:r w:rsidR="0001169E" w:rsidRPr="00E03D6C">
        <w:rPr>
          <w:rFonts w:ascii="Times New Roman" w:eastAsia="標楷體" w:hAnsi="Times New Roman" w:cs="Times New Roman"/>
          <w:color w:val="000000"/>
          <w:sz w:val="26"/>
          <w:szCs w:val="26"/>
        </w:rPr>
        <w:t xml:space="preserve">xpenditure </w:t>
      </w:r>
      <w:r w:rsidR="00D33133" w:rsidRPr="00E03D6C">
        <w:rPr>
          <w:rFonts w:ascii="Times New Roman" w:eastAsia="標楷體" w:hAnsi="Times New Roman" w:cs="Times New Roman"/>
          <w:color w:val="000000"/>
          <w:sz w:val="26"/>
          <w:szCs w:val="26"/>
        </w:rPr>
        <w:t>S</w:t>
      </w:r>
      <w:r w:rsidR="0001169E" w:rsidRPr="00E03D6C">
        <w:rPr>
          <w:rFonts w:ascii="Times New Roman" w:eastAsia="標楷體" w:hAnsi="Times New Roman" w:cs="Times New Roman"/>
          <w:color w:val="000000"/>
          <w:sz w:val="26"/>
          <w:szCs w:val="26"/>
        </w:rPr>
        <w:t>tatement</w:t>
      </w:r>
      <w:r w:rsidRPr="00E03D6C">
        <w:rPr>
          <w:rFonts w:ascii="Times New Roman" w:eastAsia="標楷體" w:hAnsi="Times New Roman" w:cs="Times New Roman" w:hint="eastAsia"/>
          <w:color w:val="000000"/>
          <w:sz w:val="26"/>
          <w:szCs w:val="26"/>
        </w:rPr>
        <w:t xml:space="preserve"> (</w:t>
      </w:r>
      <w:r w:rsidR="0029741C" w:rsidRPr="00E03D6C">
        <w:rPr>
          <w:rFonts w:ascii="Times New Roman" w:eastAsia="標楷體" w:hAnsi="Times New Roman" w:cs="Times New Roman"/>
          <w:color w:val="000000"/>
          <w:sz w:val="26"/>
          <w:szCs w:val="26"/>
        </w:rPr>
        <w:t>Table</w:t>
      </w:r>
      <w:r w:rsidR="00D33133" w:rsidRPr="00E03D6C">
        <w:rPr>
          <w:rFonts w:ascii="Times New Roman" w:eastAsia="標楷體" w:hAnsi="Times New Roman" w:cs="Times New Roman"/>
          <w:color w:val="000000"/>
          <w:sz w:val="26"/>
          <w:szCs w:val="26"/>
        </w:rPr>
        <w:t xml:space="preserve"> </w:t>
      </w:r>
      <w:r w:rsidR="000C6BE9" w:rsidRPr="00E03D6C">
        <w:rPr>
          <w:rFonts w:ascii="Times New Roman" w:eastAsia="標楷體" w:hAnsi="Times New Roman" w:cs="Times New Roman"/>
          <w:color w:val="000000"/>
          <w:sz w:val="26"/>
          <w:szCs w:val="26"/>
        </w:rPr>
        <w:t>3</w:t>
      </w:r>
      <w:r w:rsidR="00E03D6C" w:rsidRPr="00E03D6C">
        <w:rPr>
          <w:rFonts w:ascii="Times New Roman" w:eastAsia="標楷體" w:hAnsi="Times New Roman" w:cs="Times New Roman" w:hint="eastAsia"/>
          <w:color w:val="000000"/>
          <w:sz w:val="26"/>
          <w:szCs w:val="26"/>
        </w:rPr>
        <w:t>)</w:t>
      </w:r>
    </w:p>
    <w:p w:rsidR="000C6BE9" w:rsidRPr="00E03D6C" w:rsidRDefault="007A65B8" w:rsidP="00E03D6C">
      <w:pPr>
        <w:pStyle w:val="cjk"/>
        <w:snapToGrid w:val="0"/>
        <w:spacing w:before="0" w:beforeAutospacing="0" w:after="0" w:afterAutospacing="0" w:line="420" w:lineRule="exact"/>
        <w:ind w:leftChars="200" w:left="960" w:hanging="480"/>
        <w:rPr>
          <w:rFonts w:ascii="Times New Roman" w:eastAsia="標楷體" w:hAnsi="Times New Roman" w:cs="Times New Roman"/>
          <w:color w:val="000000"/>
          <w:sz w:val="26"/>
          <w:szCs w:val="26"/>
        </w:rPr>
      </w:pPr>
      <w:r w:rsidRPr="00E03D6C">
        <w:rPr>
          <w:rFonts w:ascii="Times New Roman" w:eastAsia="標楷體" w:hAnsi="Times New Roman" w:cs="Times New Roman" w:hint="eastAsia"/>
          <w:color w:val="000000"/>
          <w:sz w:val="26"/>
          <w:szCs w:val="26"/>
        </w:rPr>
        <w:t>(II)</w:t>
      </w:r>
      <w:r w:rsidRPr="00E03D6C">
        <w:rPr>
          <w:rFonts w:ascii="Times New Roman" w:eastAsia="標楷體" w:hAnsi="Times New Roman" w:cs="Times New Roman" w:hint="eastAsia"/>
          <w:color w:val="000000"/>
          <w:sz w:val="26"/>
          <w:szCs w:val="26"/>
        </w:rPr>
        <w:tab/>
      </w:r>
      <w:r w:rsidR="00902FC3" w:rsidRPr="00E03D6C">
        <w:rPr>
          <w:rFonts w:ascii="Times New Roman" w:eastAsia="標楷體" w:hAnsi="Times New Roman" w:cs="Times New Roman"/>
          <w:color w:val="000000"/>
          <w:sz w:val="26"/>
          <w:szCs w:val="26"/>
        </w:rPr>
        <w:t xml:space="preserve">Cash </w:t>
      </w:r>
      <w:r w:rsidR="00D33133" w:rsidRPr="00E03D6C">
        <w:rPr>
          <w:rFonts w:ascii="Times New Roman" w:eastAsia="標楷體" w:hAnsi="Times New Roman" w:cs="Times New Roman"/>
          <w:color w:val="000000"/>
          <w:sz w:val="26"/>
          <w:szCs w:val="26"/>
        </w:rPr>
        <w:t>F</w:t>
      </w:r>
      <w:r w:rsidR="00902FC3" w:rsidRPr="00E03D6C">
        <w:rPr>
          <w:rFonts w:ascii="Times New Roman" w:eastAsia="標楷體" w:hAnsi="Times New Roman" w:cs="Times New Roman"/>
          <w:color w:val="000000"/>
          <w:sz w:val="26"/>
          <w:szCs w:val="26"/>
        </w:rPr>
        <w:t xml:space="preserve">low </w:t>
      </w:r>
      <w:r w:rsidR="00D33133" w:rsidRPr="00E03D6C">
        <w:rPr>
          <w:rFonts w:ascii="Times New Roman" w:eastAsia="標楷體" w:hAnsi="Times New Roman" w:cs="Times New Roman"/>
          <w:color w:val="000000"/>
          <w:sz w:val="26"/>
          <w:szCs w:val="26"/>
        </w:rPr>
        <w:t>S</w:t>
      </w:r>
      <w:r w:rsidR="00902FC3" w:rsidRPr="00E03D6C">
        <w:rPr>
          <w:rFonts w:ascii="Times New Roman" w:eastAsia="標楷體" w:hAnsi="Times New Roman" w:cs="Times New Roman"/>
          <w:color w:val="000000"/>
          <w:sz w:val="26"/>
          <w:szCs w:val="26"/>
        </w:rPr>
        <w:t>tatement</w:t>
      </w:r>
      <w:r w:rsidRPr="00E03D6C">
        <w:rPr>
          <w:rFonts w:ascii="Times New Roman" w:eastAsia="標楷體" w:hAnsi="Times New Roman" w:cs="Times New Roman" w:hint="eastAsia"/>
          <w:color w:val="000000"/>
          <w:sz w:val="26"/>
          <w:szCs w:val="26"/>
        </w:rPr>
        <w:t xml:space="preserve"> (</w:t>
      </w:r>
      <w:r w:rsidR="0029741C" w:rsidRPr="00E03D6C">
        <w:rPr>
          <w:rFonts w:ascii="Times New Roman" w:eastAsia="標楷體" w:hAnsi="Times New Roman" w:cs="Times New Roman"/>
          <w:color w:val="000000"/>
          <w:sz w:val="26"/>
          <w:szCs w:val="26"/>
        </w:rPr>
        <w:t>Table</w:t>
      </w:r>
      <w:r w:rsidR="00D33133" w:rsidRPr="00E03D6C">
        <w:rPr>
          <w:rFonts w:ascii="Times New Roman" w:eastAsia="標楷體" w:hAnsi="Times New Roman" w:cs="Times New Roman"/>
          <w:color w:val="000000"/>
          <w:sz w:val="26"/>
          <w:szCs w:val="26"/>
        </w:rPr>
        <w:t xml:space="preserve"> </w:t>
      </w:r>
      <w:r w:rsidR="000C6BE9" w:rsidRPr="00E03D6C">
        <w:rPr>
          <w:rFonts w:ascii="Times New Roman" w:eastAsia="標楷體" w:hAnsi="Times New Roman" w:cs="Times New Roman"/>
          <w:color w:val="000000"/>
          <w:sz w:val="26"/>
          <w:szCs w:val="26"/>
        </w:rPr>
        <w:t>4</w:t>
      </w:r>
      <w:r w:rsidR="00E03D6C" w:rsidRPr="00E03D6C">
        <w:rPr>
          <w:rFonts w:ascii="Times New Roman" w:eastAsia="標楷體" w:hAnsi="Times New Roman" w:cs="Times New Roman" w:hint="eastAsia"/>
          <w:color w:val="000000"/>
          <w:sz w:val="26"/>
          <w:szCs w:val="26"/>
        </w:rPr>
        <w:t>)</w:t>
      </w:r>
    </w:p>
    <w:p w:rsidR="000C6BE9" w:rsidRPr="00E03D6C" w:rsidRDefault="007A65B8" w:rsidP="00E03D6C">
      <w:pPr>
        <w:pStyle w:val="cjk"/>
        <w:snapToGrid w:val="0"/>
        <w:spacing w:before="0" w:beforeAutospacing="0" w:after="0" w:afterAutospacing="0" w:line="420" w:lineRule="exact"/>
        <w:ind w:leftChars="200" w:left="960" w:hanging="480"/>
        <w:rPr>
          <w:rFonts w:ascii="Times New Roman" w:eastAsia="標楷體" w:hAnsi="Times New Roman" w:cs="Times New Roman"/>
          <w:color w:val="000000"/>
          <w:sz w:val="26"/>
          <w:szCs w:val="26"/>
        </w:rPr>
      </w:pPr>
      <w:r w:rsidRPr="00E03D6C">
        <w:rPr>
          <w:rFonts w:ascii="Times New Roman" w:eastAsia="標楷體" w:hAnsi="Times New Roman" w:cs="Times New Roman" w:hint="eastAsia"/>
          <w:color w:val="000000"/>
          <w:sz w:val="26"/>
          <w:szCs w:val="26"/>
        </w:rPr>
        <w:t>(III)</w:t>
      </w:r>
      <w:r w:rsidRPr="00E03D6C">
        <w:rPr>
          <w:rFonts w:ascii="Times New Roman" w:eastAsia="標楷體" w:hAnsi="Times New Roman" w:cs="Times New Roman" w:hint="eastAsia"/>
          <w:color w:val="000000"/>
          <w:sz w:val="26"/>
          <w:szCs w:val="26"/>
        </w:rPr>
        <w:tab/>
      </w:r>
      <w:r w:rsidR="006669E0" w:rsidRPr="00E03D6C">
        <w:rPr>
          <w:rFonts w:ascii="Times New Roman" w:eastAsia="標楷體" w:hAnsi="Times New Roman" w:cs="Times New Roman"/>
          <w:color w:val="000000"/>
          <w:sz w:val="26"/>
          <w:szCs w:val="26"/>
        </w:rPr>
        <w:t xml:space="preserve">Statement of </w:t>
      </w:r>
      <w:r w:rsidR="00F52754" w:rsidRPr="00E03D6C">
        <w:rPr>
          <w:rFonts w:ascii="Times New Roman" w:eastAsia="標楷體" w:hAnsi="Times New Roman" w:cs="Times New Roman"/>
          <w:color w:val="000000"/>
          <w:sz w:val="26"/>
          <w:szCs w:val="26"/>
        </w:rPr>
        <w:t xml:space="preserve">Net </w:t>
      </w:r>
      <w:r w:rsidR="00A92F4B" w:rsidRPr="00E03D6C">
        <w:rPr>
          <w:rFonts w:ascii="Times New Roman" w:eastAsia="標楷體" w:hAnsi="Times New Roman" w:cs="Times New Roman"/>
          <w:color w:val="000000"/>
          <w:sz w:val="26"/>
          <w:szCs w:val="26"/>
        </w:rPr>
        <w:t>W</w:t>
      </w:r>
      <w:r w:rsidR="00F52754" w:rsidRPr="00E03D6C">
        <w:rPr>
          <w:rFonts w:ascii="Times New Roman" w:eastAsia="標楷體" w:hAnsi="Times New Roman" w:cs="Times New Roman"/>
          <w:color w:val="000000"/>
          <w:sz w:val="26"/>
          <w:szCs w:val="26"/>
        </w:rPr>
        <w:t>orth</w:t>
      </w:r>
      <w:r w:rsidR="006669E0" w:rsidRPr="00E03D6C">
        <w:rPr>
          <w:rFonts w:ascii="Times New Roman" w:eastAsia="標楷體" w:hAnsi="Times New Roman" w:cs="Times New Roman"/>
          <w:color w:val="000000"/>
          <w:sz w:val="26"/>
          <w:szCs w:val="26"/>
        </w:rPr>
        <w:t xml:space="preserve"> </w:t>
      </w:r>
      <w:r w:rsidR="00D33133" w:rsidRPr="00E03D6C">
        <w:rPr>
          <w:rFonts w:ascii="Times New Roman" w:eastAsia="標楷體" w:hAnsi="Times New Roman" w:cs="Times New Roman"/>
          <w:color w:val="000000"/>
          <w:sz w:val="26"/>
          <w:szCs w:val="26"/>
        </w:rPr>
        <w:t>C</w:t>
      </w:r>
      <w:r w:rsidR="006669E0" w:rsidRPr="00E03D6C">
        <w:rPr>
          <w:rFonts w:ascii="Times New Roman" w:eastAsia="標楷體" w:hAnsi="Times New Roman" w:cs="Times New Roman"/>
          <w:color w:val="000000"/>
          <w:sz w:val="26"/>
          <w:szCs w:val="26"/>
        </w:rPr>
        <w:t>hange</w:t>
      </w:r>
      <w:r w:rsidRPr="00E03D6C">
        <w:rPr>
          <w:rFonts w:ascii="Times New Roman" w:eastAsia="標楷體" w:hAnsi="Times New Roman" w:cs="Times New Roman" w:hint="eastAsia"/>
          <w:color w:val="000000"/>
          <w:sz w:val="26"/>
          <w:szCs w:val="26"/>
        </w:rPr>
        <w:t xml:space="preserve"> (</w:t>
      </w:r>
      <w:r w:rsidR="0029741C" w:rsidRPr="00E03D6C">
        <w:rPr>
          <w:rFonts w:ascii="Times New Roman" w:eastAsia="標楷體" w:hAnsi="Times New Roman" w:cs="Times New Roman"/>
          <w:color w:val="000000"/>
          <w:sz w:val="26"/>
          <w:szCs w:val="26"/>
        </w:rPr>
        <w:t>Table</w:t>
      </w:r>
      <w:r w:rsidR="00D33133" w:rsidRPr="00E03D6C">
        <w:rPr>
          <w:rFonts w:ascii="Times New Roman" w:eastAsia="標楷體" w:hAnsi="Times New Roman" w:cs="Times New Roman"/>
          <w:color w:val="000000"/>
          <w:sz w:val="26"/>
          <w:szCs w:val="26"/>
        </w:rPr>
        <w:t xml:space="preserve"> </w:t>
      </w:r>
      <w:r w:rsidR="000C6BE9" w:rsidRPr="00E03D6C">
        <w:rPr>
          <w:rFonts w:ascii="Times New Roman" w:eastAsia="標楷體" w:hAnsi="Times New Roman" w:cs="Times New Roman"/>
          <w:color w:val="000000"/>
          <w:sz w:val="26"/>
          <w:szCs w:val="26"/>
        </w:rPr>
        <w:t>5</w:t>
      </w:r>
      <w:r w:rsidR="00E03D6C" w:rsidRPr="00E03D6C">
        <w:rPr>
          <w:rFonts w:ascii="Times New Roman" w:eastAsia="標楷體" w:hAnsi="Times New Roman" w:cs="Times New Roman" w:hint="eastAsia"/>
          <w:color w:val="000000"/>
          <w:sz w:val="26"/>
          <w:szCs w:val="26"/>
        </w:rPr>
        <w:t>)</w:t>
      </w:r>
    </w:p>
    <w:p w:rsidR="000C6BE9" w:rsidRPr="00E03D6C" w:rsidRDefault="007A65B8" w:rsidP="00E03D6C">
      <w:pPr>
        <w:pStyle w:val="cjk"/>
        <w:snapToGrid w:val="0"/>
        <w:spacing w:before="0" w:beforeAutospacing="0" w:after="0" w:afterAutospacing="0" w:line="420" w:lineRule="exact"/>
        <w:ind w:leftChars="200" w:left="960" w:hanging="480"/>
        <w:rPr>
          <w:rFonts w:ascii="Times New Roman" w:hAnsi="Times New Roman" w:cs="Times New Roman"/>
          <w:sz w:val="26"/>
          <w:szCs w:val="26"/>
        </w:rPr>
      </w:pPr>
      <w:r w:rsidRPr="00E03D6C">
        <w:rPr>
          <w:rFonts w:ascii="Times New Roman" w:eastAsia="標楷體" w:hAnsi="Times New Roman" w:cs="Times New Roman" w:hint="eastAsia"/>
          <w:color w:val="000000"/>
          <w:sz w:val="26"/>
          <w:szCs w:val="26"/>
        </w:rPr>
        <w:t>(IV)</w:t>
      </w:r>
      <w:r w:rsidRPr="00E03D6C">
        <w:rPr>
          <w:rFonts w:ascii="Times New Roman" w:eastAsia="標楷體" w:hAnsi="Times New Roman" w:cs="Times New Roman" w:hint="eastAsia"/>
          <w:color w:val="000000"/>
          <w:sz w:val="26"/>
          <w:szCs w:val="26"/>
        </w:rPr>
        <w:tab/>
      </w:r>
      <w:r w:rsidR="00055F17" w:rsidRPr="00E03D6C">
        <w:rPr>
          <w:rFonts w:ascii="Times New Roman" w:eastAsia="標楷體" w:hAnsi="Times New Roman" w:cs="Times New Roman"/>
          <w:color w:val="000000"/>
          <w:sz w:val="26"/>
          <w:szCs w:val="26"/>
        </w:rPr>
        <w:t>Balance sheet</w:t>
      </w:r>
      <w:r w:rsidRPr="00E03D6C">
        <w:rPr>
          <w:rFonts w:ascii="Times New Roman" w:eastAsia="標楷體" w:hAnsi="Times New Roman" w:cs="Times New Roman" w:hint="eastAsia"/>
          <w:color w:val="000000"/>
          <w:sz w:val="26"/>
          <w:szCs w:val="26"/>
        </w:rPr>
        <w:t xml:space="preserve"> (</w:t>
      </w:r>
      <w:r w:rsidR="0029741C" w:rsidRPr="00E03D6C">
        <w:rPr>
          <w:rFonts w:ascii="Times New Roman" w:eastAsia="標楷體" w:hAnsi="Times New Roman" w:cs="Times New Roman"/>
          <w:color w:val="000000"/>
          <w:sz w:val="26"/>
          <w:szCs w:val="26"/>
        </w:rPr>
        <w:t>Table</w:t>
      </w:r>
      <w:r w:rsidR="00D33133" w:rsidRPr="00E03D6C">
        <w:rPr>
          <w:rFonts w:ascii="Times New Roman" w:eastAsia="標楷體" w:hAnsi="Times New Roman" w:cs="Times New Roman"/>
          <w:color w:val="000000"/>
          <w:sz w:val="26"/>
          <w:szCs w:val="26"/>
        </w:rPr>
        <w:t xml:space="preserve"> </w:t>
      </w:r>
      <w:r w:rsidR="000C6BE9" w:rsidRPr="00E03D6C">
        <w:rPr>
          <w:rFonts w:ascii="Times New Roman" w:eastAsia="標楷體" w:hAnsi="Times New Roman" w:cs="Times New Roman"/>
          <w:color w:val="000000"/>
          <w:sz w:val="26"/>
          <w:szCs w:val="26"/>
        </w:rPr>
        <w:t>6</w:t>
      </w:r>
      <w:r w:rsidR="00E03D6C" w:rsidRPr="00E03D6C">
        <w:rPr>
          <w:rFonts w:ascii="Times New Roman" w:eastAsia="標楷體" w:hAnsi="Times New Roman" w:cs="Times New Roman" w:hint="eastAsia"/>
          <w:color w:val="000000"/>
          <w:sz w:val="26"/>
          <w:szCs w:val="26"/>
        </w:rPr>
        <w:t>)</w:t>
      </w:r>
    </w:p>
    <w:p w:rsidR="000C6BE9" w:rsidRPr="00E03D6C" w:rsidRDefault="007A65B8" w:rsidP="00E03D6C">
      <w:pPr>
        <w:pStyle w:val="cjk"/>
        <w:snapToGrid w:val="0"/>
        <w:spacing w:before="0" w:beforeAutospacing="0" w:after="0" w:afterAutospacing="0" w:line="420" w:lineRule="exact"/>
        <w:ind w:left="480" w:hanging="480"/>
        <w:rPr>
          <w:rFonts w:ascii="Times New Roman" w:eastAsia="標楷體" w:hAnsi="Times New Roman" w:cs="Times New Roman"/>
          <w:color w:val="000000"/>
          <w:sz w:val="26"/>
          <w:szCs w:val="26"/>
        </w:rPr>
      </w:pPr>
      <w:r w:rsidRPr="00E03D6C">
        <w:rPr>
          <w:rFonts w:ascii="Times New Roman" w:eastAsia="標楷體" w:hAnsi="Times New Roman" w:cs="Times New Roman" w:hint="eastAsia"/>
          <w:color w:val="000000"/>
          <w:sz w:val="26"/>
          <w:szCs w:val="26"/>
        </w:rPr>
        <w:t>V.</w:t>
      </w:r>
      <w:r w:rsidRPr="00E03D6C">
        <w:rPr>
          <w:rFonts w:ascii="Times New Roman" w:eastAsia="標楷體" w:hAnsi="Times New Roman" w:cs="Times New Roman" w:hint="eastAsia"/>
          <w:color w:val="000000"/>
          <w:sz w:val="26"/>
          <w:szCs w:val="26"/>
        </w:rPr>
        <w:tab/>
      </w:r>
      <w:r w:rsidR="00575827" w:rsidRPr="00E03D6C">
        <w:rPr>
          <w:rFonts w:ascii="Times New Roman" w:eastAsia="標楷體" w:hAnsi="Times New Roman" w:cs="Times New Roman"/>
          <w:color w:val="000000"/>
          <w:sz w:val="26"/>
          <w:szCs w:val="26"/>
        </w:rPr>
        <w:t>Schedules</w:t>
      </w:r>
    </w:p>
    <w:p w:rsidR="000C6BE9" w:rsidRPr="00E03D6C" w:rsidRDefault="007A65B8" w:rsidP="00E03D6C">
      <w:pPr>
        <w:pStyle w:val="cjk"/>
        <w:snapToGrid w:val="0"/>
        <w:spacing w:before="0" w:beforeAutospacing="0" w:after="0" w:afterAutospacing="0" w:line="420" w:lineRule="exact"/>
        <w:ind w:leftChars="200" w:left="960" w:hanging="480"/>
        <w:rPr>
          <w:rFonts w:ascii="Times New Roman" w:eastAsia="標楷體" w:hAnsi="Times New Roman" w:cs="Times New Roman"/>
          <w:color w:val="000000"/>
          <w:sz w:val="26"/>
          <w:szCs w:val="26"/>
        </w:rPr>
      </w:pPr>
      <w:r w:rsidRPr="00E03D6C">
        <w:rPr>
          <w:rFonts w:ascii="Times New Roman" w:eastAsia="標楷體" w:hAnsi="Times New Roman" w:cs="Times New Roman" w:hint="eastAsia"/>
          <w:color w:val="000000"/>
          <w:sz w:val="26"/>
          <w:szCs w:val="26"/>
        </w:rPr>
        <w:t>(I)</w:t>
      </w:r>
      <w:r w:rsidRPr="00E03D6C">
        <w:rPr>
          <w:rFonts w:ascii="Times New Roman" w:eastAsia="標楷體" w:hAnsi="Times New Roman" w:cs="Times New Roman" w:hint="eastAsia"/>
          <w:color w:val="000000"/>
          <w:sz w:val="26"/>
          <w:szCs w:val="26"/>
        </w:rPr>
        <w:tab/>
      </w:r>
      <w:r w:rsidR="00575827" w:rsidRPr="00E03D6C">
        <w:rPr>
          <w:rFonts w:ascii="Times New Roman" w:eastAsia="標楷體" w:hAnsi="Times New Roman" w:cs="Times New Roman"/>
          <w:color w:val="000000"/>
          <w:sz w:val="26"/>
          <w:szCs w:val="26"/>
        </w:rPr>
        <w:t xml:space="preserve">Schedule of </w:t>
      </w:r>
      <w:r w:rsidR="00D33133" w:rsidRPr="00E03D6C">
        <w:rPr>
          <w:rFonts w:ascii="Times New Roman" w:eastAsia="標楷體" w:hAnsi="Times New Roman" w:cs="Times New Roman"/>
          <w:color w:val="000000"/>
          <w:sz w:val="26"/>
          <w:szCs w:val="26"/>
        </w:rPr>
        <w:t>R</w:t>
      </w:r>
      <w:r w:rsidR="00575827" w:rsidRPr="00E03D6C">
        <w:rPr>
          <w:rFonts w:ascii="Times New Roman" w:eastAsia="標楷體" w:hAnsi="Times New Roman" w:cs="Times New Roman"/>
          <w:color w:val="000000"/>
          <w:sz w:val="26"/>
          <w:szCs w:val="26"/>
        </w:rPr>
        <w:t>evenue</w:t>
      </w:r>
      <w:r w:rsidRPr="00E03D6C">
        <w:rPr>
          <w:rFonts w:ascii="Times New Roman" w:eastAsia="標楷體" w:hAnsi="Times New Roman" w:cs="Times New Roman" w:hint="eastAsia"/>
          <w:color w:val="000000"/>
          <w:sz w:val="26"/>
          <w:szCs w:val="26"/>
        </w:rPr>
        <w:t xml:space="preserve"> (</w:t>
      </w:r>
      <w:r w:rsidR="0029741C" w:rsidRPr="00E03D6C">
        <w:rPr>
          <w:rFonts w:ascii="Times New Roman" w:eastAsia="標楷體" w:hAnsi="Times New Roman" w:cs="Times New Roman"/>
          <w:color w:val="000000"/>
          <w:sz w:val="26"/>
          <w:szCs w:val="26"/>
        </w:rPr>
        <w:t>Table</w:t>
      </w:r>
      <w:r w:rsidR="00D33133" w:rsidRPr="00E03D6C">
        <w:rPr>
          <w:rFonts w:ascii="Times New Roman" w:eastAsia="標楷體" w:hAnsi="Times New Roman" w:cs="Times New Roman"/>
          <w:color w:val="000000"/>
          <w:sz w:val="26"/>
          <w:szCs w:val="26"/>
        </w:rPr>
        <w:t xml:space="preserve"> </w:t>
      </w:r>
      <w:r w:rsidR="000C6BE9" w:rsidRPr="00E03D6C">
        <w:rPr>
          <w:rFonts w:ascii="Times New Roman" w:eastAsia="標楷體" w:hAnsi="Times New Roman" w:cs="Times New Roman"/>
          <w:color w:val="000000"/>
          <w:sz w:val="26"/>
          <w:szCs w:val="26"/>
        </w:rPr>
        <w:t>7</w:t>
      </w:r>
      <w:r w:rsidR="00E03D6C" w:rsidRPr="00E03D6C">
        <w:rPr>
          <w:rFonts w:ascii="Times New Roman" w:eastAsia="標楷體" w:hAnsi="Times New Roman" w:cs="Times New Roman" w:hint="eastAsia"/>
          <w:color w:val="000000"/>
          <w:sz w:val="26"/>
          <w:szCs w:val="26"/>
        </w:rPr>
        <w:t>)</w:t>
      </w:r>
    </w:p>
    <w:p w:rsidR="000C6BE9" w:rsidRPr="00E03D6C" w:rsidRDefault="007A65B8" w:rsidP="00E03D6C">
      <w:pPr>
        <w:pStyle w:val="cjk"/>
        <w:snapToGrid w:val="0"/>
        <w:spacing w:before="0" w:beforeAutospacing="0" w:after="0" w:afterAutospacing="0" w:line="420" w:lineRule="exact"/>
        <w:ind w:leftChars="200" w:left="960" w:hanging="480"/>
        <w:rPr>
          <w:rFonts w:ascii="Times New Roman" w:eastAsia="標楷體" w:hAnsi="Times New Roman" w:cs="Times New Roman"/>
          <w:color w:val="000000"/>
          <w:sz w:val="26"/>
          <w:szCs w:val="26"/>
        </w:rPr>
      </w:pPr>
      <w:r w:rsidRPr="00E03D6C">
        <w:rPr>
          <w:rFonts w:ascii="Times New Roman" w:eastAsia="標楷體" w:hAnsi="Times New Roman" w:cs="Times New Roman" w:hint="eastAsia"/>
          <w:color w:val="000000"/>
          <w:sz w:val="26"/>
          <w:szCs w:val="26"/>
        </w:rPr>
        <w:t>(II)</w:t>
      </w:r>
      <w:r w:rsidRPr="00E03D6C">
        <w:rPr>
          <w:rFonts w:ascii="Times New Roman" w:eastAsia="標楷體" w:hAnsi="Times New Roman" w:cs="Times New Roman" w:hint="eastAsia"/>
          <w:color w:val="000000"/>
          <w:sz w:val="26"/>
          <w:szCs w:val="26"/>
        </w:rPr>
        <w:tab/>
      </w:r>
      <w:r w:rsidR="00D33133" w:rsidRPr="00E03D6C">
        <w:rPr>
          <w:rFonts w:ascii="Times New Roman" w:eastAsia="標楷體" w:hAnsi="Times New Roman" w:cs="Times New Roman"/>
          <w:color w:val="000000"/>
          <w:sz w:val="26"/>
          <w:szCs w:val="26"/>
        </w:rPr>
        <w:t>Schedule of Expenditure</w:t>
      </w:r>
      <w:r w:rsidRPr="00E03D6C">
        <w:rPr>
          <w:rFonts w:ascii="Times New Roman" w:eastAsia="標楷體" w:hAnsi="Times New Roman" w:cs="Times New Roman" w:hint="eastAsia"/>
          <w:color w:val="000000"/>
          <w:sz w:val="26"/>
          <w:szCs w:val="26"/>
        </w:rPr>
        <w:t xml:space="preserve"> (</w:t>
      </w:r>
      <w:r w:rsidR="00D33133" w:rsidRPr="00E03D6C">
        <w:rPr>
          <w:rFonts w:ascii="Times New Roman" w:eastAsia="標楷體" w:hAnsi="Times New Roman" w:cs="Times New Roman"/>
          <w:color w:val="000000"/>
          <w:sz w:val="26"/>
          <w:szCs w:val="26"/>
        </w:rPr>
        <w:t xml:space="preserve">Table </w:t>
      </w:r>
      <w:r w:rsidR="000C6BE9" w:rsidRPr="00E03D6C">
        <w:rPr>
          <w:rFonts w:ascii="Times New Roman" w:eastAsia="標楷體" w:hAnsi="Times New Roman" w:cs="Times New Roman"/>
          <w:color w:val="000000"/>
          <w:sz w:val="26"/>
          <w:szCs w:val="26"/>
        </w:rPr>
        <w:t>8</w:t>
      </w:r>
      <w:r w:rsidR="00E03D6C" w:rsidRPr="00E03D6C">
        <w:rPr>
          <w:rFonts w:ascii="Times New Roman" w:eastAsia="標楷體" w:hAnsi="Times New Roman" w:cs="Times New Roman" w:hint="eastAsia"/>
          <w:color w:val="000000"/>
          <w:sz w:val="26"/>
          <w:szCs w:val="26"/>
        </w:rPr>
        <w:t>)</w:t>
      </w:r>
    </w:p>
    <w:p w:rsidR="000C6BE9" w:rsidRPr="00E03D6C" w:rsidRDefault="007A65B8" w:rsidP="00E03D6C">
      <w:pPr>
        <w:pStyle w:val="cjk"/>
        <w:snapToGrid w:val="0"/>
        <w:spacing w:before="0" w:beforeAutospacing="0" w:after="0" w:afterAutospacing="0" w:line="420" w:lineRule="exact"/>
        <w:ind w:leftChars="200" w:left="960" w:hanging="480"/>
        <w:rPr>
          <w:rFonts w:ascii="Times New Roman" w:eastAsia="標楷體" w:hAnsi="Times New Roman" w:cs="Times New Roman"/>
          <w:color w:val="000000"/>
          <w:sz w:val="26"/>
          <w:szCs w:val="26"/>
        </w:rPr>
      </w:pPr>
      <w:r w:rsidRPr="00E03D6C">
        <w:rPr>
          <w:rFonts w:ascii="Times New Roman" w:eastAsia="標楷體" w:hAnsi="Times New Roman" w:cs="Times New Roman" w:hint="eastAsia"/>
          <w:color w:val="000000"/>
          <w:sz w:val="26"/>
          <w:szCs w:val="26"/>
        </w:rPr>
        <w:t>(III)</w:t>
      </w:r>
      <w:r w:rsidRPr="00E03D6C">
        <w:rPr>
          <w:rFonts w:ascii="Times New Roman" w:eastAsia="標楷體" w:hAnsi="Times New Roman" w:cs="Times New Roman" w:hint="eastAsia"/>
          <w:color w:val="000000"/>
          <w:sz w:val="26"/>
          <w:szCs w:val="26"/>
        </w:rPr>
        <w:tab/>
      </w:r>
      <w:r w:rsidR="00575827" w:rsidRPr="00E03D6C">
        <w:rPr>
          <w:rFonts w:ascii="Times New Roman" w:eastAsia="標楷體" w:hAnsi="Times New Roman" w:cs="Times New Roman"/>
          <w:color w:val="000000"/>
          <w:sz w:val="26"/>
          <w:szCs w:val="26"/>
        </w:rPr>
        <w:t>Schedule of Fixed Asset</w:t>
      </w:r>
      <w:r w:rsidR="008E0ED7" w:rsidRPr="00E03D6C">
        <w:rPr>
          <w:rFonts w:ascii="Times New Roman" w:eastAsia="標楷體" w:hAnsi="Times New Roman" w:cs="Times New Roman"/>
          <w:color w:val="000000"/>
          <w:sz w:val="26"/>
          <w:szCs w:val="26"/>
        </w:rPr>
        <w:t xml:space="preserve"> Investment</w:t>
      </w:r>
      <w:r w:rsidRPr="00E03D6C">
        <w:rPr>
          <w:rFonts w:ascii="Times New Roman" w:eastAsia="標楷體" w:hAnsi="Times New Roman" w:cs="Times New Roman" w:hint="eastAsia"/>
          <w:color w:val="000000"/>
          <w:sz w:val="26"/>
          <w:szCs w:val="26"/>
        </w:rPr>
        <w:t xml:space="preserve"> (</w:t>
      </w:r>
      <w:r w:rsidR="0029741C" w:rsidRPr="00E03D6C">
        <w:rPr>
          <w:rFonts w:ascii="Times New Roman" w:eastAsia="標楷體" w:hAnsi="Times New Roman" w:cs="Times New Roman"/>
          <w:color w:val="000000"/>
          <w:sz w:val="26"/>
          <w:szCs w:val="26"/>
        </w:rPr>
        <w:t>Table</w:t>
      </w:r>
      <w:r w:rsidR="00D33133" w:rsidRPr="00E03D6C">
        <w:rPr>
          <w:rFonts w:ascii="Times New Roman" w:eastAsia="標楷體" w:hAnsi="Times New Roman" w:cs="Times New Roman"/>
          <w:color w:val="000000"/>
          <w:sz w:val="26"/>
          <w:szCs w:val="26"/>
        </w:rPr>
        <w:t xml:space="preserve"> </w:t>
      </w:r>
      <w:r w:rsidR="000C6BE9" w:rsidRPr="00E03D6C">
        <w:rPr>
          <w:rFonts w:ascii="Times New Roman" w:eastAsia="標楷體" w:hAnsi="Times New Roman" w:cs="Times New Roman"/>
          <w:color w:val="000000"/>
          <w:sz w:val="26"/>
          <w:szCs w:val="26"/>
        </w:rPr>
        <w:t>9</w:t>
      </w:r>
      <w:r w:rsidR="000C6BE9" w:rsidRPr="00E03D6C">
        <w:rPr>
          <w:rFonts w:ascii="Times New Roman" w:eastAsia="標楷體" w:hAnsi="Times New Roman" w:cs="Times New Roman"/>
          <w:color w:val="000000"/>
          <w:sz w:val="26"/>
          <w:szCs w:val="26"/>
        </w:rPr>
        <w:t>；</w:t>
      </w:r>
      <w:r w:rsidR="007B6CAE" w:rsidRPr="00E03D6C">
        <w:rPr>
          <w:rFonts w:ascii="Times New Roman" w:eastAsia="標楷體" w:hAnsi="Times New Roman" w:cs="Times New Roman"/>
          <w:color w:val="000000"/>
          <w:sz w:val="26"/>
          <w:szCs w:val="26"/>
        </w:rPr>
        <w:t xml:space="preserve">only if there </w:t>
      </w:r>
      <w:r w:rsidR="008E0ED7" w:rsidRPr="00E03D6C">
        <w:rPr>
          <w:rFonts w:ascii="Times New Roman" w:eastAsia="標楷體" w:hAnsi="Times New Roman" w:cs="Times New Roman"/>
          <w:color w:val="000000"/>
          <w:sz w:val="26"/>
          <w:szCs w:val="26"/>
        </w:rPr>
        <w:t>is</w:t>
      </w:r>
      <w:r w:rsidR="007B6CAE" w:rsidRPr="00E03D6C">
        <w:rPr>
          <w:rFonts w:ascii="Times New Roman" w:eastAsia="標楷體" w:hAnsi="Times New Roman" w:cs="Times New Roman"/>
          <w:color w:val="000000"/>
          <w:sz w:val="26"/>
          <w:szCs w:val="26"/>
        </w:rPr>
        <w:t xml:space="preserve"> fixed asset investment</w:t>
      </w:r>
      <w:r w:rsidR="00E03D6C" w:rsidRPr="00E03D6C">
        <w:rPr>
          <w:rFonts w:ascii="Times New Roman" w:eastAsia="標楷體" w:hAnsi="Times New Roman" w:cs="Times New Roman" w:hint="eastAsia"/>
          <w:color w:val="000000"/>
          <w:sz w:val="26"/>
          <w:szCs w:val="26"/>
        </w:rPr>
        <w:t>)</w:t>
      </w:r>
    </w:p>
    <w:p w:rsidR="000C6BE9" w:rsidRPr="00E03D6C" w:rsidRDefault="007A65B8" w:rsidP="00E03D6C">
      <w:pPr>
        <w:pStyle w:val="cjk"/>
        <w:snapToGrid w:val="0"/>
        <w:spacing w:before="0" w:beforeAutospacing="0" w:after="0" w:afterAutospacing="0" w:line="420" w:lineRule="exact"/>
        <w:ind w:leftChars="200" w:left="960" w:hanging="480"/>
        <w:rPr>
          <w:rFonts w:ascii="Times New Roman" w:eastAsia="標楷體" w:hAnsi="Times New Roman" w:cs="Times New Roman"/>
          <w:color w:val="000000"/>
          <w:sz w:val="26"/>
          <w:szCs w:val="26"/>
        </w:rPr>
      </w:pPr>
      <w:r w:rsidRPr="00E03D6C">
        <w:rPr>
          <w:rFonts w:ascii="Times New Roman" w:eastAsia="標楷體" w:hAnsi="Times New Roman" w:cs="Times New Roman" w:hint="eastAsia"/>
          <w:color w:val="000000"/>
          <w:sz w:val="26"/>
          <w:szCs w:val="26"/>
        </w:rPr>
        <w:t>(IV)</w:t>
      </w:r>
      <w:r w:rsidRPr="00E03D6C">
        <w:rPr>
          <w:rFonts w:ascii="Times New Roman" w:eastAsia="標楷體" w:hAnsi="Times New Roman" w:cs="Times New Roman" w:hint="eastAsia"/>
          <w:color w:val="000000"/>
          <w:sz w:val="26"/>
          <w:szCs w:val="26"/>
        </w:rPr>
        <w:tab/>
      </w:r>
      <w:r w:rsidR="008E0ED7" w:rsidRPr="00E03D6C">
        <w:rPr>
          <w:rFonts w:ascii="Times New Roman" w:eastAsia="標楷體" w:hAnsi="Times New Roman" w:cs="Times New Roman"/>
          <w:color w:val="000000"/>
          <w:sz w:val="26"/>
          <w:szCs w:val="26"/>
        </w:rPr>
        <w:t xml:space="preserve">Schedule of </w:t>
      </w:r>
      <w:r w:rsidR="00DD5F12" w:rsidRPr="00E03D6C">
        <w:rPr>
          <w:rFonts w:ascii="Times New Roman" w:eastAsia="標楷體" w:hAnsi="Times New Roman" w:cs="Times New Roman"/>
          <w:color w:val="000000"/>
          <w:sz w:val="26"/>
          <w:szCs w:val="26"/>
        </w:rPr>
        <w:t>R</w:t>
      </w:r>
      <w:r w:rsidR="008E0ED7" w:rsidRPr="00E03D6C">
        <w:rPr>
          <w:rFonts w:ascii="Times New Roman" w:eastAsia="標楷體" w:hAnsi="Times New Roman" w:cs="Times New Roman"/>
          <w:color w:val="000000"/>
          <w:sz w:val="26"/>
          <w:szCs w:val="26"/>
        </w:rPr>
        <w:t xml:space="preserve">einvestment and </w:t>
      </w:r>
      <w:r w:rsidR="00DD5F12" w:rsidRPr="00E03D6C">
        <w:rPr>
          <w:rFonts w:ascii="Times New Roman" w:eastAsia="標楷體" w:hAnsi="Times New Roman" w:cs="Times New Roman"/>
          <w:color w:val="000000"/>
          <w:sz w:val="26"/>
          <w:szCs w:val="26"/>
        </w:rPr>
        <w:t>I</w:t>
      </w:r>
      <w:r w:rsidR="008E0ED7" w:rsidRPr="00E03D6C">
        <w:rPr>
          <w:rFonts w:ascii="Times New Roman" w:eastAsia="標楷體" w:hAnsi="Times New Roman" w:cs="Times New Roman"/>
          <w:color w:val="000000"/>
          <w:sz w:val="26"/>
          <w:szCs w:val="26"/>
        </w:rPr>
        <w:t xml:space="preserve">ts </w:t>
      </w:r>
      <w:r w:rsidR="00DD5F12" w:rsidRPr="00E03D6C">
        <w:rPr>
          <w:rFonts w:ascii="Times New Roman" w:eastAsia="標楷體" w:hAnsi="Times New Roman" w:cs="Times New Roman"/>
          <w:color w:val="000000"/>
          <w:sz w:val="26"/>
          <w:szCs w:val="26"/>
        </w:rPr>
        <w:t>P</w:t>
      </w:r>
      <w:r w:rsidR="008E0ED7" w:rsidRPr="00E03D6C">
        <w:rPr>
          <w:rFonts w:ascii="Times New Roman" w:eastAsia="標楷體" w:hAnsi="Times New Roman" w:cs="Times New Roman"/>
          <w:color w:val="000000"/>
          <w:sz w:val="26"/>
          <w:szCs w:val="26"/>
        </w:rPr>
        <w:t xml:space="preserve">rofit and </w:t>
      </w:r>
      <w:r w:rsidR="00DD5F12" w:rsidRPr="00E03D6C">
        <w:rPr>
          <w:rFonts w:ascii="Times New Roman" w:eastAsia="標楷體" w:hAnsi="Times New Roman" w:cs="Times New Roman"/>
          <w:color w:val="000000"/>
          <w:sz w:val="26"/>
          <w:szCs w:val="26"/>
        </w:rPr>
        <w:t>L</w:t>
      </w:r>
      <w:r w:rsidR="008E0ED7" w:rsidRPr="00E03D6C">
        <w:rPr>
          <w:rFonts w:ascii="Times New Roman" w:eastAsia="標楷體" w:hAnsi="Times New Roman" w:cs="Times New Roman"/>
          <w:color w:val="000000"/>
          <w:sz w:val="26"/>
          <w:szCs w:val="26"/>
        </w:rPr>
        <w:t>oss</w:t>
      </w:r>
      <w:r w:rsidR="00E03D6C" w:rsidRPr="00E03D6C">
        <w:rPr>
          <w:rFonts w:ascii="Times New Roman" w:eastAsia="標楷體" w:hAnsi="Times New Roman" w:cs="Times New Roman" w:hint="eastAsia"/>
          <w:color w:val="000000"/>
          <w:sz w:val="26"/>
          <w:szCs w:val="26"/>
        </w:rPr>
        <w:t xml:space="preserve"> (</w:t>
      </w:r>
      <w:r w:rsidR="0029741C" w:rsidRPr="00E03D6C">
        <w:rPr>
          <w:rFonts w:ascii="Times New Roman" w:eastAsia="標楷體" w:hAnsi="Times New Roman" w:cs="Times New Roman"/>
          <w:color w:val="000000"/>
          <w:sz w:val="26"/>
          <w:szCs w:val="26"/>
        </w:rPr>
        <w:t>Table</w:t>
      </w:r>
      <w:r w:rsidR="00D33133" w:rsidRPr="00E03D6C">
        <w:rPr>
          <w:rFonts w:ascii="Times New Roman" w:eastAsia="標楷體" w:hAnsi="Times New Roman" w:cs="Times New Roman"/>
          <w:color w:val="000000"/>
          <w:sz w:val="26"/>
          <w:szCs w:val="26"/>
        </w:rPr>
        <w:t xml:space="preserve"> </w:t>
      </w:r>
      <w:r w:rsidR="000C6BE9" w:rsidRPr="00E03D6C">
        <w:rPr>
          <w:rFonts w:ascii="Times New Roman" w:eastAsia="標楷體" w:hAnsi="Times New Roman" w:cs="Times New Roman"/>
          <w:color w:val="000000"/>
          <w:sz w:val="26"/>
          <w:szCs w:val="26"/>
        </w:rPr>
        <w:t>10</w:t>
      </w:r>
      <w:r w:rsidR="000C6BE9" w:rsidRPr="00E03D6C">
        <w:rPr>
          <w:rFonts w:ascii="Times New Roman" w:eastAsia="標楷體" w:hAnsi="Times New Roman" w:cs="Times New Roman"/>
          <w:color w:val="000000"/>
          <w:sz w:val="26"/>
          <w:szCs w:val="26"/>
        </w:rPr>
        <w:t>；</w:t>
      </w:r>
      <w:r w:rsidR="008E0ED7" w:rsidRPr="00E03D6C">
        <w:rPr>
          <w:rFonts w:ascii="Times New Roman" w:eastAsia="標楷體" w:hAnsi="Times New Roman" w:cs="Times New Roman"/>
          <w:color w:val="000000"/>
          <w:sz w:val="26"/>
          <w:szCs w:val="26"/>
        </w:rPr>
        <w:t>only if there is reinvestment</w:t>
      </w:r>
      <w:r w:rsidR="00E03D6C" w:rsidRPr="00E03D6C">
        <w:rPr>
          <w:rFonts w:ascii="Times New Roman" w:eastAsia="標楷體" w:hAnsi="Times New Roman" w:cs="Times New Roman" w:hint="eastAsia"/>
          <w:color w:val="000000"/>
          <w:sz w:val="26"/>
          <w:szCs w:val="26"/>
        </w:rPr>
        <w:t>)</w:t>
      </w:r>
    </w:p>
    <w:p w:rsidR="000C6BE9" w:rsidRPr="00E03D6C" w:rsidRDefault="007A65B8" w:rsidP="00E03D6C">
      <w:pPr>
        <w:pStyle w:val="cjk"/>
        <w:snapToGrid w:val="0"/>
        <w:spacing w:before="0" w:beforeAutospacing="0" w:after="0" w:afterAutospacing="0" w:line="420" w:lineRule="exact"/>
        <w:ind w:leftChars="200" w:left="960" w:hanging="480"/>
        <w:rPr>
          <w:rFonts w:ascii="Times New Roman" w:eastAsia="標楷體" w:hAnsi="Times New Roman" w:cs="Times New Roman"/>
          <w:color w:val="000000"/>
          <w:sz w:val="26"/>
          <w:szCs w:val="26"/>
        </w:rPr>
      </w:pPr>
      <w:r w:rsidRPr="00E03D6C">
        <w:rPr>
          <w:rFonts w:ascii="Times New Roman" w:eastAsia="標楷體" w:hAnsi="Times New Roman" w:cs="Times New Roman" w:hint="eastAsia"/>
          <w:color w:val="000000"/>
          <w:sz w:val="26"/>
          <w:szCs w:val="26"/>
        </w:rPr>
        <w:t>(V)</w:t>
      </w:r>
      <w:r w:rsidRPr="00E03D6C">
        <w:rPr>
          <w:rFonts w:ascii="Times New Roman" w:eastAsia="標楷體" w:hAnsi="Times New Roman" w:cs="Times New Roman" w:hint="eastAsia"/>
          <w:color w:val="000000"/>
          <w:sz w:val="26"/>
          <w:szCs w:val="26"/>
        </w:rPr>
        <w:tab/>
      </w:r>
      <w:r w:rsidR="008E0ED7" w:rsidRPr="00E03D6C">
        <w:rPr>
          <w:rFonts w:ascii="Times New Roman" w:eastAsia="標楷體" w:hAnsi="Times New Roman" w:cs="Times New Roman"/>
          <w:color w:val="000000"/>
          <w:sz w:val="26"/>
          <w:szCs w:val="26"/>
        </w:rPr>
        <w:t xml:space="preserve">Table of </w:t>
      </w:r>
      <w:r w:rsidR="00DD5F12" w:rsidRPr="00E03D6C">
        <w:rPr>
          <w:rFonts w:ascii="Times New Roman" w:eastAsia="標楷體" w:hAnsi="Times New Roman" w:cs="Times New Roman"/>
          <w:color w:val="000000"/>
          <w:sz w:val="26"/>
          <w:szCs w:val="26"/>
        </w:rPr>
        <w:t>C</w:t>
      </w:r>
      <w:r w:rsidR="008E0ED7" w:rsidRPr="00E03D6C">
        <w:rPr>
          <w:rFonts w:ascii="Times New Roman" w:eastAsia="標楷體" w:hAnsi="Times New Roman" w:cs="Times New Roman"/>
          <w:color w:val="000000"/>
          <w:sz w:val="26"/>
          <w:szCs w:val="26"/>
        </w:rPr>
        <w:t xml:space="preserve">hanges in </w:t>
      </w:r>
      <w:r w:rsidR="00DD5F12" w:rsidRPr="00E03D6C">
        <w:rPr>
          <w:rFonts w:ascii="Times New Roman" w:eastAsia="標楷體" w:hAnsi="Times New Roman" w:cs="Times New Roman"/>
          <w:color w:val="000000"/>
          <w:sz w:val="26"/>
          <w:szCs w:val="26"/>
        </w:rPr>
        <w:t>F</w:t>
      </w:r>
      <w:r w:rsidR="008E0ED7" w:rsidRPr="00E03D6C">
        <w:rPr>
          <w:rFonts w:ascii="Times New Roman" w:eastAsia="標楷體" w:hAnsi="Times New Roman" w:cs="Times New Roman"/>
          <w:color w:val="000000"/>
          <w:sz w:val="26"/>
          <w:szCs w:val="26"/>
        </w:rPr>
        <w:t>und</w:t>
      </w:r>
      <w:r w:rsidR="008E0ED7" w:rsidRPr="00E03D6C">
        <w:rPr>
          <w:rFonts w:ascii="Times New Roman" w:hAnsi="Times New Roman" w:cs="Times New Roman"/>
          <w:sz w:val="26"/>
          <w:szCs w:val="26"/>
        </w:rPr>
        <w:t xml:space="preserve"> </w:t>
      </w:r>
      <w:r w:rsidR="00DD5F12" w:rsidRPr="00E03D6C">
        <w:rPr>
          <w:rFonts w:ascii="Times New Roman" w:hAnsi="Times New Roman" w:cs="Times New Roman"/>
          <w:sz w:val="26"/>
          <w:szCs w:val="26"/>
        </w:rPr>
        <w:t>B</w:t>
      </w:r>
      <w:r w:rsidR="008E0ED7" w:rsidRPr="00E03D6C">
        <w:rPr>
          <w:rFonts w:ascii="Times New Roman" w:eastAsia="標楷體" w:hAnsi="Times New Roman" w:cs="Times New Roman"/>
          <w:color w:val="000000"/>
          <w:sz w:val="26"/>
          <w:szCs w:val="26"/>
        </w:rPr>
        <w:t>alances</w:t>
      </w:r>
      <w:r w:rsidR="00E03D6C" w:rsidRPr="00E03D6C">
        <w:rPr>
          <w:rFonts w:ascii="Times New Roman" w:eastAsia="標楷體" w:hAnsi="Times New Roman" w:cs="Times New Roman" w:hint="eastAsia"/>
          <w:color w:val="000000"/>
          <w:sz w:val="26"/>
          <w:szCs w:val="26"/>
        </w:rPr>
        <w:t xml:space="preserve"> (</w:t>
      </w:r>
      <w:r w:rsidR="0029741C" w:rsidRPr="00E03D6C">
        <w:rPr>
          <w:rFonts w:ascii="Times New Roman" w:eastAsia="標楷體" w:hAnsi="Times New Roman" w:cs="Times New Roman"/>
          <w:color w:val="000000"/>
          <w:sz w:val="26"/>
          <w:szCs w:val="26"/>
        </w:rPr>
        <w:t>Table</w:t>
      </w:r>
      <w:r w:rsidR="00D33133" w:rsidRPr="00E03D6C">
        <w:rPr>
          <w:rFonts w:ascii="Times New Roman" w:eastAsia="標楷體" w:hAnsi="Times New Roman" w:cs="Times New Roman"/>
          <w:color w:val="000000"/>
          <w:sz w:val="26"/>
          <w:szCs w:val="26"/>
        </w:rPr>
        <w:t xml:space="preserve"> </w:t>
      </w:r>
      <w:r w:rsidR="000C6BE9" w:rsidRPr="00E03D6C">
        <w:rPr>
          <w:rFonts w:ascii="Times New Roman" w:eastAsia="標楷體" w:hAnsi="Times New Roman" w:cs="Times New Roman"/>
          <w:color w:val="000000"/>
          <w:sz w:val="26"/>
          <w:szCs w:val="26"/>
        </w:rPr>
        <w:t>11</w:t>
      </w:r>
      <w:r w:rsidR="00E03D6C" w:rsidRPr="00E03D6C">
        <w:rPr>
          <w:rFonts w:ascii="Times New Roman" w:eastAsia="標楷體" w:hAnsi="Times New Roman" w:cs="Times New Roman" w:hint="eastAsia"/>
          <w:color w:val="000000"/>
          <w:sz w:val="26"/>
          <w:szCs w:val="26"/>
        </w:rPr>
        <w:t>)</w:t>
      </w:r>
    </w:p>
    <w:p w:rsidR="000C6BE9" w:rsidRPr="00E03D6C" w:rsidRDefault="007A65B8" w:rsidP="00E03D6C">
      <w:pPr>
        <w:pStyle w:val="cjk"/>
        <w:snapToGrid w:val="0"/>
        <w:spacing w:before="0" w:beforeAutospacing="0" w:after="0" w:afterAutospacing="0" w:line="420" w:lineRule="exact"/>
        <w:ind w:left="480" w:hanging="480"/>
        <w:rPr>
          <w:rFonts w:ascii="Times New Roman" w:eastAsia="標楷體" w:hAnsi="Times New Roman" w:cs="Times New Roman"/>
          <w:color w:val="000000"/>
          <w:sz w:val="26"/>
          <w:szCs w:val="26"/>
        </w:rPr>
      </w:pPr>
      <w:r w:rsidRPr="00E03D6C">
        <w:rPr>
          <w:rFonts w:ascii="Times New Roman" w:eastAsia="標楷體" w:hAnsi="Times New Roman" w:cs="Times New Roman" w:hint="eastAsia"/>
          <w:color w:val="000000"/>
          <w:sz w:val="26"/>
          <w:szCs w:val="26"/>
        </w:rPr>
        <w:t>VI.</w:t>
      </w:r>
      <w:r w:rsidRPr="00E03D6C">
        <w:rPr>
          <w:rFonts w:ascii="Times New Roman" w:eastAsia="標楷體" w:hAnsi="Times New Roman" w:cs="Times New Roman" w:hint="eastAsia"/>
          <w:color w:val="000000"/>
          <w:sz w:val="26"/>
          <w:szCs w:val="26"/>
        </w:rPr>
        <w:tab/>
      </w:r>
      <w:r w:rsidR="0029741C" w:rsidRPr="00E03D6C">
        <w:rPr>
          <w:rFonts w:ascii="Times New Roman" w:eastAsia="標楷體" w:hAnsi="Times New Roman" w:cs="Times New Roman"/>
          <w:color w:val="000000"/>
          <w:sz w:val="26"/>
          <w:szCs w:val="26"/>
        </w:rPr>
        <w:t>Reference tables</w:t>
      </w:r>
    </w:p>
    <w:p w:rsidR="000C6BE9" w:rsidRPr="00E03D6C" w:rsidRDefault="007A65B8" w:rsidP="00E03D6C">
      <w:pPr>
        <w:pStyle w:val="cjk"/>
        <w:snapToGrid w:val="0"/>
        <w:spacing w:before="0" w:beforeAutospacing="0" w:after="0" w:afterAutospacing="0" w:line="420" w:lineRule="exact"/>
        <w:ind w:leftChars="200" w:left="960" w:hanging="480"/>
        <w:rPr>
          <w:rFonts w:ascii="Times New Roman" w:eastAsia="標楷體" w:hAnsi="Times New Roman" w:cs="Times New Roman"/>
          <w:color w:val="000000"/>
          <w:sz w:val="26"/>
          <w:szCs w:val="26"/>
        </w:rPr>
      </w:pPr>
      <w:r w:rsidRPr="00E03D6C">
        <w:rPr>
          <w:rFonts w:ascii="Times New Roman" w:eastAsia="標楷體" w:hAnsi="Times New Roman" w:cs="Times New Roman" w:hint="eastAsia"/>
          <w:color w:val="000000"/>
          <w:sz w:val="26"/>
          <w:szCs w:val="26"/>
        </w:rPr>
        <w:t>(I)</w:t>
      </w:r>
      <w:r w:rsidRPr="00E03D6C">
        <w:rPr>
          <w:rFonts w:ascii="Times New Roman" w:eastAsia="標楷體" w:hAnsi="Times New Roman" w:cs="Times New Roman" w:hint="eastAsia"/>
          <w:color w:val="000000"/>
          <w:sz w:val="26"/>
          <w:szCs w:val="26"/>
        </w:rPr>
        <w:tab/>
      </w:r>
      <w:r w:rsidR="0029741C" w:rsidRPr="00E03D6C">
        <w:rPr>
          <w:rFonts w:ascii="Times New Roman" w:eastAsia="標楷體" w:hAnsi="Times New Roman" w:cs="Times New Roman"/>
          <w:color w:val="000000"/>
          <w:sz w:val="26"/>
          <w:szCs w:val="26"/>
        </w:rPr>
        <w:t>Manpower Summary Table</w:t>
      </w:r>
      <w:r w:rsidR="00E03D6C" w:rsidRPr="00E03D6C">
        <w:rPr>
          <w:rFonts w:ascii="Times New Roman" w:eastAsia="標楷體" w:hAnsi="Times New Roman" w:cs="Times New Roman" w:hint="eastAsia"/>
          <w:color w:val="000000"/>
          <w:sz w:val="26"/>
          <w:szCs w:val="26"/>
        </w:rPr>
        <w:t xml:space="preserve"> (</w:t>
      </w:r>
      <w:r w:rsidR="0029741C" w:rsidRPr="00E03D6C">
        <w:rPr>
          <w:rFonts w:ascii="Times New Roman" w:eastAsia="標楷體" w:hAnsi="Times New Roman" w:cs="Times New Roman"/>
          <w:color w:val="000000"/>
          <w:sz w:val="26"/>
          <w:szCs w:val="26"/>
        </w:rPr>
        <w:t>Table</w:t>
      </w:r>
      <w:r w:rsidR="00D33133" w:rsidRPr="00E03D6C">
        <w:rPr>
          <w:rFonts w:ascii="Times New Roman" w:eastAsia="標楷體" w:hAnsi="Times New Roman" w:cs="Times New Roman"/>
          <w:color w:val="000000"/>
          <w:sz w:val="26"/>
          <w:szCs w:val="26"/>
        </w:rPr>
        <w:t xml:space="preserve"> </w:t>
      </w:r>
      <w:r w:rsidR="000C6BE9" w:rsidRPr="00E03D6C">
        <w:rPr>
          <w:rFonts w:ascii="Times New Roman" w:eastAsia="標楷體" w:hAnsi="Times New Roman" w:cs="Times New Roman"/>
          <w:color w:val="000000"/>
          <w:sz w:val="26"/>
          <w:szCs w:val="26"/>
        </w:rPr>
        <w:t>12</w:t>
      </w:r>
      <w:r w:rsidR="00E03D6C" w:rsidRPr="00E03D6C">
        <w:rPr>
          <w:rFonts w:ascii="Times New Roman" w:eastAsia="標楷體" w:hAnsi="Times New Roman" w:cs="Times New Roman" w:hint="eastAsia"/>
          <w:color w:val="000000"/>
          <w:sz w:val="26"/>
          <w:szCs w:val="26"/>
        </w:rPr>
        <w:t>)</w:t>
      </w:r>
    </w:p>
    <w:p w:rsidR="000C6BE9" w:rsidRPr="00E03D6C" w:rsidRDefault="007A65B8" w:rsidP="00E03D6C">
      <w:pPr>
        <w:pStyle w:val="cjk"/>
        <w:snapToGrid w:val="0"/>
        <w:spacing w:before="0" w:beforeAutospacing="0" w:after="0" w:afterAutospacing="0" w:line="420" w:lineRule="exact"/>
        <w:ind w:leftChars="200" w:left="960" w:hanging="480"/>
        <w:rPr>
          <w:rFonts w:ascii="Times New Roman" w:eastAsia="標楷體" w:hAnsi="Times New Roman" w:cs="Times New Roman"/>
          <w:color w:val="000000"/>
          <w:sz w:val="26"/>
          <w:szCs w:val="26"/>
        </w:rPr>
      </w:pPr>
      <w:r w:rsidRPr="00E03D6C">
        <w:rPr>
          <w:rFonts w:ascii="Times New Roman" w:eastAsia="標楷體" w:hAnsi="Times New Roman" w:cs="Times New Roman" w:hint="eastAsia"/>
          <w:color w:val="000000"/>
          <w:sz w:val="26"/>
          <w:szCs w:val="26"/>
        </w:rPr>
        <w:t>(II)</w:t>
      </w:r>
      <w:r w:rsidRPr="00E03D6C">
        <w:rPr>
          <w:rFonts w:ascii="Times New Roman" w:eastAsia="標楷體" w:hAnsi="Times New Roman" w:cs="Times New Roman" w:hint="eastAsia"/>
          <w:color w:val="000000"/>
          <w:sz w:val="26"/>
          <w:szCs w:val="26"/>
        </w:rPr>
        <w:tab/>
      </w:r>
      <w:r w:rsidR="0029741C" w:rsidRPr="00E03D6C">
        <w:rPr>
          <w:rFonts w:ascii="Times New Roman" w:eastAsia="標楷體" w:hAnsi="Times New Roman" w:cs="Times New Roman"/>
          <w:color w:val="000000"/>
          <w:sz w:val="26"/>
          <w:szCs w:val="26"/>
        </w:rPr>
        <w:t>Employment Expense Summary Table</w:t>
      </w:r>
      <w:r w:rsidR="00E03D6C" w:rsidRPr="00E03D6C">
        <w:rPr>
          <w:rFonts w:ascii="Times New Roman" w:eastAsia="標楷體" w:hAnsi="Times New Roman" w:cs="Times New Roman" w:hint="eastAsia"/>
          <w:color w:val="000000"/>
          <w:sz w:val="26"/>
          <w:szCs w:val="26"/>
        </w:rPr>
        <w:t xml:space="preserve"> (</w:t>
      </w:r>
      <w:r w:rsidR="0029741C" w:rsidRPr="00E03D6C">
        <w:rPr>
          <w:rFonts w:ascii="Times New Roman" w:eastAsia="標楷體" w:hAnsi="Times New Roman" w:cs="Times New Roman"/>
          <w:color w:val="000000"/>
          <w:sz w:val="26"/>
          <w:szCs w:val="26"/>
        </w:rPr>
        <w:t>Table</w:t>
      </w:r>
      <w:r w:rsidR="00D33133" w:rsidRPr="00E03D6C">
        <w:rPr>
          <w:rFonts w:ascii="Times New Roman" w:eastAsia="標楷體" w:hAnsi="Times New Roman" w:cs="Times New Roman"/>
          <w:color w:val="000000"/>
          <w:sz w:val="26"/>
          <w:szCs w:val="26"/>
        </w:rPr>
        <w:t xml:space="preserve"> </w:t>
      </w:r>
      <w:r w:rsidR="000C6BE9" w:rsidRPr="00E03D6C">
        <w:rPr>
          <w:rFonts w:ascii="Times New Roman" w:eastAsia="標楷體" w:hAnsi="Times New Roman" w:cs="Times New Roman"/>
          <w:color w:val="000000"/>
          <w:sz w:val="26"/>
          <w:szCs w:val="26"/>
        </w:rPr>
        <w:t>13</w:t>
      </w:r>
      <w:r w:rsidR="00E03D6C" w:rsidRPr="00E03D6C">
        <w:rPr>
          <w:rFonts w:ascii="Times New Roman" w:eastAsia="標楷體" w:hAnsi="Times New Roman" w:cs="Times New Roman" w:hint="eastAsia"/>
          <w:color w:val="000000"/>
          <w:sz w:val="26"/>
          <w:szCs w:val="26"/>
        </w:rPr>
        <w:t>)</w:t>
      </w:r>
    </w:p>
    <w:p w:rsidR="000C6BE9" w:rsidRPr="00E03D6C" w:rsidRDefault="007A65B8" w:rsidP="00E03D6C">
      <w:pPr>
        <w:pStyle w:val="cjk"/>
        <w:snapToGrid w:val="0"/>
        <w:spacing w:before="0" w:beforeAutospacing="0" w:after="0" w:afterAutospacing="0" w:line="420" w:lineRule="exact"/>
        <w:ind w:left="480" w:hanging="480"/>
        <w:rPr>
          <w:rFonts w:ascii="Times New Roman" w:eastAsia="標楷體" w:hAnsi="Times New Roman" w:cs="Times New Roman"/>
          <w:color w:val="000000"/>
          <w:sz w:val="26"/>
          <w:szCs w:val="26"/>
        </w:rPr>
      </w:pPr>
      <w:r w:rsidRPr="00E03D6C">
        <w:rPr>
          <w:rFonts w:ascii="Times New Roman" w:eastAsia="標楷體" w:hAnsi="Times New Roman" w:cs="Times New Roman" w:hint="eastAsia"/>
          <w:color w:val="000000"/>
          <w:sz w:val="26"/>
          <w:szCs w:val="26"/>
        </w:rPr>
        <w:lastRenderedPageBreak/>
        <w:t>VII.</w:t>
      </w:r>
      <w:r w:rsidRPr="00E03D6C">
        <w:rPr>
          <w:rFonts w:ascii="Times New Roman" w:eastAsia="標楷體" w:hAnsi="Times New Roman" w:cs="Times New Roman" w:hint="eastAsia"/>
          <w:color w:val="000000"/>
          <w:sz w:val="26"/>
          <w:szCs w:val="26"/>
        </w:rPr>
        <w:tab/>
      </w:r>
      <w:r w:rsidR="008E0ED7" w:rsidRPr="00E03D6C">
        <w:rPr>
          <w:rFonts w:ascii="Times New Roman" w:eastAsia="標楷體" w:hAnsi="Times New Roman" w:cs="Times New Roman"/>
          <w:color w:val="000000"/>
          <w:sz w:val="26"/>
          <w:szCs w:val="26"/>
        </w:rPr>
        <w:t>Appendix: Final accounts for invested enterprises which the foundation holds more than 50% of the shares</w:t>
      </w:r>
    </w:p>
    <w:p w:rsidR="000C6BE9" w:rsidRPr="00E03D6C" w:rsidRDefault="007A65B8" w:rsidP="00E03D6C">
      <w:pPr>
        <w:pStyle w:val="cjk"/>
        <w:snapToGrid w:val="0"/>
        <w:spacing w:before="0" w:beforeAutospacing="0" w:after="0" w:afterAutospacing="0" w:line="420" w:lineRule="exact"/>
        <w:ind w:left="480" w:hanging="480"/>
        <w:rPr>
          <w:rFonts w:ascii="Times New Roman" w:eastAsia="標楷體" w:hAnsi="Times New Roman" w:cs="Times New Roman"/>
          <w:color w:val="000000"/>
          <w:sz w:val="26"/>
          <w:szCs w:val="26"/>
        </w:rPr>
      </w:pPr>
      <w:r w:rsidRPr="00E03D6C">
        <w:rPr>
          <w:rFonts w:ascii="Times New Roman" w:eastAsia="標楷體" w:hAnsi="Times New Roman" w:cs="Times New Roman" w:hint="eastAsia"/>
          <w:color w:val="000000"/>
          <w:sz w:val="26"/>
          <w:szCs w:val="26"/>
        </w:rPr>
        <w:t>VIII.</w:t>
      </w:r>
      <w:r w:rsidRPr="00E03D6C">
        <w:rPr>
          <w:rFonts w:ascii="Times New Roman" w:eastAsia="標楷體" w:hAnsi="Times New Roman" w:cs="Times New Roman" w:hint="eastAsia"/>
          <w:color w:val="000000"/>
          <w:sz w:val="26"/>
          <w:szCs w:val="26"/>
        </w:rPr>
        <w:tab/>
      </w:r>
      <w:r w:rsidR="003F6C17" w:rsidRPr="00E03D6C">
        <w:rPr>
          <w:rFonts w:ascii="Times New Roman" w:eastAsia="標楷體" w:hAnsi="Times New Roman" w:cs="Times New Roman"/>
          <w:color w:val="000000"/>
          <w:sz w:val="26"/>
          <w:szCs w:val="26"/>
        </w:rPr>
        <w:t>Back cover</w:t>
      </w:r>
      <w:r w:rsidR="00E03D6C" w:rsidRPr="00E03D6C">
        <w:rPr>
          <w:rFonts w:ascii="Times New Roman" w:eastAsia="標楷體" w:hAnsi="Times New Roman" w:cs="Times New Roman" w:hint="eastAsia"/>
          <w:color w:val="000000"/>
          <w:sz w:val="26"/>
          <w:szCs w:val="26"/>
        </w:rPr>
        <w:t xml:space="preserve"> (</w:t>
      </w:r>
      <w:r w:rsidR="007B6CAE" w:rsidRPr="00E03D6C">
        <w:rPr>
          <w:rFonts w:ascii="Times New Roman" w:eastAsia="標楷體" w:hAnsi="Times New Roman" w:cs="Times New Roman"/>
          <w:color w:val="000000"/>
          <w:sz w:val="26"/>
          <w:szCs w:val="26"/>
        </w:rPr>
        <w:t>Table</w:t>
      </w:r>
      <w:r w:rsidR="00D33133" w:rsidRPr="00E03D6C">
        <w:rPr>
          <w:rFonts w:ascii="Times New Roman" w:eastAsia="標楷體" w:hAnsi="Times New Roman" w:cs="Times New Roman"/>
          <w:color w:val="000000"/>
          <w:sz w:val="26"/>
          <w:szCs w:val="26"/>
        </w:rPr>
        <w:t xml:space="preserve"> </w:t>
      </w:r>
      <w:r w:rsidR="000C6BE9" w:rsidRPr="00E03D6C">
        <w:rPr>
          <w:rFonts w:ascii="Times New Roman" w:eastAsia="標楷體" w:hAnsi="Times New Roman" w:cs="Times New Roman"/>
          <w:color w:val="000000"/>
          <w:sz w:val="26"/>
          <w:szCs w:val="26"/>
        </w:rPr>
        <w:t>14</w:t>
      </w:r>
      <w:r w:rsidR="00E03D6C" w:rsidRPr="00E03D6C">
        <w:rPr>
          <w:rFonts w:ascii="Times New Roman" w:eastAsia="標楷體" w:hAnsi="Times New Roman" w:cs="Times New Roman" w:hint="eastAsia"/>
          <w:color w:val="000000"/>
          <w:sz w:val="26"/>
          <w:szCs w:val="26"/>
        </w:rPr>
        <w:t>)</w:t>
      </w:r>
    </w:p>
    <w:p w:rsidR="0091259F" w:rsidRPr="000C1EC3" w:rsidRDefault="0091259F">
      <w:pPr>
        <w:widowControl/>
        <w:rPr>
          <w:rFonts w:ascii="Times New Roman" w:eastAsia="標楷體" w:hAnsi="Times New Roman" w:cs="Times New Roman"/>
          <w:color w:val="000000"/>
        </w:rPr>
      </w:pPr>
      <w:r w:rsidRPr="000C1EC3">
        <w:rPr>
          <w:rFonts w:ascii="Times New Roman" w:eastAsia="標楷體" w:hAnsi="Times New Roman" w:cs="Times New Roman"/>
          <w:color w:val="000000"/>
        </w:rPr>
        <w:br w:type="page"/>
      </w:r>
    </w:p>
    <w:p w:rsidR="000C6BE9" w:rsidRPr="000C1EC3" w:rsidRDefault="008E0ED7" w:rsidP="002B0038">
      <w:pPr>
        <w:widowControl/>
        <w:spacing w:line="40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Table</w:t>
      </w:r>
      <w:r w:rsidR="00D33133" w:rsidRPr="000C1EC3">
        <w:rPr>
          <w:rFonts w:ascii="Times New Roman" w:eastAsia="標楷體" w:hAnsi="Times New Roman" w:cs="Times New Roman"/>
          <w:b/>
          <w:bCs/>
          <w:color w:val="000000"/>
          <w:sz w:val="28"/>
          <w:szCs w:val="28"/>
        </w:rPr>
        <w:t xml:space="preserve"> </w:t>
      </w:r>
      <w:r w:rsidR="0091259F" w:rsidRPr="000C1EC3">
        <w:rPr>
          <w:rFonts w:ascii="Times New Roman" w:eastAsia="標楷體" w:hAnsi="Times New Roman" w:cs="Times New Roman"/>
          <w:b/>
          <w:bCs/>
          <w:color w:val="000000"/>
          <w:sz w:val="28"/>
          <w:szCs w:val="28"/>
        </w:rPr>
        <w:t>1</w:t>
      </w:r>
    </w:p>
    <w:p w:rsidR="0091259F" w:rsidRPr="00E03D6C" w:rsidRDefault="0091259F" w:rsidP="0091259F">
      <w:pPr>
        <w:pStyle w:val="cjk"/>
        <w:spacing w:before="238" w:beforeAutospacing="0" w:line="480" w:lineRule="auto"/>
        <w:jc w:val="center"/>
        <w:rPr>
          <w:rFonts w:ascii="Times New Roman" w:hAnsi="Times New Roman" w:cs="Times New Roman"/>
        </w:rPr>
      </w:pPr>
      <w:r w:rsidRPr="00E03D6C">
        <w:rPr>
          <w:rFonts w:ascii="Times New Roman" w:eastAsia="標楷體" w:hAnsi="Times New Roman" w:cs="Times New Roman"/>
          <w:b/>
          <w:bCs/>
          <w:color w:val="000000"/>
          <w:sz w:val="44"/>
          <w:szCs w:val="44"/>
        </w:rPr>
        <w:t>（</w:t>
      </w:r>
      <w:r w:rsidR="00CD00C7" w:rsidRPr="00E03D6C">
        <w:rPr>
          <w:rFonts w:ascii="Times New Roman" w:eastAsia="標楷體" w:hAnsi="Times New Roman" w:cs="Times New Roman"/>
          <w:b/>
          <w:bCs/>
          <w:color w:val="000000"/>
          <w:sz w:val="44"/>
          <w:szCs w:val="44"/>
        </w:rPr>
        <w:t>Name of the foundation</w:t>
      </w:r>
      <w:r w:rsidRPr="00E03D6C">
        <w:rPr>
          <w:rFonts w:ascii="Times New Roman" w:eastAsia="標楷體" w:hAnsi="Times New Roman" w:cs="Times New Roman"/>
          <w:b/>
          <w:bCs/>
          <w:color w:val="000000"/>
          <w:sz w:val="44"/>
          <w:szCs w:val="44"/>
        </w:rPr>
        <w:t>）</w:t>
      </w:r>
    </w:p>
    <w:p w:rsidR="0091259F" w:rsidRPr="00E03D6C" w:rsidRDefault="0091259F" w:rsidP="0091259F">
      <w:pPr>
        <w:pStyle w:val="cjk"/>
        <w:jc w:val="center"/>
        <w:rPr>
          <w:rFonts w:ascii="Times New Roman" w:hAnsi="Times New Roman" w:cs="Times New Roman"/>
        </w:rPr>
      </w:pPr>
    </w:p>
    <w:p w:rsidR="0091259F" w:rsidRPr="00E03D6C" w:rsidRDefault="0091259F" w:rsidP="0091259F">
      <w:pPr>
        <w:pStyle w:val="cjk"/>
        <w:jc w:val="center"/>
        <w:rPr>
          <w:rFonts w:ascii="Times New Roman" w:hAnsi="Times New Roman" w:cs="Times New Roman"/>
        </w:rPr>
      </w:pPr>
    </w:p>
    <w:p w:rsidR="0091259F" w:rsidRPr="00E03D6C" w:rsidRDefault="0091259F" w:rsidP="0091259F">
      <w:pPr>
        <w:pStyle w:val="cjk"/>
        <w:jc w:val="center"/>
        <w:rPr>
          <w:rFonts w:ascii="Times New Roman" w:hAnsi="Times New Roman" w:cs="Times New Roman"/>
        </w:rPr>
      </w:pPr>
    </w:p>
    <w:p w:rsidR="0091259F" w:rsidRPr="00E03D6C" w:rsidRDefault="0091259F" w:rsidP="0091259F">
      <w:pPr>
        <w:pStyle w:val="cjk"/>
        <w:jc w:val="center"/>
        <w:rPr>
          <w:rFonts w:ascii="Times New Roman" w:hAnsi="Times New Roman" w:cs="Times New Roman"/>
        </w:rPr>
      </w:pPr>
    </w:p>
    <w:p w:rsidR="0091259F" w:rsidRPr="00E03D6C" w:rsidRDefault="0091259F" w:rsidP="0091259F">
      <w:pPr>
        <w:pStyle w:val="cjk"/>
        <w:jc w:val="center"/>
        <w:rPr>
          <w:rFonts w:ascii="Times New Roman" w:hAnsi="Times New Roman" w:cs="Times New Roman"/>
        </w:rPr>
      </w:pPr>
      <w:r w:rsidRPr="00E03D6C">
        <w:rPr>
          <w:rFonts w:ascii="Times New Roman" w:eastAsia="標楷體" w:hAnsi="Times New Roman" w:cs="Times New Roman"/>
          <w:b/>
          <w:bCs/>
          <w:color w:val="000000"/>
          <w:sz w:val="44"/>
          <w:szCs w:val="44"/>
        </w:rPr>
        <w:t>○○</w:t>
      </w:r>
      <w:r w:rsidR="008E0ED7" w:rsidRPr="00E03D6C">
        <w:rPr>
          <w:rFonts w:ascii="Times New Roman" w:eastAsia="標楷體" w:hAnsi="Times New Roman" w:cs="Times New Roman"/>
          <w:b/>
          <w:bCs/>
          <w:color w:val="000000"/>
          <w:sz w:val="44"/>
          <w:szCs w:val="44"/>
        </w:rPr>
        <w:t xml:space="preserve">Final Accounts </w:t>
      </w:r>
    </w:p>
    <w:p w:rsidR="0091259F" w:rsidRPr="00E03D6C" w:rsidRDefault="0091259F" w:rsidP="0091259F">
      <w:pPr>
        <w:pStyle w:val="cjk"/>
        <w:jc w:val="center"/>
        <w:rPr>
          <w:rFonts w:ascii="Times New Roman" w:hAnsi="Times New Roman" w:cs="Times New Roman"/>
        </w:rPr>
      </w:pPr>
      <w:r w:rsidRPr="00E03D6C">
        <w:rPr>
          <w:rFonts w:ascii="Times New Roman" w:eastAsia="標楷體" w:hAnsi="Times New Roman" w:cs="Times New Roman"/>
          <w:b/>
          <w:bCs/>
          <w:color w:val="000000"/>
          <w:sz w:val="32"/>
          <w:szCs w:val="32"/>
        </w:rPr>
        <w:t>（</w:t>
      </w:r>
      <w:r w:rsidR="008E0ED7" w:rsidRPr="00E03D6C">
        <w:rPr>
          <w:rFonts w:ascii="Times New Roman" w:eastAsia="標楷體" w:hAnsi="Times New Roman" w:cs="Times New Roman"/>
          <w:b/>
          <w:bCs/>
          <w:color w:val="000000"/>
          <w:sz w:val="32"/>
          <w:szCs w:val="32"/>
        </w:rPr>
        <w:t>○○(month) ○○(day), ○○(year) to ○○(month) ○○(day), ○○(year)</w:t>
      </w:r>
      <w:r w:rsidRPr="00E03D6C">
        <w:rPr>
          <w:rFonts w:ascii="Times New Roman" w:eastAsia="標楷體" w:hAnsi="Times New Roman" w:cs="Times New Roman"/>
          <w:b/>
          <w:bCs/>
          <w:color w:val="000000"/>
          <w:sz w:val="32"/>
          <w:szCs w:val="32"/>
        </w:rPr>
        <w:t>）</w:t>
      </w:r>
    </w:p>
    <w:p w:rsidR="0091259F" w:rsidRPr="00E03D6C" w:rsidRDefault="0091259F" w:rsidP="0091259F">
      <w:pPr>
        <w:pStyle w:val="cjk"/>
        <w:spacing w:before="181" w:beforeAutospacing="0" w:after="181" w:afterAutospacing="0"/>
        <w:jc w:val="center"/>
        <w:rPr>
          <w:rFonts w:ascii="Times New Roman" w:hAnsi="Times New Roman" w:cs="Times New Roman"/>
        </w:rPr>
      </w:pPr>
      <w:r w:rsidRPr="00E03D6C">
        <w:rPr>
          <w:rFonts w:ascii="Times New Roman" w:eastAsia="標楷體" w:hAnsi="Times New Roman" w:cs="Times New Roman"/>
          <w:color w:val="000000"/>
          <w:sz w:val="28"/>
          <w:szCs w:val="28"/>
        </w:rPr>
        <w:t>（</w:t>
      </w:r>
      <w:r w:rsidR="008E0ED7" w:rsidRPr="00E03D6C">
        <w:rPr>
          <w:rFonts w:ascii="Times New Roman" w:eastAsia="標楷體" w:hAnsi="Times New Roman" w:cs="Times New Roman"/>
          <w:color w:val="000000"/>
          <w:sz w:val="28"/>
          <w:szCs w:val="28"/>
        </w:rPr>
        <w:t>The cover name may be adjusted according to the law governing its establishment</w:t>
      </w:r>
      <w:r w:rsidRPr="00E03D6C">
        <w:rPr>
          <w:rFonts w:ascii="Times New Roman" w:eastAsia="標楷體" w:hAnsi="Times New Roman" w:cs="Times New Roman"/>
          <w:color w:val="000000"/>
          <w:sz w:val="28"/>
          <w:szCs w:val="28"/>
        </w:rPr>
        <w:t>）</w:t>
      </w:r>
    </w:p>
    <w:p w:rsidR="0091259F" w:rsidRPr="00E03D6C" w:rsidRDefault="0091259F" w:rsidP="0091259F">
      <w:pPr>
        <w:pStyle w:val="cjk"/>
        <w:spacing w:before="119" w:beforeAutospacing="0"/>
        <w:jc w:val="center"/>
        <w:rPr>
          <w:rFonts w:ascii="Times New Roman" w:hAnsi="Times New Roman" w:cs="Times New Roman"/>
        </w:rPr>
      </w:pPr>
    </w:p>
    <w:p w:rsidR="0091259F" w:rsidRPr="00E03D6C" w:rsidRDefault="0091259F" w:rsidP="0091259F">
      <w:pPr>
        <w:pStyle w:val="cjk"/>
        <w:spacing w:before="119" w:beforeAutospacing="0"/>
        <w:jc w:val="center"/>
        <w:rPr>
          <w:rFonts w:ascii="Times New Roman" w:hAnsi="Times New Roman" w:cs="Times New Roman"/>
        </w:rPr>
      </w:pPr>
    </w:p>
    <w:p w:rsidR="0091259F" w:rsidRPr="00E03D6C" w:rsidRDefault="0091259F" w:rsidP="0091259F">
      <w:pPr>
        <w:pStyle w:val="cjk"/>
        <w:spacing w:before="119" w:beforeAutospacing="0"/>
        <w:jc w:val="center"/>
        <w:rPr>
          <w:rFonts w:ascii="Times New Roman" w:hAnsi="Times New Roman" w:cs="Times New Roman"/>
        </w:rPr>
      </w:pPr>
    </w:p>
    <w:p w:rsidR="0091259F" w:rsidRPr="00E03D6C" w:rsidRDefault="0091259F" w:rsidP="0091259F">
      <w:pPr>
        <w:pStyle w:val="cjk"/>
        <w:spacing w:before="119" w:beforeAutospacing="0"/>
        <w:jc w:val="center"/>
        <w:rPr>
          <w:rFonts w:ascii="Times New Roman" w:hAnsi="Times New Roman" w:cs="Times New Roman"/>
        </w:rPr>
      </w:pPr>
    </w:p>
    <w:p w:rsidR="0091259F" w:rsidRPr="00E03D6C" w:rsidRDefault="0091259F" w:rsidP="0091259F">
      <w:pPr>
        <w:pStyle w:val="cjk"/>
        <w:spacing w:before="119" w:beforeAutospacing="0"/>
        <w:jc w:val="center"/>
        <w:rPr>
          <w:rFonts w:ascii="Times New Roman" w:hAnsi="Times New Roman" w:cs="Times New Roman"/>
        </w:rPr>
      </w:pPr>
    </w:p>
    <w:p w:rsidR="0091259F" w:rsidRPr="00E03D6C" w:rsidRDefault="0091259F" w:rsidP="0091259F">
      <w:pPr>
        <w:pStyle w:val="cjk"/>
        <w:spacing w:before="119" w:beforeAutospacing="0"/>
        <w:jc w:val="center"/>
        <w:rPr>
          <w:rFonts w:ascii="Times New Roman" w:hAnsi="Times New Roman" w:cs="Times New Roman"/>
        </w:rPr>
      </w:pPr>
    </w:p>
    <w:p w:rsidR="0091259F" w:rsidRPr="00E03D6C" w:rsidRDefault="0091259F" w:rsidP="0091259F">
      <w:pPr>
        <w:pStyle w:val="cjk"/>
        <w:spacing w:before="119" w:beforeAutospacing="0"/>
        <w:jc w:val="center"/>
        <w:rPr>
          <w:rFonts w:ascii="Times New Roman" w:hAnsi="Times New Roman" w:cs="Times New Roman"/>
        </w:rPr>
      </w:pPr>
    </w:p>
    <w:p w:rsidR="0091259F" w:rsidRPr="00E03D6C" w:rsidRDefault="005511F7" w:rsidP="0091259F">
      <w:pPr>
        <w:pStyle w:val="cjk"/>
        <w:ind w:left="919" w:hanging="680"/>
        <w:jc w:val="center"/>
        <w:rPr>
          <w:rFonts w:ascii="Times New Roman" w:eastAsia="標楷體" w:hAnsi="Times New Roman" w:cs="Times New Roman"/>
          <w:b/>
          <w:bCs/>
          <w:color w:val="000000"/>
          <w:sz w:val="44"/>
          <w:szCs w:val="44"/>
        </w:rPr>
      </w:pPr>
      <w:r w:rsidRPr="00E03D6C">
        <w:rPr>
          <w:rFonts w:ascii="Times New Roman" w:eastAsia="標楷體" w:hAnsi="Times New Roman" w:cs="Times New Roman"/>
          <w:b/>
          <w:bCs/>
          <w:color w:val="000000"/>
          <w:sz w:val="44"/>
          <w:szCs w:val="44"/>
        </w:rPr>
        <w:t>Prepared by</w:t>
      </w:r>
      <w:r w:rsidR="0091259F" w:rsidRPr="00E03D6C">
        <w:rPr>
          <w:rFonts w:ascii="Times New Roman" w:eastAsia="標楷體" w:hAnsi="Times New Roman" w:cs="Times New Roman"/>
          <w:b/>
          <w:bCs/>
          <w:color w:val="000000"/>
          <w:sz w:val="44"/>
          <w:szCs w:val="44"/>
        </w:rPr>
        <w:t>（</w:t>
      </w:r>
      <w:r w:rsidR="00CD00C7" w:rsidRPr="00E03D6C">
        <w:rPr>
          <w:rFonts w:ascii="Times New Roman" w:eastAsia="標楷體" w:hAnsi="Times New Roman" w:cs="Times New Roman"/>
          <w:b/>
          <w:bCs/>
          <w:color w:val="000000"/>
          <w:sz w:val="44"/>
          <w:szCs w:val="44"/>
        </w:rPr>
        <w:t>Name of the foundation</w:t>
      </w:r>
      <w:r w:rsidR="0091259F" w:rsidRPr="00E03D6C">
        <w:rPr>
          <w:rFonts w:ascii="Times New Roman" w:eastAsia="標楷體" w:hAnsi="Times New Roman" w:cs="Times New Roman"/>
          <w:b/>
          <w:bCs/>
          <w:color w:val="000000"/>
          <w:sz w:val="44"/>
          <w:szCs w:val="44"/>
        </w:rPr>
        <w:t>）</w:t>
      </w:r>
    </w:p>
    <w:p w:rsidR="0091259F" w:rsidRPr="000C1EC3" w:rsidRDefault="0091259F">
      <w:pPr>
        <w:widowControl/>
        <w:rPr>
          <w:rFonts w:ascii="Times New Roman" w:eastAsia="標楷體" w:hAnsi="Times New Roman" w:cs="Times New Roman"/>
          <w:b/>
          <w:bCs/>
          <w:color w:val="000000"/>
          <w:spacing w:val="120"/>
          <w:kern w:val="0"/>
          <w:sz w:val="44"/>
          <w:szCs w:val="44"/>
        </w:rPr>
      </w:pPr>
      <w:r w:rsidRPr="000C1EC3">
        <w:rPr>
          <w:rFonts w:ascii="Times New Roman" w:eastAsia="標楷體" w:hAnsi="Times New Roman" w:cs="Times New Roman"/>
          <w:b/>
          <w:bCs/>
          <w:color w:val="000000"/>
          <w:spacing w:val="120"/>
          <w:sz w:val="44"/>
          <w:szCs w:val="44"/>
        </w:rPr>
        <w:br w:type="page"/>
      </w:r>
    </w:p>
    <w:p w:rsidR="0091259F" w:rsidRPr="000C1EC3" w:rsidRDefault="008E0ED7" w:rsidP="0091259F">
      <w:pPr>
        <w:widowControl/>
        <w:spacing w:line="40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Table</w:t>
      </w:r>
      <w:r w:rsidR="0091259F" w:rsidRPr="000C1EC3">
        <w:rPr>
          <w:rFonts w:ascii="Times New Roman" w:eastAsia="標楷體" w:hAnsi="Times New Roman" w:cs="Times New Roman"/>
          <w:b/>
          <w:bCs/>
          <w:color w:val="000000"/>
          <w:sz w:val="28"/>
          <w:szCs w:val="28"/>
        </w:rPr>
        <w:t>2</w:t>
      </w:r>
    </w:p>
    <w:p w:rsidR="0091259F" w:rsidRPr="00E03D6C" w:rsidRDefault="0091259F" w:rsidP="0091259F">
      <w:pPr>
        <w:pStyle w:val="cjk"/>
        <w:spacing w:before="0" w:beforeAutospacing="0" w:after="0" w:afterAutospacing="0"/>
        <w:jc w:val="center"/>
        <w:rPr>
          <w:rFonts w:ascii="Times New Roman" w:eastAsia="標楷體" w:hAnsi="Times New Roman" w:cs="Times New Roman"/>
          <w:b/>
          <w:bCs/>
          <w:color w:val="000000"/>
          <w:sz w:val="32"/>
          <w:szCs w:val="32"/>
        </w:rPr>
      </w:pPr>
      <w:r w:rsidRPr="00E03D6C">
        <w:rPr>
          <w:rFonts w:ascii="Times New Roman" w:eastAsia="標楷體" w:hAnsi="Times New Roman" w:cs="Times New Roman"/>
          <w:b/>
          <w:bCs/>
          <w:color w:val="000000"/>
          <w:sz w:val="32"/>
          <w:szCs w:val="32"/>
        </w:rPr>
        <w:t>（</w:t>
      </w:r>
      <w:r w:rsidR="00CD00C7" w:rsidRPr="00E03D6C">
        <w:rPr>
          <w:rFonts w:ascii="Times New Roman" w:eastAsia="標楷體" w:hAnsi="Times New Roman" w:cs="Times New Roman"/>
          <w:b/>
          <w:bCs/>
          <w:color w:val="000000"/>
          <w:sz w:val="32"/>
          <w:szCs w:val="32"/>
        </w:rPr>
        <w:t>Name of the foundation</w:t>
      </w:r>
      <w:r w:rsidRPr="00E03D6C">
        <w:rPr>
          <w:rFonts w:ascii="Times New Roman" w:eastAsia="標楷體" w:hAnsi="Times New Roman" w:cs="Times New Roman"/>
          <w:b/>
          <w:bCs/>
          <w:color w:val="000000"/>
          <w:sz w:val="32"/>
          <w:szCs w:val="32"/>
        </w:rPr>
        <w:t>）</w:t>
      </w:r>
    </w:p>
    <w:p w:rsidR="0091259F" w:rsidRPr="000C1EC3" w:rsidRDefault="008D0808" w:rsidP="0091259F">
      <w:pPr>
        <w:pStyle w:val="cjk"/>
        <w:spacing w:before="0" w:beforeAutospacing="0" w:after="0" w:afterAutospacing="0"/>
        <w:jc w:val="center"/>
        <w:rPr>
          <w:rFonts w:ascii="Times New Roman" w:eastAsia="標楷體" w:hAnsi="Times New Roman" w:cs="Times New Roman"/>
          <w:color w:val="000000"/>
          <w:sz w:val="32"/>
          <w:szCs w:val="32"/>
        </w:rPr>
      </w:pPr>
      <w:r w:rsidRPr="000C1EC3">
        <w:rPr>
          <w:rFonts w:ascii="Times New Roman" w:eastAsia="標楷體" w:hAnsi="Times New Roman" w:cs="Times New Roman"/>
          <w:color w:val="000000"/>
          <w:sz w:val="32"/>
          <w:szCs w:val="32"/>
        </w:rPr>
        <w:t>General Information</w:t>
      </w:r>
    </w:p>
    <w:p w:rsidR="0091259F" w:rsidRPr="000C1EC3" w:rsidRDefault="00D33133" w:rsidP="0091259F">
      <w:pPr>
        <w:pStyle w:val="cjk"/>
        <w:spacing w:before="0" w:beforeAutospacing="0" w:after="0" w:afterAutospacing="0"/>
        <w:jc w:val="center"/>
        <w:rPr>
          <w:rFonts w:ascii="Times New Roman" w:eastAsia="標楷體" w:hAnsi="Times New Roman" w:cs="Times New Roman"/>
          <w:color w:val="000000"/>
          <w:sz w:val="32"/>
          <w:szCs w:val="32"/>
        </w:rPr>
      </w:pPr>
      <w:r w:rsidRPr="000C1EC3">
        <w:rPr>
          <w:rFonts w:ascii="Times New Roman" w:eastAsia="標楷體" w:hAnsi="Times New Roman" w:cs="Times New Roman"/>
          <w:color w:val="000000"/>
          <w:sz w:val="32"/>
          <w:szCs w:val="32"/>
        </w:rPr>
        <w:t xml:space="preserve"> </w:t>
      </w:r>
      <w:r w:rsidR="005511F7" w:rsidRPr="000C1EC3">
        <w:rPr>
          <w:rFonts w:ascii="Times New Roman" w:eastAsia="標楷體" w:hAnsi="Times New Roman" w:cs="Times New Roman"/>
          <w:color w:val="000000"/>
          <w:sz w:val="32"/>
          <w:szCs w:val="32"/>
        </w:rPr>
        <w:t>(year)</w:t>
      </w:r>
    </w:p>
    <w:p w:rsidR="0091259F" w:rsidRPr="000C1EC3" w:rsidRDefault="0091259F" w:rsidP="0091259F">
      <w:pPr>
        <w:widowControl/>
        <w:rPr>
          <w:rFonts w:ascii="Times New Roman" w:eastAsia="標楷體" w:hAnsi="Times New Roman" w:cs="Times New Roman"/>
          <w:b/>
          <w:bCs/>
          <w:color w:val="000000"/>
          <w:kern w:val="0"/>
          <w:sz w:val="28"/>
          <w:szCs w:val="28"/>
        </w:rPr>
      </w:pPr>
    </w:p>
    <w:p w:rsidR="0091259F" w:rsidRPr="000C1EC3" w:rsidRDefault="00E03D6C" w:rsidP="00E03D6C">
      <w:pPr>
        <w:widowControl/>
        <w:spacing w:line="360" w:lineRule="auto"/>
        <w:ind w:left="480" w:hanging="480"/>
        <w:rPr>
          <w:rFonts w:ascii="Times New Roman" w:eastAsia="標楷體" w:hAnsi="Times New Roman" w:cs="Times New Roman"/>
          <w:b/>
          <w:bCs/>
          <w:color w:val="000000"/>
          <w:kern w:val="0"/>
          <w:sz w:val="28"/>
          <w:szCs w:val="28"/>
        </w:rPr>
      </w:pPr>
      <w:r>
        <w:rPr>
          <w:rFonts w:ascii="Times New Roman" w:eastAsia="標楷體" w:hAnsi="Times New Roman" w:cs="Times New Roman" w:hint="eastAsia"/>
          <w:b/>
          <w:bCs/>
          <w:color w:val="000000"/>
          <w:kern w:val="0"/>
          <w:sz w:val="28"/>
          <w:szCs w:val="28"/>
        </w:rPr>
        <w:t>I.</w:t>
      </w:r>
      <w:r>
        <w:rPr>
          <w:rFonts w:ascii="Times New Roman" w:eastAsia="標楷體" w:hAnsi="Times New Roman" w:cs="Times New Roman" w:hint="eastAsia"/>
          <w:b/>
          <w:bCs/>
          <w:color w:val="000000"/>
          <w:kern w:val="0"/>
          <w:sz w:val="28"/>
          <w:szCs w:val="28"/>
        </w:rPr>
        <w:tab/>
      </w:r>
      <w:r w:rsidR="008D0808" w:rsidRPr="000C1EC3">
        <w:rPr>
          <w:rFonts w:ascii="Times New Roman" w:eastAsia="標楷體" w:hAnsi="Times New Roman" w:cs="Times New Roman"/>
          <w:b/>
          <w:bCs/>
          <w:color w:val="000000"/>
          <w:kern w:val="0"/>
          <w:sz w:val="28"/>
          <w:szCs w:val="28"/>
        </w:rPr>
        <w:t>Overview of the foundation (</w:t>
      </w:r>
      <w:r w:rsidR="008674E5" w:rsidRPr="000C1EC3">
        <w:rPr>
          <w:rFonts w:ascii="Times New Roman" w:eastAsia="標楷體" w:hAnsi="Times New Roman" w:cs="Times New Roman"/>
          <w:b/>
          <w:bCs/>
          <w:color w:val="000000"/>
          <w:kern w:val="0"/>
          <w:sz w:val="28"/>
          <w:szCs w:val="28"/>
        </w:rPr>
        <w:t>establishment</w:t>
      </w:r>
      <w:r w:rsidR="008D0808" w:rsidRPr="000C1EC3">
        <w:rPr>
          <w:rFonts w:ascii="Times New Roman" w:eastAsia="標楷體" w:hAnsi="Times New Roman" w:cs="Times New Roman"/>
          <w:b/>
          <w:bCs/>
          <w:color w:val="000000"/>
          <w:kern w:val="0"/>
          <w:sz w:val="28"/>
          <w:szCs w:val="28"/>
        </w:rPr>
        <w:t xml:space="preserve"> basis, establishment purpose, </w:t>
      </w:r>
      <w:r w:rsidR="008674E5" w:rsidRPr="000C1EC3">
        <w:rPr>
          <w:rFonts w:ascii="Times New Roman" w:eastAsia="標楷體" w:hAnsi="Times New Roman" w:cs="Times New Roman"/>
          <w:b/>
          <w:bCs/>
          <w:color w:val="000000"/>
          <w:kern w:val="0"/>
          <w:sz w:val="28"/>
          <w:szCs w:val="28"/>
        </w:rPr>
        <w:t xml:space="preserve">and </w:t>
      </w:r>
      <w:r w:rsidR="008D0808" w:rsidRPr="000C1EC3">
        <w:rPr>
          <w:rFonts w:ascii="Times New Roman" w:eastAsia="標楷體" w:hAnsi="Times New Roman" w:cs="Times New Roman"/>
          <w:b/>
          <w:bCs/>
          <w:color w:val="000000"/>
          <w:kern w:val="0"/>
          <w:sz w:val="28"/>
          <w:szCs w:val="28"/>
        </w:rPr>
        <w:t xml:space="preserve">organization </w:t>
      </w:r>
      <w:r w:rsidR="008674E5" w:rsidRPr="000C1EC3">
        <w:rPr>
          <w:rFonts w:ascii="Times New Roman" w:eastAsia="標楷體" w:hAnsi="Times New Roman" w:cs="Times New Roman"/>
          <w:b/>
          <w:bCs/>
          <w:color w:val="000000"/>
          <w:kern w:val="0"/>
          <w:sz w:val="28"/>
          <w:szCs w:val="28"/>
        </w:rPr>
        <w:t>overview</w:t>
      </w:r>
      <w:r w:rsidR="008D0808" w:rsidRPr="000C1EC3">
        <w:rPr>
          <w:rFonts w:ascii="Times New Roman" w:eastAsia="標楷體" w:hAnsi="Times New Roman" w:cs="Times New Roman"/>
          <w:b/>
          <w:bCs/>
          <w:color w:val="000000"/>
          <w:kern w:val="0"/>
          <w:sz w:val="28"/>
          <w:szCs w:val="28"/>
        </w:rPr>
        <w:t>)</w:t>
      </w:r>
    </w:p>
    <w:p w:rsidR="0091259F" w:rsidRPr="000C1EC3" w:rsidRDefault="00E03D6C" w:rsidP="00E03D6C">
      <w:pPr>
        <w:widowControl/>
        <w:spacing w:line="360" w:lineRule="auto"/>
        <w:ind w:left="480" w:hanging="480"/>
        <w:rPr>
          <w:rFonts w:ascii="Times New Roman" w:eastAsia="標楷體" w:hAnsi="Times New Roman" w:cs="Times New Roman"/>
          <w:b/>
          <w:bCs/>
          <w:color w:val="000000"/>
          <w:kern w:val="0"/>
          <w:sz w:val="28"/>
          <w:szCs w:val="28"/>
        </w:rPr>
      </w:pPr>
      <w:r>
        <w:rPr>
          <w:rFonts w:ascii="Times New Roman" w:eastAsia="標楷體" w:hAnsi="Times New Roman" w:cs="Times New Roman" w:hint="eastAsia"/>
          <w:b/>
          <w:bCs/>
          <w:color w:val="000000"/>
          <w:kern w:val="0"/>
          <w:sz w:val="28"/>
          <w:szCs w:val="28"/>
        </w:rPr>
        <w:t>II.</w:t>
      </w:r>
      <w:r>
        <w:rPr>
          <w:rFonts w:ascii="Times New Roman" w:eastAsia="標楷體" w:hAnsi="Times New Roman" w:cs="Times New Roman" w:hint="eastAsia"/>
          <w:b/>
          <w:bCs/>
          <w:color w:val="000000"/>
          <w:kern w:val="0"/>
          <w:sz w:val="28"/>
          <w:szCs w:val="28"/>
        </w:rPr>
        <w:tab/>
      </w:r>
      <w:r w:rsidR="003B7926" w:rsidRPr="000C1EC3">
        <w:rPr>
          <w:rFonts w:ascii="Times New Roman" w:eastAsia="標楷體" w:hAnsi="Times New Roman" w:cs="Times New Roman"/>
          <w:b/>
          <w:bCs/>
          <w:color w:val="000000"/>
          <w:kern w:val="0"/>
          <w:sz w:val="28"/>
          <w:szCs w:val="28"/>
        </w:rPr>
        <w:t xml:space="preserve">Implementation results of various annual work plans or policies </w:t>
      </w:r>
    </w:p>
    <w:p w:rsidR="0091259F" w:rsidRPr="000C1EC3" w:rsidRDefault="00E03D6C" w:rsidP="00E03D6C">
      <w:pPr>
        <w:widowControl/>
        <w:spacing w:line="360" w:lineRule="auto"/>
        <w:ind w:left="480" w:hanging="480"/>
        <w:rPr>
          <w:rFonts w:ascii="Times New Roman" w:eastAsia="標楷體" w:hAnsi="Times New Roman" w:cs="Times New Roman"/>
          <w:b/>
          <w:bCs/>
          <w:color w:val="000000"/>
          <w:kern w:val="0"/>
          <w:sz w:val="28"/>
          <w:szCs w:val="28"/>
        </w:rPr>
      </w:pPr>
      <w:r>
        <w:rPr>
          <w:rFonts w:ascii="Times New Roman" w:eastAsia="標楷體" w:hAnsi="Times New Roman" w:cs="Times New Roman" w:hint="eastAsia"/>
          <w:b/>
          <w:bCs/>
          <w:color w:val="000000"/>
          <w:kern w:val="0"/>
          <w:sz w:val="28"/>
          <w:szCs w:val="28"/>
        </w:rPr>
        <w:t>III.</w:t>
      </w:r>
      <w:r>
        <w:rPr>
          <w:rFonts w:ascii="Times New Roman" w:eastAsia="標楷體" w:hAnsi="Times New Roman" w:cs="Times New Roman" w:hint="eastAsia"/>
          <w:b/>
          <w:bCs/>
          <w:color w:val="000000"/>
          <w:kern w:val="0"/>
          <w:sz w:val="28"/>
          <w:szCs w:val="28"/>
        </w:rPr>
        <w:tab/>
      </w:r>
      <w:r w:rsidR="003B7926" w:rsidRPr="000C1EC3">
        <w:rPr>
          <w:rFonts w:ascii="Times New Roman" w:eastAsia="標楷體" w:hAnsi="Times New Roman" w:cs="Times New Roman"/>
          <w:b/>
          <w:bCs/>
          <w:color w:val="000000"/>
          <w:kern w:val="0"/>
          <w:sz w:val="28"/>
          <w:szCs w:val="28"/>
        </w:rPr>
        <w:t>Summary of final accounts</w:t>
      </w:r>
    </w:p>
    <w:p w:rsidR="0091259F" w:rsidRPr="000C1EC3" w:rsidRDefault="00E03D6C" w:rsidP="00E03D6C">
      <w:pPr>
        <w:pStyle w:val="cjk"/>
        <w:spacing w:before="0" w:beforeAutospacing="0" w:after="0" w:afterAutospacing="0" w:line="360" w:lineRule="auto"/>
        <w:ind w:leftChars="200" w:left="1141" w:hangingChars="236" w:hanging="661"/>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(I)</w:t>
      </w:r>
      <w:r>
        <w:rPr>
          <w:rFonts w:ascii="Times New Roman" w:eastAsia="標楷體" w:hAnsi="Times New Roman" w:cs="Times New Roman" w:hint="eastAsia"/>
          <w:color w:val="000000"/>
          <w:sz w:val="28"/>
          <w:szCs w:val="28"/>
        </w:rPr>
        <w:tab/>
      </w:r>
      <w:r w:rsidR="00DD5F12" w:rsidRPr="000C1EC3">
        <w:rPr>
          <w:rFonts w:ascii="Times New Roman" w:eastAsia="標楷體" w:hAnsi="Times New Roman" w:cs="Times New Roman"/>
          <w:color w:val="000000"/>
          <w:sz w:val="28"/>
          <w:szCs w:val="28"/>
        </w:rPr>
        <w:t>S</w:t>
      </w:r>
      <w:r w:rsidR="003B7926" w:rsidRPr="000C1EC3">
        <w:rPr>
          <w:rFonts w:ascii="Times New Roman" w:eastAsia="標楷體" w:hAnsi="Times New Roman" w:cs="Times New Roman"/>
          <w:color w:val="000000"/>
          <w:sz w:val="28"/>
          <w:szCs w:val="28"/>
        </w:rPr>
        <w:t>tatus of revenue and expenditure</w:t>
      </w:r>
    </w:p>
    <w:p w:rsidR="0091259F" w:rsidRPr="000C1EC3" w:rsidRDefault="00E03D6C" w:rsidP="00E03D6C">
      <w:pPr>
        <w:pStyle w:val="cjk"/>
        <w:spacing w:before="0" w:beforeAutospacing="0" w:after="0" w:afterAutospacing="0" w:line="360" w:lineRule="auto"/>
        <w:ind w:leftChars="200" w:left="1141" w:hangingChars="236" w:hanging="661"/>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(II)</w:t>
      </w:r>
      <w:r>
        <w:rPr>
          <w:rFonts w:ascii="Times New Roman" w:eastAsia="標楷體" w:hAnsi="Times New Roman" w:cs="Times New Roman" w:hint="eastAsia"/>
          <w:color w:val="000000"/>
          <w:sz w:val="28"/>
          <w:szCs w:val="28"/>
        </w:rPr>
        <w:tab/>
      </w:r>
      <w:r w:rsidR="003B7926" w:rsidRPr="000C1EC3">
        <w:rPr>
          <w:rFonts w:ascii="Times New Roman" w:eastAsia="標楷體" w:hAnsi="Times New Roman" w:cs="Times New Roman"/>
          <w:color w:val="000000"/>
          <w:sz w:val="28"/>
          <w:szCs w:val="28"/>
        </w:rPr>
        <w:t>Status of cash flows</w:t>
      </w:r>
    </w:p>
    <w:p w:rsidR="0091259F" w:rsidRPr="000C1EC3" w:rsidRDefault="00E03D6C" w:rsidP="00E03D6C">
      <w:pPr>
        <w:pStyle w:val="cjk"/>
        <w:spacing w:before="0" w:beforeAutospacing="0" w:after="0" w:afterAutospacing="0" w:line="360" w:lineRule="auto"/>
        <w:ind w:leftChars="200" w:left="1141" w:hangingChars="236" w:hanging="661"/>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(III)</w:t>
      </w:r>
      <w:r>
        <w:rPr>
          <w:rFonts w:ascii="Times New Roman" w:eastAsia="標楷體" w:hAnsi="Times New Roman" w:cs="Times New Roman" w:hint="eastAsia"/>
          <w:color w:val="000000"/>
          <w:sz w:val="28"/>
          <w:szCs w:val="28"/>
        </w:rPr>
        <w:tab/>
      </w:r>
      <w:r w:rsidR="003B7926" w:rsidRPr="000C1EC3">
        <w:rPr>
          <w:rFonts w:ascii="Times New Roman" w:eastAsia="標楷體" w:hAnsi="Times New Roman" w:cs="Times New Roman"/>
          <w:color w:val="000000"/>
          <w:sz w:val="28"/>
          <w:szCs w:val="28"/>
        </w:rPr>
        <w:t xml:space="preserve">Status of </w:t>
      </w:r>
      <w:r w:rsidR="00F52754" w:rsidRPr="000C1EC3">
        <w:rPr>
          <w:rFonts w:ascii="Times New Roman" w:eastAsia="標楷體" w:hAnsi="Times New Roman" w:cs="Times New Roman"/>
          <w:color w:val="000000"/>
          <w:sz w:val="28"/>
          <w:szCs w:val="28"/>
        </w:rPr>
        <w:t>net worth</w:t>
      </w:r>
      <w:r w:rsidR="003B7926" w:rsidRPr="000C1EC3">
        <w:rPr>
          <w:rFonts w:ascii="Times New Roman" w:eastAsia="標楷體" w:hAnsi="Times New Roman" w:cs="Times New Roman"/>
          <w:color w:val="000000"/>
          <w:sz w:val="28"/>
          <w:szCs w:val="28"/>
        </w:rPr>
        <w:t xml:space="preserve"> changes</w:t>
      </w:r>
    </w:p>
    <w:p w:rsidR="0091259F" w:rsidRPr="000C1EC3" w:rsidRDefault="00E03D6C" w:rsidP="00E03D6C">
      <w:pPr>
        <w:pStyle w:val="cjk"/>
        <w:spacing w:before="0" w:beforeAutospacing="0" w:after="0" w:afterAutospacing="0" w:line="360" w:lineRule="auto"/>
        <w:ind w:leftChars="200" w:left="1141" w:hangingChars="236" w:hanging="661"/>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(IV)</w:t>
      </w:r>
      <w:r>
        <w:rPr>
          <w:rFonts w:ascii="Times New Roman" w:eastAsia="標楷體" w:hAnsi="Times New Roman" w:cs="Times New Roman" w:hint="eastAsia"/>
          <w:color w:val="000000"/>
          <w:sz w:val="28"/>
          <w:szCs w:val="28"/>
        </w:rPr>
        <w:tab/>
      </w:r>
      <w:r w:rsidR="003B7926" w:rsidRPr="000C1EC3">
        <w:rPr>
          <w:rFonts w:ascii="Times New Roman" w:eastAsia="標楷體" w:hAnsi="Times New Roman" w:cs="Times New Roman"/>
          <w:color w:val="000000"/>
          <w:sz w:val="28"/>
          <w:szCs w:val="28"/>
        </w:rPr>
        <w:t>Status of assets and liabilities</w:t>
      </w:r>
    </w:p>
    <w:p w:rsidR="0091259F" w:rsidRPr="000C1EC3" w:rsidRDefault="00E03D6C" w:rsidP="00E03D6C">
      <w:pPr>
        <w:widowControl/>
        <w:spacing w:line="360" w:lineRule="auto"/>
        <w:ind w:left="480" w:hanging="480"/>
        <w:rPr>
          <w:rFonts w:ascii="Times New Roman" w:eastAsia="標楷體" w:hAnsi="Times New Roman" w:cs="Times New Roman"/>
          <w:b/>
          <w:bCs/>
          <w:color w:val="000000"/>
          <w:kern w:val="0"/>
          <w:sz w:val="28"/>
          <w:szCs w:val="28"/>
        </w:rPr>
      </w:pPr>
      <w:r>
        <w:rPr>
          <w:rFonts w:ascii="Times New Roman" w:eastAsia="標楷體" w:hAnsi="Times New Roman" w:cs="Times New Roman" w:hint="eastAsia"/>
          <w:b/>
          <w:bCs/>
          <w:color w:val="000000"/>
          <w:kern w:val="0"/>
          <w:sz w:val="28"/>
          <w:szCs w:val="28"/>
        </w:rPr>
        <w:t>IV.</w:t>
      </w:r>
      <w:r>
        <w:rPr>
          <w:rFonts w:ascii="Times New Roman" w:eastAsia="標楷體" w:hAnsi="Times New Roman" w:cs="Times New Roman" w:hint="eastAsia"/>
          <w:b/>
          <w:bCs/>
          <w:color w:val="000000"/>
          <w:kern w:val="0"/>
          <w:sz w:val="28"/>
          <w:szCs w:val="28"/>
        </w:rPr>
        <w:tab/>
      </w:r>
      <w:r w:rsidR="00411362" w:rsidRPr="000C1EC3">
        <w:rPr>
          <w:rFonts w:ascii="Times New Roman" w:eastAsia="標楷體" w:hAnsi="Times New Roman" w:cs="Times New Roman"/>
          <w:b/>
          <w:bCs/>
          <w:color w:val="000000"/>
          <w:kern w:val="0"/>
          <w:sz w:val="28"/>
          <w:szCs w:val="28"/>
        </w:rPr>
        <w:t>Other</w:t>
      </w:r>
    </w:p>
    <w:p w:rsidR="0091259F" w:rsidRPr="000C1EC3" w:rsidRDefault="00E03D6C" w:rsidP="00E03D6C">
      <w:pPr>
        <w:pStyle w:val="cjk"/>
        <w:spacing w:line="360" w:lineRule="auto"/>
        <w:jc w:val="center"/>
        <w:rPr>
          <w:rFonts w:ascii="Times New Roman" w:eastAsia="標楷體" w:hAnsi="Times New Roman" w:cs="Times New Roman"/>
          <w:color w:val="000000"/>
          <w:sz w:val="32"/>
          <w:szCs w:val="32"/>
        </w:rPr>
      </w:pPr>
      <w:r>
        <w:rPr>
          <w:rFonts w:ascii="Times New Roman" w:eastAsia="標楷體" w:hAnsi="Times New Roman" w:cs="Times New Roman" w:hint="eastAsia"/>
          <w:color w:val="000000"/>
          <w:sz w:val="32"/>
          <w:szCs w:val="32"/>
        </w:rPr>
        <w:t>(</w:t>
      </w:r>
      <w:r w:rsidR="008674E5" w:rsidRPr="000C1EC3">
        <w:rPr>
          <w:rFonts w:ascii="Times New Roman" w:eastAsia="標楷體" w:hAnsi="Times New Roman" w:cs="Times New Roman"/>
          <w:color w:val="000000"/>
          <w:sz w:val="32"/>
          <w:szCs w:val="32"/>
        </w:rPr>
        <w:t>Explanation of material commitments and contingent liabilities, etc.</w:t>
      </w:r>
      <w:r>
        <w:rPr>
          <w:rFonts w:ascii="Times New Roman" w:eastAsia="標楷體" w:hAnsi="Times New Roman" w:cs="Times New Roman" w:hint="eastAsia"/>
          <w:color w:val="000000"/>
          <w:sz w:val="32"/>
          <w:szCs w:val="32"/>
        </w:rPr>
        <w:t>)</w:t>
      </w:r>
    </w:p>
    <w:p w:rsidR="0091259F" w:rsidRPr="000C1EC3" w:rsidRDefault="0091259F">
      <w:pPr>
        <w:widowControl/>
        <w:rPr>
          <w:rFonts w:ascii="Times New Roman" w:eastAsia="標楷體" w:hAnsi="Times New Roman" w:cs="Times New Roman"/>
          <w:color w:val="000000"/>
          <w:kern w:val="0"/>
          <w:sz w:val="32"/>
          <w:szCs w:val="32"/>
        </w:rPr>
      </w:pPr>
      <w:r w:rsidRPr="000C1EC3">
        <w:rPr>
          <w:rFonts w:ascii="Times New Roman" w:eastAsia="標楷體" w:hAnsi="Times New Roman" w:cs="Times New Roman"/>
          <w:color w:val="000000"/>
          <w:sz w:val="32"/>
          <w:szCs w:val="32"/>
        </w:rPr>
        <w:br w:type="page"/>
      </w:r>
    </w:p>
    <w:p w:rsidR="0091259F" w:rsidRPr="000C1EC3" w:rsidRDefault="00147B87" w:rsidP="0091259F">
      <w:pPr>
        <w:widowControl/>
        <w:spacing w:line="40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Table</w:t>
      </w:r>
      <w:r w:rsidR="00D33133" w:rsidRPr="000C1EC3">
        <w:rPr>
          <w:rFonts w:ascii="Times New Roman" w:eastAsia="標楷體" w:hAnsi="Times New Roman" w:cs="Times New Roman"/>
          <w:b/>
          <w:bCs/>
          <w:color w:val="000000"/>
          <w:sz w:val="28"/>
          <w:szCs w:val="28"/>
        </w:rPr>
        <w:t xml:space="preserve"> </w:t>
      </w:r>
      <w:r w:rsidR="0091259F" w:rsidRPr="000C1EC3">
        <w:rPr>
          <w:rFonts w:ascii="Times New Roman" w:eastAsia="標楷體" w:hAnsi="Times New Roman" w:cs="Times New Roman"/>
          <w:b/>
          <w:bCs/>
          <w:color w:val="000000"/>
          <w:sz w:val="28"/>
          <w:szCs w:val="28"/>
        </w:rPr>
        <w:t>3</w:t>
      </w:r>
    </w:p>
    <w:p w:rsidR="0091259F" w:rsidRPr="00E03D6C" w:rsidRDefault="0091259F" w:rsidP="0091259F">
      <w:pPr>
        <w:widowControl/>
        <w:jc w:val="center"/>
        <w:rPr>
          <w:rFonts w:ascii="Times New Roman" w:eastAsia="新細明體" w:hAnsi="Times New Roman" w:cs="Times New Roman"/>
          <w:kern w:val="0"/>
          <w:szCs w:val="24"/>
        </w:rPr>
      </w:pPr>
      <w:r w:rsidRPr="00E03D6C">
        <w:rPr>
          <w:rFonts w:ascii="Times New Roman" w:eastAsia="標楷體" w:hAnsi="Times New Roman" w:cs="Times New Roman"/>
          <w:color w:val="000000"/>
          <w:kern w:val="0"/>
          <w:sz w:val="28"/>
          <w:szCs w:val="28"/>
        </w:rPr>
        <w:t>（</w:t>
      </w:r>
      <w:r w:rsidR="00CD00C7" w:rsidRPr="00E03D6C">
        <w:rPr>
          <w:rFonts w:ascii="Times New Roman" w:eastAsia="標楷體" w:hAnsi="Times New Roman" w:cs="Times New Roman"/>
          <w:color w:val="000000"/>
          <w:kern w:val="0"/>
          <w:sz w:val="28"/>
          <w:szCs w:val="28"/>
        </w:rPr>
        <w:t>Name of the foundation</w:t>
      </w:r>
      <w:r w:rsidRPr="00E03D6C">
        <w:rPr>
          <w:rFonts w:ascii="Times New Roman" w:eastAsia="標楷體" w:hAnsi="Times New Roman" w:cs="Times New Roman"/>
          <w:color w:val="000000"/>
          <w:kern w:val="0"/>
          <w:sz w:val="28"/>
          <w:szCs w:val="28"/>
        </w:rPr>
        <w:t>）</w:t>
      </w:r>
    </w:p>
    <w:p w:rsidR="0091259F" w:rsidRPr="000C1EC3" w:rsidRDefault="0001169E" w:rsidP="0091259F">
      <w:pPr>
        <w:widowControl/>
        <w:jc w:val="center"/>
        <w:rPr>
          <w:rFonts w:ascii="Times New Roman" w:eastAsia="標楷體" w:hAnsi="Times New Roman" w:cs="Times New Roman"/>
          <w:b/>
          <w:bCs/>
          <w:color w:val="000000"/>
          <w:kern w:val="0"/>
          <w:sz w:val="36"/>
          <w:szCs w:val="36"/>
        </w:rPr>
      </w:pPr>
      <w:r w:rsidRPr="000C1EC3">
        <w:rPr>
          <w:rFonts w:ascii="Times New Roman" w:eastAsia="標楷體" w:hAnsi="Times New Roman" w:cs="Times New Roman"/>
          <w:b/>
          <w:bCs/>
          <w:color w:val="000000"/>
          <w:kern w:val="0"/>
          <w:sz w:val="36"/>
          <w:szCs w:val="36"/>
        </w:rPr>
        <w:t xml:space="preserve">Revenue and </w:t>
      </w:r>
      <w:r w:rsidR="00D33133" w:rsidRPr="000C1EC3">
        <w:rPr>
          <w:rFonts w:ascii="Times New Roman" w:eastAsia="標楷體" w:hAnsi="Times New Roman" w:cs="Times New Roman"/>
          <w:b/>
          <w:bCs/>
          <w:color w:val="000000"/>
          <w:kern w:val="0"/>
          <w:sz w:val="36"/>
          <w:szCs w:val="36"/>
        </w:rPr>
        <w:t>E</w:t>
      </w:r>
      <w:r w:rsidRPr="000C1EC3">
        <w:rPr>
          <w:rFonts w:ascii="Times New Roman" w:eastAsia="標楷體" w:hAnsi="Times New Roman" w:cs="Times New Roman"/>
          <w:b/>
          <w:bCs/>
          <w:color w:val="000000"/>
          <w:kern w:val="0"/>
          <w:sz w:val="36"/>
          <w:szCs w:val="36"/>
        </w:rPr>
        <w:t xml:space="preserve">xpenditure </w:t>
      </w:r>
      <w:r w:rsidR="00D33133" w:rsidRPr="000C1EC3">
        <w:rPr>
          <w:rFonts w:ascii="Times New Roman" w:eastAsia="標楷體" w:hAnsi="Times New Roman" w:cs="Times New Roman"/>
          <w:b/>
          <w:bCs/>
          <w:color w:val="000000"/>
          <w:kern w:val="0"/>
          <w:sz w:val="36"/>
          <w:szCs w:val="36"/>
        </w:rPr>
        <w:t>S</w:t>
      </w:r>
      <w:r w:rsidRPr="000C1EC3">
        <w:rPr>
          <w:rFonts w:ascii="Times New Roman" w:eastAsia="標楷體" w:hAnsi="Times New Roman" w:cs="Times New Roman"/>
          <w:b/>
          <w:bCs/>
          <w:color w:val="000000"/>
          <w:kern w:val="0"/>
          <w:sz w:val="36"/>
          <w:szCs w:val="36"/>
        </w:rPr>
        <w:t>tatement</w:t>
      </w:r>
    </w:p>
    <w:p w:rsidR="0091259F" w:rsidRPr="000C1EC3" w:rsidRDefault="0091259F" w:rsidP="0091259F">
      <w:pPr>
        <w:pStyle w:val="cjk"/>
        <w:spacing w:before="0" w:beforeAutospacing="0" w:after="0" w:afterAutospacing="0"/>
        <w:rPr>
          <w:rFonts w:ascii="Times New Roman" w:eastAsia="標楷體" w:hAnsi="Times New Roman" w:cs="Times New Roman"/>
          <w:color w:val="000000"/>
          <w:sz w:val="20"/>
          <w:szCs w:val="20"/>
        </w:rPr>
      </w:pPr>
      <w:r w:rsidRPr="000C1EC3">
        <w:rPr>
          <w:rFonts w:ascii="Times New Roman" w:eastAsia="標楷體" w:hAnsi="Times New Roman" w:cs="Times New Roman"/>
          <w:b/>
          <w:bCs/>
          <w:color w:val="000000"/>
          <w:sz w:val="36"/>
          <w:szCs w:val="36"/>
        </w:rPr>
        <w:t xml:space="preserve">                     </w:t>
      </w:r>
      <w:r w:rsidR="008E0ED7" w:rsidRPr="000C1EC3">
        <w:rPr>
          <w:rFonts w:ascii="Times New Roman" w:eastAsia="標楷體" w:hAnsi="Times New Roman" w:cs="Times New Roman"/>
          <w:color w:val="000000"/>
        </w:rPr>
        <w:t>(year)</w:t>
      </w:r>
      <w:r w:rsidRPr="000C1EC3">
        <w:rPr>
          <w:rFonts w:ascii="Times New Roman" w:eastAsia="標楷體" w:hAnsi="Times New Roman" w:cs="Times New Roman"/>
          <w:color w:val="000000"/>
        </w:rPr>
        <w:t xml:space="preserve">  </w:t>
      </w:r>
      <w:r w:rsidRPr="000C1EC3">
        <w:rPr>
          <w:rFonts w:ascii="Times New Roman" w:eastAsia="標楷體" w:hAnsi="Times New Roman" w:cs="Times New Roman"/>
          <w:color w:val="000000"/>
        </w:rPr>
        <w:t xml:space="preserve">　</w:t>
      </w:r>
      <w:r w:rsidRPr="000C1EC3">
        <w:rPr>
          <w:rFonts w:ascii="Times New Roman" w:eastAsia="標楷體" w:hAnsi="Times New Roman" w:cs="Times New Roman"/>
          <w:color w:val="000000"/>
        </w:rPr>
        <w:t xml:space="preserve">               </w:t>
      </w:r>
      <w:r w:rsidR="00FB2517" w:rsidRPr="000C1EC3">
        <w:rPr>
          <w:rFonts w:ascii="Times New Roman" w:eastAsia="標楷體" w:hAnsi="Times New Roman" w:cs="Times New Roman"/>
          <w:color w:val="000000"/>
        </w:rPr>
        <w:t>Unit: New Taiwan Dollars</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7"/>
        <w:gridCol w:w="2286"/>
        <w:gridCol w:w="1417"/>
        <w:gridCol w:w="1551"/>
        <w:gridCol w:w="1451"/>
        <w:gridCol w:w="1484"/>
      </w:tblGrid>
      <w:tr w:rsidR="009D0514" w:rsidRPr="00E03D6C" w:rsidTr="0084247E">
        <w:tc>
          <w:tcPr>
            <w:tcW w:w="1527" w:type="dxa"/>
            <w:vMerge w:val="restart"/>
            <w:tcBorders>
              <w:top w:val="single" w:sz="12" w:space="0" w:color="auto"/>
              <w:bottom w:val="single" w:sz="4" w:space="0" w:color="D9D9D9" w:themeColor="background1" w:themeShade="D9"/>
            </w:tcBorders>
            <w:vAlign w:val="center"/>
          </w:tcPr>
          <w:p w:rsidR="009D0514" w:rsidRPr="00E03D6C" w:rsidRDefault="009D68CB" w:rsidP="00E03D6C">
            <w:pPr>
              <w:pStyle w:val="cjk"/>
              <w:snapToGrid w:val="0"/>
              <w:spacing w:beforeLines="8" w:before="28" w:beforeAutospacing="0" w:afterLines="8" w:after="28" w:afterAutospacing="0"/>
              <w:jc w:val="center"/>
              <w:rPr>
                <w:rFonts w:ascii="Times New Roman" w:hAnsi="Times New Roman" w:cs="Times New Roman"/>
                <w:sz w:val="18"/>
                <w:szCs w:val="18"/>
              </w:rPr>
            </w:pPr>
            <w:r w:rsidRPr="00E03D6C">
              <w:rPr>
                <w:rFonts w:ascii="Times New Roman" w:eastAsia="標楷體" w:hAnsi="Times New Roman" w:cs="Times New Roman"/>
                <w:color w:val="000000"/>
                <w:sz w:val="18"/>
                <w:szCs w:val="18"/>
              </w:rPr>
              <w:t>F</w:t>
            </w:r>
            <w:r w:rsidR="00147B87" w:rsidRPr="00E03D6C">
              <w:rPr>
                <w:rFonts w:ascii="Times New Roman" w:eastAsia="標楷體" w:hAnsi="Times New Roman" w:cs="Times New Roman"/>
                <w:color w:val="000000"/>
                <w:sz w:val="18"/>
                <w:szCs w:val="18"/>
              </w:rPr>
              <w:t xml:space="preserve">inal accounts </w:t>
            </w:r>
            <w:r w:rsidRPr="00E03D6C">
              <w:rPr>
                <w:rFonts w:ascii="Times New Roman" w:eastAsia="標楷體" w:hAnsi="Times New Roman" w:cs="Times New Roman"/>
                <w:color w:val="000000"/>
                <w:sz w:val="18"/>
                <w:szCs w:val="18"/>
              </w:rPr>
              <w:t>amount in</w:t>
            </w:r>
            <w:r w:rsidR="00147B87" w:rsidRPr="00E03D6C">
              <w:rPr>
                <w:rFonts w:ascii="Times New Roman" w:eastAsia="標楷體" w:hAnsi="Times New Roman" w:cs="Times New Roman"/>
                <w:color w:val="000000"/>
                <w:sz w:val="18"/>
                <w:szCs w:val="18"/>
              </w:rPr>
              <w:t xml:space="preserve"> the previous year </w:t>
            </w:r>
          </w:p>
        </w:tc>
        <w:tc>
          <w:tcPr>
            <w:tcW w:w="2286" w:type="dxa"/>
            <w:vMerge w:val="restart"/>
            <w:tcBorders>
              <w:top w:val="single" w:sz="12" w:space="0" w:color="auto"/>
              <w:bottom w:val="single" w:sz="4" w:space="0" w:color="D9D9D9" w:themeColor="background1" w:themeShade="D9"/>
            </w:tcBorders>
            <w:vAlign w:val="center"/>
          </w:tcPr>
          <w:p w:rsidR="009D0514" w:rsidRPr="00E03D6C" w:rsidRDefault="00FB2517" w:rsidP="00E03D6C">
            <w:pPr>
              <w:pStyle w:val="cjk"/>
              <w:snapToGrid w:val="0"/>
              <w:spacing w:beforeLines="8" w:before="28" w:beforeAutospacing="0" w:afterLines="8" w:after="28" w:afterAutospacing="0"/>
              <w:jc w:val="center"/>
              <w:rPr>
                <w:rFonts w:ascii="Times New Roman" w:hAnsi="Times New Roman" w:cs="Times New Roman"/>
                <w:sz w:val="18"/>
                <w:szCs w:val="18"/>
              </w:rPr>
            </w:pPr>
            <w:r w:rsidRPr="00E03D6C">
              <w:rPr>
                <w:rFonts w:ascii="Times New Roman" w:eastAsia="標楷體" w:hAnsi="Times New Roman" w:cs="Times New Roman"/>
                <w:color w:val="000000"/>
                <w:sz w:val="18"/>
                <w:szCs w:val="18"/>
              </w:rPr>
              <w:t>Item</w:t>
            </w:r>
          </w:p>
        </w:tc>
        <w:tc>
          <w:tcPr>
            <w:tcW w:w="1417" w:type="dxa"/>
            <w:vMerge w:val="restart"/>
            <w:tcBorders>
              <w:top w:val="single" w:sz="12" w:space="0" w:color="auto"/>
              <w:bottom w:val="single" w:sz="4" w:space="0" w:color="D9D9D9" w:themeColor="background1" w:themeShade="D9"/>
            </w:tcBorders>
            <w:vAlign w:val="center"/>
          </w:tcPr>
          <w:p w:rsidR="009D0514" w:rsidRPr="00E03D6C" w:rsidRDefault="00F1748C" w:rsidP="00E03D6C">
            <w:pPr>
              <w:pStyle w:val="cjk"/>
              <w:snapToGrid w:val="0"/>
              <w:spacing w:beforeLines="8" w:before="28" w:beforeAutospacing="0" w:afterLines="8" w:after="28" w:afterAutospacing="0"/>
              <w:jc w:val="center"/>
              <w:rPr>
                <w:rFonts w:ascii="Times New Roman" w:hAnsi="Times New Roman" w:cs="Times New Roman"/>
                <w:sz w:val="18"/>
                <w:szCs w:val="18"/>
              </w:rPr>
            </w:pPr>
            <w:r w:rsidRPr="00E03D6C">
              <w:rPr>
                <w:rFonts w:ascii="Times New Roman" w:eastAsia="標楷體" w:hAnsi="Times New Roman" w:cs="Times New Roman"/>
                <w:color w:val="000000"/>
                <w:sz w:val="18"/>
                <w:szCs w:val="18"/>
              </w:rPr>
              <w:t xml:space="preserve">Budgeted </w:t>
            </w:r>
            <w:r w:rsidR="009D68CB" w:rsidRPr="00E03D6C">
              <w:rPr>
                <w:rFonts w:ascii="Times New Roman" w:eastAsia="標楷體" w:hAnsi="Times New Roman" w:cs="Times New Roman"/>
                <w:color w:val="000000"/>
                <w:sz w:val="18"/>
                <w:szCs w:val="18"/>
              </w:rPr>
              <w:t xml:space="preserve">amount </w:t>
            </w:r>
            <w:r w:rsidRPr="00E03D6C">
              <w:rPr>
                <w:rFonts w:ascii="Times New Roman" w:eastAsia="標楷體" w:hAnsi="Times New Roman" w:cs="Times New Roman"/>
                <w:color w:val="000000"/>
                <w:sz w:val="18"/>
                <w:szCs w:val="18"/>
              </w:rPr>
              <w:t>in the current year</w:t>
            </w:r>
          </w:p>
        </w:tc>
        <w:tc>
          <w:tcPr>
            <w:tcW w:w="1551" w:type="dxa"/>
            <w:vMerge w:val="restart"/>
            <w:tcBorders>
              <w:top w:val="single" w:sz="12" w:space="0" w:color="auto"/>
              <w:bottom w:val="single" w:sz="4" w:space="0" w:color="D9D9D9" w:themeColor="background1" w:themeShade="D9"/>
            </w:tcBorders>
            <w:vAlign w:val="center"/>
          </w:tcPr>
          <w:p w:rsidR="009D0514" w:rsidRPr="00E03D6C" w:rsidRDefault="009D68CB" w:rsidP="00E03D6C">
            <w:pPr>
              <w:pStyle w:val="cjk"/>
              <w:snapToGrid w:val="0"/>
              <w:spacing w:beforeLines="8" w:before="28" w:beforeAutospacing="0" w:afterLines="8" w:after="28" w:afterAutospacing="0"/>
              <w:jc w:val="center"/>
              <w:rPr>
                <w:rFonts w:ascii="Times New Roman" w:hAnsi="Times New Roman" w:cs="Times New Roman"/>
                <w:sz w:val="18"/>
                <w:szCs w:val="18"/>
              </w:rPr>
            </w:pPr>
            <w:r w:rsidRPr="00E03D6C">
              <w:rPr>
                <w:rFonts w:ascii="Times New Roman" w:eastAsia="標楷體" w:hAnsi="Times New Roman" w:cs="Times New Roman"/>
                <w:color w:val="000000"/>
                <w:sz w:val="18"/>
                <w:szCs w:val="18"/>
              </w:rPr>
              <w:t>F</w:t>
            </w:r>
            <w:r w:rsidR="00147B87" w:rsidRPr="00E03D6C">
              <w:rPr>
                <w:rFonts w:ascii="Times New Roman" w:eastAsia="標楷體" w:hAnsi="Times New Roman" w:cs="Times New Roman"/>
                <w:color w:val="000000"/>
                <w:sz w:val="18"/>
                <w:szCs w:val="18"/>
              </w:rPr>
              <w:t xml:space="preserve">inal accounts </w:t>
            </w:r>
            <w:r w:rsidRPr="00E03D6C">
              <w:rPr>
                <w:rFonts w:ascii="Times New Roman" w:eastAsia="標楷體" w:hAnsi="Times New Roman" w:cs="Times New Roman"/>
                <w:color w:val="000000"/>
                <w:sz w:val="18"/>
                <w:szCs w:val="18"/>
              </w:rPr>
              <w:t>amount in</w:t>
            </w:r>
            <w:r w:rsidR="00147B87" w:rsidRPr="00E03D6C">
              <w:rPr>
                <w:rFonts w:ascii="Times New Roman" w:eastAsia="標楷體" w:hAnsi="Times New Roman" w:cs="Times New Roman"/>
                <w:color w:val="000000"/>
                <w:sz w:val="18"/>
                <w:szCs w:val="18"/>
              </w:rPr>
              <w:t xml:space="preserve"> the current year</w:t>
            </w:r>
          </w:p>
        </w:tc>
        <w:tc>
          <w:tcPr>
            <w:tcW w:w="2935" w:type="dxa"/>
            <w:gridSpan w:val="2"/>
            <w:tcBorders>
              <w:top w:val="single" w:sz="12" w:space="0" w:color="auto"/>
              <w:bottom w:val="single" w:sz="4" w:space="0" w:color="D9D9D9" w:themeColor="background1" w:themeShade="D9"/>
            </w:tcBorders>
            <w:vAlign w:val="center"/>
          </w:tcPr>
          <w:p w:rsidR="009D0514" w:rsidRPr="00E03D6C" w:rsidRDefault="00147B87" w:rsidP="00E03D6C">
            <w:pPr>
              <w:pStyle w:val="cjk"/>
              <w:snapToGrid w:val="0"/>
              <w:spacing w:beforeLines="8" w:before="28" w:beforeAutospacing="0" w:afterLines="8" w:after="28" w:afterAutospacing="0"/>
              <w:jc w:val="center"/>
              <w:rPr>
                <w:rFonts w:ascii="Times New Roman" w:hAnsi="Times New Roman" w:cs="Times New Roman"/>
                <w:sz w:val="18"/>
                <w:szCs w:val="18"/>
              </w:rPr>
            </w:pPr>
            <w:r w:rsidRPr="00E03D6C">
              <w:rPr>
                <w:rFonts w:ascii="Times New Roman" w:hAnsi="Times New Roman" w:cs="Times New Roman"/>
                <w:color w:val="000000"/>
                <w:spacing w:val="14"/>
                <w:sz w:val="18"/>
                <w:szCs w:val="18"/>
              </w:rPr>
              <w:t>Comparative increase (decrease -)</w:t>
            </w:r>
          </w:p>
        </w:tc>
      </w:tr>
      <w:tr w:rsidR="00777E10" w:rsidRPr="00E03D6C" w:rsidTr="0084247E">
        <w:tc>
          <w:tcPr>
            <w:tcW w:w="1527" w:type="dxa"/>
            <w:vMerge/>
            <w:tcBorders>
              <w:top w:val="single" w:sz="4" w:space="0" w:color="D9D9D9" w:themeColor="background1" w:themeShade="D9"/>
              <w:bottom w:val="single" w:sz="4" w:space="0" w:color="D9D9D9" w:themeColor="background1" w:themeShade="D9"/>
            </w:tcBorders>
            <w:vAlign w:val="center"/>
          </w:tcPr>
          <w:p w:rsidR="009D0514" w:rsidRPr="00E03D6C" w:rsidRDefault="009D0514" w:rsidP="00E03D6C">
            <w:pPr>
              <w:pStyle w:val="cjk"/>
              <w:snapToGrid w:val="0"/>
              <w:spacing w:beforeLines="8" w:before="28" w:beforeAutospacing="0" w:afterLines="8" w:after="28" w:afterAutospacing="0"/>
              <w:jc w:val="center"/>
              <w:rPr>
                <w:rFonts w:ascii="Times New Roman" w:hAnsi="Times New Roman" w:cs="Times New Roman"/>
                <w:sz w:val="18"/>
                <w:szCs w:val="18"/>
              </w:rPr>
            </w:pPr>
          </w:p>
        </w:tc>
        <w:tc>
          <w:tcPr>
            <w:tcW w:w="2286" w:type="dxa"/>
            <w:vMerge/>
            <w:tcBorders>
              <w:top w:val="single" w:sz="4" w:space="0" w:color="D9D9D9" w:themeColor="background1" w:themeShade="D9"/>
              <w:bottom w:val="single" w:sz="4" w:space="0" w:color="D9D9D9" w:themeColor="background1" w:themeShade="D9"/>
            </w:tcBorders>
            <w:vAlign w:val="center"/>
          </w:tcPr>
          <w:p w:rsidR="009D0514" w:rsidRPr="00E03D6C" w:rsidRDefault="009D0514" w:rsidP="00E03D6C">
            <w:pPr>
              <w:pStyle w:val="cjk"/>
              <w:snapToGrid w:val="0"/>
              <w:spacing w:beforeLines="8" w:before="28" w:beforeAutospacing="0" w:afterLines="8" w:after="28" w:afterAutospacing="0"/>
              <w:jc w:val="center"/>
              <w:rPr>
                <w:rFonts w:ascii="Times New Roman" w:hAnsi="Times New Roman" w:cs="Times New Roman"/>
                <w:sz w:val="18"/>
                <w:szCs w:val="18"/>
              </w:rPr>
            </w:pPr>
          </w:p>
        </w:tc>
        <w:tc>
          <w:tcPr>
            <w:tcW w:w="1417" w:type="dxa"/>
            <w:vMerge/>
            <w:tcBorders>
              <w:top w:val="single" w:sz="4" w:space="0" w:color="D9D9D9" w:themeColor="background1" w:themeShade="D9"/>
              <w:bottom w:val="single" w:sz="4" w:space="0" w:color="D9D9D9" w:themeColor="background1" w:themeShade="D9"/>
            </w:tcBorders>
            <w:vAlign w:val="center"/>
          </w:tcPr>
          <w:p w:rsidR="009D0514" w:rsidRPr="00E03D6C" w:rsidRDefault="009D0514" w:rsidP="00E03D6C">
            <w:pPr>
              <w:pStyle w:val="cjk"/>
              <w:snapToGrid w:val="0"/>
              <w:spacing w:beforeLines="8" w:before="28" w:beforeAutospacing="0" w:afterLines="8" w:after="28" w:afterAutospacing="0"/>
              <w:jc w:val="center"/>
              <w:rPr>
                <w:rFonts w:ascii="Times New Roman" w:hAnsi="Times New Roman" w:cs="Times New Roman"/>
                <w:sz w:val="18"/>
                <w:szCs w:val="18"/>
              </w:rPr>
            </w:pPr>
          </w:p>
        </w:tc>
        <w:tc>
          <w:tcPr>
            <w:tcW w:w="1551" w:type="dxa"/>
            <w:vMerge/>
            <w:tcBorders>
              <w:top w:val="single" w:sz="4" w:space="0" w:color="D9D9D9" w:themeColor="background1" w:themeShade="D9"/>
              <w:bottom w:val="single" w:sz="4" w:space="0" w:color="D9D9D9" w:themeColor="background1" w:themeShade="D9"/>
            </w:tcBorders>
            <w:vAlign w:val="center"/>
          </w:tcPr>
          <w:p w:rsidR="009D0514" w:rsidRPr="00E03D6C" w:rsidRDefault="009D0514" w:rsidP="00E03D6C">
            <w:pPr>
              <w:pStyle w:val="cjk"/>
              <w:snapToGrid w:val="0"/>
              <w:spacing w:beforeLines="8" w:before="28" w:beforeAutospacing="0" w:afterLines="8" w:after="28" w:afterAutospacing="0"/>
              <w:jc w:val="center"/>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vAlign w:val="center"/>
          </w:tcPr>
          <w:p w:rsidR="009D0514" w:rsidRPr="00E03D6C" w:rsidRDefault="00FB2517" w:rsidP="00E03D6C">
            <w:pPr>
              <w:pStyle w:val="cjk"/>
              <w:snapToGrid w:val="0"/>
              <w:spacing w:beforeLines="8" w:before="28" w:beforeAutospacing="0" w:afterLines="8" w:after="28" w:afterAutospacing="0"/>
              <w:jc w:val="center"/>
              <w:rPr>
                <w:rFonts w:ascii="Times New Roman" w:hAnsi="Times New Roman" w:cs="Times New Roman"/>
                <w:sz w:val="18"/>
                <w:szCs w:val="18"/>
              </w:rPr>
            </w:pPr>
            <w:r w:rsidRPr="00E03D6C">
              <w:rPr>
                <w:rFonts w:ascii="Times New Roman" w:eastAsia="標楷體" w:hAnsi="Times New Roman" w:cs="Times New Roman"/>
                <w:color w:val="000000"/>
                <w:sz w:val="18"/>
                <w:szCs w:val="18"/>
              </w:rPr>
              <w:t>Amount</w:t>
            </w:r>
          </w:p>
        </w:tc>
        <w:tc>
          <w:tcPr>
            <w:tcW w:w="1484" w:type="dxa"/>
            <w:tcBorders>
              <w:top w:val="single" w:sz="4" w:space="0" w:color="D9D9D9" w:themeColor="background1" w:themeShade="D9"/>
              <w:bottom w:val="single" w:sz="4" w:space="0" w:color="D9D9D9" w:themeColor="background1" w:themeShade="D9"/>
            </w:tcBorders>
            <w:vAlign w:val="center"/>
          </w:tcPr>
          <w:p w:rsidR="009D0514" w:rsidRPr="00E03D6C" w:rsidRDefault="009D0514" w:rsidP="00E03D6C">
            <w:pPr>
              <w:pStyle w:val="cjk"/>
              <w:snapToGrid w:val="0"/>
              <w:spacing w:beforeLines="8" w:before="28" w:beforeAutospacing="0" w:afterLines="8" w:after="28" w:afterAutospacing="0"/>
              <w:jc w:val="center"/>
              <w:rPr>
                <w:rFonts w:ascii="Times New Roman" w:hAnsi="Times New Roman" w:cs="Times New Roman"/>
                <w:sz w:val="18"/>
                <w:szCs w:val="18"/>
              </w:rPr>
            </w:pPr>
            <w:r w:rsidRPr="00E03D6C">
              <w:rPr>
                <w:rFonts w:ascii="Times New Roman" w:hAnsi="Times New Roman" w:cs="Times New Roman"/>
                <w:color w:val="000000"/>
                <w:sz w:val="18"/>
                <w:szCs w:val="18"/>
              </w:rPr>
              <w:t>%</w:t>
            </w:r>
          </w:p>
        </w:tc>
      </w:tr>
      <w:tr w:rsidR="00777E10" w:rsidRPr="00E03D6C" w:rsidTr="0084247E">
        <w:tc>
          <w:tcPr>
            <w:tcW w:w="1527" w:type="dxa"/>
            <w:vMerge/>
            <w:tcBorders>
              <w:top w:val="single" w:sz="4" w:space="0" w:color="D9D9D9" w:themeColor="background1" w:themeShade="D9"/>
              <w:bottom w:val="single" w:sz="4" w:space="0" w:color="auto"/>
            </w:tcBorders>
            <w:vAlign w:val="center"/>
          </w:tcPr>
          <w:p w:rsidR="009D0514" w:rsidRPr="00E03D6C" w:rsidRDefault="009D0514" w:rsidP="00E03D6C">
            <w:pPr>
              <w:pStyle w:val="cjk"/>
              <w:snapToGrid w:val="0"/>
              <w:spacing w:beforeLines="8" w:before="28" w:beforeAutospacing="0" w:afterLines="8" w:after="28" w:afterAutospacing="0"/>
              <w:jc w:val="center"/>
              <w:rPr>
                <w:rFonts w:ascii="Times New Roman" w:hAnsi="Times New Roman" w:cs="Times New Roman"/>
                <w:sz w:val="18"/>
                <w:szCs w:val="18"/>
              </w:rPr>
            </w:pPr>
          </w:p>
        </w:tc>
        <w:tc>
          <w:tcPr>
            <w:tcW w:w="2286" w:type="dxa"/>
            <w:vMerge/>
            <w:tcBorders>
              <w:top w:val="single" w:sz="4" w:space="0" w:color="D9D9D9" w:themeColor="background1" w:themeShade="D9"/>
              <w:bottom w:val="single" w:sz="4" w:space="0" w:color="auto"/>
            </w:tcBorders>
            <w:vAlign w:val="center"/>
          </w:tcPr>
          <w:p w:rsidR="009D0514" w:rsidRPr="00E03D6C" w:rsidRDefault="009D0514" w:rsidP="00E03D6C">
            <w:pPr>
              <w:pStyle w:val="cjk"/>
              <w:snapToGrid w:val="0"/>
              <w:spacing w:beforeLines="8" w:before="28" w:beforeAutospacing="0" w:afterLines="8" w:after="28" w:afterAutospacing="0"/>
              <w:jc w:val="center"/>
              <w:rPr>
                <w:rFonts w:ascii="Times New Roman" w:hAnsi="Times New Roman" w:cs="Times New Roman"/>
                <w:sz w:val="18"/>
                <w:szCs w:val="18"/>
              </w:rPr>
            </w:pPr>
          </w:p>
        </w:tc>
        <w:tc>
          <w:tcPr>
            <w:tcW w:w="1417" w:type="dxa"/>
            <w:tcBorders>
              <w:top w:val="single" w:sz="4" w:space="0" w:color="D9D9D9" w:themeColor="background1" w:themeShade="D9"/>
              <w:bottom w:val="single" w:sz="4" w:space="0" w:color="auto"/>
            </w:tcBorders>
            <w:vAlign w:val="center"/>
          </w:tcPr>
          <w:p w:rsidR="009D0514" w:rsidRPr="00E03D6C" w:rsidRDefault="009D0514" w:rsidP="00E03D6C">
            <w:pPr>
              <w:pStyle w:val="cjk"/>
              <w:snapToGrid w:val="0"/>
              <w:spacing w:beforeLines="8" w:before="28" w:beforeAutospacing="0" w:afterLines="8" w:after="28" w:afterAutospacing="0"/>
              <w:jc w:val="center"/>
              <w:rPr>
                <w:rFonts w:ascii="Times New Roman" w:hAnsi="Times New Roman" w:cs="Times New Roman"/>
                <w:sz w:val="18"/>
                <w:szCs w:val="18"/>
              </w:rPr>
            </w:pPr>
            <w:r w:rsidRPr="00E03D6C">
              <w:rPr>
                <w:rFonts w:ascii="Times New Roman" w:hAnsi="Times New Roman" w:cs="Times New Roman"/>
                <w:color w:val="000000"/>
                <w:sz w:val="18"/>
                <w:szCs w:val="18"/>
              </w:rPr>
              <w:t>(1)</w:t>
            </w:r>
          </w:p>
        </w:tc>
        <w:tc>
          <w:tcPr>
            <w:tcW w:w="1551" w:type="dxa"/>
            <w:tcBorders>
              <w:top w:val="single" w:sz="4" w:space="0" w:color="D9D9D9" w:themeColor="background1" w:themeShade="D9"/>
              <w:bottom w:val="single" w:sz="4" w:space="0" w:color="auto"/>
            </w:tcBorders>
            <w:vAlign w:val="center"/>
          </w:tcPr>
          <w:p w:rsidR="009D0514" w:rsidRPr="00E03D6C" w:rsidRDefault="009D0514" w:rsidP="00E03D6C">
            <w:pPr>
              <w:pStyle w:val="cjk"/>
              <w:snapToGrid w:val="0"/>
              <w:spacing w:beforeLines="8" w:before="28" w:beforeAutospacing="0" w:afterLines="8" w:after="28" w:afterAutospacing="0"/>
              <w:jc w:val="center"/>
              <w:rPr>
                <w:rFonts w:ascii="Times New Roman" w:hAnsi="Times New Roman" w:cs="Times New Roman"/>
                <w:sz w:val="18"/>
                <w:szCs w:val="18"/>
              </w:rPr>
            </w:pPr>
            <w:r w:rsidRPr="00E03D6C">
              <w:rPr>
                <w:rFonts w:ascii="Times New Roman" w:hAnsi="Times New Roman" w:cs="Times New Roman"/>
                <w:color w:val="000000"/>
                <w:sz w:val="18"/>
                <w:szCs w:val="18"/>
              </w:rPr>
              <w:t>(2)</w:t>
            </w:r>
          </w:p>
        </w:tc>
        <w:tc>
          <w:tcPr>
            <w:tcW w:w="1451" w:type="dxa"/>
            <w:tcBorders>
              <w:top w:val="single" w:sz="4" w:space="0" w:color="D9D9D9" w:themeColor="background1" w:themeShade="D9"/>
              <w:bottom w:val="single" w:sz="4" w:space="0" w:color="auto"/>
            </w:tcBorders>
            <w:vAlign w:val="center"/>
          </w:tcPr>
          <w:p w:rsidR="009D0514" w:rsidRPr="00E03D6C" w:rsidRDefault="009D0514" w:rsidP="00E03D6C">
            <w:pPr>
              <w:pStyle w:val="cjk"/>
              <w:snapToGrid w:val="0"/>
              <w:spacing w:beforeLines="8" w:before="28" w:beforeAutospacing="0" w:afterLines="8" w:after="28" w:afterAutospacing="0"/>
              <w:jc w:val="center"/>
              <w:rPr>
                <w:rFonts w:ascii="Times New Roman" w:hAnsi="Times New Roman" w:cs="Times New Roman"/>
                <w:sz w:val="18"/>
                <w:szCs w:val="18"/>
              </w:rPr>
            </w:pPr>
            <w:r w:rsidRPr="00E03D6C">
              <w:rPr>
                <w:rFonts w:ascii="Times New Roman" w:hAnsi="Times New Roman" w:cs="Times New Roman"/>
                <w:color w:val="000000"/>
                <w:sz w:val="18"/>
                <w:szCs w:val="18"/>
              </w:rPr>
              <w:t>(3)=(2)-(1)</w:t>
            </w:r>
          </w:p>
        </w:tc>
        <w:tc>
          <w:tcPr>
            <w:tcW w:w="1484" w:type="dxa"/>
            <w:tcBorders>
              <w:top w:val="single" w:sz="4" w:space="0" w:color="D9D9D9" w:themeColor="background1" w:themeShade="D9"/>
              <w:bottom w:val="single" w:sz="4" w:space="0" w:color="auto"/>
            </w:tcBorders>
            <w:vAlign w:val="center"/>
          </w:tcPr>
          <w:p w:rsidR="009D0514" w:rsidRPr="00E03D6C" w:rsidRDefault="009D0514" w:rsidP="00E03D6C">
            <w:pPr>
              <w:pStyle w:val="cjk"/>
              <w:snapToGrid w:val="0"/>
              <w:spacing w:beforeLines="8" w:before="28" w:beforeAutospacing="0" w:afterLines="8" w:after="28" w:afterAutospacing="0"/>
              <w:jc w:val="center"/>
              <w:rPr>
                <w:rFonts w:ascii="Times New Roman" w:hAnsi="Times New Roman" w:cs="Times New Roman"/>
                <w:sz w:val="18"/>
                <w:szCs w:val="18"/>
              </w:rPr>
            </w:pPr>
            <w:r w:rsidRPr="00E03D6C">
              <w:rPr>
                <w:rFonts w:ascii="Times New Roman" w:hAnsi="Times New Roman" w:cs="Times New Roman"/>
                <w:color w:val="000000"/>
                <w:sz w:val="18"/>
                <w:szCs w:val="18"/>
              </w:rPr>
              <w:t>(4)=(3)/(1)*100</w:t>
            </w:r>
          </w:p>
        </w:tc>
      </w:tr>
      <w:tr w:rsidR="00FF1BFF" w:rsidRPr="00E03D6C" w:rsidTr="0084247E">
        <w:tc>
          <w:tcPr>
            <w:tcW w:w="1527" w:type="dxa"/>
            <w:tcBorders>
              <w:top w:val="single" w:sz="4" w:space="0" w:color="auto"/>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auto"/>
              <w:bottom w:val="single" w:sz="4" w:space="0" w:color="D9D9D9" w:themeColor="background1" w:themeShade="D9"/>
            </w:tcBorders>
          </w:tcPr>
          <w:p w:rsidR="0091259F" w:rsidRPr="00E03D6C" w:rsidRDefault="00411362" w:rsidP="00E03D6C">
            <w:pPr>
              <w:pStyle w:val="cjk"/>
              <w:snapToGrid w:val="0"/>
              <w:spacing w:beforeLines="8" w:before="28" w:beforeAutospacing="0" w:afterLines="8" w:after="28" w:afterAutospacing="0"/>
              <w:rPr>
                <w:rFonts w:ascii="Times New Roman" w:hAnsi="Times New Roman" w:cs="Times New Roman"/>
                <w:sz w:val="18"/>
                <w:szCs w:val="18"/>
              </w:rPr>
            </w:pPr>
            <w:r w:rsidRPr="00E03D6C">
              <w:rPr>
                <w:rFonts w:ascii="Times New Roman" w:eastAsia="標楷體" w:hAnsi="Times New Roman" w:cs="Times New Roman"/>
                <w:color w:val="000000"/>
                <w:sz w:val="18"/>
                <w:szCs w:val="18"/>
              </w:rPr>
              <w:t>Revenue</w:t>
            </w:r>
          </w:p>
        </w:tc>
        <w:tc>
          <w:tcPr>
            <w:tcW w:w="1417" w:type="dxa"/>
            <w:tcBorders>
              <w:top w:val="single" w:sz="4" w:space="0" w:color="auto"/>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auto"/>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auto"/>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auto"/>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FF1BFF" w:rsidRPr="00E03D6C" w:rsidTr="0084247E">
        <w:tc>
          <w:tcPr>
            <w:tcW w:w="152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4" w:space="0" w:color="D9D9D9" w:themeColor="background1" w:themeShade="D9"/>
            </w:tcBorders>
          </w:tcPr>
          <w:p w:rsidR="0091259F" w:rsidRPr="00E03D6C" w:rsidRDefault="00F1748C" w:rsidP="00E03D6C">
            <w:pPr>
              <w:pStyle w:val="cjk"/>
              <w:snapToGrid w:val="0"/>
              <w:spacing w:beforeLines="8" w:before="28" w:beforeAutospacing="0" w:afterLines="8" w:after="28" w:afterAutospacing="0"/>
              <w:ind w:leftChars="100" w:left="240"/>
              <w:rPr>
                <w:rFonts w:ascii="Times New Roman" w:hAnsi="Times New Roman" w:cs="Times New Roman"/>
                <w:sz w:val="18"/>
                <w:szCs w:val="18"/>
              </w:rPr>
            </w:pPr>
            <w:r w:rsidRPr="00E03D6C">
              <w:rPr>
                <w:rFonts w:ascii="Times New Roman" w:eastAsia="標楷體" w:hAnsi="Times New Roman" w:cs="Times New Roman"/>
                <w:color w:val="000000"/>
                <w:sz w:val="18"/>
                <w:szCs w:val="18"/>
              </w:rPr>
              <w:t>Operating revenue</w:t>
            </w:r>
          </w:p>
        </w:tc>
        <w:tc>
          <w:tcPr>
            <w:tcW w:w="141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FF1BFF" w:rsidRPr="00E03D6C" w:rsidTr="0084247E">
        <w:tc>
          <w:tcPr>
            <w:tcW w:w="152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4" w:space="0" w:color="D9D9D9" w:themeColor="background1" w:themeShade="D9"/>
            </w:tcBorders>
          </w:tcPr>
          <w:p w:rsidR="0091259F" w:rsidRPr="00E03D6C" w:rsidRDefault="00F952FC" w:rsidP="00E03D6C">
            <w:pPr>
              <w:pStyle w:val="cjk"/>
              <w:snapToGrid w:val="0"/>
              <w:spacing w:beforeLines="8" w:before="28" w:beforeAutospacing="0" w:afterLines="8" w:after="28" w:afterAutospacing="0"/>
              <w:ind w:leftChars="200" w:left="480"/>
              <w:rPr>
                <w:rFonts w:ascii="Times New Roman" w:hAnsi="Times New Roman" w:cs="Times New Roman"/>
                <w:sz w:val="18"/>
                <w:szCs w:val="18"/>
              </w:rPr>
            </w:pPr>
            <w:r w:rsidRPr="00E03D6C">
              <w:rPr>
                <w:rFonts w:ascii="Times New Roman" w:eastAsia="標楷體" w:hAnsi="Times New Roman" w:cs="Times New Roman"/>
                <w:color w:val="000000"/>
                <w:sz w:val="18"/>
                <w:szCs w:val="18"/>
              </w:rPr>
              <w:t>Service revenue</w:t>
            </w:r>
          </w:p>
        </w:tc>
        <w:tc>
          <w:tcPr>
            <w:tcW w:w="141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FF1BFF" w:rsidRPr="00E03D6C" w:rsidTr="0084247E">
        <w:tc>
          <w:tcPr>
            <w:tcW w:w="152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4" w:space="0" w:color="D9D9D9" w:themeColor="background1" w:themeShade="D9"/>
            </w:tcBorders>
          </w:tcPr>
          <w:p w:rsidR="0091259F" w:rsidRPr="00E03D6C" w:rsidRDefault="00F952FC" w:rsidP="00E03D6C">
            <w:pPr>
              <w:pStyle w:val="cjk"/>
              <w:snapToGrid w:val="0"/>
              <w:spacing w:beforeLines="8" w:before="28" w:beforeAutospacing="0" w:afterLines="8" w:after="28" w:afterAutospacing="0"/>
              <w:ind w:leftChars="200" w:left="480"/>
              <w:rPr>
                <w:rFonts w:ascii="Times New Roman" w:eastAsia="標楷體" w:hAnsi="Times New Roman" w:cs="Times New Roman"/>
                <w:color w:val="000000"/>
                <w:sz w:val="18"/>
                <w:szCs w:val="18"/>
              </w:rPr>
            </w:pPr>
            <w:r w:rsidRPr="00E03D6C">
              <w:rPr>
                <w:rFonts w:ascii="Times New Roman" w:eastAsia="標楷體" w:hAnsi="Times New Roman" w:cs="Times New Roman"/>
                <w:color w:val="000000"/>
                <w:sz w:val="18"/>
                <w:szCs w:val="18"/>
              </w:rPr>
              <w:t>Sales revenue</w:t>
            </w:r>
          </w:p>
        </w:tc>
        <w:tc>
          <w:tcPr>
            <w:tcW w:w="141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FF1BFF" w:rsidRPr="00E03D6C" w:rsidTr="0084247E">
        <w:tc>
          <w:tcPr>
            <w:tcW w:w="152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4" w:space="0" w:color="D9D9D9" w:themeColor="background1" w:themeShade="D9"/>
            </w:tcBorders>
          </w:tcPr>
          <w:p w:rsidR="0091259F" w:rsidRPr="00E03D6C" w:rsidRDefault="00F1748C" w:rsidP="00E03D6C">
            <w:pPr>
              <w:pStyle w:val="cjk"/>
              <w:snapToGrid w:val="0"/>
              <w:spacing w:beforeLines="8" w:before="28" w:beforeAutospacing="0" w:afterLines="8" w:after="28" w:afterAutospacing="0"/>
              <w:ind w:leftChars="200" w:left="480"/>
              <w:rPr>
                <w:rFonts w:ascii="Times New Roman" w:eastAsia="標楷體" w:hAnsi="Times New Roman" w:cs="Times New Roman"/>
                <w:color w:val="000000"/>
                <w:sz w:val="18"/>
                <w:szCs w:val="18"/>
              </w:rPr>
            </w:pPr>
            <w:r w:rsidRPr="00E03D6C">
              <w:rPr>
                <w:rFonts w:ascii="Times New Roman" w:eastAsia="標楷體" w:hAnsi="Times New Roman" w:cs="Times New Roman"/>
                <w:color w:val="000000"/>
                <w:sz w:val="18"/>
                <w:szCs w:val="18"/>
              </w:rPr>
              <w:t>Donation revenue</w:t>
            </w:r>
          </w:p>
        </w:tc>
        <w:tc>
          <w:tcPr>
            <w:tcW w:w="141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FF1BFF" w:rsidRPr="00E03D6C" w:rsidTr="0084247E">
        <w:tc>
          <w:tcPr>
            <w:tcW w:w="152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4" w:space="0" w:color="D9D9D9" w:themeColor="background1" w:themeShade="D9"/>
            </w:tcBorders>
          </w:tcPr>
          <w:p w:rsidR="0091259F" w:rsidRPr="00E03D6C" w:rsidRDefault="009D0514" w:rsidP="00E03D6C">
            <w:pPr>
              <w:pStyle w:val="cjk"/>
              <w:snapToGrid w:val="0"/>
              <w:spacing w:beforeLines="8" w:before="28" w:beforeAutospacing="0" w:afterLines="8" w:after="28" w:afterAutospacing="0"/>
              <w:ind w:leftChars="200" w:left="480"/>
              <w:rPr>
                <w:rFonts w:ascii="Times New Roman" w:hAnsi="Times New Roman" w:cs="Times New Roman"/>
                <w:sz w:val="18"/>
                <w:szCs w:val="18"/>
              </w:rPr>
            </w:pPr>
            <w:r w:rsidRPr="00E03D6C">
              <w:rPr>
                <w:rFonts w:ascii="Times New Roman" w:eastAsia="標楷體" w:hAnsi="Times New Roman" w:cs="Times New Roman"/>
                <w:color w:val="000000"/>
                <w:sz w:val="18"/>
                <w:szCs w:val="18"/>
              </w:rPr>
              <w:t>：</w:t>
            </w:r>
          </w:p>
        </w:tc>
        <w:tc>
          <w:tcPr>
            <w:tcW w:w="141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FF1BFF" w:rsidRPr="00E03D6C" w:rsidTr="0084247E">
        <w:tc>
          <w:tcPr>
            <w:tcW w:w="152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4" w:space="0" w:color="D9D9D9" w:themeColor="background1" w:themeShade="D9"/>
            </w:tcBorders>
          </w:tcPr>
          <w:p w:rsidR="0091259F" w:rsidRPr="00E03D6C" w:rsidRDefault="00147B87" w:rsidP="00E03D6C">
            <w:pPr>
              <w:pStyle w:val="cjk"/>
              <w:snapToGrid w:val="0"/>
              <w:spacing w:beforeLines="8" w:before="28" w:beforeAutospacing="0" w:afterLines="8" w:after="28" w:afterAutospacing="0"/>
              <w:ind w:leftChars="100" w:left="240"/>
              <w:rPr>
                <w:rFonts w:ascii="Times New Roman" w:eastAsia="標楷體" w:hAnsi="Times New Roman" w:cs="Times New Roman"/>
                <w:color w:val="000000"/>
                <w:sz w:val="18"/>
                <w:szCs w:val="18"/>
              </w:rPr>
            </w:pPr>
            <w:r w:rsidRPr="00E03D6C">
              <w:rPr>
                <w:rFonts w:ascii="Times New Roman" w:eastAsia="標楷體" w:hAnsi="Times New Roman" w:cs="Times New Roman"/>
                <w:color w:val="000000"/>
                <w:sz w:val="18"/>
                <w:szCs w:val="18"/>
              </w:rPr>
              <w:t>Non-operating revenue</w:t>
            </w:r>
          </w:p>
        </w:tc>
        <w:tc>
          <w:tcPr>
            <w:tcW w:w="141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FF1BFF" w:rsidRPr="00E03D6C" w:rsidTr="0084247E">
        <w:tc>
          <w:tcPr>
            <w:tcW w:w="152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4" w:space="0" w:color="D9D9D9" w:themeColor="background1" w:themeShade="D9"/>
            </w:tcBorders>
          </w:tcPr>
          <w:p w:rsidR="0091259F" w:rsidRPr="00E03D6C" w:rsidRDefault="00147B87" w:rsidP="00E03D6C">
            <w:pPr>
              <w:pStyle w:val="cjk"/>
              <w:snapToGrid w:val="0"/>
              <w:spacing w:beforeLines="8" w:before="28" w:beforeAutospacing="0" w:afterLines="8" w:after="28" w:afterAutospacing="0"/>
              <w:ind w:leftChars="200" w:left="480"/>
              <w:rPr>
                <w:rFonts w:ascii="Times New Roman" w:eastAsia="標楷體" w:hAnsi="Times New Roman" w:cs="Times New Roman"/>
                <w:color w:val="000000"/>
                <w:sz w:val="18"/>
                <w:szCs w:val="18"/>
              </w:rPr>
            </w:pPr>
            <w:r w:rsidRPr="00E03D6C">
              <w:rPr>
                <w:rFonts w:ascii="Times New Roman" w:eastAsia="標楷體" w:hAnsi="Times New Roman" w:cs="Times New Roman"/>
                <w:color w:val="000000"/>
                <w:sz w:val="18"/>
                <w:szCs w:val="18"/>
              </w:rPr>
              <w:t>Financial revenue</w:t>
            </w:r>
          </w:p>
        </w:tc>
        <w:tc>
          <w:tcPr>
            <w:tcW w:w="141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FF1BFF" w:rsidRPr="00E03D6C" w:rsidTr="0084247E">
        <w:tc>
          <w:tcPr>
            <w:tcW w:w="152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4" w:space="0" w:color="D9D9D9" w:themeColor="background1" w:themeShade="D9"/>
            </w:tcBorders>
          </w:tcPr>
          <w:p w:rsidR="0091259F" w:rsidRPr="00E03D6C" w:rsidRDefault="00147B87" w:rsidP="00E03D6C">
            <w:pPr>
              <w:pStyle w:val="cjk"/>
              <w:snapToGrid w:val="0"/>
              <w:spacing w:beforeLines="8" w:before="28" w:beforeAutospacing="0" w:afterLines="8" w:after="28" w:afterAutospacing="0"/>
              <w:ind w:leftChars="200" w:left="480"/>
              <w:rPr>
                <w:rFonts w:ascii="Times New Roman" w:hAnsi="Times New Roman" w:cs="Times New Roman"/>
                <w:spacing w:val="-20"/>
                <w:sz w:val="18"/>
                <w:szCs w:val="18"/>
              </w:rPr>
            </w:pPr>
            <w:r w:rsidRPr="00E03D6C">
              <w:rPr>
                <w:rFonts w:ascii="Times New Roman" w:eastAsia="標楷體" w:hAnsi="Times New Roman" w:cs="Times New Roman"/>
                <w:color w:val="000000"/>
                <w:spacing w:val="-20"/>
                <w:sz w:val="18"/>
                <w:szCs w:val="18"/>
              </w:rPr>
              <w:t>Other non-operating revenue</w:t>
            </w:r>
          </w:p>
        </w:tc>
        <w:tc>
          <w:tcPr>
            <w:tcW w:w="141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FF1BFF" w:rsidRPr="00E03D6C" w:rsidTr="0084247E">
        <w:tc>
          <w:tcPr>
            <w:tcW w:w="152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4" w:space="0" w:color="D9D9D9" w:themeColor="background1" w:themeShade="D9"/>
            </w:tcBorders>
          </w:tcPr>
          <w:p w:rsidR="0091259F" w:rsidRPr="00E03D6C" w:rsidRDefault="009D0514" w:rsidP="00E03D6C">
            <w:pPr>
              <w:pStyle w:val="cjk"/>
              <w:snapToGrid w:val="0"/>
              <w:spacing w:beforeLines="8" w:before="28" w:beforeAutospacing="0" w:afterLines="8" w:after="28" w:afterAutospacing="0"/>
              <w:ind w:leftChars="200" w:left="480"/>
              <w:rPr>
                <w:rFonts w:ascii="Times New Roman" w:eastAsia="標楷體" w:hAnsi="Times New Roman" w:cs="Times New Roman"/>
                <w:color w:val="000000"/>
                <w:sz w:val="18"/>
                <w:szCs w:val="18"/>
              </w:rPr>
            </w:pPr>
            <w:r w:rsidRPr="00E03D6C">
              <w:rPr>
                <w:rFonts w:ascii="Times New Roman" w:eastAsia="標楷體" w:hAnsi="Times New Roman" w:cs="Times New Roman"/>
                <w:color w:val="000000"/>
                <w:sz w:val="18"/>
                <w:szCs w:val="18"/>
              </w:rPr>
              <w:t>：</w:t>
            </w:r>
          </w:p>
        </w:tc>
        <w:tc>
          <w:tcPr>
            <w:tcW w:w="141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FF1BFF" w:rsidRPr="00E03D6C" w:rsidTr="0084247E">
        <w:tc>
          <w:tcPr>
            <w:tcW w:w="152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4" w:space="0" w:color="D9D9D9" w:themeColor="background1" w:themeShade="D9"/>
            </w:tcBorders>
          </w:tcPr>
          <w:p w:rsidR="0091259F" w:rsidRPr="00E03D6C" w:rsidRDefault="00147B87" w:rsidP="00E03D6C">
            <w:pPr>
              <w:pStyle w:val="cjk"/>
              <w:snapToGrid w:val="0"/>
              <w:spacing w:beforeLines="8" w:before="28" w:beforeAutospacing="0" w:afterLines="8" w:after="28" w:afterAutospacing="0"/>
              <w:rPr>
                <w:rFonts w:ascii="Times New Roman" w:hAnsi="Times New Roman" w:cs="Times New Roman"/>
                <w:sz w:val="18"/>
                <w:szCs w:val="18"/>
              </w:rPr>
            </w:pPr>
            <w:r w:rsidRPr="00E03D6C">
              <w:rPr>
                <w:rFonts w:ascii="Times New Roman" w:eastAsia="標楷體" w:hAnsi="Times New Roman" w:cs="Times New Roman"/>
                <w:color w:val="000000"/>
                <w:sz w:val="18"/>
                <w:szCs w:val="18"/>
              </w:rPr>
              <w:t>Expenditure</w:t>
            </w:r>
          </w:p>
        </w:tc>
        <w:tc>
          <w:tcPr>
            <w:tcW w:w="141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FF1BFF" w:rsidRPr="00E03D6C" w:rsidTr="0084247E">
        <w:tc>
          <w:tcPr>
            <w:tcW w:w="152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4" w:space="0" w:color="D9D9D9" w:themeColor="background1" w:themeShade="D9"/>
            </w:tcBorders>
          </w:tcPr>
          <w:p w:rsidR="0091259F" w:rsidRPr="00E03D6C" w:rsidRDefault="00147B87" w:rsidP="00E03D6C">
            <w:pPr>
              <w:pStyle w:val="cjk"/>
              <w:snapToGrid w:val="0"/>
              <w:spacing w:beforeLines="8" w:before="28" w:beforeAutospacing="0" w:afterLines="8" w:after="28" w:afterAutospacing="0"/>
              <w:ind w:leftChars="100" w:left="240"/>
              <w:rPr>
                <w:rFonts w:ascii="Times New Roman" w:hAnsi="Times New Roman" w:cs="Times New Roman"/>
                <w:sz w:val="18"/>
                <w:szCs w:val="18"/>
              </w:rPr>
            </w:pPr>
            <w:r w:rsidRPr="00E03D6C">
              <w:rPr>
                <w:rFonts w:ascii="Times New Roman" w:eastAsia="標楷體" w:hAnsi="Times New Roman" w:cs="Times New Roman"/>
                <w:color w:val="000000"/>
                <w:sz w:val="18"/>
                <w:szCs w:val="18"/>
              </w:rPr>
              <w:t>Operating expenditure</w:t>
            </w:r>
          </w:p>
        </w:tc>
        <w:tc>
          <w:tcPr>
            <w:tcW w:w="141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FF1BFF" w:rsidRPr="00E03D6C" w:rsidTr="0084247E">
        <w:tc>
          <w:tcPr>
            <w:tcW w:w="152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4" w:space="0" w:color="D9D9D9" w:themeColor="background1" w:themeShade="D9"/>
            </w:tcBorders>
          </w:tcPr>
          <w:p w:rsidR="0091259F" w:rsidRPr="00E03D6C" w:rsidRDefault="00147B87" w:rsidP="00E03D6C">
            <w:pPr>
              <w:pStyle w:val="cjk"/>
              <w:snapToGrid w:val="0"/>
              <w:spacing w:beforeLines="8" w:before="28" w:beforeAutospacing="0" w:afterLines="8" w:after="28" w:afterAutospacing="0"/>
              <w:ind w:leftChars="200" w:left="480"/>
              <w:rPr>
                <w:rFonts w:ascii="Times New Roman" w:eastAsia="標楷體" w:hAnsi="Times New Roman" w:cs="Times New Roman"/>
                <w:color w:val="000000"/>
                <w:sz w:val="18"/>
                <w:szCs w:val="18"/>
              </w:rPr>
            </w:pPr>
            <w:r w:rsidRPr="00E03D6C">
              <w:rPr>
                <w:rFonts w:ascii="Times New Roman" w:eastAsia="標楷體" w:hAnsi="Times New Roman" w:cs="Times New Roman"/>
                <w:color w:val="000000"/>
                <w:sz w:val="18"/>
                <w:szCs w:val="18"/>
              </w:rPr>
              <w:t>Service costs</w:t>
            </w:r>
          </w:p>
        </w:tc>
        <w:tc>
          <w:tcPr>
            <w:tcW w:w="141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FF1BFF" w:rsidRPr="00E03D6C" w:rsidTr="0084247E">
        <w:tc>
          <w:tcPr>
            <w:tcW w:w="152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4" w:space="0" w:color="D9D9D9" w:themeColor="background1" w:themeShade="D9"/>
            </w:tcBorders>
          </w:tcPr>
          <w:p w:rsidR="0091259F" w:rsidRPr="00E03D6C" w:rsidRDefault="003F6C17" w:rsidP="00E03D6C">
            <w:pPr>
              <w:pStyle w:val="cjk"/>
              <w:snapToGrid w:val="0"/>
              <w:spacing w:beforeLines="8" w:before="28" w:beforeAutospacing="0" w:afterLines="8" w:after="28" w:afterAutospacing="0"/>
              <w:ind w:leftChars="200" w:left="480"/>
              <w:rPr>
                <w:rFonts w:ascii="Times New Roman" w:eastAsia="標楷體" w:hAnsi="Times New Roman" w:cs="Times New Roman"/>
                <w:color w:val="000000"/>
                <w:sz w:val="18"/>
                <w:szCs w:val="18"/>
              </w:rPr>
            </w:pPr>
            <w:r w:rsidRPr="00E03D6C">
              <w:rPr>
                <w:rFonts w:ascii="Times New Roman" w:eastAsia="標楷體" w:hAnsi="Times New Roman" w:cs="Times New Roman"/>
                <w:color w:val="000000"/>
                <w:sz w:val="18"/>
                <w:szCs w:val="18"/>
              </w:rPr>
              <w:t>Cost of goods sold</w:t>
            </w:r>
          </w:p>
        </w:tc>
        <w:tc>
          <w:tcPr>
            <w:tcW w:w="141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FF1BFF" w:rsidRPr="00E03D6C" w:rsidTr="0084247E">
        <w:tc>
          <w:tcPr>
            <w:tcW w:w="152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4" w:space="0" w:color="D9D9D9" w:themeColor="background1" w:themeShade="D9"/>
            </w:tcBorders>
          </w:tcPr>
          <w:p w:rsidR="0091259F" w:rsidRPr="00E03D6C" w:rsidRDefault="00147B87" w:rsidP="00E03D6C">
            <w:pPr>
              <w:pStyle w:val="cjk"/>
              <w:snapToGrid w:val="0"/>
              <w:spacing w:beforeLines="8" w:before="28" w:beforeAutospacing="0" w:afterLines="8" w:after="28" w:afterAutospacing="0"/>
              <w:ind w:leftChars="200" w:left="480"/>
              <w:rPr>
                <w:rFonts w:ascii="Times New Roman" w:eastAsia="標楷體" w:hAnsi="Times New Roman" w:cs="Times New Roman"/>
                <w:color w:val="000000"/>
                <w:sz w:val="18"/>
                <w:szCs w:val="18"/>
              </w:rPr>
            </w:pPr>
            <w:r w:rsidRPr="00E03D6C">
              <w:rPr>
                <w:rFonts w:ascii="Times New Roman" w:eastAsia="標楷體" w:hAnsi="Times New Roman" w:cs="Times New Roman"/>
                <w:color w:val="000000"/>
                <w:sz w:val="18"/>
                <w:szCs w:val="18"/>
              </w:rPr>
              <w:t>Administrative expense</w:t>
            </w:r>
          </w:p>
        </w:tc>
        <w:tc>
          <w:tcPr>
            <w:tcW w:w="141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FF1BFF" w:rsidRPr="00E03D6C" w:rsidTr="0084247E">
        <w:tc>
          <w:tcPr>
            <w:tcW w:w="152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4" w:space="0" w:color="D9D9D9" w:themeColor="background1" w:themeShade="D9"/>
            </w:tcBorders>
          </w:tcPr>
          <w:p w:rsidR="0091259F" w:rsidRPr="00E03D6C" w:rsidRDefault="00147B87" w:rsidP="00E03D6C">
            <w:pPr>
              <w:pStyle w:val="cjk"/>
              <w:snapToGrid w:val="0"/>
              <w:spacing w:beforeLines="8" w:before="28" w:beforeAutospacing="0" w:afterLines="8" w:after="28" w:afterAutospacing="0"/>
              <w:ind w:leftChars="200" w:left="480"/>
              <w:rPr>
                <w:rFonts w:ascii="Times New Roman" w:eastAsia="標楷體" w:hAnsi="Times New Roman" w:cs="Times New Roman"/>
                <w:color w:val="000000"/>
                <w:sz w:val="18"/>
                <w:szCs w:val="18"/>
              </w:rPr>
            </w:pPr>
            <w:r w:rsidRPr="00E03D6C">
              <w:rPr>
                <w:rFonts w:ascii="Times New Roman" w:eastAsia="標楷體" w:hAnsi="Times New Roman" w:cs="Times New Roman"/>
                <w:color w:val="000000"/>
                <w:sz w:val="18"/>
                <w:szCs w:val="18"/>
              </w:rPr>
              <w:t>Other operating expenditure</w:t>
            </w:r>
          </w:p>
        </w:tc>
        <w:tc>
          <w:tcPr>
            <w:tcW w:w="141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FF1BFF" w:rsidRPr="00E03D6C" w:rsidTr="0084247E">
        <w:tc>
          <w:tcPr>
            <w:tcW w:w="152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4" w:space="0" w:color="D9D9D9" w:themeColor="background1" w:themeShade="D9"/>
            </w:tcBorders>
          </w:tcPr>
          <w:p w:rsidR="0091259F" w:rsidRPr="00E03D6C" w:rsidRDefault="009D0514" w:rsidP="00E03D6C">
            <w:pPr>
              <w:pStyle w:val="cjk"/>
              <w:snapToGrid w:val="0"/>
              <w:spacing w:beforeLines="8" w:before="28" w:beforeAutospacing="0" w:afterLines="8" w:after="28" w:afterAutospacing="0"/>
              <w:ind w:leftChars="200" w:left="480"/>
              <w:rPr>
                <w:rFonts w:ascii="Times New Roman" w:hAnsi="Times New Roman" w:cs="Times New Roman"/>
                <w:sz w:val="18"/>
                <w:szCs w:val="18"/>
              </w:rPr>
            </w:pPr>
            <w:r w:rsidRPr="00E03D6C">
              <w:rPr>
                <w:rFonts w:ascii="Times New Roman" w:eastAsia="標楷體" w:hAnsi="Times New Roman" w:cs="Times New Roman"/>
                <w:color w:val="000000"/>
                <w:sz w:val="18"/>
                <w:szCs w:val="18"/>
              </w:rPr>
              <w:t>：</w:t>
            </w:r>
          </w:p>
        </w:tc>
        <w:tc>
          <w:tcPr>
            <w:tcW w:w="141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FF1BFF" w:rsidRPr="00E03D6C" w:rsidTr="0084247E">
        <w:tc>
          <w:tcPr>
            <w:tcW w:w="152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4" w:space="0" w:color="D9D9D9" w:themeColor="background1" w:themeShade="D9"/>
            </w:tcBorders>
          </w:tcPr>
          <w:p w:rsidR="0091259F" w:rsidRPr="00E03D6C" w:rsidRDefault="00147B87" w:rsidP="00E03D6C">
            <w:pPr>
              <w:pStyle w:val="cjk"/>
              <w:snapToGrid w:val="0"/>
              <w:spacing w:beforeLines="8" w:before="28" w:beforeAutospacing="0" w:afterLines="8" w:after="28" w:afterAutospacing="0"/>
              <w:ind w:leftChars="100" w:left="240"/>
              <w:rPr>
                <w:rFonts w:ascii="Times New Roman" w:hAnsi="Times New Roman" w:cs="Times New Roman"/>
                <w:sz w:val="18"/>
                <w:szCs w:val="18"/>
              </w:rPr>
            </w:pPr>
            <w:r w:rsidRPr="00E03D6C">
              <w:rPr>
                <w:rFonts w:ascii="Times New Roman" w:eastAsia="標楷體" w:hAnsi="Times New Roman" w:cs="Times New Roman"/>
                <w:color w:val="000000"/>
                <w:sz w:val="18"/>
                <w:szCs w:val="18"/>
              </w:rPr>
              <w:t>Non-operating expenditure</w:t>
            </w:r>
          </w:p>
        </w:tc>
        <w:tc>
          <w:tcPr>
            <w:tcW w:w="141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FF1BFF" w:rsidRPr="00E03D6C" w:rsidTr="0084247E">
        <w:tc>
          <w:tcPr>
            <w:tcW w:w="152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4" w:space="0" w:color="D9D9D9" w:themeColor="background1" w:themeShade="D9"/>
            </w:tcBorders>
          </w:tcPr>
          <w:p w:rsidR="0091259F" w:rsidRPr="00E03D6C" w:rsidRDefault="009D68CB" w:rsidP="00E03D6C">
            <w:pPr>
              <w:pStyle w:val="cjk"/>
              <w:snapToGrid w:val="0"/>
              <w:spacing w:beforeLines="8" w:before="28" w:beforeAutospacing="0" w:afterLines="8" w:after="28" w:afterAutospacing="0"/>
              <w:ind w:leftChars="200" w:left="480"/>
              <w:rPr>
                <w:rFonts w:ascii="Times New Roman" w:eastAsia="標楷體" w:hAnsi="Times New Roman" w:cs="Times New Roman"/>
                <w:color w:val="000000"/>
                <w:sz w:val="18"/>
                <w:szCs w:val="18"/>
              </w:rPr>
            </w:pPr>
            <w:r w:rsidRPr="00E03D6C">
              <w:rPr>
                <w:rFonts w:ascii="Times New Roman" w:eastAsia="標楷體" w:hAnsi="Times New Roman" w:cs="Times New Roman"/>
                <w:color w:val="000000"/>
                <w:sz w:val="18"/>
                <w:szCs w:val="18"/>
              </w:rPr>
              <w:t>Financial expense</w:t>
            </w:r>
          </w:p>
        </w:tc>
        <w:tc>
          <w:tcPr>
            <w:tcW w:w="141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FF1BFF" w:rsidRPr="00E03D6C" w:rsidTr="0084247E">
        <w:tc>
          <w:tcPr>
            <w:tcW w:w="152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4" w:space="0" w:color="D9D9D9" w:themeColor="background1" w:themeShade="D9"/>
            </w:tcBorders>
          </w:tcPr>
          <w:p w:rsidR="0091259F" w:rsidRPr="00E03D6C" w:rsidRDefault="00147B87" w:rsidP="00E03D6C">
            <w:pPr>
              <w:pStyle w:val="cjk"/>
              <w:snapToGrid w:val="0"/>
              <w:spacing w:beforeLines="8" w:before="28" w:beforeAutospacing="0" w:afterLines="8" w:after="28" w:afterAutospacing="0"/>
              <w:ind w:leftChars="200" w:left="480"/>
              <w:rPr>
                <w:rFonts w:ascii="Times New Roman" w:eastAsia="標楷體" w:hAnsi="Times New Roman" w:cs="Times New Roman"/>
                <w:color w:val="000000"/>
                <w:sz w:val="18"/>
                <w:szCs w:val="18"/>
              </w:rPr>
            </w:pPr>
            <w:r w:rsidRPr="00E03D6C">
              <w:rPr>
                <w:rFonts w:ascii="Times New Roman" w:eastAsia="標楷體" w:hAnsi="Times New Roman" w:cs="Times New Roman"/>
                <w:color w:val="000000"/>
                <w:sz w:val="18"/>
                <w:szCs w:val="18"/>
              </w:rPr>
              <w:t>Other non-operating expenditure</w:t>
            </w:r>
          </w:p>
        </w:tc>
        <w:tc>
          <w:tcPr>
            <w:tcW w:w="141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FF1BFF" w:rsidRPr="00E03D6C" w:rsidTr="0084247E">
        <w:tc>
          <w:tcPr>
            <w:tcW w:w="152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4" w:space="0" w:color="D9D9D9" w:themeColor="background1" w:themeShade="D9"/>
            </w:tcBorders>
          </w:tcPr>
          <w:p w:rsidR="0091259F" w:rsidRPr="00E03D6C" w:rsidRDefault="009D0514" w:rsidP="00E03D6C">
            <w:pPr>
              <w:pStyle w:val="cjk"/>
              <w:snapToGrid w:val="0"/>
              <w:spacing w:beforeLines="8" w:before="28" w:beforeAutospacing="0" w:afterLines="8" w:after="28" w:afterAutospacing="0"/>
              <w:ind w:leftChars="200" w:left="480"/>
              <w:rPr>
                <w:rFonts w:ascii="Times New Roman" w:hAnsi="Times New Roman" w:cs="Times New Roman"/>
                <w:sz w:val="18"/>
                <w:szCs w:val="18"/>
              </w:rPr>
            </w:pPr>
            <w:r w:rsidRPr="00E03D6C">
              <w:rPr>
                <w:rFonts w:ascii="Times New Roman" w:eastAsia="標楷體" w:hAnsi="Times New Roman" w:cs="Times New Roman"/>
                <w:color w:val="000000"/>
                <w:sz w:val="18"/>
                <w:szCs w:val="18"/>
              </w:rPr>
              <w:t>：</w:t>
            </w:r>
            <w:r w:rsidRPr="00E03D6C">
              <w:rPr>
                <w:rFonts w:ascii="Times New Roman" w:eastAsia="標楷體" w:hAnsi="Times New Roman" w:cs="Times New Roman"/>
                <w:color w:val="000000"/>
                <w:sz w:val="18"/>
                <w:szCs w:val="18"/>
              </w:rPr>
              <w:t xml:space="preserve"> </w:t>
            </w:r>
          </w:p>
        </w:tc>
        <w:tc>
          <w:tcPr>
            <w:tcW w:w="141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FF1BFF" w:rsidRPr="00E03D6C" w:rsidTr="0084247E">
        <w:tc>
          <w:tcPr>
            <w:tcW w:w="152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4" w:space="0" w:color="D9D9D9" w:themeColor="background1" w:themeShade="D9"/>
            </w:tcBorders>
          </w:tcPr>
          <w:p w:rsidR="0091259F" w:rsidRPr="00E03D6C" w:rsidRDefault="009D68CB" w:rsidP="00E03D6C">
            <w:pPr>
              <w:pStyle w:val="cjk"/>
              <w:snapToGrid w:val="0"/>
              <w:spacing w:beforeLines="8" w:before="28" w:beforeAutospacing="0" w:afterLines="8" w:after="28" w:afterAutospacing="0"/>
              <w:ind w:leftChars="100" w:left="240"/>
              <w:rPr>
                <w:rFonts w:ascii="Times New Roman" w:hAnsi="Times New Roman" w:cs="Times New Roman"/>
                <w:sz w:val="18"/>
                <w:szCs w:val="18"/>
              </w:rPr>
            </w:pPr>
            <w:r w:rsidRPr="00E03D6C">
              <w:rPr>
                <w:rFonts w:ascii="Times New Roman" w:eastAsia="標楷體" w:hAnsi="Times New Roman" w:cs="Times New Roman"/>
                <w:color w:val="000000"/>
                <w:sz w:val="18"/>
                <w:szCs w:val="18"/>
              </w:rPr>
              <w:t>Income tax expense ( benefit-)</w:t>
            </w:r>
          </w:p>
        </w:tc>
        <w:tc>
          <w:tcPr>
            <w:tcW w:w="1417"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4" w:space="0" w:color="D9D9D9" w:themeColor="background1" w:themeShade="D9"/>
            </w:tcBorders>
          </w:tcPr>
          <w:p w:rsidR="0091259F" w:rsidRPr="00E03D6C" w:rsidRDefault="0091259F"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777E10" w:rsidRPr="00E03D6C" w:rsidTr="0084247E">
        <w:tc>
          <w:tcPr>
            <w:tcW w:w="1527" w:type="dxa"/>
            <w:tcBorders>
              <w:top w:val="single" w:sz="4" w:space="0" w:color="D9D9D9" w:themeColor="background1" w:themeShade="D9"/>
              <w:bottom w:val="single" w:sz="4" w:space="0" w:color="D9D9D9" w:themeColor="background1" w:themeShade="D9"/>
            </w:tcBorders>
          </w:tcPr>
          <w:p w:rsidR="009D0514" w:rsidRPr="00E03D6C" w:rsidRDefault="009D0514"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4" w:space="0" w:color="D9D9D9" w:themeColor="background1" w:themeShade="D9"/>
            </w:tcBorders>
          </w:tcPr>
          <w:p w:rsidR="009D0514" w:rsidRPr="00E03D6C" w:rsidRDefault="009D68CB" w:rsidP="00E03D6C">
            <w:pPr>
              <w:pStyle w:val="cjk"/>
              <w:snapToGrid w:val="0"/>
              <w:spacing w:beforeLines="8" w:before="28" w:beforeAutospacing="0" w:afterLines="8" w:after="28" w:afterAutospacing="0"/>
              <w:rPr>
                <w:rFonts w:ascii="Times New Roman" w:hAnsi="Times New Roman" w:cs="Times New Roman"/>
                <w:sz w:val="18"/>
                <w:szCs w:val="18"/>
              </w:rPr>
            </w:pPr>
            <w:r w:rsidRPr="00E03D6C">
              <w:rPr>
                <w:rFonts w:ascii="Times New Roman" w:eastAsia="標楷體" w:hAnsi="Times New Roman" w:cs="Times New Roman"/>
                <w:color w:val="000000"/>
                <w:sz w:val="18"/>
                <w:szCs w:val="18"/>
              </w:rPr>
              <w:t>Surplus (</w:t>
            </w:r>
            <w:r w:rsidR="009A3677" w:rsidRPr="00E03D6C">
              <w:rPr>
                <w:rFonts w:ascii="Times New Roman" w:eastAsia="標楷體" w:hAnsi="Times New Roman" w:cs="Times New Roman"/>
                <w:color w:val="000000"/>
                <w:sz w:val="18"/>
                <w:szCs w:val="18"/>
              </w:rPr>
              <w:t>deficit</w:t>
            </w:r>
            <w:r w:rsidRPr="00E03D6C">
              <w:rPr>
                <w:rFonts w:ascii="Times New Roman" w:eastAsia="標楷體" w:hAnsi="Times New Roman" w:cs="Times New Roman"/>
                <w:color w:val="000000"/>
                <w:sz w:val="18"/>
                <w:szCs w:val="18"/>
              </w:rPr>
              <w:t>-) in th</w:t>
            </w:r>
            <w:r w:rsidR="00D33133" w:rsidRPr="00E03D6C">
              <w:rPr>
                <w:rFonts w:ascii="Times New Roman" w:eastAsia="標楷體" w:hAnsi="Times New Roman" w:cs="Times New Roman"/>
                <w:color w:val="000000"/>
                <w:sz w:val="18"/>
                <w:szCs w:val="18"/>
              </w:rPr>
              <w:t>e current</w:t>
            </w:r>
            <w:r w:rsidRPr="00E03D6C">
              <w:rPr>
                <w:rFonts w:ascii="Times New Roman" w:eastAsia="標楷體" w:hAnsi="Times New Roman" w:cs="Times New Roman"/>
                <w:color w:val="000000"/>
                <w:sz w:val="18"/>
                <w:szCs w:val="18"/>
              </w:rPr>
              <w:t xml:space="preserve"> period</w:t>
            </w:r>
          </w:p>
        </w:tc>
        <w:tc>
          <w:tcPr>
            <w:tcW w:w="1417" w:type="dxa"/>
            <w:tcBorders>
              <w:top w:val="single" w:sz="4" w:space="0" w:color="D9D9D9" w:themeColor="background1" w:themeShade="D9"/>
              <w:bottom w:val="single" w:sz="4" w:space="0" w:color="D9D9D9" w:themeColor="background1" w:themeShade="D9"/>
            </w:tcBorders>
          </w:tcPr>
          <w:p w:rsidR="009D0514" w:rsidRPr="00E03D6C" w:rsidRDefault="009D0514"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4" w:space="0" w:color="D9D9D9" w:themeColor="background1" w:themeShade="D9"/>
            </w:tcBorders>
          </w:tcPr>
          <w:p w:rsidR="009D0514" w:rsidRPr="00E03D6C" w:rsidRDefault="009D0514"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4" w:space="0" w:color="D9D9D9" w:themeColor="background1" w:themeShade="D9"/>
            </w:tcBorders>
          </w:tcPr>
          <w:p w:rsidR="009D0514" w:rsidRPr="00E03D6C" w:rsidRDefault="009D0514"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4" w:space="0" w:color="D9D9D9" w:themeColor="background1" w:themeShade="D9"/>
            </w:tcBorders>
          </w:tcPr>
          <w:p w:rsidR="009D0514" w:rsidRPr="00E03D6C" w:rsidRDefault="009D0514" w:rsidP="00E03D6C">
            <w:pPr>
              <w:pStyle w:val="cjk"/>
              <w:snapToGrid w:val="0"/>
              <w:spacing w:beforeLines="8" w:before="28" w:beforeAutospacing="0" w:afterLines="8" w:after="28" w:afterAutospacing="0"/>
              <w:rPr>
                <w:rFonts w:ascii="Times New Roman" w:hAnsi="Times New Roman" w:cs="Times New Roman"/>
                <w:sz w:val="18"/>
                <w:szCs w:val="18"/>
              </w:rPr>
            </w:pPr>
          </w:p>
        </w:tc>
      </w:tr>
      <w:tr w:rsidR="00777E10" w:rsidRPr="00E03D6C" w:rsidTr="0084247E">
        <w:tc>
          <w:tcPr>
            <w:tcW w:w="1527" w:type="dxa"/>
            <w:tcBorders>
              <w:top w:val="single" w:sz="4" w:space="0" w:color="D9D9D9" w:themeColor="background1" w:themeShade="D9"/>
              <w:bottom w:val="single" w:sz="12" w:space="0" w:color="auto"/>
            </w:tcBorders>
          </w:tcPr>
          <w:p w:rsidR="009D0514" w:rsidRPr="00E03D6C" w:rsidRDefault="009D0514"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2286" w:type="dxa"/>
            <w:tcBorders>
              <w:top w:val="single" w:sz="4" w:space="0" w:color="D9D9D9" w:themeColor="background1" w:themeShade="D9"/>
              <w:bottom w:val="single" w:sz="12" w:space="0" w:color="auto"/>
            </w:tcBorders>
          </w:tcPr>
          <w:p w:rsidR="009D0514" w:rsidRPr="00E03D6C" w:rsidRDefault="009D0514" w:rsidP="00E03D6C">
            <w:pPr>
              <w:pStyle w:val="cjk"/>
              <w:snapToGrid w:val="0"/>
              <w:spacing w:beforeLines="8" w:before="28" w:beforeAutospacing="0" w:afterLines="8" w:after="28" w:afterAutospacing="0"/>
              <w:rPr>
                <w:rFonts w:ascii="Times New Roman" w:eastAsia="標楷體" w:hAnsi="Times New Roman" w:cs="Times New Roman"/>
                <w:color w:val="000000"/>
                <w:sz w:val="18"/>
                <w:szCs w:val="18"/>
              </w:rPr>
            </w:pPr>
          </w:p>
        </w:tc>
        <w:tc>
          <w:tcPr>
            <w:tcW w:w="1417" w:type="dxa"/>
            <w:tcBorders>
              <w:top w:val="single" w:sz="4" w:space="0" w:color="D9D9D9" w:themeColor="background1" w:themeShade="D9"/>
              <w:bottom w:val="single" w:sz="12" w:space="0" w:color="auto"/>
            </w:tcBorders>
          </w:tcPr>
          <w:p w:rsidR="009D0514" w:rsidRPr="00E03D6C" w:rsidRDefault="009D0514"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551" w:type="dxa"/>
            <w:tcBorders>
              <w:top w:val="single" w:sz="4" w:space="0" w:color="D9D9D9" w:themeColor="background1" w:themeShade="D9"/>
              <w:bottom w:val="single" w:sz="12" w:space="0" w:color="auto"/>
            </w:tcBorders>
          </w:tcPr>
          <w:p w:rsidR="009D0514" w:rsidRPr="00E03D6C" w:rsidRDefault="009D0514"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51" w:type="dxa"/>
            <w:tcBorders>
              <w:top w:val="single" w:sz="4" w:space="0" w:color="D9D9D9" w:themeColor="background1" w:themeShade="D9"/>
              <w:bottom w:val="single" w:sz="12" w:space="0" w:color="auto"/>
            </w:tcBorders>
          </w:tcPr>
          <w:p w:rsidR="009D0514" w:rsidRPr="00E03D6C" w:rsidRDefault="009D0514" w:rsidP="00E03D6C">
            <w:pPr>
              <w:pStyle w:val="cjk"/>
              <w:snapToGrid w:val="0"/>
              <w:spacing w:beforeLines="8" w:before="28" w:beforeAutospacing="0" w:afterLines="8" w:after="28" w:afterAutospacing="0"/>
              <w:rPr>
                <w:rFonts w:ascii="Times New Roman" w:hAnsi="Times New Roman" w:cs="Times New Roman"/>
                <w:sz w:val="18"/>
                <w:szCs w:val="18"/>
              </w:rPr>
            </w:pPr>
          </w:p>
        </w:tc>
        <w:tc>
          <w:tcPr>
            <w:tcW w:w="1484" w:type="dxa"/>
            <w:tcBorders>
              <w:top w:val="single" w:sz="4" w:space="0" w:color="D9D9D9" w:themeColor="background1" w:themeShade="D9"/>
              <w:bottom w:val="single" w:sz="12" w:space="0" w:color="auto"/>
            </w:tcBorders>
          </w:tcPr>
          <w:p w:rsidR="009D0514" w:rsidRPr="00E03D6C" w:rsidRDefault="009D0514" w:rsidP="00E03D6C">
            <w:pPr>
              <w:pStyle w:val="cjk"/>
              <w:snapToGrid w:val="0"/>
              <w:spacing w:beforeLines="8" w:before="28" w:beforeAutospacing="0" w:afterLines="8" w:after="28" w:afterAutospacing="0"/>
              <w:rPr>
                <w:rFonts w:ascii="Times New Roman" w:hAnsi="Times New Roman" w:cs="Times New Roman"/>
                <w:sz w:val="18"/>
                <w:szCs w:val="18"/>
              </w:rPr>
            </w:pPr>
          </w:p>
        </w:tc>
      </w:tr>
    </w:tbl>
    <w:p w:rsidR="0084247E" w:rsidRPr="00E03D6C" w:rsidRDefault="00D337D5" w:rsidP="00E03D6C">
      <w:pPr>
        <w:widowControl/>
        <w:snapToGrid w:val="0"/>
        <w:spacing w:line="240" w:lineRule="exact"/>
        <w:ind w:left="860" w:hangingChars="500" w:hanging="860"/>
        <w:rPr>
          <w:rFonts w:ascii="Times New Roman" w:eastAsia="標楷體" w:hAnsi="Times New Roman" w:cs="Times New Roman"/>
          <w:color w:val="000000"/>
          <w:spacing w:val="6"/>
          <w:kern w:val="0"/>
          <w:sz w:val="16"/>
          <w:szCs w:val="16"/>
        </w:rPr>
      </w:pPr>
      <w:r w:rsidRPr="00E03D6C">
        <w:rPr>
          <w:rFonts w:ascii="Times New Roman" w:eastAsia="標楷體" w:hAnsi="Times New Roman" w:cs="Times New Roman"/>
          <w:color w:val="000000"/>
          <w:spacing w:val="6"/>
          <w:kern w:val="0"/>
          <w:sz w:val="16"/>
          <w:szCs w:val="16"/>
        </w:rPr>
        <w:t>Instructions</w:t>
      </w:r>
      <w:r w:rsidR="0084247E" w:rsidRPr="00E03D6C">
        <w:rPr>
          <w:rFonts w:ascii="Times New Roman" w:eastAsia="標楷體" w:hAnsi="Times New Roman" w:cs="Times New Roman"/>
          <w:color w:val="000000"/>
          <w:spacing w:val="6"/>
          <w:kern w:val="0"/>
          <w:sz w:val="16"/>
          <w:szCs w:val="16"/>
        </w:rPr>
        <w:t>：</w:t>
      </w:r>
      <w:r w:rsidR="0084247E" w:rsidRPr="00E03D6C">
        <w:rPr>
          <w:rFonts w:ascii="Times New Roman" w:eastAsia="標楷體" w:hAnsi="Times New Roman" w:cs="Times New Roman"/>
          <w:color w:val="000000"/>
          <w:spacing w:val="6"/>
          <w:kern w:val="0"/>
          <w:sz w:val="16"/>
          <w:szCs w:val="16"/>
        </w:rPr>
        <w:t>1.</w:t>
      </w:r>
      <w:r w:rsidR="00256382" w:rsidRPr="00E03D6C">
        <w:rPr>
          <w:rFonts w:ascii="Times New Roman" w:eastAsia="標楷體" w:hAnsi="Times New Roman" w:cs="Times New Roman"/>
          <w:color w:val="000000"/>
          <w:spacing w:val="6"/>
          <w:kern w:val="0"/>
          <w:sz w:val="16"/>
          <w:szCs w:val="16"/>
        </w:rPr>
        <w:t xml:space="preserve">The percentages listed in the table should be </w:t>
      </w:r>
      <w:r w:rsidR="00F952FC" w:rsidRPr="00E03D6C">
        <w:rPr>
          <w:rFonts w:ascii="Times New Roman" w:eastAsia="標楷體" w:hAnsi="Times New Roman" w:cs="Times New Roman"/>
          <w:color w:val="000000"/>
          <w:spacing w:val="6"/>
          <w:kern w:val="0"/>
          <w:sz w:val="16"/>
          <w:szCs w:val="16"/>
        </w:rPr>
        <w:t>listed</w:t>
      </w:r>
      <w:r w:rsidR="00256382" w:rsidRPr="00E03D6C">
        <w:rPr>
          <w:rFonts w:ascii="Times New Roman" w:eastAsia="標楷體" w:hAnsi="Times New Roman" w:cs="Times New Roman"/>
          <w:spacing w:val="6"/>
          <w:kern w:val="0"/>
          <w:sz w:val="16"/>
          <w:szCs w:val="16"/>
        </w:rPr>
        <w:t xml:space="preserve"> to</w:t>
      </w:r>
      <w:r w:rsidR="00256382" w:rsidRPr="00E03D6C">
        <w:rPr>
          <w:rFonts w:ascii="Times New Roman" w:eastAsia="標楷體" w:hAnsi="Times New Roman" w:cs="Times New Roman"/>
          <w:color w:val="000000"/>
          <w:spacing w:val="6"/>
          <w:kern w:val="0"/>
          <w:sz w:val="16"/>
          <w:szCs w:val="16"/>
        </w:rPr>
        <w:t xml:space="preserve"> two digits after the decimal point.</w:t>
      </w:r>
    </w:p>
    <w:p w:rsidR="0084247E" w:rsidRPr="00E03D6C" w:rsidRDefault="0084247E" w:rsidP="00E03D6C">
      <w:pPr>
        <w:widowControl/>
        <w:snapToGrid w:val="0"/>
        <w:spacing w:line="240" w:lineRule="exact"/>
        <w:ind w:leftChars="439" w:left="1243" w:hangingChars="110" w:hanging="189"/>
        <w:rPr>
          <w:rFonts w:ascii="Times New Roman" w:eastAsia="標楷體" w:hAnsi="Times New Roman" w:cs="Times New Roman"/>
          <w:color w:val="000000"/>
          <w:spacing w:val="6"/>
          <w:kern w:val="0"/>
          <w:sz w:val="16"/>
          <w:szCs w:val="16"/>
        </w:rPr>
      </w:pPr>
      <w:r w:rsidRPr="00E03D6C">
        <w:rPr>
          <w:rFonts w:ascii="Times New Roman" w:eastAsia="標楷體" w:hAnsi="Times New Roman" w:cs="Times New Roman"/>
          <w:color w:val="000000"/>
          <w:spacing w:val="6"/>
          <w:kern w:val="0"/>
          <w:sz w:val="16"/>
          <w:szCs w:val="16"/>
        </w:rPr>
        <w:t>2.</w:t>
      </w:r>
      <w:r w:rsidR="009D68CB" w:rsidRPr="00E03D6C">
        <w:rPr>
          <w:rFonts w:ascii="Times New Roman" w:eastAsia="標楷體" w:hAnsi="Times New Roman" w:cs="Times New Roman"/>
          <w:color w:val="000000"/>
          <w:spacing w:val="6"/>
          <w:kern w:val="0"/>
          <w:sz w:val="16"/>
          <w:szCs w:val="16"/>
        </w:rPr>
        <w:t>Please use notes or use the attached table to explain the budgeted amount</w:t>
      </w:r>
      <w:r w:rsidR="00D33133" w:rsidRPr="00E03D6C">
        <w:rPr>
          <w:rFonts w:ascii="Times New Roman" w:eastAsia="標楷體" w:hAnsi="Times New Roman" w:cs="Times New Roman"/>
          <w:color w:val="000000"/>
          <w:spacing w:val="6"/>
          <w:kern w:val="0"/>
          <w:sz w:val="16"/>
          <w:szCs w:val="16"/>
        </w:rPr>
        <w:t xml:space="preserve"> </w:t>
      </w:r>
      <w:r w:rsidR="009D68CB" w:rsidRPr="00E03D6C">
        <w:rPr>
          <w:rFonts w:ascii="Times New Roman" w:eastAsia="標楷體" w:hAnsi="Times New Roman" w:cs="Times New Roman"/>
          <w:color w:val="000000"/>
          <w:spacing w:val="6"/>
          <w:kern w:val="0"/>
          <w:sz w:val="16"/>
          <w:szCs w:val="16"/>
        </w:rPr>
        <w:t xml:space="preserve">(final accounts amount) of each level-4 account of the other comprehensive surplus or </w:t>
      </w:r>
      <w:r w:rsidR="009A3677" w:rsidRPr="00E03D6C">
        <w:rPr>
          <w:rFonts w:ascii="Times New Roman" w:eastAsia="標楷體" w:hAnsi="Times New Roman" w:cs="Times New Roman"/>
          <w:color w:val="000000"/>
          <w:spacing w:val="6"/>
          <w:kern w:val="0"/>
          <w:sz w:val="16"/>
          <w:szCs w:val="16"/>
        </w:rPr>
        <w:t>deficit</w:t>
      </w:r>
      <w:r w:rsidR="009D68CB" w:rsidRPr="00E03D6C">
        <w:rPr>
          <w:rFonts w:ascii="Times New Roman" w:eastAsia="標楷體" w:hAnsi="Times New Roman" w:cs="Times New Roman"/>
          <w:color w:val="000000"/>
          <w:spacing w:val="6"/>
          <w:kern w:val="0"/>
          <w:sz w:val="16"/>
          <w:szCs w:val="16"/>
        </w:rPr>
        <w:t xml:space="preserve"> of the current period. The content is as follows:</w:t>
      </w:r>
    </w:p>
    <w:tbl>
      <w:tblPr>
        <w:tblStyle w:val="a7"/>
        <w:tblW w:w="0" w:type="auto"/>
        <w:tblInd w:w="1271" w:type="dxa"/>
        <w:tblLook w:val="04A0" w:firstRow="1" w:lastRow="0" w:firstColumn="1" w:lastColumn="0" w:noHBand="0" w:noVBand="1"/>
      </w:tblPr>
      <w:tblGrid>
        <w:gridCol w:w="1524"/>
        <w:gridCol w:w="2020"/>
        <w:gridCol w:w="1701"/>
        <w:gridCol w:w="1559"/>
        <w:gridCol w:w="1661"/>
      </w:tblGrid>
      <w:tr w:rsidR="0084247E" w:rsidRPr="00E03D6C" w:rsidTr="0084247E">
        <w:tc>
          <w:tcPr>
            <w:tcW w:w="1524" w:type="dxa"/>
            <w:vAlign w:val="center"/>
          </w:tcPr>
          <w:p w:rsidR="0084247E" w:rsidRPr="00E03D6C" w:rsidRDefault="0084247E" w:rsidP="00E03D6C">
            <w:pPr>
              <w:pStyle w:val="cjk-cjk"/>
              <w:snapToGrid w:val="0"/>
              <w:spacing w:before="0" w:after="0" w:afterAutospacing="0" w:line="240" w:lineRule="auto"/>
              <w:ind w:left="-45" w:right="-45"/>
              <w:jc w:val="center"/>
              <w:rPr>
                <w:rFonts w:ascii="Times New Roman" w:hAnsi="Times New Roman" w:cs="Times New Roman"/>
                <w:sz w:val="16"/>
                <w:szCs w:val="16"/>
              </w:rPr>
            </w:pPr>
            <w:r w:rsidRPr="00E03D6C">
              <w:rPr>
                <w:rFonts w:ascii="Times New Roman" w:eastAsia="標楷體" w:hAnsi="Times New Roman" w:cs="Times New Roman"/>
                <w:color w:val="000000"/>
                <w:sz w:val="16"/>
                <w:szCs w:val="16"/>
              </w:rPr>
              <w:tab/>
            </w:r>
            <w:r w:rsidR="009D68CB" w:rsidRPr="00E03D6C">
              <w:rPr>
                <w:rFonts w:ascii="Times New Roman" w:eastAsia="標楷體" w:hAnsi="Times New Roman" w:cs="Times New Roman"/>
                <w:color w:val="000000"/>
                <w:sz w:val="16"/>
                <w:szCs w:val="16"/>
              </w:rPr>
              <w:t>Final accounts amount in the previous year</w:t>
            </w:r>
          </w:p>
        </w:tc>
        <w:tc>
          <w:tcPr>
            <w:tcW w:w="2020" w:type="dxa"/>
            <w:vAlign w:val="center"/>
          </w:tcPr>
          <w:p w:rsidR="0084247E" w:rsidRPr="00E03D6C" w:rsidRDefault="00FB2517" w:rsidP="00E03D6C">
            <w:pPr>
              <w:pStyle w:val="cjk-cjk"/>
              <w:snapToGrid w:val="0"/>
              <w:spacing w:before="0" w:after="0" w:afterAutospacing="0" w:line="240" w:lineRule="auto"/>
              <w:ind w:left="-45" w:right="-45"/>
              <w:jc w:val="center"/>
              <w:rPr>
                <w:rFonts w:ascii="Times New Roman" w:hAnsi="Times New Roman" w:cs="Times New Roman"/>
                <w:sz w:val="16"/>
                <w:szCs w:val="16"/>
              </w:rPr>
            </w:pPr>
            <w:r w:rsidRPr="00E03D6C">
              <w:rPr>
                <w:rFonts w:ascii="Times New Roman" w:eastAsia="標楷體" w:hAnsi="Times New Roman" w:cs="Times New Roman"/>
                <w:color w:val="000000"/>
                <w:sz w:val="16"/>
                <w:szCs w:val="16"/>
              </w:rPr>
              <w:t>Item</w:t>
            </w:r>
          </w:p>
        </w:tc>
        <w:tc>
          <w:tcPr>
            <w:tcW w:w="1701" w:type="dxa"/>
            <w:vAlign w:val="center"/>
          </w:tcPr>
          <w:p w:rsidR="0084247E" w:rsidRPr="00E03D6C" w:rsidRDefault="009D68CB" w:rsidP="00E03D6C">
            <w:pPr>
              <w:pStyle w:val="cjk-cjk"/>
              <w:snapToGrid w:val="0"/>
              <w:spacing w:before="0" w:after="0" w:afterAutospacing="0" w:line="240" w:lineRule="auto"/>
              <w:ind w:left="-45" w:right="-45"/>
              <w:jc w:val="center"/>
              <w:rPr>
                <w:rFonts w:ascii="Times New Roman" w:hAnsi="Times New Roman" w:cs="Times New Roman"/>
                <w:sz w:val="16"/>
                <w:szCs w:val="16"/>
              </w:rPr>
            </w:pPr>
            <w:r w:rsidRPr="00E03D6C">
              <w:rPr>
                <w:rFonts w:ascii="Times New Roman" w:eastAsia="標楷體" w:hAnsi="Times New Roman" w:cs="Times New Roman"/>
                <w:color w:val="000000"/>
                <w:sz w:val="16"/>
                <w:szCs w:val="16"/>
              </w:rPr>
              <w:t>Budgeted amount in the current year</w:t>
            </w:r>
          </w:p>
        </w:tc>
        <w:tc>
          <w:tcPr>
            <w:tcW w:w="1559" w:type="dxa"/>
            <w:vAlign w:val="center"/>
          </w:tcPr>
          <w:p w:rsidR="0084247E" w:rsidRPr="00E03D6C" w:rsidRDefault="009D68CB" w:rsidP="00E03D6C">
            <w:pPr>
              <w:pStyle w:val="cjk-cjk"/>
              <w:snapToGrid w:val="0"/>
              <w:spacing w:before="0" w:after="0" w:afterAutospacing="0" w:line="240" w:lineRule="auto"/>
              <w:ind w:left="-45" w:right="-45"/>
              <w:jc w:val="center"/>
              <w:rPr>
                <w:rFonts w:ascii="Times New Roman" w:hAnsi="Times New Roman" w:cs="Times New Roman"/>
                <w:sz w:val="16"/>
                <w:szCs w:val="16"/>
              </w:rPr>
            </w:pPr>
            <w:r w:rsidRPr="00E03D6C">
              <w:rPr>
                <w:rFonts w:ascii="Times New Roman" w:eastAsia="標楷體" w:hAnsi="Times New Roman" w:cs="Times New Roman"/>
                <w:color w:val="000000"/>
                <w:sz w:val="16"/>
                <w:szCs w:val="16"/>
              </w:rPr>
              <w:t>Final accounts amount of the current year</w:t>
            </w:r>
          </w:p>
        </w:tc>
        <w:tc>
          <w:tcPr>
            <w:tcW w:w="1661" w:type="dxa"/>
            <w:vAlign w:val="center"/>
          </w:tcPr>
          <w:p w:rsidR="0084247E" w:rsidRPr="00E03D6C" w:rsidRDefault="009D68CB" w:rsidP="00E03D6C">
            <w:pPr>
              <w:pStyle w:val="cjk-cjk"/>
              <w:snapToGrid w:val="0"/>
              <w:spacing w:before="0" w:after="0" w:afterAutospacing="0" w:line="240" w:lineRule="auto"/>
              <w:ind w:left="-45" w:right="-45"/>
              <w:jc w:val="center"/>
              <w:rPr>
                <w:rFonts w:ascii="Times New Roman" w:hAnsi="Times New Roman" w:cs="Times New Roman"/>
                <w:sz w:val="16"/>
                <w:szCs w:val="16"/>
              </w:rPr>
            </w:pPr>
            <w:r w:rsidRPr="00E03D6C">
              <w:rPr>
                <w:rFonts w:ascii="Times New Roman" w:eastAsia="標楷體" w:hAnsi="Times New Roman" w:cs="Times New Roman"/>
                <w:color w:val="000000"/>
                <w:sz w:val="16"/>
                <w:szCs w:val="16"/>
              </w:rPr>
              <w:t xml:space="preserve">Comparative increase or decrease </w:t>
            </w:r>
          </w:p>
        </w:tc>
      </w:tr>
      <w:tr w:rsidR="0084247E" w:rsidRPr="00E03D6C" w:rsidTr="0084247E">
        <w:tc>
          <w:tcPr>
            <w:tcW w:w="1524" w:type="dxa"/>
          </w:tcPr>
          <w:p w:rsidR="0084247E" w:rsidRPr="00E03D6C" w:rsidRDefault="0084247E" w:rsidP="00E03D6C">
            <w:pPr>
              <w:widowControl/>
              <w:snapToGrid w:val="0"/>
              <w:rPr>
                <w:rFonts w:ascii="Times New Roman" w:eastAsia="標楷體" w:hAnsi="Times New Roman" w:cs="Times New Roman"/>
                <w:color w:val="000000"/>
                <w:kern w:val="0"/>
                <w:sz w:val="16"/>
                <w:szCs w:val="16"/>
              </w:rPr>
            </w:pPr>
          </w:p>
        </w:tc>
        <w:tc>
          <w:tcPr>
            <w:tcW w:w="2020" w:type="dxa"/>
          </w:tcPr>
          <w:p w:rsidR="0084247E" w:rsidRPr="00E03D6C" w:rsidRDefault="009D68CB" w:rsidP="00E03D6C">
            <w:pPr>
              <w:pStyle w:val="cjk-cjk"/>
              <w:snapToGrid w:val="0"/>
              <w:spacing w:before="0" w:after="0" w:afterAutospacing="0" w:line="240" w:lineRule="auto"/>
              <w:ind w:left="-45" w:right="-45"/>
              <w:jc w:val="center"/>
              <w:rPr>
                <w:rFonts w:ascii="Times New Roman" w:hAnsi="Times New Roman" w:cs="Times New Roman"/>
                <w:sz w:val="16"/>
                <w:szCs w:val="16"/>
              </w:rPr>
            </w:pPr>
            <w:r w:rsidRPr="00E03D6C">
              <w:rPr>
                <w:rFonts w:ascii="Times New Roman" w:eastAsia="標楷體" w:hAnsi="Times New Roman" w:cs="Times New Roman"/>
                <w:color w:val="000000"/>
                <w:sz w:val="16"/>
                <w:szCs w:val="16"/>
              </w:rPr>
              <w:t xml:space="preserve">Other comprehensive surplus or </w:t>
            </w:r>
            <w:r w:rsidR="009A3677" w:rsidRPr="00E03D6C">
              <w:rPr>
                <w:rFonts w:ascii="Times New Roman" w:eastAsia="標楷體" w:hAnsi="Times New Roman" w:cs="Times New Roman"/>
                <w:color w:val="000000"/>
                <w:sz w:val="16"/>
                <w:szCs w:val="16"/>
              </w:rPr>
              <w:t>deficit</w:t>
            </w:r>
            <w:r w:rsidRPr="00E03D6C">
              <w:rPr>
                <w:rFonts w:ascii="Times New Roman" w:eastAsia="標楷體" w:hAnsi="Times New Roman" w:cs="Times New Roman"/>
                <w:color w:val="000000"/>
                <w:sz w:val="16"/>
                <w:szCs w:val="16"/>
              </w:rPr>
              <w:t xml:space="preserve"> in this period</w:t>
            </w:r>
          </w:p>
        </w:tc>
        <w:tc>
          <w:tcPr>
            <w:tcW w:w="1701" w:type="dxa"/>
          </w:tcPr>
          <w:p w:rsidR="0084247E" w:rsidRPr="00E03D6C" w:rsidRDefault="0084247E" w:rsidP="00E03D6C">
            <w:pPr>
              <w:widowControl/>
              <w:snapToGrid w:val="0"/>
              <w:rPr>
                <w:rFonts w:ascii="Times New Roman" w:eastAsia="標楷體" w:hAnsi="Times New Roman" w:cs="Times New Roman"/>
                <w:color w:val="000000"/>
                <w:kern w:val="0"/>
                <w:sz w:val="16"/>
                <w:szCs w:val="16"/>
              </w:rPr>
            </w:pPr>
          </w:p>
        </w:tc>
        <w:tc>
          <w:tcPr>
            <w:tcW w:w="1559" w:type="dxa"/>
          </w:tcPr>
          <w:p w:rsidR="0084247E" w:rsidRPr="00E03D6C" w:rsidRDefault="0084247E" w:rsidP="00E03D6C">
            <w:pPr>
              <w:widowControl/>
              <w:snapToGrid w:val="0"/>
              <w:rPr>
                <w:rFonts w:ascii="Times New Roman" w:eastAsia="標楷體" w:hAnsi="Times New Roman" w:cs="Times New Roman"/>
                <w:color w:val="000000"/>
                <w:kern w:val="0"/>
                <w:sz w:val="16"/>
                <w:szCs w:val="16"/>
              </w:rPr>
            </w:pPr>
          </w:p>
        </w:tc>
        <w:tc>
          <w:tcPr>
            <w:tcW w:w="1661" w:type="dxa"/>
          </w:tcPr>
          <w:p w:rsidR="0084247E" w:rsidRPr="00E03D6C" w:rsidRDefault="0084247E" w:rsidP="00E03D6C">
            <w:pPr>
              <w:widowControl/>
              <w:snapToGrid w:val="0"/>
              <w:rPr>
                <w:rFonts w:ascii="Times New Roman" w:eastAsia="標楷體" w:hAnsi="Times New Roman" w:cs="Times New Roman"/>
                <w:color w:val="000000"/>
                <w:kern w:val="0"/>
                <w:sz w:val="16"/>
                <w:szCs w:val="16"/>
              </w:rPr>
            </w:pPr>
          </w:p>
        </w:tc>
      </w:tr>
      <w:tr w:rsidR="0084247E" w:rsidRPr="00E03D6C" w:rsidTr="00E03D6C">
        <w:trPr>
          <w:trHeight w:val="20"/>
        </w:trPr>
        <w:tc>
          <w:tcPr>
            <w:tcW w:w="1524" w:type="dxa"/>
          </w:tcPr>
          <w:p w:rsidR="0084247E" w:rsidRPr="00E03D6C" w:rsidRDefault="0084247E" w:rsidP="00E03D6C">
            <w:pPr>
              <w:widowControl/>
              <w:snapToGrid w:val="0"/>
              <w:rPr>
                <w:rFonts w:ascii="Times New Roman" w:eastAsia="標楷體" w:hAnsi="Times New Roman" w:cs="Times New Roman"/>
                <w:color w:val="000000"/>
                <w:kern w:val="0"/>
                <w:sz w:val="16"/>
                <w:szCs w:val="16"/>
              </w:rPr>
            </w:pPr>
          </w:p>
        </w:tc>
        <w:tc>
          <w:tcPr>
            <w:tcW w:w="2020" w:type="dxa"/>
          </w:tcPr>
          <w:p w:rsidR="0084247E" w:rsidRPr="00E03D6C" w:rsidRDefault="0084247E" w:rsidP="00E03D6C">
            <w:pPr>
              <w:pStyle w:val="cjk-cjk"/>
              <w:snapToGrid w:val="0"/>
              <w:spacing w:before="0" w:after="0" w:afterAutospacing="0" w:line="240" w:lineRule="auto"/>
              <w:ind w:left="-45" w:right="-45"/>
              <w:jc w:val="center"/>
              <w:rPr>
                <w:rFonts w:ascii="Times New Roman" w:hAnsi="Times New Roman" w:cs="Times New Roman"/>
                <w:sz w:val="16"/>
                <w:szCs w:val="16"/>
              </w:rPr>
            </w:pPr>
            <w:r w:rsidRPr="00E03D6C">
              <w:rPr>
                <w:rFonts w:ascii="Times New Roman" w:eastAsia="標楷體" w:hAnsi="Times New Roman" w:cs="Times New Roman"/>
                <w:color w:val="000000"/>
                <w:sz w:val="16"/>
                <w:szCs w:val="16"/>
              </w:rPr>
              <w:t>：</w:t>
            </w:r>
          </w:p>
        </w:tc>
        <w:tc>
          <w:tcPr>
            <w:tcW w:w="1701" w:type="dxa"/>
          </w:tcPr>
          <w:p w:rsidR="0084247E" w:rsidRPr="00E03D6C" w:rsidRDefault="0084247E" w:rsidP="00E03D6C">
            <w:pPr>
              <w:widowControl/>
              <w:snapToGrid w:val="0"/>
              <w:rPr>
                <w:rFonts w:ascii="Times New Roman" w:eastAsia="標楷體" w:hAnsi="Times New Roman" w:cs="Times New Roman"/>
                <w:color w:val="000000"/>
                <w:kern w:val="0"/>
                <w:sz w:val="16"/>
                <w:szCs w:val="16"/>
              </w:rPr>
            </w:pPr>
          </w:p>
        </w:tc>
        <w:tc>
          <w:tcPr>
            <w:tcW w:w="1559" w:type="dxa"/>
          </w:tcPr>
          <w:p w:rsidR="0084247E" w:rsidRPr="00E03D6C" w:rsidRDefault="0084247E" w:rsidP="00E03D6C">
            <w:pPr>
              <w:widowControl/>
              <w:snapToGrid w:val="0"/>
              <w:rPr>
                <w:rFonts w:ascii="Times New Roman" w:eastAsia="標楷體" w:hAnsi="Times New Roman" w:cs="Times New Roman"/>
                <w:color w:val="000000"/>
                <w:kern w:val="0"/>
                <w:sz w:val="16"/>
                <w:szCs w:val="16"/>
              </w:rPr>
            </w:pPr>
          </w:p>
        </w:tc>
        <w:tc>
          <w:tcPr>
            <w:tcW w:w="1661" w:type="dxa"/>
          </w:tcPr>
          <w:p w:rsidR="0084247E" w:rsidRPr="00E03D6C" w:rsidRDefault="0084247E" w:rsidP="00E03D6C">
            <w:pPr>
              <w:widowControl/>
              <w:snapToGrid w:val="0"/>
              <w:rPr>
                <w:rFonts w:ascii="Times New Roman" w:eastAsia="標楷體" w:hAnsi="Times New Roman" w:cs="Times New Roman"/>
                <w:color w:val="000000"/>
                <w:kern w:val="0"/>
                <w:sz w:val="16"/>
                <w:szCs w:val="16"/>
              </w:rPr>
            </w:pPr>
          </w:p>
        </w:tc>
      </w:tr>
      <w:tr w:rsidR="0084247E" w:rsidRPr="00E03D6C" w:rsidTr="00E03D6C">
        <w:trPr>
          <w:trHeight w:val="20"/>
        </w:trPr>
        <w:tc>
          <w:tcPr>
            <w:tcW w:w="1524" w:type="dxa"/>
          </w:tcPr>
          <w:p w:rsidR="0084247E" w:rsidRPr="00E03D6C" w:rsidRDefault="0084247E" w:rsidP="00E03D6C">
            <w:pPr>
              <w:widowControl/>
              <w:snapToGrid w:val="0"/>
              <w:rPr>
                <w:rFonts w:ascii="Times New Roman" w:eastAsia="標楷體" w:hAnsi="Times New Roman" w:cs="Times New Roman"/>
                <w:color w:val="000000"/>
                <w:kern w:val="0"/>
                <w:sz w:val="16"/>
                <w:szCs w:val="16"/>
              </w:rPr>
            </w:pPr>
          </w:p>
        </w:tc>
        <w:tc>
          <w:tcPr>
            <w:tcW w:w="2020" w:type="dxa"/>
          </w:tcPr>
          <w:p w:rsidR="0084247E" w:rsidRPr="00E03D6C" w:rsidRDefault="0084247E" w:rsidP="00E03D6C">
            <w:pPr>
              <w:widowControl/>
              <w:snapToGrid w:val="0"/>
              <w:rPr>
                <w:rFonts w:ascii="Times New Roman" w:eastAsia="標楷體" w:hAnsi="Times New Roman" w:cs="Times New Roman"/>
                <w:color w:val="000000"/>
                <w:kern w:val="0"/>
                <w:sz w:val="16"/>
                <w:szCs w:val="16"/>
              </w:rPr>
            </w:pPr>
          </w:p>
        </w:tc>
        <w:tc>
          <w:tcPr>
            <w:tcW w:w="1701" w:type="dxa"/>
          </w:tcPr>
          <w:p w:rsidR="0084247E" w:rsidRPr="00E03D6C" w:rsidRDefault="0084247E" w:rsidP="00E03D6C">
            <w:pPr>
              <w:widowControl/>
              <w:snapToGrid w:val="0"/>
              <w:rPr>
                <w:rFonts w:ascii="Times New Roman" w:eastAsia="標楷體" w:hAnsi="Times New Roman" w:cs="Times New Roman"/>
                <w:color w:val="000000"/>
                <w:kern w:val="0"/>
                <w:sz w:val="16"/>
                <w:szCs w:val="16"/>
              </w:rPr>
            </w:pPr>
          </w:p>
        </w:tc>
        <w:tc>
          <w:tcPr>
            <w:tcW w:w="1559" w:type="dxa"/>
          </w:tcPr>
          <w:p w:rsidR="0084247E" w:rsidRPr="00E03D6C" w:rsidRDefault="0084247E" w:rsidP="00E03D6C">
            <w:pPr>
              <w:widowControl/>
              <w:snapToGrid w:val="0"/>
              <w:rPr>
                <w:rFonts w:ascii="Times New Roman" w:eastAsia="標楷體" w:hAnsi="Times New Roman" w:cs="Times New Roman"/>
                <w:color w:val="000000"/>
                <w:kern w:val="0"/>
                <w:sz w:val="16"/>
                <w:szCs w:val="16"/>
              </w:rPr>
            </w:pPr>
          </w:p>
        </w:tc>
        <w:tc>
          <w:tcPr>
            <w:tcW w:w="1661" w:type="dxa"/>
          </w:tcPr>
          <w:p w:rsidR="0084247E" w:rsidRPr="00E03D6C" w:rsidRDefault="0084247E" w:rsidP="00E03D6C">
            <w:pPr>
              <w:widowControl/>
              <w:snapToGrid w:val="0"/>
              <w:rPr>
                <w:rFonts w:ascii="Times New Roman" w:eastAsia="標楷體" w:hAnsi="Times New Roman" w:cs="Times New Roman"/>
                <w:color w:val="000000"/>
                <w:kern w:val="0"/>
                <w:sz w:val="16"/>
                <w:szCs w:val="16"/>
              </w:rPr>
            </w:pPr>
          </w:p>
        </w:tc>
      </w:tr>
      <w:tr w:rsidR="0084247E" w:rsidRPr="00E03D6C" w:rsidTr="0084247E">
        <w:tc>
          <w:tcPr>
            <w:tcW w:w="1524" w:type="dxa"/>
          </w:tcPr>
          <w:p w:rsidR="0084247E" w:rsidRPr="00E03D6C" w:rsidRDefault="0084247E" w:rsidP="00E03D6C">
            <w:pPr>
              <w:widowControl/>
              <w:snapToGrid w:val="0"/>
              <w:rPr>
                <w:rFonts w:ascii="Times New Roman" w:eastAsia="標楷體" w:hAnsi="Times New Roman" w:cs="Times New Roman"/>
                <w:color w:val="000000"/>
                <w:kern w:val="0"/>
                <w:sz w:val="16"/>
                <w:szCs w:val="16"/>
              </w:rPr>
            </w:pPr>
          </w:p>
        </w:tc>
        <w:tc>
          <w:tcPr>
            <w:tcW w:w="2020" w:type="dxa"/>
          </w:tcPr>
          <w:p w:rsidR="0084247E" w:rsidRPr="00E03D6C" w:rsidRDefault="009D68CB" w:rsidP="00E03D6C">
            <w:pPr>
              <w:pStyle w:val="cjk-cjk"/>
              <w:snapToGrid w:val="0"/>
              <w:spacing w:before="0" w:after="0" w:afterAutospacing="0" w:line="240" w:lineRule="auto"/>
              <w:ind w:left="-45" w:right="-45"/>
              <w:jc w:val="center"/>
              <w:rPr>
                <w:rFonts w:ascii="Times New Roman" w:eastAsia="標楷體" w:hAnsi="Times New Roman" w:cs="Times New Roman"/>
                <w:color w:val="000000"/>
                <w:sz w:val="16"/>
                <w:szCs w:val="16"/>
              </w:rPr>
            </w:pPr>
            <w:r w:rsidRPr="00E03D6C">
              <w:rPr>
                <w:rFonts w:ascii="Times New Roman" w:eastAsia="標楷體" w:hAnsi="Times New Roman" w:cs="Times New Roman"/>
                <w:color w:val="000000"/>
                <w:sz w:val="16"/>
                <w:szCs w:val="16"/>
              </w:rPr>
              <w:t xml:space="preserve">Total other comprehensive surplus or </w:t>
            </w:r>
            <w:r w:rsidR="009A3677" w:rsidRPr="00E03D6C">
              <w:rPr>
                <w:rFonts w:ascii="Times New Roman" w:eastAsia="標楷體" w:hAnsi="Times New Roman" w:cs="Times New Roman"/>
                <w:color w:val="000000"/>
                <w:sz w:val="16"/>
                <w:szCs w:val="16"/>
              </w:rPr>
              <w:t>deficit</w:t>
            </w:r>
            <w:r w:rsidRPr="00E03D6C">
              <w:rPr>
                <w:rFonts w:ascii="Times New Roman" w:eastAsia="標楷體" w:hAnsi="Times New Roman" w:cs="Times New Roman"/>
                <w:color w:val="000000"/>
                <w:sz w:val="16"/>
                <w:szCs w:val="16"/>
              </w:rPr>
              <w:t xml:space="preserve"> in this period</w:t>
            </w:r>
          </w:p>
        </w:tc>
        <w:tc>
          <w:tcPr>
            <w:tcW w:w="1701" w:type="dxa"/>
          </w:tcPr>
          <w:p w:rsidR="0084247E" w:rsidRPr="00E03D6C" w:rsidRDefault="0084247E" w:rsidP="00E03D6C">
            <w:pPr>
              <w:widowControl/>
              <w:snapToGrid w:val="0"/>
              <w:rPr>
                <w:rFonts w:ascii="Times New Roman" w:eastAsia="標楷體" w:hAnsi="Times New Roman" w:cs="Times New Roman"/>
                <w:color w:val="000000"/>
                <w:kern w:val="0"/>
                <w:sz w:val="16"/>
                <w:szCs w:val="16"/>
              </w:rPr>
            </w:pPr>
          </w:p>
        </w:tc>
        <w:tc>
          <w:tcPr>
            <w:tcW w:w="1559" w:type="dxa"/>
          </w:tcPr>
          <w:p w:rsidR="0084247E" w:rsidRPr="00E03D6C" w:rsidRDefault="0084247E" w:rsidP="00E03D6C">
            <w:pPr>
              <w:widowControl/>
              <w:snapToGrid w:val="0"/>
              <w:rPr>
                <w:rFonts w:ascii="Times New Roman" w:eastAsia="標楷體" w:hAnsi="Times New Roman" w:cs="Times New Roman"/>
                <w:color w:val="000000"/>
                <w:kern w:val="0"/>
                <w:sz w:val="16"/>
                <w:szCs w:val="16"/>
              </w:rPr>
            </w:pPr>
          </w:p>
        </w:tc>
        <w:tc>
          <w:tcPr>
            <w:tcW w:w="1661" w:type="dxa"/>
          </w:tcPr>
          <w:p w:rsidR="0084247E" w:rsidRPr="00E03D6C" w:rsidRDefault="0084247E" w:rsidP="00E03D6C">
            <w:pPr>
              <w:widowControl/>
              <w:snapToGrid w:val="0"/>
              <w:rPr>
                <w:rFonts w:ascii="Times New Roman" w:eastAsia="標楷體" w:hAnsi="Times New Roman" w:cs="Times New Roman"/>
                <w:color w:val="000000"/>
                <w:kern w:val="0"/>
                <w:sz w:val="16"/>
                <w:szCs w:val="16"/>
              </w:rPr>
            </w:pPr>
          </w:p>
        </w:tc>
      </w:tr>
    </w:tbl>
    <w:p w:rsidR="00E11E50" w:rsidRPr="000C1EC3" w:rsidRDefault="00147B87" w:rsidP="00E11E50">
      <w:pPr>
        <w:widowControl/>
        <w:spacing w:line="40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Table</w:t>
      </w:r>
      <w:r w:rsidR="00D33133" w:rsidRPr="000C1EC3">
        <w:rPr>
          <w:rFonts w:ascii="Times New Roman" w:eastAsia="標楷體" w:hAnsi="Times New Roman" w:cs="Times New Roman"/>
          <w:b/>
          <w:bCs/>
          <w:color w:val="000000"/>
          <w:sz w:val="28"/>
          <w:szCs w:val="28"/>
        </w:rPr>
        <w:t xml:space="preserve"> </w:t>
      </w:r>
      <w:r w:rsidR="00E11E50" w:rsidRPr="000C1EC3">
        <w:rPr>
          <w:rFonts w:ascii="Times New Roman" w:eastAsia="標楷體" w:hAnsi="Times New Roman" w:cs="Times New Roman"/>
          <w:b/>
          <w:bCs/>
          <w:color w:val="000000"/>
          <w:sz w:val="28"/>
          <w:szCs w:val="28"/>
        </w:rPr>
        <w:t>4</w:t>
      </w:r>
    </w:p>
    <w:p w:rsidR="00E11E50" w:rsidRPr="00E03D6C" w:rsidRDefault="00E11E50" w:rsidP="00816EA4">
      <w:pPr>
        <w:widowControl/>
        <w:spacing w:line="400" w:lineRule="exact"/>
        <w:jc w:val="center"/>
        <w:rPr>
          <w:rFonts w:ascii="Times New Roman" w:eastAsia="新細明體" w:hAnsi="Times New Roman" w:cs="Times New Roman"/>
          <w:kern w:val="0"/>
          <w:szCs w:val="24"/>
        </w:rPr>
      </w:pPr>
      <w:r w:rsidRPr="00E03D6C">
        <w:rPr>
          <w:rFonts w:ascii="Times New Roman" w:eastAsia="標楷體" w:hAnsi="Times New Roman" w:cs="Times New Roman"/>
          <w:color w:val="000000"/>
          <w:kern w:val="0"/>
          <w:sz w:val="28"/>
          <w:szCs w:val="28"/>
        </w:rPr>
        <w:t>（</w:t>
      </w:r>
      <w:r w:rsidR="00CD00C7" w:rsidRPr="00E03D6C">
        <w:rPr>
          <w:rFonts w:ascii="Times New Roman" w:eastAsia="標楷體" w:hAnsi="Times New Roman" w:cs="Times New Roman"/>
          <w:color w:val="000000"/>
          <w:kern w:val="0"/>
          <w:sz w:val="28"/>
          <w:szCs w:val="28"/>
        </w:rPr>
        <w:t>Name of the foundation</w:t>
      </w:r>
      <w:r w:rsidRPr="00E03D6C">
        <w:rPr>
          <w:rFonts w:ascii="Times New Roman" w:eastAsia="標楷體" w:hAnsi="Times New Roman" w:cs="Times New Roman"/>
          <w:color w:val="000000"/>
          <w:kern w:val="0"/>
          <w:sz w:val="28"/>
          <w:szCs w:val="28"/>
        </w:rPr>
        <w:t>）</w:t>
      </w:r>
    </w:p>
    <w:p w:rsidR="00E11E50" w:rsidRPr="000C1EC3" w:rsidRDefault="00902FC3" w:rsidP="00816EA4">
      <w:pPr>
        <w:widowControl/>
        <w:spacing w:line="400" w:lineRule="exact"/>
        <w:jc w:val="center"/>
        <w:rPr>
          <w:rFonts w:ascii="Times New Roman" w:eastAsia="標楷體" w:hAnsi="Times New Roman" w:cs="Times New Roman"/>
          <w:b/>
          <w:bCs/>
          <w:color w:val="000000"/>
          <w:kern w:val="0"/>
          <w:sz w:val="36"/>
          <w:szCs w:val="36"/>
        </w:rPr>
      </w:pPr>
      <w:r w:rsidRPr="000C1EC3">
        <w:rPr>
          <w:rFonts w:ascii="Times New Roman" w:eastAsia="標楷體" w:hAnsi="Times New Roman" w:cs="Times New Roman"/>
          <w:b/>
          <w:bCs/>
          <w:color w:val="000000"/>
          <w:kern w:val="0"/>
          <w:sz w:val="36"/>
          <w:szCs w:val="36"/>
        </w:rPr>
        <w:t>Cash Flow Statement</w:t>
      </w:r>
    </w:p>
    <w:p w:rsidR="00E11E50" w:rsidRPr="000C1EC3" w:rsidRDefault="00E11E50" w:rsidP="00816EA4">
      <w:pPr>
        <w:pStyle w:val="cjk"/>
        <w:spacing w:before="0" w:beforeAutospacing="0" w:after="0" w:afterAutospacing="0" w:line="400" w:lineRule="exact"/>
        <w:rPr>
          <w:rFonts w:ascii="Times New Roman" w:eastAsia="標楷體" w:hAnsi="Times New Roman" w:cs="Times New Roman"/>
          <w:color w:val="000000"/>
          <w:sz w:val="20"/>
          <w:szCs w:val="20"/>
        </w:rPr>
      </w:pPr>
      <w:r w:rsidRPr="000C1EC3">
        <w:rPr>
          <w:rFonts w:ascii="Times New Roman" w:eastAsia="標楷體" w:hAnsi="Times New Roman" w:cs="Times New Roman"/>
          <w:b/>
          <w:bCs/>
          <w:color w:val="000000"/>
          <w:sz w:val="36"/>
          <w:szCs w:val="36"/>
        </w:rPr>
        <w:t xml:space="preserve">                     </w:t>
      </w:r>
      <w:r w:rsidR="008E0ED7" w:rsidRPr="000C1EC3">
        <w:rPr>
          <w:rFonts w:ascii="Times New Roman" w:eastAsia="標楷體" w:hAnsi="Times New Roman" w:cs="Times New Roman"/>
          <w:color w:val="000000"/>
        </w:rPr>
        <w:t>(year)</w:t>
      </w:r>
      <w:r w:rsidRPr="000C1EC3">
        <w:rPr>
          <w:rFonts w:ascii="Times New Roman" w:eastAsia="標楷體" w:hAnsi="Times New Roman" w:cs="Times New Roman"/>
          <w:color w:val="000000"/>
        </w:rPr>
        <w:t xml:space="preserve">  </w:t>
      </w:r>
      <w:r w:rsidRPr="000C1EC3">
        <w:rPr>
          <w:rFonts w:ascii="Times New Roman" w:eastAsia="標楷體" w:hAnsi="Times New Roman" w:cs="Times New Roman"/>
          <w:color w:val="000000"/>
        </w:rPr>
        <w:t xml:space="preserve">　</w:t>
      </w:r>
      <w:r w:rsidRPr="000C1EC3">
        <w:rPr>
          <w:rFonts w:ascii="Times New Roman" w:eastAsia="標楷體" w:hAnsi="Times New Roman" w:cs="Times New Roman"/>
          <w:color w:val="000000"/>
        </w:rPr>
        <w:t xml:space="preserve">               </w:t>
      </w:r>
      <w:r w:rsidR="00FB2517" w:rsidRPr="000C1EC3">
        <w:rPr>
          <w:rFonts w:ascii="Times New Roman" w:eastAsia="標楷體" w:hAnsi="Times New Roman" w:cs="Times New Roman"/>
          <w:color w:val="000000"/>
        </w:rPr>
        <w:t>Unit: New Taiwan Dollars</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96"/>
        <w:gridCol w:w="1418"/>
        <w:gridCol w:w="1463"/>
        <w:gridCol w:w="1372"/>
        <w:gridCol w:w="1484"/>
      </w:tblGrid>
      <w:tr w:rsidR="00E11E50" w:rsidRPr="000C1EC3" w:rsidTr="00D337D5">
        <w:tc>
          <w:tcPr>
            <w:tcW w:w="4096" w:type="dxa"/>
            <w:vMerge w:val="restart"/>
            <w:vAlign w:val="center"/>
          </w:tcPr>
          <w:p w:rsidR="00E11E50" w:rsidRPr="000C1EC3" w:rsidRDefault="00902FC3" w:rsidP="00E03D6C">
            <w:pPr>
              <w:pStyle w:val="cjk"/>
              <w:snapToGrid w:val="0"/>
              <w:spacing w:before="0" w:beforeAutospacing="0" w:after="0"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Item</w:t>
            </w:r>
          </w:p>
        </w:tc>
        <w:tc>
          <w:tcPr>
            <w:tcW w:w="1418" w:type="dxa"/>
            <w:vMerge w:val="restart"/>
            <w:tcBorders>
              <w:top w:val="single" w:sz="12" w:space="0" w:color="auto"/>
              <w:bottom w:val="single" w:sz="4" w:space="0" w:color="F2F2F2" w:themeColor="background1" w:themeShade="F2"/>
            </w:tcBorders>
            <w:vAlign w:val="center"/>
          </w:tcPr>
          <w:p w:rsidR="00E11E50" w:rsidRPr="000C1EC3" w:rsidRDefault="00DF2C96" w:rsidP="00E03D6C">
            <w:pPr>
              <w:pStyle w:val="cjk"/>
              <w:snapToGrid w:val="0"/>
              <w:spacing w:before="0" w:beforeAutospacing="0" w:after="0" w:afterAutospacing="0"/>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 xml:space="preserve">Budgeted amount </w:t>
            </w:r>
            <w:r w:rsidR="00D33133" w:rsidRPr="000C1EC3">
              <w:rPr>
                <w:rFonts w:ascii="Times New Roman" w:eastAsia="標楷體" w:hAnsi="Times New Roman" w:cs="Times New Roman"/>
                <w:color w:val="000000"/>
                <w:sz w:val="20"/>
                <w:szCs w:val="20"/>
              </w:rPr>
              <w:t>in</w:t>
            </w:r>
            <w:r w:rsidRPr="000C1EC3">
              <w:rPr>
                <w:rFonts w:ascii="Times New Roman" w:eastAsia="標楷體" w:hAnsi="Times New Roman" w:cs="Times New Roman"/>
                <w:color w:val="000000"/>
                <w:sz w:val="20"/>
                <w:szCs w:val="20"/>
              </w:rPr>
              <w:t xml:space="preserve"> the current year</w:t>
            </w:r>
          </w:p>
        </w:tc>
        <w:tc>
          <w:tcPr>
            <w:tcW w:w="1463" w:type="dxa"/>
            <w:vMerge w:val="restart"/>
            <w:tcBorders>
              <w:top w:val="single" w:sz="12" w:space="0" w:color="auto"/>
              <w:bottom w:val="single" w:sz="4" w:space="0" w:color="F2F2F2" w:themeColor="background1" w:themeShade="F2"/>
            </w:tcBorders>
            <w:vAlign w:val="center"/>
          </w:tcPr>
          <w:p w:rsidR="00E11E50" w:rsidRPr="000C1EC3" w:rsidRDefault="00DF2C96" w:rsidP="00E03D6C">
            <w:pPr>
              <w:pStyle w:val="cjk"/>
              <w:snapToGrid w:val="0"/>
              <w:spacing w:before="0" w:beforeAutospacing="0" w:after="0" w:afterAutospacing="0"/>
              <w:ind w:left="119" w:right="119"/>
              <w:jc w:val="center"/>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 xml:space="preserve">Final accounts amount </w:t>
            </w:r>
            <w:r w:rsidR="00D33133" w:rsidRPr="000C1EC3">
              <w:rPr>
                <w:rFonts w:ascii="Times New Roman" w:eastAsia="標楷體" w:hAnsi="Times New Roman" w:cs="Times New Roman"/>
                <w:color w:val="000000"/>
                <w:sz w:val="20"/>
                <w:szCs w:val="20"/>
              </w:rPr>
              <w:t>in</w:t>
            </w:r>
            <w:r w:rsidRPr="000C1EC3">
              <w:rPr>
                <w:rFonts w:ascii="Times New Roman" w:eastAsia="標楷體" w:hAnsi="Times New Roman" w:cs="Times New Roman"/>
                <w:color w:val="000000"/>
                <w:sz w:val="20"/>
                <w:szCs w:val="20"/>
              </w:rPr>
              <w:t xml:space="preserve"> the current year</w:t>
            </w:r>
          </w:p>
        </w:tc>
        <w:tc>
          <w:tcPr>
            <w:tcW w:w="2856" w:type="dxa"/>
            <w:gridSpan w:val="2"/>
            <w:vAlign w:val="center"/>
          </w:tcPr>
          <w:p w:rsidR="00E11E50" w:rsidRPr="000C1EC3" w:rsidRDefault="00DF2C96" w:rsidP="00E03D6C">
            <w:pPr>
              <w:pStyle w:val="cjk"/>
              <w:snapToGrid w:val="0"/>
              <w:spacing w:before="0" w:beforeAutospacing="0" w:after="0" w:afterAutospacing="0"/>
              <w:jc w:val="center"/>
              <w:rPr>
                <w:rFonts w:ascii="Times New Roman" w:hAnsi="Times New Roman" w:cs="Times New Roman"/>
                <w:sz w:val="20"/>
                <w:szCs w:val="20"/>
              </w:rPr>
            </w:pPr>
            <w:r w:rsidRPr="000C1EC3">
              <w:rPr>
                <w:rFonts w:ascii="Times New Roman" w:hAnsi="Times New Roman" w:cs="Times New Roman"/>
                <w:color w:val="000000"/>
                <w:spacing w:val="14"/>
                <w:sz w:val="20"/>
                <w:szCs w:val="20"/>
              </w:rPr>
              <w:t>Comparative increase (decrease -)</w:t>
            </w:r>
          </w:p>
        </w:tc>
      </w:tr>
      <w:tr w:rsidR="00165855" w:rsidRPr="000C1EC3" w:rsidTr="00D337D5">
        <w:tc>
          <w:tcPr>
            <w:tcW w:w="4096" w:type="dxa"/>
            <w:vMerge/>
            <w:vAlign w:val="center"/>
          </w:tcPr>
          <w:p w:rsidR="00E11E50" w:rsidRPr="000C1EC3" w:rsidRDefault="00E11E50" w:rsidP="00E03D6C">
            <w:pPr>
              <w:widowControl/>
              <w:snapToGrid w:val="0"/>
              <w:jc w:val="center"/>
              <w:rPr>
                <w:rFonts w:ascii="Times New Roman" w:eastAsia="標楷體" w:hAnsi="Times New Roman" w:cs="Times New Roman"/>
                <w:color w:val="000000"/>
                <w:spacing w:val="6"/>
                <w:kern w:val="0"/>
                <w:sz w:val="20"/>
                <w:szCs w:val="20"/>
              </w:rPr>
            </w:pPr>
          </w:p>
        </w:tc>
        <w:tc>
          <w:tcPr>
            <w:tcW w:w="1418" w:type="dxa"/>
            <w:vMerge/>
            <w:tcBorders>
              <w:top w:val="single" w:sz="4" w:space="0" w:color="F2F2F2" w:themeColor="background1" w:themeShade="F2"/>
              <w:bottom w:val="single" w:sz="4" w:space="0" w:color="F2F2F2" w:themeColor="background1" w:themeShade="F2"/>
            </w:tcBorders>
            <w:vAlign w:val="center"/>
          </w:tcPr>
          <w:p w:rsidR="00E11E50" w:rsidRPr="000C1EC3" w:rsidRDefault="00E11E50" w:rsidP="00E03D6C">
            <w:pPr>
              <w:widowControl/>
              <w:snapToGrid w:val="0"/>
              <w:jc w:val="center"/>
              <w:rPr>
                <w:rFonts w:ascii="Times New Roman" w:eastAsia="標楷體" w:hAnsi="Times New Roman" w:cs="Times New Roman"/>
                <w:color w:val="000000"/>
                <w:spacing w:val="6"/>
                <w:kern w:val="0"/>
                <w:sz w:val="20"/>
                <w:szCs w:val="20"/>
              </w:rPr>
            </w:pPr>
          </w:p>
        </w:tc>
        <w:tc>
          <w:tcPr>
            <w:tcW w:w="1463" w:type="dxa"/>
            <w:vMerge/>
            <w:tcBorders>
              <w:top w:val="single" w:sz="4" w:space="0" w:color="F2F2F2" w:themeColor="background1" w:themeShade="F2"/>
              <w:bottom w:val="single" w:sz="4" w:space="0" w:color="F2F2F2" w:themeColor="background1" w:themeShade="F2"/>
            </w:tcBorders>
            <w:vAlign w:val="center"/>
          </w:tcPr>
          <w:p w:rsidR="00E11E50" w:rsidRPr="000C1EC3" w:rsidRDefault="00E11E50" w:rsidP="00E03D6C">
            <w:pPr>
              <w:widowControl/>
              <w:snapToGrid w:val="0"/>
              <w:jc w:val="center"/>
              <w:rPr>
                <w:rFonts w:ascii="Times New Roman" w:eastAsia="標楷體" w:hAnsi="Times New Roman" w:cs="Times New Roman"/>
                <w:color w:val="000000"/>
                <w:spacing w:val="6"/>
                <w:kern w:val="0"/>
                <w:sz w:val="20"/>
                <w:szCs w:val="20"/>
              </w:rPr>
            </w:pPr>
          </w:p>
        </w:tc>
        <w:tc>
          <w:tcPr>
            <w:tcW w:w="1372" w:type="dxa"/>
            <w:tcBorders>
              <w:top w:val="single" w:sz="4" w:space="0" w:color="auto"/>
              <w:bottom w:val="single" w:sz="4" w:space="0" w:color="D9D9D9" w:themeColor="background1" w:themeShade="D9"/>
            </w:tcBorders>
            <w:vAlign w:val="center"/>
          </w:tcPr>
          <w:p w:rsidR="00E11E50" w:rsidRPr="000C1EC3" w:rsidRDefault="00902FC3" w:rsidP="00E03D6C">
            <w:pPr>
              <w:pStyle w:val="cjk"/>
              <w:snapToGrid w:val="0"/>
              <w:spacing w:before="0" w:beforeAutospacing="0" w:after="0"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Amount</w:t>
            </w:r>
          </w:p>
        </w:tc>
        <w:tc>
          <w:tcPr>
            <w:tcW w:w="1484" w:type="dxa"/>
            <w:tcBorders>
              <w:top w:val="single" w:sz="4" w:space="0" w:color="auto"/>
              <w:bottom w:val="single" w:sz="4" w:space="0" w:color="D9D9D9" w:themeColor="background1" w:themeShade="D9"/>
            </w:tcBorders>
            <w:vAlign w:val="center"/>
          </w:tcPr>
          <w:p w:rsidR="00E11E50" w:rsidRPr="000C1EC3" w:rsidRDefault="00E11E50" w:rsidP="00E03D6C">
            <w:pPr>
              <w:pStyle w:val="cjk"/>
              <w:snapToGrid w:val="0"/>
              <w:spacing w:before="0" w:beforeAutospacing="0" w:after="0" w:afterAutospacing="0"/>
              <w:jc w:val="center"/>
              <w:rPr>
                <w:rFonts w:ascii="Times New Roman" w:hAnsi="Times New Roman" w:cs="Times New Roman"/>
                <w:sz w:val="20"/>
                <w:szCs w:val="20"/>
              </w:rPr>
            </w:pPr>
            <w:r w:rsidRPr="000C1EC3">
              <w:rPr>
                <w:rFonts w:ascii="Times New Roman" w:hAnsi="Times New Roman" w:cs="Times New Roman"/>
                <w:color w:val="000000"/>
                <w:sz w:val="20"/>
                <w:szCs w:val="20"/>
              </w:rPr>
              <w:t>%</w:t>
            </w:r>
          </w:p>
        </w:tc>
      </w:tr>
      <w:tr w:rsidR="00165855" w:rsidRPr="000C1EC3" w:rsidTr="00D337D5">
        <w:tc>
          <w:tcPr>
            <w:tcW w:w="4096" w:type="dxa"/>
            <w:vMerge/>
            <w:tcBorders>
              <w:bottom w:val="single" w:sz="4" w:space="0" w:color="auto"/>
            </w:tcBorders>
            <w:vAlign w:val="center"/>
          </w:tcPr>
          <w:p w:rsidR="00E11E50" w:rsidRPr="000C1EC3" w:rsidRDefault="00E11E50" w:rsidP="00E03D6C">
            <w:pPr>
              <w:widowControl/>
              <w:snapToGrid w:val="0"/>
              <w:jc w:val="center"/>
              <w:rPr>
                <w:rFonts w:ascii="Times New Roman" w:eastAsia="標楷體" w:hAnsi="Times New Roman" w:cs="Times New Roman"/>
                <w:color w:val="000000"/>
                <w:spacing w:val="6"/>
                <w:kern w:val="0"/>
                <w:sz w:val="20"/>
                <w:szCs w:val="20"/>
              </w:rPr>
            </w:pPr>
          </w:p>
        </w:tc>
        <w:tc>
          <w:tcPr>
            <w:tcW w:w="1418" w:type="dxa"/>
            <w:tcBorders>
              <w:top w:val="single" w:sz="4" w:space="0" w:color="F2F2F2" w:themeColor="background1" w:themeShade="F2"/>
              <w:bottom w:val="single" w:sz="4" w:space="0" w:color="auto"/>
            </w:tcBorders>
            <w:vAlign w:val="center"/>
          </w:tcPr>
          <w:p w:rsidR="00E11E50" w:rsidRPr="000C1EC3" w:rsidRDefault="00E11E50" w:rsidP="00E03D6C">
            <w:pPr>
              <w:pStyle w:val="cjk"/>
              <w:snapToGrid w:val="0"/>
              <w:spacing w:before="0" w:beforeAutospacing="0" w:after="0" w:afterAutospacing="0"/>
              <w:jc w:val="center"/>
              <w:rPr>
                <w:rFonts w:ascii="Times New Roman" w:hAnsi="Times New Roman" w:cs="Times New Roman"/>
                <w:sz w:val="20"/>
                <w:szCs w:val="20"/>
              </w:rPr>
            </w:pPr>
            <w:r w:rsidRPr="000C1EC3">
              <w:rPr>
                <w:rFonts w:ascii="Times New Roman" w:hAnsi="Times New Roman" w:cs="Times New Roman"/>
                <w:color w:val="000000"/>
                <w:sz w:val="20"/>
                <w:szCs w:val="20"/>
              </w:rPr>
              <w:t>(1)</w:t>
            </w:r>
          </w:p>
        </w:tc>
        <w:tc>
          <w:tcPr>
            <w:tcW w:w="1463" w:type="dxa"/>
            <w:tcBorders>
              <w:top w:val="single" w:sz="4" w:space="0" w:color="F2F2F2" w:themeColor="background1" w:themeShade="F2"/>
              <w:bottom w:val="single" w:sz="4" w:space="0" w:color="auto"/>
            </w:tcBorders>
            <w:vAlign w:val="center"/>
          </w:tcPr>
          <w:p w:rsidR="00E11E50" w:rsidRPr="000C1EC3" w:rsidRDefault="00E11E50" w:rsidP="00E03D6C">
            <w:pPr>
              <w:pStyle w:val="cjk"/>
              <w:snapToGrid w:val="0"/>
              <w:spacing w:before="0" w:beforeAutospacing="0" w:after="0" w:afterAutospacing="0"/>
              <w:jc w:val="center"/>
              <w:rPr>
                <w:rFonts w:ascii="Times New Roman" w:hAnsi="Times New Roman" w:cs="Times New Roman"/>
                <w:sz w:val="20"/>
                <w:szCs w:val="20"/>
              </w:rPr>
            </w:pPr>
            <w:r w:rsidRPr="000C1EC3">
              <w:rPr>
                <w:rFonts w:ascii="Times New Roman" w:hAnsi="Times New Roman" w:cs="Times New Roman"/>
                <w:color w:val="000000"/>
                <w:sz w:val="20"/>
                <w:szCs w:val="20"/>
              </w:rPr>
              <w:t>(2)</w:t>
            </w:r>
          </w:p>
        </w:tc>
        <w:tc>
          <w:tcPr>
            <w:tcW w:w="1372" w:type="dxa"/>
            <w:tcBorders>
              <w:top w:val="single" w:sz="4" w:space="0" w:color="D9D9D9" w:themeColor="background1" w:themeShade="D9"/>
              <w:bottom w:val="single" w:sz="4" w:space="0" w:color="auto"/>
            </w:tcBorders>
            <w:vAlign w:val="center"/>
          </w:tcPr>
          <w:p w:rsidR="00E11E50" w:rsidRPr="000C1EC3" w:rsidRDefault="00E11E50" w:rsidP="00E03D6C">
            <w:pPr>
              <w:pStyle w:val="cjk"/>
              <w:snapToGrid w:val="0"/>
              <w:spacing w:before="0" w:beforeAutospacing="0" w:after="0" w:afterAutospacing="0"/>
              <w:jc w:val="center"/>
              <w:rPr>
                <w:rFonts w:ascii="Times New Roman" w:hAnsi="Times New Roman" w:cs="Times New Roman"/>
                <w:sz w:val="20"/>
                <w:szCs w:val="20"/>
              </w:rPr>
            </w:pPr>
            <w:r w:rsidRPr="000C1EC3">
              <w:rPr>
                <w:rFonts w:ascii="Times New Roman" w:hAnsi="Times New Roman" w:cs="Times New Roman"/>
                <w:color w:val="000000"/>
                <w:sz w:val="20"/>
                <w:szCs w:val="20"/>
              </w:rPr>
              <w:t>(3)=(2)-(1)</w:t>
            </w:r>
          </w:p>
        </w:tc>
        <w:tc>
          <w:tcPr>
            <w:tcW w:w="1484" w:type="dxa"/>
            <w:tcBorders>
              <w:top w:val="single" w:sz="4" w:space="0" w:color="D9D9D9" w:themeColor="background1" w:themeShade="D9"/>
              <w:bottom w:val="single" w:sz="4" w:space="0" w:color="auto"/>
            </w:tcBorders>
            <w:vAlign w:val="center"/>
          </w:tcPr>
          <w:p w:rsidR="00E11E50" w:rsidRPr="000C1EC3" w:rsidRDefault="00E11E50" w:rsidP="00E03D6C">
            <w:pPr>
              <w:pStyle w:val="cjk"/>
              <w:snapToGrid w:val="0"/>
              <w:spacing w:before="0" w:beforeAutospacing="0" w:after="0" w:afterAutospacing="0"/>
              <w:jc w:val="center"/>
              <w:rPr>
                <w:rFonts w:ascii="Times New Roman" w:hAnsi="Times New Roman" w:cs="Times New Roman"/>
                <w:sz w:val="20"/>
                <w:szCs w:val="20"/>
              </w:rPr>
            </w:pPr>
            <w:r w:rsidRPr="000C1EC3">
              <w:rPr>
                <w:rFonts w:ascii="Times New Roman" w:hAnsi="Times New Roman" w:cs="Times New Roman"/>
                <w:color w:val="000000"/>
                <w:sz w:val="20"/>
                <w:szCs w:val="20"/>
              </w:rPr>
              <w:t>(4)=(3)/(1)*100</w:t>
            </w:r>
          </w:p>
        </w:tc>
      </w:tr>
      <w:tr w:rsidR="00165855" w:rsidRPr="000C1EC3" w:rsidTr="00D337D5">
        <w:tc>
          <w:tcPr>
            <w:tcW w:w="4096" w:type="dxa"/>
            <w:tcBorders>
              <w:top w:val="single" w:sz="4" w:space="0" w:color="auto"/>
              <w:bottom w:val="single" w:sz="12" w:space="0" w:color="F2F2F2" w:themeColor="background1" w:themeShade="F2"/>
            </w:tcBorders>
          </w:tcPr>
          <w:p w:rsidR="00E11E50" w:rsidRPr="000C1EC3" w:rsidRDefault="003B7926" w:rsidP="00E03D6C">
            <w:pPr>
              <w:pStyle w:val="cjk"/>
              <w:snapToGrid w:val="0"/>
              <w:spacing w:before="0" w:beforeAutospacing="0" w:after="0" w:afterAutospacing="0"/>
              <w:rPr>
                <w:rFonts w:ascii="Times New Roman" w:eastAsia="標楷體" w:hAnsi="Times New Roman" w:cs="Times New Roman"/>
                <w:sz w:val="20"/>
                <w:szCs w:val="20"/>
              </w:rPr>
            </w:pPr>
            <w:r w:rsidRPr="000C1EC3">
              <w:rPr>
                <w:rFonts w:ascii="Times New Roman" w:eastAsia="標楷體" w:hAnsi="Times New Roman" w:cs="Times New Roman"/>
                <w:color w:val="000000"/>
                <w:sz w:val="20"/>
                <w:szCs w:val="20"/>
              </w:rPr>
              <w:t>Cash flows from operating activities</w:t>
            </w:r>
          </w:p>
        </w:tc>
        <w:tc>
          <w:tcPr>
            <w:tcW w:w="1418" w:type="dxa"/>
            <w:tcBorders>
              <w:top w:val="single" w:sz="4" w:space="0" w:color="auto"/>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4" w:space="0" w:color="auto"/>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4" w:space="0" w:color="auto"/>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4" w:space="0" w:color="auto"/>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E11E50" w:rsidRPr="000C1EC3" w:rsidRDefault="00DF2C96" w:rsidP="00E03D6C">
            <w:pPr>
              <w:pStyle w:val="cjk"/>
              <w:snapToGrid w:val="0"/>
              <w:spacing w:before="0" w:beforeAutospacing="0" w:after="0" w:afterAutospacing="0"/>
              <w:ind w:leftChars="100" w:left="240"/>
              <w:rPr>
                <w:rFonts w:ascii="Times New Roman" w:eastAsia="標楷體" w:hAnsi="Times New Roman" w:cs="Times New Roman"/>
                <w:sz w:val="20"/>
                <w:szCs w:val="20"/>
              </w:rPr>
            </w:pPr>
            <w:r w:rsidRPr="000C1EC3">
              <w:rPr>
                <w:rFonts w:ascii="Times New Roman" w:eastAsia="標楷體" w:hAnsi="Times New Roman" w:cs="Times New Roman"/>
                <w:color w:val="000000"/>
                <w:sz w:val="20"/>
                <w:szCs w:val="20"/>
              </w:rPr>
              <w:t>Pre-tax surplus (</w:t>
            </w:r>
            <w:r w:rsidR="009A3677" w:rsidRPr="000C1EC3">
              <w:rPr>
                <w:rFonts w:ascii="Times New Roman" w:eastAsia="標楷體" w:hAnsi="Times New Roman" w:cs="Times New Roman"/>
                <w:color w:val="000000"/>
                <w:sz w:val="20"/>
                <w:szCs w:val="20"/>
              </w:rPr>
              <w:t>deficit</w:t>
            </w:r>
            <w:r w:rsidRPr="000C1EC3">
              <w:rPr>
                <w:rFonts w:ascii="Times New Roman" w:eastAsia="標楷體" w:hAnsi="Times New Roman" w:cs="Times New Roman"/>
                <w:color w:val="000000"/>
                <w:sz w:val="20"/>
                <w:szCs w:val="20"/>
              </w:rPr>
              <w:t>)</w:t>
            </w:r>
          </w:p>
        </w:tc>
        <w:tc>
          <w:tcPr>
            <w:tcW w:w="1418"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E11E50" w:rsidRPr="000C1EC3" w:rsidRDefault="00DF2C96" w:rsidP="00E03D6C">
            <w:pPr>
              <w:pStyle w:val="cjk"/>
              <w:snapToGrid w:val="0"/>
              <w:spacing w:before="0" w:beforeAutospacing="0" w:after="0"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Adjustment of interest dividends</w:t>
            </w:r>
          </w:p>
        </w:tc>
        <w:tc>
          <w:tcPr>
            <w:tcW w:w="1418"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E11E50" w:rsidRPr="000C1EC3" w:rsidRDefault="00DF2C96" w:rsidP="00E03D6C">
            <w:pPr>
              <w:pStyle w:val="cjk"/>
              <w:snapToGrid w:val="0"/>
              <w:spacing w:before="0" w:beforeAutospacing="0" w:after="0"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Pre-tax surplus (</w:t>
            </w:r>
            <w:r w:rsidR="009A3677" w:rsidRPr="000C1EC3">
              <w:rPr>
                <w:rFonts w:ascii="Times New Roman" w:eastAsia="標楷體" w:hAnsi="Times New Roman" w:cs="Times New Roman"/>
                <w:color w:val="000000"/>
                <w:sz w:val="20"/>
                <w:szCs w:val="20"/>
              </w:rPr>
              <w:t>deficit</w:t>
            </w:r>
            <w:r w:rsidRPr="000C1EC3">
              <w:rPr>
                <w:rFonts w:ascii="Times New Roman" w:eastAsia="標楷體" w:hAnsi="Times New Roman" w:cs="Times New Roman"/>
                <w:color w:val="000000"/>
                <w:sz w:val="20"/>
                <w:szCs w:val="20"/>
              </w:rPr>
              <w:t>-) excluding interest dividends</w:t>
            </w:r>
          </w:p>
        </w:tc>
        <w:tc>
          <w:tcPr>
            <w:tcW w:w="1418"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E11E50" w:rsidRPr="000C1EC3" w:rsidRDefault="00DF2C96" w:rsidP="00E03D6C">
            <w:pPr>
              <w:pStyle w:val="cjk"/>
              <w:snapToGrid w:val="0"/>
              <w:spacing w:before="0" w:beforeAutospacing="0" w:after="0" w:afterAutospacing="0"/>
              <w:ind w:leftChars="100" w:left="240"/>
              <w:rPr>
                <w:rFonts w:ascii="Times New Roman" w:eastAsia="標楷體" w:hAnsi="Times New Roman" w:cs="Times New Roman"/>
                <w:sz w:val="20"/>
                <w:szCs w:val="20"/>
              </w:rPr>
            </w:pPr>
            <w:r w:rsidRPr="000C1EC3">
              <w:rPr>
                <w:rFonts w:ascii="Times New Roman" w:eastAsia="標楷體" w:hAnsi="Times New Roman" w:cs="Times New Roman"/>
                <w:color w:val="000000"/>
                <w:sz w:val="20"/>
                <w:szCs w:val="20"/>
              </w:rPr>
              <w:t>Adjusting non-cash items</w:t>
            </w:r>
          </w:p>
        </w:tc>
        <w:tc>
          <w:tcPr>
            <w:tcW w:w="1418"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E11E50" w:rsidRPr="000C1EC3" w:rsidRDefault="00165855" w:rsidP="00E03D6C">
            <w:pPr>
              <w:pStyle w:val="cjk"/>
              <w:snapToGrid w:val="0"/>
              <w:spacing w:before="0" w:beforeAutospacing="0" w:after="0" w:afterAutospacing="0"/>
              <w:ind w:leftChars="100" w:left="240"/>
              <w:rPr>
                <w:rFonts w:ascii="Times New Roman" w:eastAsia="標楷體" w:hAnsi="Times New Roman" w:cs="Times New Roman"/>
                <w:sz w:val="20"/>
                <w:szCs w:val="20"/>
              </w:rPr>
            </w:pPr>
            <w:r w:rsidRPr="000C1EC3">
              <w:rPr>
                <w:rFonts w:ascii="Times New Roman" w:eastAsia="標楷體" w:hAnsi="Times New Roman" w:cs="Times New Roman"/>
                <w:color w:val="000000"/>
                <w:sz w:val="20"/>
                <w:szCs w:val="20"/>
              </w:rPr>
              <w:t>：</w:t>
            </w:r>
          </w:p>
        </w:tc>
        <w:tc>
          <w:tcPr>
            <w:tcW w:w="1418"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18"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E11E50" w:rsidRPr="000C1EC3" w:rsidRDefault="003B7926" w:rsidP="00E03D6C">
            <w:pPr>
              <w:pStyle w:val="cjk"/>
              <w:snapToGrid w:val="0"/>
              <w:spacing w:before="0" w:beforeAutospacing="0" w:after="0" w:afterAutospacing="0"/>
              <w:ind w:leftChars="200" w:left="480"/>
              <w:rPr>
                <w:rFonts w:ascii="Times New Roman" w:eastAsia="標楷體" w:hAnsi="Times New Roman" w:cs="Times New Roman"/>
                <w:sz w:val="20"/>
                <w:szCs w:val="20"/>
              </w:rPr>
            </w:pPr>
            <w:r w:rsidRPr="000C1EC3">
              <w:rPr>
                <w:rFonts w:ascii="Times New Roman" w:eastAsia="標楷體" w:hAnsi="Times New Roman" w:cs="Times New Roman"/>
                <w:color w:val="000000"/>
                <w:sz w:val="20"/>
                <w:szCs w:val="20"/>
              </w:rPr>
              <w:t>Net cash inflow (outflow) from operating activities</w:t>
            </w:r>
          </w:p>
        </w:tc>
        <w:tc>
          <w:tcPr>
            <w:tcW w:w="1418"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E11E50" w:rsidRPr="000C1EC3" w:rsidRDefault="00902FC3" w:rsidP="00E03D6C">
            <w:pPr>
              <w:pStyle w:val="cjk"/>
              <w:snapToGrid w:val="0"/>
              <w:spacing w:before="0" w:beforeAutospacing="0" w:after="0" w:afterAutospacing="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Cash flow from investing activities</w:t>
            </w:r>
          </w:p>
        </w:tc>
        <w:tc>
          <w:tcPr>
            <w:tcW w:w="1418"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E11E50" w:rsidRPr="000C1EC3" w:rsidRDefault="00BB77CD" w:rsidP="00E03D6C">
            <w:pPr>
              <w:pStyle w:val="cjk"/>
              <w:snapToGrid w:val="0"/>
              <w:spacing w:before="0" w:beforeAutospacing="0" w:after="0"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Decrease in current financial assets and short-term advances</w:t>
            </w:r>
          </w:p>
        </w:tc>
        <w:tc>
          <w:tcPr>
            <w:tcW w:w="1418"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E11E50" w:rsidRPr="000C1EC3" w:rsidRDefault="00BB77CD" w:rsidP="00E03D6C">
            <w:pPr>
              <w:pStyle w:val="cjk"/>
              <w:snapToGrid w:val="0"/>
              <w:spacing w:before="0" w:beforeAutospacing="0" w:after="0"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Decrease in investment, long-term receivables, loans and reserves</w:t>
            </w:r>
          </w:p>
        </w:tc>
        <w:tc>
          <w:tcPr>
            <w:tcW w:w="1418"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E11E50" w:rsidRPr="000C1EC3" w:rsidRDefault="00055F17" w:rsidP="00E03D6C">
            <w:pPr>
              <w:pStyle w:val="cjk"/>
              <w:snapToGrid w:val="0"/>
              <w:spacing w:before="0" w:beforeAutospacing="0" w:after="0"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Decrease in property, plant and equipment</w:t>
            </w:r>
          </w:p>
        </w:tc>
        <w:tc>
          <w:tcPr>
            <w:tcW w:w="1418"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E11E50" w:rsidRPr="000C1EC3" w:rsidRDefault="008E0ED7" w:rsidP="00E03D6C">
            <w:pPr>
              <w:pStyle w:val="cjk"/>
              <w:snapToGrid w:val="0"/>
              <w:spacing w:before="0" w:beforeAutospacing="0" w:after="0"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Decrease in intangible assets and other assets</w:t>
            </w:r>
          </w:p>
        </w:tc>
        <w:tc>
          <w:tcPr>
            <w:tcW w:w="1418"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E11E50" w:rsidRPr="000C1EC3" w:rsidRDefault="00165855" w:rsidP="00E03D6C">
            <w:pPr>
              <w:pStyle w:val="cjk"/>
              <w:snapToGrid w:val="0"/>
              <w:spacing w:before="0" w:beforeAutospacing="0" w:after="0" w:afterAutospacing="0"/>
              <w:ind w:leftChars="100" w:left="240"/>
              <w:rPr>
                <w:rFonts w:ascii="Times New Roman" w:eastAsia="標楷體" w:hAnsi="Times New Roman" w:cs="Times New Roman"/>
                <w:sz w:val="20"/>
                <w:szCs w:val="20"/>
              </w:rPr>
            </w:pPr>
            <w:r w:rsidRPr="000C1EC3">
              <w:rPr>
                <w:rFonts w:ascii="Times New Roman" w:eastAsia="標楷體" w:hAnsi="Times New Roman" w:cs="Times New Roman"/>
                <w:color w:val="000000"/>
                <w:sz w:val="20"/>
                <w:szCs w:val="20"/>
              </w:rPr>
              <w:t>：</w:t>
            </w:r>
          </w:p>
        </w:tc>
        <w:tc>
          <w:tcPr>
            <w:tcW w:w="1418"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18"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E11E50" w:rsidRPr="000C1EC3" w:rsidRDefault="00902FC3" w:rsidP="00E03D6C">
            <w:pPr>
              <w:pStyle w:val="cjk"/>
              <w:snapToGrid w:val="0"/>
              <w:spacing w:before="0" w:beforeAutospacing="0" w:after="0" w:afterAutospacing="0"/>
              <w:ind w:leftChars="200" w:left="480"/>
              <w:rPr>
                <w:rFonts w:ascii="Times New Roman" w:eastAsia="標楷體" w:hAnsi="Times New Roman" w:cs="Times New Roman"/>
                <w:sz w:val="20"/>
                <w:szCs w:val="20"/>
              </w:rPr>
            </w:pPr>
            <w:r w:rsidRPr="000C1EC3">
              <w:rPr>
                <w:rFonts w:ascii="Times New Roman" w:eastAsia="標楷體" w:hAnsi="Times New Roman" w:cs="Times New Roman"/>
                <w:color w:val="000000"/>
                <w:sz w:val="20"/>
                <w:szCs w:val="20"/>
              </w:rPr>
              <w:t>Net cash inflow (outflow) from investing activities</w:t>
            </w:r>
          </w:p>
        </w:tc>
        <w:tc>
          <w:tcPr>
            <w:tcW w:w="1418"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E11E50" w:rsidRPr="000C1EC3" w:rsidRDefault="003B7926" w:rsidP="00E03D6C">
            <w:pPr>
              <w:pStyle w:val="cjk"/>
              <w:snapToGrid w:val="0"/>
              <w:spacing w:before="0" w:beforeAutospacing="0" w:after="0" w:afterAutospacing="0"/>
              <w:rPr>
                <w:rFonts w:ascii="Times New Roman" w:hAnsi="Times New Roman" w:cs="Times New Roman"/>
                <w:sz w:val="20"/>
                <w:szCs w:val="20"/>
              </w:rPr>
            </w:pPr>
            <w:r w:rsidRPr="000C1EC3">
              <w:rPr>
                <w:rFonts w:ascii="Times New Roman" w:eastAsia="標楷體" w:hAnsi="Times New Roman" w:cs="Times New Roman"/>
                <w:color w:val="000000"/>
                <w:sz w:val="20"/>
                <w:szCs w:val="20"/>
              </w:rPr>
              <w:t>Cash flows from financing activities</w:t>
            </w:r>
          </w:p>
        </w:tc>
        <w:tc>
          <w:tcPr>
            <w:tcW w:w="1418"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E11E50" w:rsidRPr="000C1EC3" w:rsidRDefault="00E11E50"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165855" w:rsidRPr="000C1EC3" w:rsidRDefault="00BB77CD" w:rsidP="00E03D6C">
            <w:pPr>
              <w:pStyle w:val="cjk"/>
              <w:snapToGrid w:val="0"/>
              <w:spacing w:before="0" w:beforeAutospacing="0" w:after="0"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Increase in short-term debts, current financial liabilities and other liabilities</w:t>
            </w:r>
          </w:p>
        </w:tc>
        <w:tc>
          <w:tcPr>
            <w:tcW w:w="1418"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165855" w:rsidRPr="000C1EC3" w:rsidRDefault="00D05150" w:rsidP="00E03D6C">
            <w:pPr>
              <w:pStyle w:val="cjk"/>
              <w:snapToGrid w:val="0"/>
              <w:spacing w:before="0" w:beforeAutospacing="0" w:after="0"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Increase in long-term liabilities</w:t>
            </w:r>
          </w:p>
        </w:tc>
        <w:tc>
          <w:tcPr>
            <w:tcW w:w="1418"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165855" w:rsidRPr="000C1EC3" w:rsidRDefault="00D05150" w:rsidP="00E03D6C">
            <w:pPr>
              <w:pStyle w:val="cjk"/>
              <w:snapToGrid w:val="0"/>
              <w:spacing w:before="0" w:beforeAutospacing="0" w:after="0"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Increase in fund and surplus</w:t>
            </w:r>
          </w:p>
        </w:tc>
        <w:tc>
          <w:tcPr>
            <w:tcW w:w="1418"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165855" w:rsidRPr="000C1EC3" w:rsidRDefault="003B7926" w:rsidP="00E03D6C">
            <w:pPr>
              <w:pStyle w:val="cjk"/>
              <w:snapToGrid w:val="0"/>
              <w:spacing w:before="0" w:beforeAutospacing="0" w:after="0"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Other cash inflow from financing activities</w:t>
            </w:r>
          </w:p>
        </w:tc>
        <w:tc>
          <w:tcPr>
            <w:tcW w:w="1418"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165855" w:rsidRPr="000C1EC3" w:rsidRDefault="00165855" w:rsidP="00E03D6C">
            <w:pPr>
              <w:pStyle w:val="cjk"/>
              <w:snapToGrid w:val="0"/>
              <w:spacing w:before="0" w:beforeAutospacing="0" w:after="0"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w:t>
            </w:r>
          </w:p>
        </w:tc>
        <w:tc>
          <w:tcPr>
            <w:tcW w:w="1418"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165855" w:rsidRPr="000C1EC3" w:rsidRDefault="00165855" w:rsidP="00E03D6C">
            <w:pPr>
              <w:pStyle w:val="cjk"/>
              <w:snapToGrid w:val="0"/>
              <w:spacing w:before="0" w:beforeAutospacing="0" w:after="0" w:afterAutospacing="0"/>
              <w:rPr>
                <w:rFonts w:ascii="Times New Roman" w:eastAsia="標楷體" w:hAnsi="Times New Roman" w:cs="Times New Roman"/>
                <w:color w:val="000000"/>
                <w:sz w:val="20"/>
                <w:szCs w:val="20"/>
              </w:rPr>
            </w:pPr>
          </w:p>
        </w:tc>
        <w:tc>
          <w:tcPr>
            <w:tcW w:w="1418"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165855" w:rsidRPr="000C1EC3" w:rsidRDefault="003B7926" w:rsidP="00E03D6C">
            <w:pPr>
              <w:pStyle w:val="cjk"/>
              <w:snapToGrid w:val="0"/>
              <w:spacing w:before="0" w:beforeAutospacing="0" w:after="0" w:afterAutospacing="0"/>
              <w:ind w:leftChars="200" w:left="480"/>
              <w:rPr>
                <w:rFonts w:ascii="Times New Roman" w:hAnsi="Times New Roman" w:cs="Times New Roman"/>
                <w:sz w:val="20"/>
                <w:szCs w:val="20"/>
              </w:rPr>
            </w:pPr>
            <w:r w:rsidRPr="000C1EC3">
              <w:rPr>
                <w:rFonts w:ascii="Times New Roman" w:eastAsia="標楷體" w:hAnsi="Times New Roman" w:cs="Times New Roman"/>
                <w:color w:val="000000"/>
                <w:sz w:val="20"/>
                <w:szCs w:val="20"/>
              </w:rPr>
              <w:t>Net cash inflow from financing activities</w:t>
            </w:r>
            <w:r w:rsidRPr="000C1EC3">
              <w:rPr>
                <w:rFonts w:ascii="Times New Roman" w:eastAsia="標楷體" w:hAnsi="Times New Roman" w:cs="Times New Roman"/>
                <w:color w:val="000000"/>
                <w:sz w:val="20"/>
                <w:szCs w:val="20"/>
              </w:rPr>
              <w:t>（</w:t>
            </w:r>
            <w:r w:rsidRPr="000C1EC3">
              <w:rPr>
                <w:rFonts w:ascii="Times New Roman" w:eastAsia="標楷體" w:hAnsi="Times New Roman" w:cs="Times New Roman"/>
                <w:color w:val="000000"/>
                <w:sz w:val="20"/>
                <w:szCs w:val="20"/>
              </w:rPr>
              <w:t>outflow</w:t>
            </w:r>
            <w:r w:rsidRPr="000C1EC3">
              <w:rPr>
                <w:rFonts w:ascii="Times New Roman" w:eastAsia="標楷體" w:hAnsi="Times New Roman" w:cs="Times New Roman"/>
                <w:color w:val="000000"/>
                <w:sz w:val="20"/>
                <w:szCs w:val="20"/>
              </w:rPr>
              <w:t>）</w:t>
            </w:r>
          </w:p>
        </w:tc>
        <w:tc>
          <w:tcPr>
            <w:tcW w:w="1418"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165855" w:rsidRPr="000C1EC3" w:rsidRDefault="003B7926" w:rsidP="00E03D6C">
            <w:pPr>
              <w:pStyle w:val="cjk"/>
              <w:snapToGrid w:val="0"/>
              <w:spacing w:before="0" w:beforeAutospacing="0" w:after="0" w:afterAutospacing="0"/>
              <w:rPr>
                <w:rFonts w:ascii="Times New Roman" w:hAnsi="Times New Roman" w:cs="Times New Roman"/>
                <w:sz w:val="20"/>
                <w:szCs w:val="20"/>
              </w:rPr>
            </w:pPr>
            <w:r w:rsidRPr="000C1EC3">
              <w:rPr>
                <w:rFonts w:ascii="Times New Roman" w:eastAsia="標楷體" w:hAnsi="Times New Roman" w:cs="Times New Roman"/>
                <w:color w:val="000000"/>
                <w:sz w:val="20"/>
                <w:szCs w:val="20"/>
              </w:rPr>
              <w:t>Net increase (net decrease) in cash and cash equivalents</w:t>
            </w:r>
          </w:p>
        </w:tc>
        <w:tc>
          <w:tcPr>
            <w:tcW w:w="1418"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F2F2F2" w:themeColor="background1" w:themeShade="F2"/>
            </w:tcBorders>
          </w:tcPr>
          <w:p w:rsidR="00165855" w:rsidRPr="000C1EC3" w:rsidRDefault="003B7926" w:rsidP="00E03D6C">
            <w:pPr>
              <w:pStyle w:val="cjk"/>
              <w:snapToGrid w:val="0"/>
              <w:spacing w:before="0" w:beforeAutospacing="0" w:after="0" w:afterAutospacing="0"/>
              <w:rPr>
                <w:rFonts w:ascii="Times New Roman" w:hAnsi="Times New Roman" w:cs="Times New Roman"/>
                <w:sz w:val="20"/>
                <w:szCs w:val="20"/>
              </w:rPr>
            </w:pPr>
            <w:r w:rsidRPr="000C1EC3">
              <w:rPr>
                <w:rFonts w:ascii="Times New Roman" w:eastAsia="標楷體" w:hAnsi="Times New Roman" w:cs="Times New Roman"/>
                <w:color w:val="000000"/>
                <w:sz w:val="20"/>
                <w:szCs w:val="20"/>
              </w:rPr>
              <w:t>Opening cash and cash equivalents</w:t>
            </w:r>
          </w:p>
        </w:tc>
        <w:tc>
          <w:tcPr>
            <w:tcW w:w="1418"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F2F2F2" w:themeColor="background1" w:themeShade="F2"/>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r>
      <w:tr w:rsidR="00165855" w:rsidRPr="000C1EC3" w:rsidTr="00D337D5">
        <w:tc>
          <w:tcPr>
            <w:tcW w:w="4096" w:type="dxa"/>
            <w:tcBorders>
              <w:top w:val="single" w:sz="12" w:space="0" w:color="F2F2F2" w:themeColor="background1" w:themeShade="F2"/>
              <w:bottom w:val="single" w:sz="12" w:space="0" w:color="auto"/>
            </w:tcBorders>
          </w:tcPr>
          <w:p w:rsidR="00165855" w:rsidRPr="000C1EC3" w:rsidRDefault="003B7926" w:rsidP="00E03D6C">
            <w:pPr>
              <w:pStyle w:val="cjk"/>
              <w:snapToGrid w:val="0"/>
              <w:spacing w:before="0" w:beforeAutospacing="0" w:after="0" w:afterAutospacing="0"/>
              <w:rPr>
                <w:rFonts w:ascii="Times New Roman" w:hAnsi="Times New Roman" w:cs="Times New Roman"/>
                <w:sz w:val="20"/>
                <w:szCs w:val="20"/>
              </w:rPr>
            </w:pPr>
            <w:r w:rsidRPr="000C1EC3">
              <w:rPr>
                <w:rFonts w:ascii="Times New Roman" w:eastAsia="標楷體" w:hAnsi="Times New Roman" w:cs="Times New Roman"/>
                <w:color w:val="000000"/>
                <w:sz w:val="20"/>
                <w:szCs w:val="20"/>
              </w:rPr>
              <w:t>Closing cash and cash equivalents</w:t>
            </w:r>
          </w:p>
        </w:tc>
        <w:tc>
          <w:tcPr>
            <w:tcW w:w="1418" w:type="dxa"/>
            <w:tcBorders>
              <w:top w:val="single" w:sz="12" w:space="0" w:color="F2F2F2" w:themeColor="background1" w:themeShade="F2"/>
              <w:bottom w:val="single" w:sz="12" w:space="0" w:color="auto"/>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463" w:type="dxa"/>
            <w:tcBorders>
              <w:top w:val="single" w:sz="12" w:space="0" w:color="F2F2F2" w:themeColor="background1" w:themeShade="F2"/>
              <w:bottom w:val="single" w:sz="12" w:space="0" w:color="auto"/>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372" w:type="dxa"/>
            <w:tcBorders>
              <w:top w:val="single" w:sz="12" w:space="0" w:color="F2F2F2" w:themeColor="background1" w:themeShade="F2"/>
              <w:bottom w:val="single" w:sz="12" w:space="0" w:color="auto"/>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c>
          <w:tcPr>
            <w:tcW w:w="1484" w:type="dxa"/>
            <w:tcBorders>
              <w:top w:val="single" w:sz="12" w:space="0" w:color="F2F2F2" w:themeColor="background1" w:themeShade="F2"/>
              <w:bottom w:val="single" w:sz="12" w:space="0" w:color="auto"/>
            </w:tcBorders>
          </w:tcPr>
          <w:p w:rsidR="00165855" w:rsidRPr="000C1EC3" w:rsidRDefault="00165855" w:rsidP="00E03D6C">
            <w:pPr>
              <w:widowControl/>
              <w:snapToGrid w:val="0"/>
              <w:rPr>
                <w:rFonts w:ascii="Times New Roman" w:eastAsia="標楷體" w:hAnsi="Times New Roman" w:cs="Times New Roman"/>
                <w:color w:val="000000"/>
                <w:spacing w:val="6"/>
                <w:kern w:val="0"/>
                <w:sz w:val="20"/>
                <w:szCs w:val="20"/>
              </w:rPr>
            </w:pPr>
          </w:p>
        </w:tc>
      </w:tr>
    </w:tbl>
    <w:p w:rsidR="00484191" w:rsidRPr="00E03D6C" w:rsidRDefault="00D337D5" w:rsidP="00E03D6C">
      <w:pPr>
        <w:widowControl/>
        <w:spacing w:line="280" w:lineRule="exact"/>
        <w:ind w:left="1273" w:hangingChars="663" w:hanging="1273"/>
        <w:rPr>
          <w:rFonts w:ascii="Times New Roman" w:eastAsia="標楷體" w:hAnsi="Times New Roman" w:cs="Times New Roman"/>
          <w:color w:val="000000"/>
          <w:spacing w:val="6"/>
          <w:kern w:val="0"/>
          <w:sz w:val="18"/>
          <w:szCs w:val="18"/>
        </w:rPr>
      </w:pPr>
      <w:r w:rsidRPr="00E03D6C">
        <w:rPr>
          <w:rFonts w:ascii="Times New Roman" w:eastAsia="標楷體" w:hAnsi="Times New Roman" w:cs="Times New Roman"/>
          <w:color w:val="000000"/>
          <w:spacing w:val="6"/>
          <w:kern w:val="0"/>
          <w:sz w:val="18"/>
          <w:szCs w:val="18"/>
        </w:rPr>
        <w:t>Instructions</w:t>
      </w:r>
      <w:r w:rsidR="00484191" w:rsidRPr="00E03D6C">
        <w:rPr>
          <w:rFonts w:ascii="Times New Roman" w:eastAsia="標楷體" w:hAnsi="Times New Roman" w:cs="Times New Roman"/>
          <w:color w:val="000000"/>
          <w:spacing w:val="6"/>
          <w:kern w:val="0"/>
          <w:sz w:val="18"/>
          <w:szCs w:val="18"/>
        </w:rPr>
        <w:t>：</w:t>
      </w:r>
      <w:r w:rsidR="00484191" w:rsidRPr="00E03D6C">
        <w:rPr>
          <w:rFonts w:ascii="Times New Roman" w:eastAsia="標楷體" w:hAnsi="Times New Roman" w:cs="Times New Roman"/>
          <w:color w:val="000000"/>
          <w:spacing w:val="6"/>
          <w:kern w:val="0"/>
          <w:sz w:val="18"/>
          <w:szCs w:val="18"/>
        </w:rPr>
        <w:t xml:space="preserve">1. </w:t>
      </w:r>
      <w:r w:rsidR="00D05150" w:rsidRPr="00E03D6C">
        <w:rPr>
          <w:rFonts w:ascii="Times New Roman" w:eastAsia="標楷體" w:hAnsi="Times New Roman" w:cs="Times New Roman"/>
          <w:color w:val="000000"/>
          <w:spacing w:val="6"/>
          <w:kern w:val="0"/>
          <w:sz w:val="18"/>
          <w:szCs w:val="18"/>
        </w:rPr>
        <w:t>This table is based on cash and cash equivalents, including cash and debt securities that mature or settle within 3 months from the date of investment.</w:t>
      </w:r>
    </w:p>
    <w:p w:rsidR="00816EA4" w:rsidRPr="00E03D6C" w:rsidRDefault="00484191" w:rsidP="00E03D6C">
      <w:pPr>
        <w:widowControl/>
        <w:spacing w:line="280" w:lineRule="exact"/>
        <w:ind w:leftChars="440" w:left="1273" w:hangingChars="113" w:hanging="217"/>
        <w:rPr>
          <w:rFonts w:ascii="Times New Roman" w:eastAsia="標楷體" w:hAnsi="Times New Roman" w:cs="Times New Roman"/>
          <w:color w:val="000000"/>
          <w:spacing w:val="6"/>
          <w:kern w:val="0"/>
          <w:sz w:val="18"/>
          <w:szCs w:val="18"/>
        </w:rPr>
      </w:pPr>
      <w:r w:rsidRPr="00E03D6C">
        <w:rPr>
          <w:rFonts w:ascii="Times New Roman" w:eastAsia="標楷體" w:hAnsi="Times New Roman" w:cs="Times New Roman"/>
          <w:color w:val="000000"/>
          <w:spacing w:val="6"/>
          <w:kern w:val="0"/>
          <w:sz w:val="18"/>
          <w:szCs w:val="18"/>
        </w:rPr>
        <w:t>2.</w:t>
      </w:r>
      <w:r w:rsidR="00E03D6C">
        <w:rPr>
          <w:rFonts w:ascii="Times New Roman" w:eastAsia="標楷體" w:hAnsi="Times New Roman" w:cs="Times New Roman" w:hint="eastAsia"/>
          <w:color w:val="000000"/>
          <w:spacing w:val="6"/>
          <w:kern w:val="0"/>
          <w:sz w:val="18"/>
          <w:szCs w:val="18"/>
        </w:rPr>
        <w:t xml:space="preserve"> </w:t>
      </w:r>
      <w:r w:rsidR="00D05150" w:rsidRPr="00E03D6C">
        <w:rPr>
          <w:rFonts w:ascii="Times New Roman" w:eastAsia="標楷體" w:hAnsi="Times New Roman" w:cs="Times New Roman"/>
          <w:color w:val="000000"/>
          <w:spacing w:val="6"/>
          <w:kern w:val="0"/>
          <w:sz w:val="18"/>
          <w:szCs w:val="18"/>
        </w:rPr>
        <w:t>Based on the consideration of the full disclosure principle, investing and financing activities that do not affect cash flows should be explained in the notes.</w:t>
      </w:r>
    </w:p>
    <w:p w:rsidR="00816EA4" w:rsidRPr="000C1EC3" w:rsidRDefault="00816EA4">
      <w:pPr>
        <w:widowControl/>
        <w:rPr>
          <w:rFonts w:ascii="Times New Roman" w:eastAsia="標楷體" w:hAnsi="Times New Roman" w:cs="Times New Roman"/>
          <w:color w:val="000000"/>
          <w:spacing w:val="6"/>
          <w:kern w:val="0"/>
          <w:sz w:val="20"/>
        </w:rPr>
      </w:pPr>
      <w:r w:rsidRPr="000C1EC3">
        <w:rPr>
          <w:rFonts w:ascii="Times New Roman" w:eastAsia="標楷體" w:hAnsi="Times New Roman" w:cs="Times New Roman"/>
          <w:color w:val="000000"/>
          <w:spacing w:val="6"/>
          <w:kern w:val="0"/>
          <w:sz w:val="20"/>
        </w:rPr>
        <w:br w:type="page"/>
      </w:r>
    </w:p>
    <w:p w:rsidR="00816EA4" w:rsidRPr="000C1EC3" w:rsidRDefault="00923874" w:rsidP="00816EA4">
      <w:pPr>
        <w:widowControl/>
        <w:spacing w:line="40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Table</w:t>
      </w:r>
      <w:r w:rsidR="003437A0" w:rsidRPr="000C1EC3">
        <w:rPr>
          <w:rFonts w:ascii="Times New Roman" w:eastAsia="標楷體" w:hAnsi="Times New Roman" w:cs="Times New Roman"/>
          <w:b/>
          <w:bCs/>
          <w:color w:val="000000"/>
          <w:sz w:val="28"/>
          <w:szCs w:val="28"/>
        </w:rPr>
        <w:t xml:space="preserve"> </w:t>
      </w:r>
      <w:r w:rsidR="00816EA4" w:rsidRPr="000C1EC3">
        <w:rPr>
          <w:rFonts w:ascii="Times New Roman" w:eastAsia="標楷體" w:hAnsi="Times New Roman" w:cs="Times New Roman"/>
          <w:b/>
          <w:bCs/>
          <w:color w:val="000000"/>
          <w:sz w:val="28"/>
          <w:szCs w:val="28"/>
        </w:rPr>
        <w:t>5</w:t>
      </w:r>
    </w:p>
    <w:p w:rsidR="00816EA4" w:rsidRPr="00E03D6C" w:rsidRDefault="00816EA4" w:rsidP="004F5F9D">
      <w:pPr>
        <w:widowControl/>
        <w:spacing w:line="400" w:lineRule="exact"/>
        <w:jc w:val="center"/>
        <w:rPr>
          <w:rFonts w:ascii="Times New Roman" w:eastAsia="新細明體" w:hAnsi="Times New Roman" w:cs="Times New Roman"/>
          <w:kern w:val="0"/>
          <w:szCs w:val="24"/>
        </w:rPr>
      </w:pPr>
      <w:r w:rsidRPr="00E03D6C">
        <w:rPr>
          <w:rFonts w:ascii="Times New Roman" w:eastAsia="標楷體" w:hAnsi="Times New Roman" w:cs="Times New Roman"/>
          <w:color w:val="000000"/>
          <w:kern w:val="0"/>
          <w:sz w:val="28"/>
          <w:szCs w:val="28"/>
        </w:rPr>
        <w:t>（</w:t>
      </w:r>
      <w:r w:rsidR="00CD00C7" w:rsidRPr="00E03D6C">
        <w:rPr>
          <w:rFonts w:ascii="Times New Roman" w:eastAsia="標楷體" w:hAnsi="Times New Roman" w:cs="Times New Roman"/>
          <w:color w:val="000000"/>
          <w:kern w:val="0"/>
          <w:sz w:val="28"/>
          <w:szCs w:val="28"/>
        </w:rPr>
        <w:t>Name of the foundation</w:t>
      </w:r>
      <w:r w:rsidRPr="00E03D6C">
        <w:rPr>
          <w:rFonts w:ascii="Times New Roman" w:eastAsia="標楷體" w:hAnsi="Times New Roman" w:cs="Times New Roman"/>
          <w:color w:val="000000"/>
          <w:kern w:val="0"/>
          <w:sz w:val="28"/>
          <w:szCs w:val="28"/>
        </w:rPr>
        <w:t>）</w:t>
      </w:r>
    </w:p>
    <w:p w:rsidR="00816EA4" w:rsidRPr="000C1EC3" w:rsidRDefault="006669E0" w:rsidP="004F5F9D">
      <w:pPr>
        <w:widowControl/>
        <w:spacing w:line="400" w:lineRule="exact"/>
        <w:jc w:val="center"/>
        <w:rPr>
          <w:rFonts w:ascii="Times New Roman" w:eastAsia="標楷體" w:hAnsi="Times New Roman" w:cs="Times New Roman"/>
          <w:b/>
          <w:bCs/>
          <w:color w:val="000000"/>
          <w:kern w:val="0"/>
          <w:sz w:val="36"/>
          <w:szCs w:val="36"/>
        </w:rPr>
      </w:pPr>
      <w:r w:rsidRPr="000C1EC3">
        <w:rPr>
          <w:rFonts w:ascii="Times New Roman" w:eastAsia="標楷體" w:hAnsi="Times New Roman" w:cs="Times New Roman"/>
          <w:b/>
          <w:bCs/>
          <w:color w:val="000000"/>
          <w:kern w:val="0"/>
          <w:sz w:val="36"/>
          <w:szCs w:val="36"/>
        </w:rPr>
        <w:t xml:space="preserve">Statement of </w:t>
      </w:r>
      <w:r w:rsidR="00F52754" w:rsidRPr="000C1EC3">
        <w:rPr>
          <w:rFonts w:ascii="Times New Roman" w:eastAsia="標楷體" w:hAnsi="Times New Roman" w:cs="Times New Roman"/>
          <w:b/>
          <w:bCs/>
          <w:color w:val="000000"/>
          <w:kern w:val="0"/>
          <w:sz w:val="36"/>
          <w:szCs w:val="36"/>
        </w:rPr>
        <w:t xml:space="preserve">Net </w:t>
      </w:r>
      <w:r w:rsidR="00DD5F12" w:rsidRPr="000C1EC3">
        <w:rPr>
          <w:rFonts w:ascii="Times New Roman" w:eastAsia="標楷體" w:hAnsi="Times New Roman" w:cs="Times New Roman"/>
          <w:b/>
          <w:bCs/>
          <w:color w:val="000000"/>
          <w:kern w:val="0"/>
          <w:sz w:val="36"/>
          <w:szCs w:val="36"/>
        </w:rPr>
        <w:t>W</w:t>
      </w:r>
      <w:r w:rsidR="00F52754" w:rsidRPr="000C1EC3">
        <w:rPr>
          <w:rFonts w:ascii="Times New Roman" w:eastAsia="標楷體" w:hAnsi="Times New Roman" w:cs="Times New Roman"/>
          <w:b/>
          <w:bCs/>
          <w:color w:val="000000"/>
          <w:kern w:val="0"/>
          <w:sz w:val="36"/>
          <w:szCs w:val="36"/>
        </w:rPr>
        <w:t>orth</w:t>
      </w:r>
      <w:r w:rsidRPr="000C1EC3">
        <w:rPr>
          <w:rFonts w:ascii="Times New Roman" w:eastAsia="標楷體" w:hAnsi="Times New Roman" w:cs="Times New Roman"/>
          <w:b/>
          <w:bCs/>
          <w:color w:val="000000"/>
          <w:kern w:val="0"/>
          <w:sz w:val="36"/>
          <w:szCs w:val="36"/>
        </w:rPr>
        <w:t xml:space="preserve"> </w:t>
      </w:r>
      <w:r w:rsidR="003437A0" w:rsidRPr="000C1EC3">
        <w:rPr>
          <w:rFonts w:ascii="Times New Roman" w:eastAsia="標楷體" w:hAnsi="Times New Roman" w:cs="Times New Roman"/>
          <w:b/>
          <w:bCs/>
          <w:color w:val="000000"/>
          <w:kern w:val="0"/>
          <w:sz w:val="36"/>
          <w:szCs w:val="36"/>
        </w:rPr>
        <w:t>C</w:t>
      </w:r>
      <w:r w:rsidRPr="000C1EC3">
        <w:rPr>
          <w:rFonts w:ascii="Times New Roman" w:eastAsia="標楷體" w:hAnsi="Times New Roman" w:cs="Times New Roman"/>
          <w:b/>
          <w:bCs/>
          <w:color w:val="000000"/>
          <w:kern w:val="0"/>
          <w:sz w:val="36"/>
          <w:szCs w:val="36"/>
        </w:rPr>
        <w:t>hange</w:t>
      </w:r>
    </w:p>
    <w:p w:rsidR="0091259F" w:rsidRPr="000C1EC3" w:rsidRDefault="00816EA4" w:rsidP="004F5F9D">
      <w:pPr>
        <w:pStyle w:val="cjk"/>
        <w:spacing w:before="0" w:beforeAutospacing="0" w:after="0" w:afterAutospacing="0" w:line="400" w:lineRule="exact"/>
        <w:rPr>
          <w:rFonts w:ascii="Times New Roman" w:eastAsia="標楷體" w:hAnsi="Times New Roman" w:cs="Times New Roman"/>
          <w:color w:val="000000"/>
          <w:sz w:val="20"/>
          <w:szCs w:val="20"/>
        </w:rPr>
      </w:pPr>
      <w:r w:rsidRPr="000C1EC3">
        <w:rPr>
          <w:rFonts w:ascii="Times New Roman" w:eastAsia="標楷體" w:hAnsi="Times New Roman" w:cs="Times New Roman"/>
          <w:b/>
          <w:bCs/>
          <w:color w:val="000000"/>
          <w:sz w:val="36"/>
          <w:szCs w:val="36"/>
        </w:rPr>
        <w:t xml:space="preserve">                     </w:t>
      </w:r>
      <w:r w:rsidR="00923874" w:rsidRPr="000C1EC3">
        <w:rPr>
          <w:rFonts w:ascii="Times New Roman" w:eastAsia="標楷體" w:hAnsi="Times New Roman" w:cs="Times New Roman"/>
          <w:color w:val="000000"/>
        </w:rPr>
        <w:t>(year)</w:t>
      </w:r>
      <w:r w:rsidRPr="000C1EC3">
        <w:rPr>
          <w:rFonts w:ascii="Times New Roman" w:eastAsia="標楷體" w:hAnsi="Times New Roman" w:cs="Times New Roman"/>
          <w:color w:val="000000"/>
        </w:rPr>
        <w:t xml:space="preserve"> </w:t>
      </w:r>
      <w:r w:rsidRPr="000C1EC3">
        <w:rPr>
          <w:rFonts w:ascii="Times New Roman" w:eastAsia="標楷體" w:hAnsi="Times New Roman" w:cs="Times New Roman"/>
          <w:color w:val="000000"/>
        </w:rPr>
        <w:t xml:space="preserve">　</w:t>
      </w:r>
      <w:r w:rsidRPr="000C1EC3">
        <w:rPr>
          <w:rFonts w:ascii="Times New Roman" w:eastAsia="標楷體" w:hAnsi="Times New Roman" w:cs="Times New Roman"/>
          <w:color w:val="000000"/>
        </w:rPr>
        <w:t xml:space="preserve">             </w:t>
      </w:r>
      <w:r w:rsidR="00FB2517" w:rsidRPr="000C1EC3">
        <w:rPr>
          <w:rFonts w:ascii="Times New Roman" w:eastAsia="標楷體" w:hAnsi="Times New Roman" w:cs="Times New Roman"/>
          <w:color w:val="000000"/>
        </w:rPr>
        <w:t>Unit: New Taiwan Dollars</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7"/>
        <w:gridCol w:w="1838"/>
        <w:gridCol w:w="1274"/>
        <w:gridCol w:w="1248"/>
        <w:gridCol w:w="1865"/>
        <w:gridCol w:w="1374"/>
      </w:tblGrid>
      <w:tr w:rsidR="00C9031C" w:rsidRPr="000C1EC3" w:rsidTr="00E102E6">
        <w:tc>
          <w:tcPr>
            <w:tcW w:w="2117" w:type="dxa"/>
            <w:vMerge w:val="restart"/>
            <w:vAlign w:val="center"/>
          </w:tcPr>
          <w:p w:rsidR="00C9031C" w:rsidRPr="000C1EC3" w:rsidRDefault="00411362" w:rsidP="00E03D6C">
            <w:pPr>
              <w:pStyle w:val="cjk"/>
              <w:snapToGrid w:val="0"/>
              <w:spacing w:beforeLines="13" w:before="46" w:beforeAutospacing="0" w:afterLines="13" w:after="46" w:afterAutospacing="0"/>
              <w:ind w:left="57" w:right="57"/>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Item</w:t>
            </w:r>
          </w:p>
        </w:tc>
        <w:tc>
          <w:tcPr>
            <w:tcW w:w="1838" w:type="dxa"/>
            <w:vMerge w:val="restart"/>
            <w:vAlign w:val="center"/>
          </w:tcPr>
          <w:p w:rsidR="00C9031C" w:rsidRPr="000C1EC3" w:rsidRDefault="00923874" w:rsidP="00E03D6C">
            <w:pPr>
              <w:pStyle w:val="cjk"/>
              <w:snapToGrid w:val="0"/>
              <w:spacing w:beforeLines="13" w:before="46" w:beforeAutospacing="0" w:afterLines="13" w:after="46" w:afterAutospacing="0"/>
              <w:ind w:left="57" w:right="57"/>
              <w:jc w:val="center"/>
              <w:rPr>
                <w:rFonts w:ascii="Times New Roman" w:hAnsi="Times New Roman" w:cs="Times New Roman"/>
                <w:sz w:val="20"/>
                <w:szCs w:val="20"/>
              </w:rPr>
            </w:pPr>
            <w:r w:rsidRPr="000C1EC3">
              <w:rPr>
                <w:rFonts w:ascii="Times New Roman" w:eastAsia="標楷體" w:hAnsi="Times New Roman" w:cs="Times New Roman"/>
                <w:color w:val="000000"/>
                <w:spacing w:val="2"/>
                <w:sz w:val="20"/>
                <w:szCs w:val="20"/>
              </w:rPr>
              <w:t>Opening balance of the current year</w:t>
            </w:r>
          </w:p>
        </w:tc>
        <w:tc>
          <w:tcPr>
            <w:tcW w:w="2522" w:type="dxa"/>
            <w:gridSpan w:val="2"/>
          </w:tcPr>
          <w:p w:rsidR="00C9031C" w:rsidRPr="000C1EC3" w:rsidRDefault="00923874" w:rsidP="00E03D6C">
            <w:pPr>
              <w:pStyle w:val="cjk"/>
              <w:snapToGrid w:val="0"/>
              <w:spacing w:beforeLines="13" w:before="46" w:beforeAutospacing="0" w:afterLines="13" w:after="46" w:afterAutospacing="0"/>
              <w:ind w:left="57" w:right="57"/>
              <w:jc w:val="center"/>
              <w:rPr>
                <w:rFonts w:ascii="Times New Roman" w:hAnsi="Times New Roman" w:cs="Times New Roman"/>
                <w:sz w:val="20"/>
                <w:szCs w:val="20"/>
              </w:rPr>
            </w:pPr>
            <w:r w:rsidRPr="000C1EC3">
              <w:rPr>
                <w:rFonts w:ascii="Times New Roman" w:eastAsia="標楷體" w:hAnsi="Times New Roman" w:cs="Times New Roman"/>
                <w:color w:val="000000"/>
                <w:spacing w:val="2"/>
                <w:sz w:val="20"/>
                <w:szCs w:val="20"/>
              </w:rPr>
              <w:t>Current year</w:t>
            </w:r>
          </w:p>
        </w:tc>
        <w:tc>
          <w:tcPr>
            <w:tcW w:w="1865" w:type="dxa"/>
            <w:vMerge w:val="restart"/>
            <w:vAlign w:val="center"/>
          </w:tcPr>
          <w:p w:rsidR="00C9031C" w:rsidRPr="000C1EC3" w:rsidRDefault="00923874" w:rsidP="00E03D6C">
            <w:pPr>
              <w:pStyle w:val="cjk"/>
              <w:snapToGrid w:val="0"/>
              <w:spacing w:beforeLines="13" w:before="46" w:beforeAutospacing="0" w:afterLines="13" w:after="46" w:afterAutospacing="0"/>
              <w:ind w:left="57" w:right="57"/>
              <w:jc w:val="center"/>
              <w:rPr>
                <w:rFonts w:ascii="Times New Roman" w:hAnsi="Times New Roman" w:cs="Times New Roman"/>
                <w:sz w:val="20"/>
                <w:szCs w:val="20"/>
              </w:rPr>
            </w:pPr>
            <w:r w:rsidRPr="000C1EC3">
              <w:rPr>
                <w:rFonts w:ascii="Times New Roman" w:eastAsia="標楷體" w:hAnsi="Times New Roman" w:cs="Times New Roman"/>
                <w:color w:val="000000"/>
                <w:spacing w:val="2"/>
                <w:sz w:val="20"/>
                <w:szCs w:val="20"/>
              </w:rPr>
              <w:t>Closing balance of the current year</w:t>
            </w:r>
          </w:p>
        </w:tc>
        <w:tc>
          <w:tcPr>
            <w:tcW w:w="1374" w:type="dxa"/>
            <w:vMerge w:val="restart"/>
            <w:vAlign w:val="center"/>
          </w:tcPr>
          <w:p w:rsidR="00C9031C" w:rsidRPr="000C1EC3" w:rsidRDefault="006669E0" w:rsidP="00E03D6C">
            <w:pPr>
              <w:pStyle w:val="cjk"/>
              <w:snapToGrid w:val="0"/>
              <w:spacing w:beforeLines="13" w:before="46" w:beforeAutospacing="0" w:afterLines="13" w:after="46" w:afterAutospacing="0"/>
              <w:ind w:left="57" w:right="57"/>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Explanation</w:t>
            </w:r>
          </w:p>
        </w:tc>
      </w:tr>
      <w:tr w:rsidR="00C9031C" w:rsidRPr="000C1EC3" w:rsidTr="00E102E6">
        <w:tc>
          <w:tcPr>
            <w:tcW w:w="2117" w:type="dxa"/>
            <w:vMerge/>
            <w:tcBorders>
              <w:bottom w:val="single" w:sz="4" w:space="0" w:color="auto"/>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38" w:type="dxa"/>
            <w:vMerge/>
            <w:tcBorders>
              <w:bottom w:val="single" w:sz="4" w:space="0" w:color="auto"/>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bottom w:val="single" w:sz="4" w:space="0" w:color="auto"/>
            </w:tcBorders>
            <w:vAlign w:val="center"/>
          </w:tcPr>
          <w:p w:rsidR="00C9031C" w:rsidRPr="000C1EC3" w:rsidRDefault="00411362" w:rsidP="00E03D6C">
            <w:pPr>
              <w:pStyle w:val="cjk"/>
              <w:snapToGrid w:val="0"/>
              <w:spacing w:beforeLines="13" w:before="46" w:beforeAutospacing="0" w:afterLines="13" w:after="46" w:afterAutospacing="0"/>
              <w:ind w:left="57" w:right="57"/>
              <w:jc w:val="center"/>
              <w:rPr>
                <w:rFonts w:ascii="Times New Roman" w:hAnsi="Times New Roman" w:cs="Times New Roman"/>
                <w:sz w:val="20"/>
                <w:szCs w:val="20"/>
              </w:rPr>
            </w:pPr>
            <w:r w:rsidRPr="000C1EC3">
              <w:rPr>
                <w:rFonts w:ascii="Times New Roman" w:eastAsia="標楷體" w:hAnsi="Times New Roman" w:cs="Times New Roman"/>
                <w:color w:val="000000"/>
                <w:spacing w:val="2"/>
                <w:sz w:val="20"/>
                <w:szCs w:val="20"/>
              </w:rPr>
              <w:t>Increase</w:t>
            </w:r>
          </w:p>
        </w:tc>
        <w:tc>
          <w:tcPr>
            <w:tcW w:w="1248" w:type="dxa"/>
            <w:tcBorders>
              <w:bottom w:val="single" w:sz="4" w:space="0" w:color="auto"/>
            </w:tcBorders>
            <w:vAlign w:val="center"/>
          </w:tcPr>
          <w:p w:rsidR="00C9031C" w:rsidRPr="000C1EC3" w:rsidRDefault="00411362" w:rsidP="00E03D6C">
            <w:pPr>
              <w:pStyle w:val="cjk"/>
              <w:snapToGrid w:val="0"/>
              <w:spacing w:beforeLines="13" w:before="46" w:beforeAutospacing="0" w:afterLines="13" w:after="46" w:afterAutospacing="0"/>
              <w:ind w:left="57" w:right="57"/>
              <w:jc w:val="center"/>
              <w:rPr>
                <w:rFonts w:ascii="Times New Roman" w:hAnsi="Times New Roman" w:cs="Times New Roman"/>
                <w:sz w:val="20"/>
                <w:szCs w:val="20"/>
              </w:rPr>
            </w:pPr>
            <w:r w:rsidRPr="000C1EC3">
              <w:rPr>
                <w:rFonts w:ascii="Times New Roman" w:eastAsia="標楷體" w:hAnsi="Times New Roman" w:cs="Times New Roman"/>
                <w:color w:val="000000"/>
                <w:spacing w:val="2"/>
                <w:sz w:val="20"/>
                <w:szCs w:val="20"/>
              </w:rPr>
              <w:t>Decrease</w:t>
            </w:r>
          </w:p>
        </w:tc>
        <w:tc>
          <w:tcPr>
            <w:tcW w:w="1865" w:type="dxa"/>
            <w:vMerge/>
            <w:tcBorders>
              <w:bottom w:val="single" w:sz="4" w:space="0" w:color="auto"/>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vMerge/>
            <w:tcBorders>
              <w:bottom w:val="single" w:sz="4" w:space="0" w:color="auto"/>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C9031C" w:rsidRPr="000C1EC3" w:rsidTr="00E102E6">
        <w:tc>
          <w:tcPr>
            <w:tcW w:w="2117" w:type="dxa"/>
            <w:tcBorders>
              <w:top w:val="single" w:sz="4" w:space="0" w:color="auto"/>
              <w:bottom w:val="single" w:sz="4" w:space="0" w:color="F2F2F2" w:themeColor="background1" w:themeShade="F2"/>
            </w:tcBorders>
          </w:tcPr>
          <w:p w:rsidR="00C9031C" w:rsidRPr="000C1EC3" w:rsidRDefault="00923874" w:rsidP="00E03D6C">
            <w:pPr>
              <w:pStyle w:val="cjk"/>
              <w:snapToGrid w:val="0"/>
              <w:spacing w:beforeLines="13" w:before="46" w:beforeAutospacing="0" w:afterLines="13" w:after="46" w:afterAutospacing="0"/>
              <w:rPr>
                <w:rFonts w:ascii="Times New Roman" w:hAnsi="Times New Roman" w:cs="Times New Roman"/>
                <w:sz w:val="20"/>
                <w:szCs w:val="20"/>
              </w:rPr>
            </w:pPr>
            <w:r w:rsidRPr="000C1EC3">
              <w:rPr>
                <w:rFonts w:ascii="Times New Roman" w:eastAsia="標楷體" w:hAnsi="Times New Roman" w:cs="Times New Roman"/>
                <w:color w:val="000000"/>
                <w:sz w:val="20"/>
                <w:szCs w:val="20"/>
              </w:rPr>
              <w:t>Fund</w:t>
            </w:r>
          </w:p>
        </w:tc>
        <w:tc>
          <w:tcPr>
            <w:tcW w:w="1838" w:type="dxa"/>
            <w:tcBorders>
              <w:top w:val="single" w:sz="4" w:space="0" w:color="auto"/>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auto"/>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auto"/>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auto"/>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auto"/>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C9031C" w:rsidRPr="000C1EC3" w:rsidTr="00E102E6">
        <w:tc>
          <w:tcPr>
            <w:tcW w:w="2117" w:type="dxa"/>
            <w:tcBorders>
              <w:top w:val="single" w:sz="4" w:space="0" w:color="F2F2F2" w:themeColor="background1" w:themeShade="F2"/>
              <w:bottom w:val="single" w:sz="4" w:space="0" w:color="F2F2F2" w:themeColor="background1" w:themeShade="F2"/>
            </w:tcBorders>
          </w:tcPr>
          <w:p w:rsidR="00C9031C" w:rsidRPr="000C1EC3" w:rsidRDefault="00923874" w:rsidP="00E03D6C">
            <w:pPr>
              <w:pStyle w:val="cjk"/>
              <w:snapToGrid w:val="0"/>
              <w:spacing w:beforeLines="13" w:before="46" w:beforeAutospacing="0" w:afterLines="13" w:after="46"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Establishment fund</w:t>
            </w:r>
          </w:p>
        </w:tc>
        <w:tc>
          <w:tcPr>
            <w:tcW w:w="183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C9031C" w:rsidRPr="000C1EC3" w:rsidTr="00E102E6">
        <w:tc>
          <w:tcPr>
            <w:tcW w:w="2117" w:type="dxa"/>
            <w:tcBorders>
              <w:top w:val="single" w:sz="4" w:space="0" w:color="F2F2F2" w:themeColor="background1" w:themeShade="F2"/>
              <w:bottom w:val="single" w:sz="4" w:space="0" w:color="F2F2F2" w:themeColor="background1" w:themeShade="F2"/>
            </w:tcBorders>
          </w:tcPr>
          <w:p w:rsidR="00C9031C" w:rsidRPr="000C1EC3" w:rsidRDefault="00923874" w:rsidP="00E03D6C">
            <w:pPr>
              <w:pStyle w:val="cjk"/>
              <w:snapToGrid w:val="0"/>
              <w:spacing w:beforeLines="13" w:before="46" w:beforeAutospacing="0" w:afterLines="13" w:after="46"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Donated fund</w:t>
            </w:r>
          </w:p>
        </w:tc>
        <w:tc>
          <w:tcPr>
            <w:tcW w:w="183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C9031C" w:rsidRPr="000C1EC3" w:rsidTr="00E102E6">
        <w:tc>
          <w:tcPr>
            <w:tcW w:w="2117" w:type="dxa"/>
            <w:tcBorders>
              <w:top w:val="single" w:sz="4" w:space="0" w:color="F2F2F2" w:themeColor="background1" w:themeShade="F2"/>
              <w:bottom w:val="single" w:sz="4" w:space="0" w:color="F2F2F2" w:themeColor="background1" w:themeShade="F2"/>
            </w:tcBorders>
          </w:tcPr>
          <w:p w:rsidR="00C9031C" w:rsidRPr="000C1EC3" w:rsidRDefault="00923874" w:rsidP="00E03D6C">
            <w:pPr>
              <w:pStyle w:val="cjk"/>
              <w:snapToGrid w:val="0"/>
              <w:spacing w:beforeLines="13" w:before="46" w:beforeAutospacing="0" w:afterLines="13" w:after="46"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Other funds</w:t>
            </w:r>
            <w:r w:rsidR="00C9031C" w:rsidRPr="000C1EC3">
              <w:rPr>
                <w:rFonts w:ascii="Times New Roman" w:eastAsia="標楷體" w:hAnsi="Times New Roman" w:cs="Times New Roman"/>
                <w:color w:val="000000"/>
                <w:sz w:val="20"/>
                <w:szCs w:val="20"/>
              </w:rPr>
              <w:t xml:space="preserve"> </w:t>
            </w:r>
          </w:p>
        </w:tc>
        <w:tc>
          <w:tcPr>
            <w:tcW w:w="183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C9031C" w:rsidRPr="000C1EC3" w:rsidTr="00E102E6">
        <w:tc>
          <w:tcPr>
            <w:tcW w:w="2117"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3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C9031C" w:rsidRPr="000C1EC3" w:rsidTr="00E102E6">
        <w:tc>
          <w:tcPr>
            <w:tcW w:w="2117"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3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C9031C" w:rsidRPr="000C1EC3" w:rsidTr="00E102E6">
        <w:tc>
          <w:tcPr>
            <w:tcW w:w="2117" w:type="dxa"/>
            <w:tcBorders>
              <w:top w:val="single" w:sz="4" w:space="0" w:color="F2F2F2" w:themeColor="background1" w:themeShade="F2"/>
              <w:bottom w:val="single" w:sz="4" w:space="0" w:color="F2F2F2" w:themeColor="background1" w:themeShade="F2"/>
            </w:tcBorders>
          </w:tcPr>
          <w:p w:rsidR="00C9031C" w:rsidRPr="000C1EC3" w:rsidRDefault="00923874" w:rsidP="00E03D6C">
            <w:pPr>
              <w:pStyle w:val="cjk"/>
              <w:snapToGrid w:val="0"/>
              <w:spacing w:beforeLines="13" w:before="46" w:beforeAutospacing="0" w:afterLines="13" w:after="46" w:afterAutospacing="0"/>
              <w:rPr>
                <w:rFonts w:ascii="Times New Roman" w:hAnsi="Times New Roman" w:cs="Times New Roman"/>
                <w:sz w:val="20"/>
                <w:szCs w:val="20"/>
              </w:rPr>
            </w:pPr>
            <w:r w:rsidRPr="000C1EC3">
              <w:rPr>
                <w:rFonts w:ascii="Times New Roman" w:eastAsia="標楷體" w:hAnsi="Times New Roman" w:cs="Times New Roman"/>
                <w:color w:val="000000"/>
                <w:sz w:val="20"/>
                <w:szCs w:val="20"/>
              </w:rPr>
              <w:t>Surplus</w:t>
            </w:r>
          </w:p>
        </w:tc>
        <w:tc>
          <w:tcPr>
            <w:tcW w:w="183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C9031C" w:rsidRPr="000C1EC3" w:rsidTr="00E102E6">
        <w:tc>
          <w:tcPr>
            <w:tcW w:w="2117" w:type="dxa"/>
            <w:tcBorders>
              <w:top w:val="single" w:sz="4" w:space="0" w:color="F2F2F2" w:themeColor="background1" w:themeShade="F2"/>
              <w:bottom w:val="single" w:sz="4" w:space="0" w:color="F2F2F2" w:themeColor="background1" w:themeShade="F2"/>
            </w:tcBorders>
          </w:tcPr>
          <w:p w:rsidR="00C9031C" w:rsidRPr="000C1EC3" w:rsidRDefault="00923874" w:rsidP="00E03D6C">
            <w:pPr>
              <w:pStyle w:val="cjk"/>
              <w:snapToGrid w:val="0"/>
              <w:spacing w:beforeLines="13" w:before="46" w:beforeAutospacing="0" w:afterLines="13" w:after="46"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Special Reserve</w:t>
            </w:r>
          </w:p>
        </w:tc>
        <w:tc>
          <w:tcPr>
            <w:tcW w:w="183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C9031C" w:rsidRPr="000C1EC3" w:rsidTr="00E102E6">
        <w:tc>
          <w:tcPr>
            <w:tcW w:w="2117"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w:t>
            </w:r>
          </w:p>
        </w:tc>
        <w:tc>
          <w:tcPr>
            <w:tcW w:w="183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C9031C" w:rsidRPr="000C1EC3" w:rsidTr="00E102E6">
        <w:tc>
          <w:tcPr>
            <w:tcW w:w="2117"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3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F24097" w:rsidRPr="000C1EC3" w:rsidTr="00E102E6">
        <w:tc>
          <w:tcPr>
            <w:tcW w:w="2117" w:type="dxa"/>
            <w:tcBorders>
              <w:top w:val="single" w:sz="4" w:space="0" w:color="F2F2F2" w:themeColor="background1" w:themeShade="F2"/>
              <w:bottom w:val="single" w:sz="4" w:space="0" w:color="F2F2F2" w:themeColor="background1" w:themeShade="F2"/>
            </w:tcBorders>
          </w:tcPr>
          <w:p w:rsidR="00F24097" w:rsidRPr="000C1EC3" w:rsidRDefault="00F24097"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38" w:type="dxa"/>
            <w:tcBorders>
              <w:top w:val="single" w:sz="4" w:space="0" w:color="F2F2F2" w:themeColor="background1" w:themeShade="F2"/>
              <w:bottom w:val="single" w:sz="4" w:space="0" w:color="F2F2F2" w:themeColor="background1" w:themeShade="F2"/>
            </w:tcBorders>
          </w:tcPr>
          <w:p w:rsidR="00F24097" w:rsidRPr="000C1EC3" w:rsidRDefault="00F24097"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F24097" w:rsidRPr="000C1EC3" w:rsidRDefault="00F24097"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F24097" w:rsidRPr="000C1EC3" w:rsidRDefault="00F24097"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F24097" w:rsidRPr="000C1EC3" w:rsidRDefault="00F24097"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F24097" w:rsidRPr="000C1EC3" w:rsidRDefault="00F24097"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C9031C" w:rsidRPr="000C1EC3" w:rsidTr="00E102E6">
        <w:tc>
          <w:tcPr>
            <w:tcW w:w="2117" w:type="dxa"/>
            <w:tcBorders>
              <w:top w:val="single" w:sz="4" w:space="0" w:color="F2F2F2" w:themeColor="background1" w:themeShade="F2"/>
              <w:bottom w:val="single" w:sz="4" w:space="0" w:color="F2F2F2" w:themeColor="background1" w:themeShade="F2"/>
            </w:tcBorders>
          </w:tcPr>
          <w:p w:rsidR="00C9031C" w:rsidRPr="000C1EC3" w:rsidRDefault="00923874"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 xml:space="preserve">Cumulative surplus and </w:t>
            </w:r>
            <w:r w:rsidR="009A3677" w:rsidRPr="000C1EC3">
              <w:rPr>
                <w:rFonts w:ascii="Times New Roman" w:eastAsia="標楷體" w:hAnsi="Times New Roman" w:cs="Times New Roman"/>
                <w:color w:val="000000"/>
                <w:sz w:val="20"/>
                <w:szCs w:val="20"/>
              </w:rPr>
              <w:t>deficit</w:t>
            </w:r>
          </w:p>
        </w:tc>
        <w:tc>
          <w:tcPr>
            <w:tcW w:w="183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C9031C" w:rsidRPr="000C1EC3" w:rsidTr="00E102E6">
        <w:tc>
          <w:tcPr>
            <w:tcW w:w="2117" w:type="dxa"/>
            <w:tcBorders>
              <w:top w:val="single" w:sz="4" w:space="0" w:color="F2F2F2" w:themeColor="background1" w:themeShade="F2"/>
              <w:bottom w:val="single" w:sz="4" w:space="0" w:color="F2F2F2" w:themeColor="background1" w:themeShade="F2"/>
            </w:tcBorders>
          </w:tcPr>
          <w:p w:rsidR="00C9031C" w:rsidRPr="000C1EC3" w:rsidRDefault="00923874" w:rsidP="00E03D6C">
            <w:pPr>
              <w:pStyle w:val="cjk"/>
              <w:snapToGrid w:val="0"/>
              <w:spacing w:beforeLines="13" w:before="46" w:beforeAutospacing="0" w:afterLines="13" w:after="46"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Cumulative surplus</w:t>
            </w:r>
          </w:p>
        </w:tc>
        <w:tc>
          <w:tcPr>
            <w:tcW w:w="183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C9031C" w:rsidRPr="000C1EC3" w:rsidTr="00E102E6">
        <w:tc>
          <w:tcPr>
            <w:tcW w:w="2117" w:type="dxa"/>
            <w:tcBorders>
              <w:top w:val="single" w:sz="4" w:space="0" w:color="F2F2F2" w:themeColor="background1" w:themeShade="F2"/>
              <w:bottom w:val="single" w:sz="4" w:space="0" w:color="F2F2F2" w:themeColor="background1" w:themeShade="F2"/>
            </w:tcBorders>
          </w:tcPr>
          <w:p w:rsidR="00C9031C" w:rsidRPr="000C1EC3" w:rsidRDefault="00923874" w:rsidP="00E03D6C">
            <w:pPr>
              <w:pStyle w:val="cjk"/>
              <w:snapToGrid w:val="0"/>
              <w:spacing w:beforeLines="13" w:before="46" w:beforeAutospacing="0" w:afterLines="13" w:after="46"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 xml:space="preserve">Cumulative </w:t>
            </w:r>
            <w:r w:rsidR="009A3677" w:rsidRPr="000C1EC3">
              <w:rPr>
                <w:rFonts w:ascii="Times New Roman" w:eastAsia="標楷體" w:hAnsi="Times New Roman" w:cs="Times New Roman"/>
                <w:color w:val="000000"/>
                <w:sz w:val="20"/>
                <w:szCs w:val="20"/>
              </w:rPr>
              <w:t>deficit</w:t>
            </w:r>
          </w:p>
        </w:tc>
        <w:tc>
          <w:tcPr>
            <w:tcW w:w="183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C9031C" w:rsidRPr="000C1EC3" w:rsidTr="00E102E6">
        <w:tc>
          <w:tcPr>
            <w:tcW w:w="2117"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3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C9031C" w:rsidRPr="000C1EC3" w:rsidTr="00E102E6">
        <w:tc>
          <w:tcPr>
            <w:tcW w:w="2117" w:type="dxa"/>
            <w:tcBorders>
              <w:top w:val="single" w:sz="4" w:space="0" w:color="F2F2F2" w:themeColor="background1" w:themeShade="F2"/>
              <w:bottom w:val="single" w:sz="4" w:space="0" w:color="F2F2F2" w:themeColor="background1" w:themeShade="F2"/>
            </w:tcBorders>
          </w:tcPr>
          <w:p w:rsidR="00C9031C" w:rsidRPr="000C1EC3" w:rsidRDefault="00BB77CD"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 xml:space="preserve">Other items in </w:t>
            </w:r>
            <w:r w:rsidR="00F52754" w:rsidRPr="000C1EC3">
              <w:rPr>
                <w:rFonts w:ascii="Times New Roman" w:eastAsia="標楷體" w:hAnsi="Times New Roman" w:cs="Times New Roman"/>
                <w:color w:val="000000"/>
                <w:sz w:val="20"/>
                <w:szCs w:val="20"/>
              </w:rPr>
              <w:t>net worth</w:t>
            </w:r>
          </w:p>
        </w:tc>
        <w:tc>
          <w:tcPr>
            <w:tcW w:w="183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C9031C" w:rsidRPr="000C1EC3" w:rsidTr="00E102E6">
        <w:tc>
          <w:tcPr>
            <w:tcW w:w="2117" w:type="dxa"/>
            <w:tcBorders>
              <w:top w:val="single" w:sz="4" w:space="0" w:color="F2F2F2" w:themeColor="background1" w:themeShade="F2"/>
              <w:bottom w:val="single" w:sz="4" w:space="0" w:color="F2F2F2" w:themeColor="background1" w:themeShade="F2"/>
            </w:tcBorders>
          </w:tcPr>
          <w:p w:rsidR="00C9031C" w:rsidRPr="000C1EC3" w:rsidRDefault="00BB77CD" w:rsidP="00E03D6C">
            <w:pPr>
              <w:pStyle w:val="cjk"/>
              <w:snapToGrid w:val="0"/>
              <w:spacing w:beforeLines="13" w:before="46" w:beforeAutospacing="0" w:afterLines="13" w:after="46"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 xml:space="preserve">Cumulative other comprehensive surplus and </w:t>
            </w:r>
            <w:r w:rsidR="009A3677" w:rsidRPr="000C1EC3">
              <w:rPr>
                <w:rFonts w:ascii="Times New Roman" w:eastAsia="標楷體" w:hAnsi="Times New Roman" w:cs="Times New Roman"/>
                <w:color w:val="000000"/>
                <w:sz w:val="20"/>
                <w:szCs w:val="20"/>
              </w:rPr>
              <w:t>deficit</w:t>
            </w:r>
          </w:p>
        </w:tc>
        <w:tc>
          <w:tcPr>
            <w:tcW w:w="183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C9031C" w:rsidRPr="000C1EC3" w:rsidTr="00E102E6">
        <w:tc>
          <w:tcPr>
            <w:tcW w:w="2117"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ind w:leftChars="100" w:left="240"/>
              <w:rPr>
                <w:rFonts w:ascii="Times New Roman" w:eastAsia="標楷體" w:hAnsi="Times New Roman" w:cs="Times New Roman"/>
                <w:color w:val="000000"/>
                <w:sz w:val="20"/>
                <w:szCs w:val="20"/>
              </w:rPr>
            </w:pPr>
          </w:p>
        </w:tc>
        <w:tc>
          <w:tcPr>
            <w:tcW w:w="183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C9031C" w:rsidRPr="000C1EC3" w:rsidRDefault="00C9031C"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3149AE" w:rsidRPr="000C1EC3" w:rsidTr="00E102E6">
        <w:tc>
          <w:tcPr>
            <w:tcW w:w="2117" w:type="dxa"/>
            <w:tcBorders>
              <w:top w:val="single" w:sz="4" w:space="0" w:color="F2F2F2" w:themeColor="background1" w:themeShade="F2"/>
              <w:bottom w:val="single" w:sz="4" w:space="0" w:color="F2F2F2" w:themeColor="background1" w:themeShade="F2"/>
            </w:tcBorders>
          </w:tcPr>
          <w:p w:rsidR="003149AE" w:rsidRPr="000C1EC3" w:rsidRDefault="00BB77CD" w:rsidP="00E03D6C">
            <w:pPr>
              <w:pStyle w:val="cjk"/>
              <w:snapToGrid w:val="0"/>
              <w:spacing w:beforeLines="13" w:before="46" w:beforeAutospacing="0" w:afterLines="13" w:after="46"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 xml:space="preserve">Net </w:t>
            </w:r>
            <w:r w:rsidR="009A3677" w:rsidRPr="000C1EC3">
              <w:rPr>
                <w:rFonts w:ascii="Times New Roman" w:eastAsia="標楷體" w:hAnsi="Times New Roman" w:cs="Times New Roman"/>
                <w:color w:val="000000"/>
                <w:sz w:val="20"/>
                <w:szCs w:val="20"/>
              </w:rPr>
              <w:t>deficit</w:t>
            </w:r>
            <w:r w:rsidRPr="000C1EC3">
              <w:rPr>
                <w:rFonts w:ascii="Times New Roman" w:eastAsia="標楷體" w:hAnsi="Times New Roman" w:cs="Times New Roman"/>
                <w:color w:val="000000"/>
                <w:sz w:val="20"/>
                <w:szCs w:val="20"/>
              </w:rPr>
              <w:t xml:space="preserve"> not recognized as pension cost</w:t>
            </w:r>
          </w:p>
        </w:tc>
        <w:tc>
          <w:tcPr>
            <w:tcW w:w="1838"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3149AE" w:rsidRPr="000C1EC3" w:rsidTr="00E102E6">
        <w:tc>
          <w:tcPr>
            <w:tcW w:w="2117"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ind w:left="238"/>
              <w:rPr>
                <w:rFonts w:ascii="Times New Roman" w:eastAsia="標楷體" w:hAnsi="Times New Roman" w:cs="Times New Roman"/>
                <w:color w:val="000000"/>
              </w:rPr>
            </w:pPr>
          </w:p>
        </w:tc>
        <w:tc>
          <w:tcPr>
            <w:tcW w:w="1838"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3149AE" w:rsidRPr="000C1EC3" w:rsidTr="00E102E6">
        <w:tc>
          <w:tcPr>
            <w:tcW w:w="2117"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ind w:left="238"/>
              <w:rPr>
                <w:rFonts w:ascii="Times New Roman" w:eastAsia="標楷體" w:hAnsi="Times New Roman" w:cs="Times New Roman"/>
                <w:color w:val="000000"/>
              </w:rPr>
            </w:pPr>
          </w:p>
        </w:tc>
        <w:tc>
          <w:tcPr>
            <w:tcW w:w="1838"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3149AE" w:rsidRPr="000C1EC3" w:rsidTr="00E102E6">
        <w:tc>
          <w:tcPr>
            <w:tcW w:w="2117"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ind w:left="238"/>
              <w:rPr>
                <w:rFonts w:ascii="Times New Roman" w:eastAsia="標楷體" w:hAnsi="Times New Roman" w:cs="Times New Roman"/>
                <w:color w:val="000000"/>
              </w:rPr>
            </w:pPr>
          </w:p>
        </w:tc>
        <w:tc>
          <w:tcPr>
            <w:tcW w:w="1838"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3149AE" w:rsidRPr="000C1EC3" w:rsidTr="00E102E6">
        <w:tc>
          <w:tcPr>
            <w:tcW w:w="2117"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ind w:left="238"/>
              <w:rPr>
                <w:rFonts w:ascii="Times New Roman" w:eastAsia="標楷體" w:hAnsi="Times New Roman" w:cs="Times New Roman"/>
                <w:color w:val="000000"/>
              </w:rPr>
            </w:pPr>
          </w:p>
        </w:tc>
        <w:tc>
          <w:tcPr>
            <w:tcW w:w="1838"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3149AE" w:rsidRPr="000C1EC3" w:rsidTr="00E102E6">
        <w:tc>
          <w:tcPr>
            <w:tcW w:w="2117"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ind w:left="238"/>
              <w:rPr>
                <w:rFonts w:ascii="Times New Roman" w:eastAsia="標楷體" w:hAnsi="Times New Roman" w:cs="Times New Roman"/>
                <w:color w:val="000000"/>
              </w:rPr>
            </w:pPr>
          </w:p>
        </w:tc>
        <w:tc>
          <w:tcPr>
            <w:tcW w:w="1838"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4" w:space="0" w:color="F2F2F2" w:themeColor="background1" w:themeShade="F2"/>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r w:rsidR="003149AE" w:rsidRPr="000C1EC3" w:rsidTr="00E102E6">
        <w:tc>
          <w:tcPr>
            <w:tcW w:w="2117" w:type="dxa"/>
            <w:tcBorders>
              <w:top w:val="single" w:sz="4" w:space="0" w:color="F2F2F2" w:themeColor="background1" w:themeShade="F2"/>
              <w:bottom w:val="single" w:sz="12" w:space="0" w:color="auto"/>
            </w:tcBorders>
          </w:tcPr>
          <w:p w:rsidR="003149AE" w:rsidRPr="000C1EC3" w:rsidRDefault="00055F17"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Total</w:t>
            </w:r>
          </w:p>
        </w:tc>
        <w:tc>
          <w:tcPr>
            <w:tcW w:w="1838" w:type="dxa"/>
            <w:tcBorders>
              <w:top w:val="single" w:sz="4" w:space="0" w:color="F2F2F2" w:themeColor="background1" w:themeShade="F2"/>
              <w:bottom w:val="single" w:sz="12" w:space="0" w:color="auto"/>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74" w:type="dxa"/>
            <w:tcBorders>
              <w:top w:val="single" w:sz="4" w:space="0" w:color="F2F2F2" w:themeColor="background1" w:themeShade="F2"/>
              <w:bottom w:val="single" w:sz="12" w:space="0" w:color="auto"/>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248" w:type="dxa"/>
            <w:tcBorders>
              <w:top w:val="single" w:sz="4" w:space="0" w:color="F2F2F2" w:themeColor="background1" w:themeShade="F2"/>
              <w:bottom w:val="single" w:sz="12" w:space="0" w:color="auto"/>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865" w:type="dxa"/>
            <w:tcBorders>
              <w:top w:val="single" w:sz="4" w:space="0" w:color="F2F2F2" w:themeColor="background1" w:themeShade="F2"/>
              <w:bottom w:val="single" w:sz="12" w:space="0" w:color="auto"/>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c>
          <w:tcPr>
            <w:tcW w:w="1374" w:type="dxa"/>
            <w:tcBorders>
              <w:top w:val="single" w:sz="4" w:space="0" w:color="F2F2F2" w:themeColor="background1" w:themeShade="F2"/>
              <w:bottom w:val="single" w:sz="12" w:space="0" w:color="auto"/>
            </w:tcBorders>
          </w:tcPr>
          <w:p w:rsidR="003149AE" w:rsidRPr="000C1EC3" w:rsidRDefault="003149AE" w:rsidP="00E03D6C">
            <w:pPr>
              <w:pStyle w:val="cjk"/>
              <w:snapToGrid w:val="0"/>
              <w:spacing w:beforeLines="13" w:before="46" w:beforeAutospacing="0" w:afterLines="13" w:after="46" w:afterAutospacing="0"/>
              <w:rPr>
                <w:rFonts w:ascii="Times New Roman" w:eastAsia="標楷體" w:hAnsi="Times New Roman" w:cs="Times New Roman"/>
                <w:color w:val="000000"/>
                <w:sz w:val="20"/>
                <w:szCs w:val="20"/>
              </w:rPr>
            </w:pPr>
          </w:p>
        </w:tc>
      </w:tr>
    </w:tbl>
    <w:p w:rsidR="00F24097" w:rsidRPr="00E03D6C" w:rsidRDefault="00D337D5" w:rsidP="00E03D6C">
      <w:pPr>
        <w:widowControl/>
        <w:spacing w:line="280" w:lineRule="exact"/>
        <w:ind w:left="1260" w:hangingChars="656" w:hanging="1260"/>
        <w:rPr>
          <w:rFonts w:ascii="Times New Roman" w:eastAsia="標楷體" w:hAnsi="Times New Roman" w:cs="Times New Roman"/>
          <w:color w:val="000000"/>
          <w:spacing w:val="6"/>
          <w:kern w:val="0"/>
          <w:sz w:val="18"/>
          <w:szCs w:val="18"/>
        </w:rPr>
      </w:pPr>
      <w:r w:rsidRPr="00E03D6C">
        <w:rPr>
          <w:rFonts w:ascii="Times New Roman" w:eastAsia="標楷體" w:hAnsi="Times New Roman" w:cs="Times New Roman"/>
          <w:color w:val="000000"/>
          <w:spacing w:val="6"/>
          <w:kern w:val="0"/>
          <w:sz w:val="18"/>
          <w:szCs w:val="18"/>
        </w:rPr>
        <w:t>Instructions</w:t>
      </w:r>
      <w:r w:rsidR="00F24097" w:rsidRPr="00E03D6C">
        <w:rPr>
          <w:rFonts w:ascii="Times New Roman" w:eastAsia="標楷體" w:hAnsi="Times New Roman" w:cs="Times New Roman"/>
          <w:color w:val="000000"/>
          <w:spacing w:val="6"/>
          <w:kern w:val="0"/>
          <w:sz w:val="18"/>
          <w:szCs w:val="18"/>
        </w:rPr>
        <w:t>：</w:t>
      </w:r>
      <w:r w:rsidR="00F24097" w:rsidRPr="00E03D6C">
        <w:rPr>
          <w:rFonts w:ascii="Times New Roman" w:eastAsia="標楷體" w:hAnsi="Times New Roman" w:cs="Times New Roman"/>
          <w:color w:val="000000"/>
          <w:spacing w:val="6"/>
          <w:kern w:val="0"/>
          <w:sz w:val="18"/>
          <w:szCs w:val="18"/>
        </w:rPr>
        <w:t>1.</w:t>
      </w:r>
      <w:r w:rsidR="009E1E00" w:rsidRPr="00E03D6C">
        <w:rPr>
          <w:rFonts w:ascii="Times New Roman" w:eastAsia="標楷體" w:hAnsi="Times New Roman" w:cs="Times New Roman"/>
          <w:color w:val="000000"/>
          <w:spacing w:val="6"/>
          <w:kern w:val="0"/>
          <w:sz w:val="18"/>
          <w:szCs w:val="18"/>
        </w:rPr>
        <w:t xml:space="preserve">If there is an increase or decrease in each </w:t>
      </w:r>
      <w:r w:rsidR="00F52754" w:rsidRPr="00E03D6C">
        <w:rPr>
          <w:rFonts w:ascii="Times New Roman" w:eastAsia="標楷體" w:hAnsi="Times New Roman" w:cs="Times New Roman"/>
          <w:color w:val="000000"/>
          <w:spacing w:val="6"/>
          <w:kern w:val="0"/>
          <w:sz w:val="18"/>
          <w:szCs w:val="18"/>
        </w:rPr>
        <w:t>net worth</w:t>
      </w:r>
      <w:r w:rsidR="009E1E00" w:rsidRPr="00E03D6C">
        <w:rPr>
          <w:rFonts w:ascii="Times New Roman" w:eastAsia="標楷體" w:hAnsi="Times New Roman" w:cs="Times New Roman"/>
          <w:color w:val="000000"/>
          <w:spacing w:val="6"/>
          <w:kern w:val="0"/>
          <w:sz w:val="18"/>
          <w:szCs w:val="18"/>
        </w:rPr>
        <w:t xml:space="preserve"> account this year, the reasons for the increase or decrease shall be explained in the explanation column.</w:t>
      </w:r>
    </w:p>
    <w:p w:rsidR="00E102E6" w:rsidRPr="00E03D6C" w:rsidRDefault="00F24097" w:rsidP="00E03D6C">
      <w:pPr>
        <w:widowControl/>
        <w:spacing w:line="280" w:lineRule="exact"/>
        <w:ind w:leftChars="440" w:left="1260" w:hangingChars="106" w:hanging="204"/>
        <w:rPr>
          <w:rFonts w:ascii="Times New Roman" w:eastAsia="標楷體" w:hAnsi="Times New Roman" w:cs="Times New Roman"/>
          <w:color w:val="000000"/>
          <w:spacing w:val="6"/>
          <w:kern w:val="0"/>
          <w:sz w:val="18"/>
          <w:szCs w:val="18"/>
        </w:rPr>
      </w:pPr>
      <w:r w:rsidRPr="00E03D6C">
        <w:rPr>
          <w:rFonts w:ascii="Times New Roman" w:eastAsia="標楷體" w:hAnsi="Times New Roman" w:cs="Times New Roman"/>
          <w:color w:val="000000"/>
          <w:spacing w:val="6"/>
          <w:kern w:val="0"/>
          <w:sz w:val="18"/>
          <w:szCs w:val="18"/>
        </w:rPr>
        <w:t>2.</w:t>
      </w:r>
      <w:r w:rsidR="009E1E00" w:rsidRPr="00E03D6C">
        <w:rPr>
          <w:rFonts w:ascii="Times New Roman" w:eastAsia="標楷體" w:hAnsi="Times New Roman" w:cs="Times New Roman"/>
          <w:color w:val="000000"/>
          <w:spacing w:val="6"/>
          <w:kern w:val="0"/>
          <w:sz w:val="18"/>
          <w:szCs w:val="18"/>
        </w:rPr>
        <w:t>This table should be listed by the general ledger accounts after closing (for example, the surplus (</w:t>
      </w:r>
      <w:r w:rsidR="009A3677" w:rsidRPr="00E03D6C">
        <w:rPr>
          <w:rFonts w:ascii="Times New Roman" w:eastAsia="標楷體" w:hAnsi="Times New Roman" w:cs="Times New Roman"/>
          <w:color w:val="000000"/>
          <w:spacing w:val="6"/>
          <w:kern w:val="0"/>
          <w:sz w:val="18"/>
          <w:szCs w:val="18"/>
        </w:rPr>
        <w:t>deficit</w:t>
      </w:r>
      <w:r w:rsidR="009E1E00" w:rsidRPr="00E03D6C">
        <w:rPr>
          <w:rFonts w:ascii="Times New Roman" w:eastAsia="標楷體" w:hAnsi="Times New Roman" w:cs="Times New Roman"/>
          <w:color w:val="000000"/>
          <w:spacing w:val="6"/>
          <w:kern w:val="0"/>
          <w:sz w:val="18"/>
          <w:szCs w:val="18"/>
        </w:rPr>
        <w:t xml:space="preserve">) of the current period should be carried forward to the cumulative surplus and </w:t>
      </w:r>
      <w:r w:rsidR="009A3677" w:rsidRPr="00E03D6C">
        <w:rPr>
          <w:rFonts w:ascii="Times New Roman" w:eastAsia="標楷體" w:hAnsi="Times New Roman" w:cs="Times New Roman"/>
          <w:color w:val="000000"/>
          <w:spacing w:val="6"/>
          <w:kern w:val="0"/>
          <w:sz w:val="18"/>
          <w:szCs w:val="18"/>
        </w:rPr>
        <w:t>deficit</w:t>
      </w:r>
      <w:r w:rsidR="009E1E00" w:rsidRPr="00E03D6C">
        <w:rPr>
          <w:rFonts w:ascii="Times New Roman" w:eastAsia="標楷體" w:hAnsi="Times New Roman" w:cs="Times New Roman"/>
          <w:color w:val="000000"/>
          <w:spacing w:val="6"/>
          <w:kern w:val="0"/>
          <w:sz w:val="18"/>
          <w:szCs w:val="18"/>
        </w:rPr>
        <w:t>).</w:t>
      </w:r>
    </w:p>
    <w:p w:rsidR="00E102E6" w:rsidRPr="000C1EC3" w:rsidRDefault="00E102E6">
      <w:pPr>
        <w:widowControl/>
        <w:rPr>
          <w:rFonts w:ascii="Times New Roman" w:eastAsia="標楷體" w:hAnsi="Times New Roman" w:cs="Times New Roman"/>
          <w:color w:val="000000"/>
          <w:spacing w:val="6"/>
          <w:kern w:val="0"/>
          <w:sz w:val="20"/>
        </w:rPr>
      </w:pPr>
      <w:r w:rsidRPr="000C1EC3">
        <w:rPr>
          <w:rFonts w:ascii="Times New Roman" w:eastAsia="標楷體" w:hAnsi="Times New Roman" w:cs="Times New Roman"/>
          <w:color w:val="000000"/>
          <w:spacing w:val="6"/>
          <w:kern w:val="0"/>
          <w:sz w:val="20"/>
        </w:rPr>
        <w:br w:type="page"/>
      </w:r>
    </w:p>
    <w:p w:rsidR="00E102E6" w:rsidRPr="000C1EC3" w:rsidRDefault="00BB77CD" w:rsidP="009B4378">
      <w:pPr>
        <w:widowControl/>
        <w:spacing w:line="32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Table</w:t>
      </w:r>
      <w:r w:rsidR="003437A0" w:rsidRPr="000C1EC3">
        <w:rPr>
          <w:rFonts w:ascii="Times New Roman" w:eastAsia="標楷體" w:hAnsi="Times New Roman" w:cs="Times New Roman"/>
          <w:b/>
          <w:bCs/>
          <w:color w:val="000000"/>
          <w:sz w:val="28"/>
          <w:szCs w:val="28"/>
        </w:rPr>
        <w:t xml:space="preserve"> </w:t>
      </w:r>
      <w:r w:rsidR="00E102E6" w:rsidRPr="000C1EC3">
        <w:rPr>
          <w:rFonts w:ascii="Times New Roman" w:eastAsia="標楷體" w:hAnsi="Times New Roman" w:cs="Times New Roman"/>
          <w:b/>
          <w:bCs/>
          <w:color w:val="000000"/>
          <w:sz w:val="28"/>
          <w:szCs w:val="28"/>
        </w:rPr>
        <w:t>6</w:t>
      </w:r>
    </w:p>
    <w:p w:rsidR="00E102E6" w:rsidRPr="00E03D6C" w:rsidRDefault="00E102E6" w:rsidP="003066DD">
      <w:pPr>
        <w:widowControl/>
        <w:spacing w:line="320" w:lineRule="exact"/>
        <w:jc w:val="center"/>
        <w:rPr>
          <w:rFonts w:ascii="Times New Roman" w:eastAsia="新細明體" w:hAnsi="Times New Roman" w:cs="Times New Roman"/>
          <w:kern w:val="0"/>
          <w:szCs w:val="24"/>
        </w:rPr>
      </w:pPr>
      <w:r w:rsidRPr="00E03D6C">
        <w:rPr>
          <w:rFonts w:ascii="Times New Roman" w:eastAsia="標楷體" w:hAnsi="Times New Roman" w:cs="Times New Roman"/>
          <w:color w:val="000000"/>
          <w:kern w:val="0"/>
          <w:sz w:val="28"/>
          <w:szCs w:val="28"/>
        </w:rPr>
        <w:t>（</w:t>
      </w:r>
      <w:r w:rsidR="00CD00C7" w:rsidRPr="00E03D6C">
        <w:rPr>
          <w:rFonts w:ascii="Times New Roman" w:eastAsia="標楷體" w:hAnsi="Times New Roman" w:cs="Times New Roman"/>
          <w:color w:val="000000"/>
          <w:kern w:val="0"/>
          <w:sz w:val="28"/>
          <w:szCs w:val="28"/>
        </w:rPr>
        <w:t>Name of the foundation</w:t>
      </w:r>
      <w:r w:rsidRPr="00E03D6C">
        <w:rPr>
          <w:rFonts w:ascii="Times New Roman" w:eastAsia="標楷體" w:hAnsi="Times New Roman" w:cs="Times New Roman"/>
          <w:color w:val="000000"/>
          <w:kern w:val="0"/>
          <w:sz w:val="28"/>
          <w:szCs w:val="28"/>
        </w:rPr>
        <w:t>）</w:t>
      </w:r>
    </w:p>
    <w:p w:rsidR="00E102E6" w:rsidRPr="000C1EC3" w:rsidRDefault="00055F17" w:rsidP="003066DD">
      <w:pPr>
        <w:widowControl/>
        <w:spacing w:line="320" w:lineRule="exact"/>
        <w:jc w:val="center"/>
        <w:rPr>
          <w:rFonts w:ascii="Times New Roman" w:eastAsia="標楷體" w:hAnsi="Times New Roman" w:cs="Times New Roman"/>
          <w:b/>
          <w:bCs/>
          <w:color w:val="000000"/>
          <w:kern w:val="0"/>
          <w:sz w:val="36"/>
          <w:szCs w:val="36"/>
        </w:rPr>
      </w:pPr>
      <w:r w:rsidRPr="000C1EC3">
        <w:rPr>
          <w:rFonts w:ascii="Times New Roman" w:eastAsia="標楷體" w:hAnsi="Times New Roman" w:cs="Times New Roman"/>
          <w:b/>
          <w:bCs/>
          <w:color w:val="000000"/>
          <w:kern w:val="0"/>
          <w:sz w:val="36"/>
          <w:szCs w:val="36"/>
        </w:rPr>
        <w:t>Balance Sheet</w:t>
      </w:r>
    </w:p>
    <w:p w:rsidR="00E102E6" w:rsidRPr="0095347D" w:rsidRDefault="00E102E6" w:rsidP="003066DD">
      <w:pPr>
        <w:pStyle w:val="cjk"/>
        <w:spacing w:before="0" w:beforeAutospacing="0" w:after="0" w:afterAutospacing="0" w:line="320" w:lineRule="exact"/>
        <w:rPr>
          <w:rFonts w:ascii="Times New Roman" w:eastAsia="標楷體" w:hAnsi="Times New Roman" w:cs="Times New Roman"/>
          <w:color w:val="000000"/>
        </w:rPr>
      </w:pPr>
      <w:r w:rsidRPr="0095347D">
        <w:rPr>
          <w:rFonts w:ascii="Times New Roman" w:eastAsia="標楷體" w:hAnsi="Times New Roman" w:cs="Times New Roman"/>
          <w:bCs/>
          <w:color w:val="000000"/>
        </w:rPr>
        <w:t xml:space="preserve">                </w:t>
      </w:r>
      <w:r w:rsidR="00055F17" w:rsidRPr="0095347D">
        <w:rPr>
          <w:rFonts w:ascii="Times New Roman" w:eastAsia="標楷體" w:hAnsi="Times New Roman" w:cs="Times New Roman"/>
          <w:bCs/>
          <w:color w:val="000000"/>
        </w:rPr>
        <w:t>December 31,</w:t>
      </w:r>
      <w:r w:rsidRPr="0095347D">
        <w:rPr>
          <w:rFonts w:ascii="Times New Roman" w:eastAsia="標楷體" w:hAnsi="Times New Roman" w:cs="Times New Roman"/>
          <w:color w:val="000000"/>
        </w:rPr>
        <w:t>○○○</w:t>
      </w:r>
      <w:r w:rsidR="005511F7" w:rsidRPr="0095347D">
        <w:rPr>
          <w:rFonts w:ascii="Times New Roman" w:eastAsia="標楷體" w:hAnsi="Times New Roman" w:cs="Times New Roman"/>
          <w:color w:val="000000"/>
        </w:rPr>
        <w:t>(year)</w:t>
      </w:r>
      <w:r w:rsidRPr="0095347D">
        <w:rPr>
          <w:rFonts w:ascii="Times New Roman" w:eastAsia="標楷體" w:hAnsi="Times New Roman" w:cs="Times New Roman"/>
          <w:color w:val="000000"/>
        </w:rPr>
        <w:t xml:space="preserve">  </w:t>
      </w:r>
      <w:r w:rsidRPr="0095347D">
        <w:rPr>
          <w:rFonts w:ascii="Times New Roman" w:eastAsia="標楷體" w:hAnsi="Times New Roman" w:cs="Times New Roman"/>
          <w:color w:val="000000"/>
        </w:rPr>
        <w:t xml:space="preserve">　</w:t>
      </w:r>
      <w:r w:rsidRPr="0095347D">
        <w:rPr>
          <w:rFonts w:ascii="Times New Roman" w:eastAsia="標楷體" w:hAnsi="Times New Roman" w:cs="Times New Roman"/>
          <w:color w:val="000000"/>
        </w:rPr>
        <w:t xml:space="preserve">         </w:t>
      </w:r>
      <w:r w:rsidR="00FB2517" w:rsidRPr="0095347D">
        <w:rPr>
          <w:rFonts w:ascii="Times New Roman" w:eastAsia="標楷體" w:hAnsi="Times New Roman" w:cs="Times New Roman"/>
          <w:color w:val="000000"/>
        </w:rPr>
        <w:t>Unit: New Taiwan Dollars</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85"/>
        <w:gridCol w:w="1685"/>
        <w:gridCol w:w="2100"/>
        <w:gridCol w:w="1362"/>
        <w:gridCol w:w="1484"/>
      </w:tblGrid>
      <w:tr w:rsidR="00E102E6" w:rsidRPr="0095347D" w:rsidTr="0095347D">
        <w:trPr>
          <w:trHeight w:val="20"/>
        </w:trPr>
        <w:tc>
          <w:tcPr>
            <w:tcW w:w="3085" w:type="dxa"/>
            <w:vMerge w:val="restart"/>
            <w:vAlign w:val="center"/>
          </w:tcPr>
          <w:p w:rsidR="00E102E6" w:rsidRPr="0095347D" w:rsidRDefault="00055F17" w:rsidP="0095347D">
            <w:pPr>
              <w:pStyle w:val="cjk"/>
              <w:snapToGrid w:val="0"/>
              <w:spacing w:before="0" w:beforeAutospacing="0" w:after="0" w:afterAutospacing="0"/>
              <w:jc w:val="center"/>
              <w:rPr>
                <w:rFonts w:ascii="Times New Roman" w:hAnsi="Times New Roman" w:cs="Times New Roman"/>
                <w:sz w:val="18"/>
                <w:szCs w:val="18"/>
              </w:rPr>
            </w:pPr>
            <w:r w:rsidRPr="0095347D">
              <w:rPr>
                <w:rFonts w:ascii="Times New Roman" w:eastAsia="標楷體" w:hAnsi="Times New Roman" w:cs="Times New Roman"/>
                <w:color w:val="000000"/>
                <w:sz w:val="18"/>
                <w:szCs w:val="18"/>
              </w:rPr>
              <w:t>Item</w:t>
            </w:r>
          </w:p>
        </w:tc>
        <w:tc>
          <w:tcPr>
            <w:tcW w:w="1685" w:type="dxa"/>
            <w:vMerge w:val="restart"/>
            <w:tcBorders>
              <w:top w:val="single" w:sz="12" w:space="0" w:color="auto"/>
              <w:bottom w:val="single" w:sz="4" w:space="0" w:color="F2F2F2" w:themeColor="background1" w:themeShade="F2"/>
            </w:tcBorders>
            <w:vAlign w:val="center"/>
          </w:tcPr>
          <w:p w:rsidR="00E102E6" w:rsidRPr="0095347D" w:rsidRDefault="00DF2C96" w:rsidP="0095347D">
            <w:pPr>
              <w:pStyle w:val="cjk"/>
              <w:snapToGrid w:val="0"/>
              <w:spacing w:before="0" w:beforeAutospacing="0" w:after="0" w:afterAutospacing="0"/>
              <w:jc w:val="center"/>
              <w:rPr>
                <w:rFonts w:ascii="Times New Roman" w:eastAsia="標楷體" w:hAnsi="Times New Roman" w:cs="Times New Roman"/>
                <w:color w:val="000000"/>
                <w:sz w:val="18"/>
                <w:szCs w:val="18"/>
              </w:rPr>
            </w:pPr>
            <w:r w:rsidRPr="0095347D">
              <w:rPr>
                <w:rFonts w:ascii="Times New Roman" w:eastAsia="標楷體" w:hAnsi="Times New Roman" w:cs="Times New Roman"/>
                <w:color w:val="000000"/>
                <w:sz w:val="18"/>
                <w:szCs w:val="18"/>
              </w:rPr>
              <w:t>Budgeted amount in the current year</w:t>
            </w:r>
          </w:p>
        </w:tc>
        <w:tc>
          <w:tcPr>
            <w:tcW w:w="2100" w:type="dxa"/>
            <w:vMerge w:val="restart"/>
            <w:tcBorders>
              <w:top w:val="single" w:sz="12" w:space="0" w:color="auto"/>
              <w:bottom w:val="single" w:sz="4" w:space="0" w:color="F2F2F2" w:themeColor="background1" w:themeShade="F2"/>
            </w:tcBorders>
            <w:vAlign w:val="center"/>
          </w:tcPr>
          <w:p w:rsidR="00E102E6" w:rsidRPr="0095347D" w:rsidRDefault="00DF2C96" w:rsidP="0095347D">
            <w:pPr>
              <w:pStyle w:val="cjk"/>
              <w:snapToGrid w:val="0"/>
              <w:spacing w:before="0" w:beforeAutospacing="0" w:after="0" w:afterAutospacing="0"/>
              <w:ind w:left="119" w:right="119"/>
              <w:jc w:val="center"/>
              <w:rPr>
                <w:rFonts w:ascii="Times New Roman" w:eastAsia="標楷體" w:hAnsi="Times New Roman" w:cs="Times New Roman"/>
                <w:color w:val="000000"/>
                <w:sz w:val="18"/>
                <w:szCs w:val="18"/>
              </w:rPr>
            </w:pPr>
            <w:r w:rsidRPr="0095347D">
              <w:rPr>
                <w:rFonts w:ascii="Times New Roman" w:eastAsia="標楷體" w:hAnsi="Times New Roman" w:cs="Times New Roman"/>
                <w:color w:val="000000"/>
                <w:sz w:val="18"/>
                <w:szCs w:val="18"/>
              </w:rPr>
              <w:t>Final accounts amount in the current year</w:t>
            </w:r>
          </w:p>
        </w:tc>
        <w:tc>
          <w:tcPr>
            <w:tcW w:w="2846" w:type="dxa"/>
            <w:gridSpan w:val="2"/>
            <w:vAlign w:val="center"/>
          </w:tcPr>
          <w:p w:rsidR="00E102E6" w:rsidRPr="0095347D" w:rsidRDefault="00DF2C96" w:rsidP="0095347D">
            <w:pPr>
              <w:pStyle w:val="cjk"/>
              <w:snapToGrid w:val="0"/>
              <w:spacing w:before="0" w:beforeAutospacing="0" w:after="0" w:afterAutospacing="0"/>
              <w:jc w:val="center"/>
              <w:rPr>
                <w:rFonts w:ascii="Times New Roman" w:hAnsi="Times New Roman" w:cs="Times New Roman"/>
                <w:sz w:val="18"/>
                <w:szCs w:val="18"/>
              </w:rPr>
            </w:pPr>
            <w:r w:rsidRPr="0095347D">
              <w:rPr>
                <w:rFonts w:ascii="Times New Roman" w:hAnsi="Times New Roman" w:cs="Times New Roman"/>
                <w:color w:val="000000"/>
                <w:spacing w:val="14"/>
                <w:sz w:val="18"/>
                <w:szCs w:val="18"/>
              </w:rPr>
              <w:t>Comparative increase (decrease -)</w:t>
            </w:r>
          </w:p>
        </w:tc>
      </w:tr>
      <w:tr w:rsidR="00E102E6" w:rsidRPr="0095347D" w:rsidTr="0095347D">
        <w:trPr>
          <w:trHeight w:val="20"/>
        </w:trPr>
        <w:tc>
          <w:tcPr>
            <w:tcW w:w="3085" w:type="dxa"/>
            <w:vMerge/>
            <w:vAlign w:val="center"/>
          </w:tcPr>
          <w:p w:rsidR="00E102E6" w:rsidRPr="0095347D" w:rsidRDefault="00E102E6" w:rsidP="0095347D">
            <w:pPr>
              <w:widowControl/>
              <w:snapToGrid w:val="0"/>
              <w:jc w:val="center"/>
              <w:rPr>
                <w:rFonts w:ascii="Times New Roman" w:eastAsia="標楷體" w:hAnsi="Times New Roman" w:cs="Times New Roman"/>
                <w:color w:val="000000"/>
                <w:spacing w:val="6"/>
                <w:kern w:val="0"/>
                <w:sz w:val="18"/>
                <w:szCs w:val="18"/>
              </w:rPr>
            </w:pPr>
          </w:p>
        </w:tc>
        <w:tc>
          <w:tcPr>
            <w:tcW w:w="1685" w:type="dxa"/>
            <w:vMerge/>
            <w:tcBorders>
              <w:top w:val="single" w:sz="4" w:space="0" w:color="F2F2F2" w:themeColor="background1" w:themeShade="F2"/>
              <w:bottom w:val="single" w:sz="4" w:space="0" w:color="F2F2F2" w:themeColor="background1" w:themeShade="F2"/>
            </w:tcBorders>
            <w:vAlign w:val="center"/>
          </w:tcPr>
          <w:p w:rsidR="00E102E6" w:rsidRPr="0095347D" w:rsidRDefault="00E102E6" w:rsidP="0095347D">
            <w:pPr>
              <w:widowControl/>
              <w:snapToGrid w:val="0"/>
              <w:jc w:val="center"/>
              <w:rPr>
                <w:rFonts w:ascii="Times New Roman" w:eastAsia="標楷體" w:hAnsi="Times New Roman" w:cs="Times New Roman"/>
                <w:color w:val="000000"/>
                <w:spacing w:val="6"/>
                <w:kern w:val="0"/>
                <w:sz w:val="18"/>
                <w:szCs w:val="18"/>
              </w:rPr>
            </w:pPr>
          </w:p>
        </w:tc>
        <w:tc>
          <w:tcPr>
            <w:tcW w:w="2100" w:type="dxa"/>
            <w:vMerge/>
            <w:tcBorders>
              <w:top w:val="single" w:sz="4" w:space="0" w:color="F2F2F2" w:themeColor="background1" w:themeShade="F2"/>
              <w:bottom w:val="single" w:sz="4" w:space="0" w:color="F2F2F2" w:themeColor="background1" w:themeShade="F2"/>
            </w:tcBorders>
            <w:vAlign w:val="center"/>
          </w:tcPr>
          <w:p w:rsidR="00E102E6" w:rsidRPr="0095347D" w:rsidRDefault="00E102E6" w:rsidP="0095347D">
            <w:pPr>
              <w:widowControl/>
              <w:snapToGrid w:val="0"/>
              <w:jc w:val="center"/>
              <w:rPr>
                <w:rFonts w:ascii="Times New Roman" w:eastAsia="標楷體" w:hAnsi="Times New Roman" w:cs="Times New Roman"/>
                <w:color w:val="000000"/>
                <w:spacing w:val="6"/>
                <w:kern w:val="0"/>
                <w:sz w:val="18"/>
                <w:szCs w:val="18"/>
              </w:rPr>
            </w:pPr>
          </w:p>
        </w:tc>
        <w:tc>
          <w:tcPr>
            <w:tcW w:w="1362" w:type="dxa"/>
            <w:tcBorders>
              <w:top w:val="single" w:sz="4" w:space="0" w:color="auto"/>
              <w:bottom w:val="single" w:sz="4" w:space="0" w:color="D9D9D9" w:themeColor="background1" w:themeShade="D9"/>
            </w:tcBorders>
            <w:vAlign w:val="center"/>
          </w:tcPr>
          <w:p w:rsidR="00E102E6" w:rsidRPr="0095347D" w:rsidRDefault="00055F17" w:rsidP="0095347D">
            <w:pPr>
              <w:pStyle w:val="cjk"/>
              <w:snapToGrid w:val="0"/>
              <w:spacing w:before="0" w:beforeAutospacing="0" w:after="0" w:afterAutospacing="0"/>
              <w:rPr>
                <w:rFonts w:ascii="Times New Roman" w:hAnsi="Times New Roman" w:cs="Times New Roman"/>
                <w:sz w:val="18"/>
                <w:szCs w:val="18"/>
              </w:rPr>
            </w:pPr>
            <w:r w:rsidRPr="0095347D">
              <w:rPr>
                <w:rFonts w:ascii="Times New Roman" w:eastAsia="標楷體" w:hAnsi="Times New Roman" w:cs="Times New Roman"/>
                <w:color w:val="000000"/>
                <w:sz w:val="18"/>
                <w:szCs w:val="18"/>
              </w:rPr>
              <w:t>Amount</w:t>
            </w:r>
          </w:p>
        </w:tc>
        <w:tc>
          <w:tcPr>
            <w:tcW w:w="1484" w:type="dxa"/>
            <w:tcBorders>
              <w:top w:val="single" w:sz="4" w:space="0" w:color="auto"/>
              <w:bottom w:val="single" w:sz="4" w:space="0" w:color="D9D9D9" w:themeColor="background1" w:themeShade="D9"/>
            </w:tcBorders>
            <w:vAlign w:val="center"/>
          </w:tcPr>
          <w:p w:rsidR="00E102E6" w:rsidRPr="0095347D" w:rsidRDefault="00E102E6" w:rsidP="0095347D">
            <w:pPr>
              <w:pStyle w:val="cjk"/>
              <w:snapToGrid w:val="0"/>
              <w:spacing w:before="0" w:beforeAutospacing="0" w:after="0" w:afterAutospacing="0"/>
              <w:jc w:val="center"/>
              <w:rPr>
                <w:rFonts w:ascii="Times New Roman" w:hAnsi="Times New Roman" w:cs="Times New Roman"/>
                <w:sz w:val="18"/>
                <w:szCs w:val="18"/>
              </w:rPr>
            </w:pPr>
            <w:r w:rsidRPr="0095347D">
              <w:rPr>
                <w:rFonts w:ascii="Times New Roman" w:hAnsi="Times New Roman" w:cs="Times New Roman"/>
                <w:color w:val="000000"/>
                <w:sz w:val="18"/>
                <w:szCs w:val="18"/>
              </w:rPr>
              <w:t>%</w:t>
            </w:r>
          </w:p>
        </w:tc>
      </w:tr>
      <w:tr w:rsidR="00E102E6" w:rsidRPr="0095347D" w:rsidTr="0095347D">
        <w:trPr>
          <w:trHeight w:val="20"/>
        </w:trPr>
        <w:tc>
          <w:tcPr>
            <w:tcW w:w="3085" w:type="dxa"/>
            <w:vMerge/>
            <w:tcBorders>
              <w:bottom w:val="single" w:sz="4" w:space="0" w:color="auto"/>
            </w:tcBorders>
            <w:vAlign w:val="center"/>
          </w:tcPr>
          <w:p w:rsidR="00E102E6" w:rsidRPr="0095347D" w:rsidRDefault="00E102E6" w:rsidP="0095347D">
            <w:pPr>
              <w:widowControl/>
              <w:snapToGrid w:val="0"/>
              <w:jc w:val="center"/>
              <w:rPr>
                <w:rFonts w:ascii="Times New Roman" w:eastAsia="標楷體" w:hAnsi="Times New Roman" w:cs="Times New Roman"/>
                <w:color w:val="000000"/>
                <w:spacing w:val="6"/>
                <w:kern w:val="0"/>
                <w:sz w:val="18"/>
                <w:szCs w:val="18"/>
              </w:rPr>
            </w:pPr>
          </w:p>
        </w:tc>
        <w:tc>
          <w:tcPr>
            <w:tcW w:w="1685" w:type="dxa"/>
            <w:tcBorders>
              <w:top w:val="single" w:sz="4" w:space="0" w:color="F2F2F2" w:themeColor="background1" w:themeShade="F2"/>
              <w:bottom w:val="single" w:sz="4" w:space="0" w:color="auto"/>
            </w:tcBorders>
            <w:vAlign w:val="center"/>
          </w:tcPr>
          <w:p w:rsidR="00E102E6" w:rsidRPr="0095347D" w:rsidRDefault="00E102E6" w:rsidP="0095347D">
            <w:pPr>
              <w:pStyle w:val="cjk"/>
              <w:snapToGrid w:val="0"/>
              <w:spacing w:before="0" w:beforeAutospacing="0" w:after="0" w:afterAutospacing="0"/>
              <w:jc w:val="center"/>
              <w:rPr>
                <w:rFonts w:ascii="Times New Roman" w:hAnsi="Times New Roman" w:cs="Times New Roman"/>
                <w:sz w:val="18"/>
                <w:szCs w:val="18"/>
              </w:rPr>
            </w:pPr>
            <w:r w:rsidRPr="0095347D">
              <w:rPr>
                <w:rFonts w:ascii="Times New Roman" w:hAnsi="Times New Roman" w:cs="Times New Roman"/>
                <w:color w:val="000000"/>
                <w:sz w:val="18"/>
                <w:szCs w:val="18"/>
              </w:rPr>
              <w:t>(1)</w:t>
            </w:r>
          </w:p>
        </w:tc>
        <w:tc>
          <w:tcPr>
            <w:tcW w:w="2100" w:type="dxa"/>
            <w:tcBorders>
              <w:top w:val="single" w:sz="4" w:space="0" w:color="F2F2F2" w:themeColor="background1" w:themeShade="F2"/>
              <w:bottom w:val="single" w:sz="4" w:space="0" w:color="auto"/>
            </w:tcBorders>
            <w:vAlign w:val="center"/>
          </w:tcPr>
          <w:p w:rsidR="00E102E6" w:rsidRPr="0095347D" w:rsidRDefault="00E102E6" w:rsidP="0095347D">
            <w:pPr>
              <w:pStyle w:val="cjk"/>
              <w:snapToGrid w:val="0"/>
              <w:spacing w:before="0" w:beforeAutospacing="0" w:after="0" w:afterAutospacing="0"/>
              <w:jc w:val="center"/>
              <w:rPr>
                <w:rFonts w:ascii="Times New Roman" w:hAnsi="Times New Roman" w:cs="Times New Roman"/>
                <w:sz w:val="18"/>
                <w:szCs w:val="18"/>
              </w:rPr>
            </w:pPr>
            <w:r w:rsidRPr="0095347D">
              <w:rPr>
                <w:rFonts w:ascii="Times New Roman" w:hAnsi="Times New Roman" w:cs="Times New Roman"/>
                <w:color w:val="000000"/>
                <w:sz w:val="18"/>
                <w:szCs w:val="18"/>
              </w:rPr>
              <w:t>(2)</w:t>
            </w:r>
          </w:p>
        </w:tc>
        <w:tc>
          <w:tcPr>
            <w:tcW w:w="1362" w:type="dxa"/>
            <w:tcBorders>
              <w:top w:val="single" w:sz="4" w:space="0" w:color="D9D9D9" w:themeColor="background1" w:themeShade="D9"/>
              <w:bottom w:val="single" w:sz="4" w:space="0" w:color="auto"/>
            </w:tcBorders>
            <w:vAlign w:val="center"/>
          </w:tcPr>
          <w:p w:rsidR="00E102E6" w:rsidRPr="0095347D" w:rsidRDefault="00E102E6" w:rsidP="0095347D">
            <w:pPr>
              <w:pStyle w:val="cjk"/>
              <w:snapToGrid w:val="0"/>
              <w:spacing w:before="0" w:beforeAutospacing="0" w:after="0" w:afterAutospacing="0"/>
              <w:jc w:val="center"/>
              <w:rPr>
                <w:rFonts w:ascii="Times New Roman" w:hAnsi="Times New Roman" w:cs="Times New Roman"/>
                <w:sz w:val="18"/>
                <w:szCs w:val="18"/>
              </w:rPr>
            </w:pPr>
            <w:r w:rsidRPr="0095347D">
              <w:rPr>
                <w:rFonts w:ascii="Times New Roman" w:hAnsi="Times New Roman" w:cs="Times New Roman"/>
                <w:color w:val="000000"/>
                <w:sz w:val="18"/>
                <w:szCs w:val="18"/>
              </w:rPr>
              <w:t>(3)=(2)-(1)</w:t>
            </w:r>
          </w:p>
        </w:tc>
        <w:tc>
          <w:tcPr>
            <w:tcW w:w="1484" w:type="dxa"/>
            <w:tcBorders>
              <w:top w:val="single" w:sz="4" w:space="0" w:color="D9D9D9" w:themeColor="background1" w:themeShade="D9"/>
              <w:bottom w:val="single" w:sz="4" w:space="0" w:color="auto"/>
            </w:tcBorders>
            <w:vAlign w:val="center"/>
          </w:tcPr>
          <w:p w:rsidR="00E102E6" w:rsidRPr="0095347D" w:rsidRDefault="00E102E6" w:rsidP="0095347D">
            <w:pPr>
              <w:pStyle w:val="cjk"/>
              <w:snapToGrid w:val="0"/>
              <w:spacing w:before="0" w:beforeAutospacing="0" w:after="0" w:afterAutospacing="0"/>
              <w:jc w:val="center"/>
              <w:rPr>
                <w:rFonts w:ascii="Times New Roman" w:hAnsi="Times New Roman" w:cs="Times New Roman"/>
                <w:sz w:val="18"/>
                <w:szCs w:val="18"/>
              </w:rPr>
            </w:pPr>
            <w:r w:rsidRPr="0095347D">
              <w:rPr>
                <w:rFonts w:ascii="Times New Roman" w:hAnsi="Times New Roman" w:cs="Times New Roman"/>
                <w:color w:val="000000"/>
                <w:sz w:val="18"/>
                <w:szCs w:val="18"/>
              </w:rPr>
              <w:t>(4)=(3)/(1)*100</w:t>
            </w:r>
          </w:p>
        </w:tc>
      </w:tr>
      <w:tr w:rsidR="00E102E6" w:rsidRPr="0095347D" w:rsidTr="0095347D">
        <w:trPr>
          <w:trHeight w:val="20"/>
        </w:trPr>
        <w:tc>
          <w:tcPr>
            <w:tcW w:w="3085" w:type="dxa"/>
            <w:tcBorders>
              <w:top w:val="single" w:sz="4" w:space="0" w:color="auto"/>
              <w:bottom w:val="single" w:sz="12" w:space="0" w:color="F2F2F2" w:themeColor="background1" w:themeShade="F2"/>
            </w:tcBorders>
          </w:tcPr>
          <w:p w:rsidR="00E102E6" w:rsidRPr="0095347D" w:rsidRDefault="00055F17" w:rsidP="0095347D">
            <w:pPr>
              <w:pStyle w:val="cjk"/>
              <w:snapToGrid w:val="0"/>
              <w:spacing w:before="0" w:beforeAutospacing="0" w:after="0" w:afterAutospacing="0"/>
              <w:jc w:val="center"/>
              <w:rPr>
                <w:rFonts w:ascii="Times New Roman" w:hAnsi="Times New Roman" w:cs="Times New Roman"/>
                <w:sz w:val="18"/>
                <w:szCs w:val="18"/>
              </w:rPr>
            </w:pPr>
            <w:r w:rsidRPr="0095347D">
              <w:rPr>
                <w:rFonts w:ascii="Times New Roman" w:eastAsia="標楷體" w:hAnsi="Times New Roman" w:cs="Times New Roman"/>
                <w:color w:val="000000"/>
                <w:sz w:val="18"/>
                <w:szCs w:val="18"/>
              </w:rPr>
              <w:t>Assets</w:t>
            </w:r>
          </w:p>
        </w:tc>
        <w:tc>
          <w:tcPr>
            <w:tcW w:w="1685" w:type="dxa"/>
            <w:tcBorders>
              <w:top w:val="single" w:sz="4" w:space="0" w:color="auto"/>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4" w:space="0" w:color="auto"/>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4" w:space="0" w:color="auto"/>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4" w:space="0" w:color="auto"/>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055F17" w:rsidP="0095347D">
            <w:pPr>
              <w:pStyle w:val="cjk"/>
              <w:snapToGrid w:val="0"/>
              <w:spacing w:before="0" w:beforeAutospacing="0" w:after="0" w:afterAutospacing="0"/>
              <w:rPr>
                <w:rFonts w:ascii="Times New Roman" w:hAnsi="Times New Roman" w:cs="Times New Roman"/>
                <w:sz w:val="18"/>
                <w:szCs w:val="18"/>
              </w:rPr>
            </w:pPr>
            <w:r w:rsidRPr="0095347D">
              <w:rPr>
                <w:rFonts w:ascii="Times New Roman" w:eastAsia="標楷體" w:hAnsi="Times New Roman" w:cs="Times New Roman"/>
                <w:color w:val="000000"/>
                <w:sz w:val="18"/>
                <w:szCs w:val="18"/>
              </w:rPr>
              <w:t>Current assets</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055F17" w:rsidP="0095347D">
            <w:pPr>
              <w:pStyle w:val="cjk"/>
              <w:snapToGrid w:val="0"/>
              <w:spacing w:before="0" w:beforeAutospacing="0" w:after="0" w:afterAutospacing="0"/>
              <w:ind w:leftChars="100" w:left="240"/>
              <w:rPr>
                <w:rFonts w:ascii="Times New Roman" w:hAnsi="Times New Roman" w:cs="Times New Roman"/>
                <w:sz w:val="18"/>
                <w:szCs w:val="18"/>
              </w:rPr>
            </w:pPr>
            <w:r w:rsidRPr="0095347D">
              <w:rPr>
                <w:rFonts w:ascii="Times New Roman" w:eastAsia="標楷體" w:hAnsi="Times New Roman" w:cs="Times New Roman"/>
                <w:color w:val="000000"/>
                <w:sz w:val="18"/>
                <w:szCs w:val="18"/>
              </w:rPr>
              <w:t>Cash</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pStyle w:val="cjk"/>
              <w:snapToGrid w:val="0"/>
              <w:spacing w:before="0" w:beforeAutospacing="0" w:after="0" w:afterAutospacing="0"/>
              <w:ind w:leftChars="100" w:left="240"/>
              <w:rPr>
                <w:rFonts w:ascii="Times New Roman" w:hAnsi="Times New Roman" w:cs="Times New Roman"/>
                <w:sz w:val="18"/>
                <w:szCs w:val="18"/>
              </w:rPr>
            </w:pPr>
            <w:r w:rsidRPr="0095347D">
              <w:rPr>
                <w:rFonts w:ascii="Times New Roman" w:eastAsia="標楷體" w:hAnsi="Times New Roman" w:cs="Times New Roman"/>
                <w:color w:val="000000"/>
                <w:sz w:val="18"/>
                <w:szCs w:val="18"/>
              </w:rPr>
              <w:t>：</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9E1E00" w:rsidP="0095347D">
            <w:pPr>
              <w:pStyle w:val="cjk"/>
              <w:snapToGrid w:val="0"/>
              <w:spacing w:before="0" w:beforeAutospacing="0" w:after="0" w:afterAutospacing="0"/>
              <w:rPr>
                <w:rFonts w:ascii="Times New Roman" w:hAnsi="Times New Roman" w:cs="Times New Roman"/>
                <w:sz w:val="18"/>
                <w:szCs w:val="18"/>
              </w:rPr>
            </w:pPr>
            <w:r w:rsidRPr="0095347D">
              <w:rPr>
                <w:rFonts w:ascii="Times New Roman" w:eastAsia="標楷體" w:hAnsi="Times New Roman" w:cs="Times New Roman"/>
                <w:color w:val="000000"/>
                <w:sz w:val="18"/>
                <w:szCs w:val="18"/>
              </w:rPr>
              <w:t>Investments, long-term receivables, loans and reserves</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9E1E00" w:rsidP="0095347D">
            <w:pPr>
              <w:pStyle w:val="cjk"/>
              <w:snapToGrid w:val="0"/>
              <w:spacing w:before="0" w:beforeAutospacing="0" w:after="0" w:afterAutospacing="0"/>
              <w:ind w:leftChars="100" w:left="240"/>
              <w:rPr>
                <w:rFonts w:ascii="Times New Roman" w:hAnsi="Times New Roman" w:cs="Times New Roman"/>
                <w:sz w:val="18"/>
                <w:szCs w:val="18"/>
              </w:rPr>
            </w:pPr>
            <w:r w:rsidRPr="0095347D">
              <w:rPr>
                <w:rFonts w:ascii="Times New Roman" w:eastAsia="標楷體" w:hAnsi="Times New Roman" w:cs="Times New Roman"/>
                <w:color w:val="000000"/>
                <w:sz w:val="18"/>
                <w:szCs w:val="18"/>
              </w:rPr>
              <w:t>Investment accounted for using equity method</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pStyle w:val="cjk"/>
              <w:snapToGrid w:val="0"/>
              <w:spacing w:before="0" w:beforeAutospacing="0" w:after="0" w:afterAutospacing="0"/>
              <w:ind w:leftChars="100" w:left="240"/>
              <w:rPr>
                <w:rFonts w:ascii="Times New Roman" w:hAnsi="Times New Roman" w:cs="Times New Roman"/>
                <w:sz w:val="18"/>
                <w:szCs w:val="18"/>
              </w:rPr>
            </w:pPr>
            <w:r w:rsidRPr="0095347D">
              <w:rPr>
                <w:rFonts w:ascii="Times New Roman" w:eastAsia="標楷體" w:hAnsi="Times New Roman" w:cs="Times New Roman"/>
                <w:color w:val="000000"/>
                <w:sz w:val="18"/>
                <w:szCs w:val="18"/>
              </w:rPr>
              <w:t>：</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055F17" w:rsidP="0095347D">
            <w:pPr>
              <w:pStyle w:val="cjk"/>
              <w:snapToGrid w:val="0"/>
              <w:spacing w:before="0" w:beforeAutospacing="0" w:after="0" w:afterAutospacing="0"/>
              <w:rPr>
                <w:rFonts w:ascii="Times New Roman" w:hAnsi="Times New Roman" w:cs="Times New Roman"/>
                <w:sz w:val="18"/>
                <w:szCs w:val="18"/>
              </w:rPr>
            </w:pPr>
            <w:r w:rsidRPr="0095347D">
              <w:rPr>
                <w:rFonts w:ascii="Times New Roman" w:eastAsia="標楷體" w:hAnsi="Times New Roman" w:cs="Times New Roman"/>
                <w:color w:val="000000"/>
                <w:sz w:val="18"/>
                <w:szCs w:val="18"/>
              </w:rPr>
              <w:t>Property, plant and equipment</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055F17" w:rsidP="0095347D">
            <w:pPr>
              <w:pStyle w:val="cjk"/>
              <w:snapToGrid w:val="0"/>
              <w:spacing w:before="0" w:beforeAutospacing="0" w:after="0" w:afterAutospacing="0"/>
              <w:ind w:leftChars="100" w:left="240"/>
              <w:rPr>
                <w:rFonts w:ascii="Times New Roman" w:eastAsia="標楷體" w:hAnsi="Times New Roman" w:cs="Times New Roman"/>
                <w:color w:val="000000"/>
                <w:sz w:val="18"/>
                <w:szCs w:val="18"/>
              </w:rPr>
            </w:pPr>
            <w:r w:rsidRPr="0095347D">
              <w:rPr>
                <w:rFonts w:ascii="Times New Roman" w:eastAsia="標楷體" w:hAnsi="Times New Roman" w:cs="Times New Roman"/>
                <w:color w:val="000000"/>
                <w:sz w:val="18"/>
                <w:szCs w:val="18"/>
              </w:rPr>
              <w:t>Land</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pStyle w:val="cjk"/>
              <w:snapToGrid w:val="0"/>
              <w:spacing w:before="0" w:beforeAutospacing="0" w:after="0" w:afterAutospacing="0"/>
              <w:ind w:leftChars="100" w:left="240"/>
              <w:rPr>
                <w:rFonts w:ascii="Times New Roman" w:eastAsia="標楷體" w:hAnsi="Times New Roman" w:cs="Times New Roman"/>
                <w:color w:val="000000"/>
                <w:sz w:val="18"/>
                <w:szCs w:val="18"/>
              </w:rPr>
            </w:pPr>
            <w:r w:rsidRPr="0095347D">
              <w:rPr>
                <w:rFonts w:ascii="Times New Roman" w:eastAsia="標楷體" w:hAnsi="Times New Roman" w:cs="Times New Roman"/>
                <w:color w:val="000000"/>
                <w:sz w:val="18"/>
                <w:szCs w:val="18"/>
              </w:rPr>
              <w:t>：</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D337D5" w:rsidP="0095347D">
            <w:pPr>
              <w:pStyle w:val="cjk"/>
              <w:snapToGrid w:val="0"/>
              <w:spacing w:before="0" w:beforeAutospacing="0" w:after="0" w:afterAutospacing="0"/>
              <w:rPr>
                <w:rFonts w:ascii="Times New Roman" w:hAnsi="Times New Roman" w:cs="Times New Roman"/>
                <w:sz w:val="18"/>
                <w:szCs w:val="18"/>
              </w:rPr>
            </w:pPr>
            <w:r w:rsidRPr="0095347D">
              <w:rPr>
                <w:rFonts w:ascii="Times New Roman" w:eastAsia="標楷體" w:hAnsi="Times New Roman" w:cs="Times New Roman"/>
                <w:color w:val="000000"/>
                <w:sz w:val="18"/>
                <w:szCs w:val="18"/>
              </w:rPr>
              <w:t>Investment property</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D337D5" w:rsidP="0095347D">
            <w:pPr>
              <w:pStyle w:val="cjk"/>
              <w:snapToGrid w:val="0"/>
              <w:spacing w:before="0" w:beforeAutospacing="0" w:after="0" w:afterAutospacing="0"/>
              <w:ind w:leftChars="100" w:left="240"/>
              <w:rPr>
                <w:rFonts w:ascii="Times New Roman" w:hAnsi="Times New Roman" w:cs="Times New Roman"/>
                <w:sz w:val="18"/>
                <w:szCs w:val="18"/>
              </w:rPr>
            </w:pPr>
            <w:r w:rsidRPr="0095347D">
              <w:rPr>
                <w:rFonts w:ascii="Times New Roman" w:eastAsia="標楷體" w:hAnsi="Times New Roman" w:cs="Times New Roman"/>
                <w:color w:val="000000"/>
                <w:sz w:val="18"/>
                <w:szCs w:val="18"/>
              </w:rPr>
              <w:t>Investment property</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055F17" w:rsidP="0095347D">
            <w:pPr>
              <w:pStyle w:val="cjk"/>
              <w:snapToGrid w:val="0"/>
              <w:spacing w:before="0" w:beforeAutospacing="0" w:after="0" w:afterAutospacing="0"/>
              <w:rPr>
                <w:rFonts w:ascii="Times New Roman" w:hAnsi="Times New Roman" w:cs="Times New Roman"/>
                <w:sz w:val="18"/>
                <w:szCs w:val="18"/>
              </w:rPr>
            </w:pPr>
            <w:r w:rsidRPr="0095347D">
              <w:rPr>
                <w:rFonts w:ascii="Times New Roman" w:eastAsia="標楷體" w:hAnsi="Times New Roman" w:cs="Times New Roman"/>
                <w:color w:val="000000"/>
                <w:sz w:val="18"/>
                <w:szCs w:val="18"/>
              </w:rPr>
              <w:t>Intangible assets</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055F17" w:rsidP="0095347D">
            <w:pPr>
              <w:pStyle w:val="cjk"/>
              <w:snapToGrid w:val="0"/>
              <w:spacing w:before="0" w:beforeAutospacing="0" w:after="0" w:afterAutospacing="0"/>
              <w:ind w:leftChars="100" w:left="240"/>
              <w:rPr>
                <w:rFonts w:ascii="Times New Roman" w:hAnsi="Times New Roman" w:cs="Times New Roman"/>
                <w:sz w:val="18"/>
                <w:szCs w:val="18"/>
              </w:rPr>
            </w:pPr>
            <w:r w:rsidRPr="0095347D">
              <w:rPr>
                <w:rFonts w:ascii="Times New Roman" w:eastAsia="標楷體" w:hAnsi="Times New Roman" w:cs="Times New Roman"/>
                <w:color w:val="000000"/>
                <w:sz w:val="18"/>
                <w:szCs w:val="18"/>
              </w:rPr>
              <w:t>Intangible assets</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055F17" w:rsidP="0095347D">
            <w:pPr>
              <w:pStyle w:val="cjk"/>
              <w:snapToGrid w:val="0"/>
              <w:spacing w:before="0" w:beforeAutospacing="0" w:after="0" w:afterAutospacing="0"/>
              <w:rPr>
                <w:rFonts w:ascii="Times New Roman" w:hAnsi="Times New Roman" w:cs="Times New Roman"/>
                <w:sz w:val="18"/>
                <w:szCs w:val="18"/>
              </w:rPr>
            </w:pPr>
            <w:r w:rsidRPr="0095347D">
              <w:rPr>
                <w:rFonts w:ascii="Times New Roman" w:eastAsia="標楷體" w:hAnsi="Times New Roman" w:cs="Times New Roman"/>
                <w:color w:val="000000"/>
                <w:sz w:val="18"/>
                <w:szCs w:val="18"/>
              </w:rPr>
              <w:t>Other assets</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F952FC" w:rsidP="0095347D">
            <w:pPr>
              <w:pStyle w:val="cjk"/>
              <w:snapToGrid w:val="0"/>
              <w:spacing w:before="0" w:beforeAutospacing="0" w:after="0" w:afterAutospacing="0"/>
              <w:ind w:leftChars="100" w:left="240"/>
              <w:rPr>
                <w:rFonts w:ascii="Times New Roman" w:hAnsi="Times New Roman" w:cs="Times New Roman"/>
                <w:sz w:val="18"/>
                <w:szCs w:val="18"/>
              </w:rPr>
            </w:pPr>
            <w:r w:rsidRPr="0095347D">
              <w:rPr>
                <w:rFonts w:ascii="Times New Roman" w:eastAsia="標楷體" w:hAnsi="Times New Roman" w:cs="Times New Roman"/>
                <w:color w:val="000000"/>
                <w:sz w:val="18"/>
                <w:szCs w:val="18"/>
              </w:rPr>
              <w:t>Deferred assets</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pStyle w:val="cjk"/>
              <w:snapToGrid w:val="0"/>
              <w:spacing w:before="0" w:beforeAutospacing="0" w:after="0" w:afterAutospacing="0"/>
              <w:ind w:firstLine="238"/>
              <w:rPr>
                <w:rFonts w:ascii="Times New Roman" w:hAnsi="Times New Roman" w:cs="Times New Roman"/>
                <w:sz w:val="18"/>
                <w:szCs w:val="18"/>
              </w:rPr>
            </w:pPr>
            <w:r w:rsidRPr="0095347D">
              <w:rPr>
                <w:rFonts w:ascii="Times New Roman" w:eastAsia="標楷體" w:hAnsi="Times New Roman" w:cs="Times New Roman"/>
                <w:color w:val="000000"/>
                <w:sz w:val="18"/>
                <w:szCs w:val="18"/>
              </w:rPr>
              <w:t>：</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055F17" w:rsidP="0095347D">
            <w:pPr>
              <w:pStyle w:val="cjk"/>
              <w:snapToGrid w:val="0"/>
              <w:spacing w:before="0" w:beforeAutospacing="0" w:after="0" w:afterAutospacing="0"/>
              <w:jc w:val="center"/>
              <w:rPr>
                <w:rFonts w:ascii="Times New Roman" w:hAnsi="Times New Roman" w:cs="Times New Roman"/>
                <w:sz w:val="18"/>
                <w:szCs w:val="18"/>
              </w:rPr>
            </w:pPr>
            <w:r w:rsidRPr="0095347D">
              <w:rPr>
                <w:rFonts w:ascii="Times New Roman" w:eastAsia="標楷體" w:hAnsi="Times New Roman" w:cs="Times New Roman"/>
                <w:b/>
                <w:bCs/>
                <w:color w:val="000000"/>
                <w:sz w:val="18"/>
                <w:szCs w:val="18"/>
              </w:rPr>
              <w:t>Total assets</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055F17" w:rsidP="0095347D">
            <w:pPr>
              <w:pStyle w:val="cjk"/>
              <w:snapToGrid w:val="0"/>
              <w:spacing w:before="0" w:beforeAutospacing="0" w:after="0" w:afterAutospacing="0"/>
              <w:jc w:val="center"/>
              <w:rPr>
                <w:rFonts w:ascii="Times New Roman" w:hAnsi="Times New Roman" w:cs="Times New Roman"/>
                <w:sz w:val="18"/>
                <w:szCs w:val="18"/>
              </w:rPr>
            </w:pPr>
            <w:r w:rsidRPr="0095347D">
              <w:rPr>
                <w:rFonts w:ascii="Times New Roman" w:eastAsia="標楷體" w:hAnsi="Times New Roman" w:cs="Times New Roman"/>
                <w:color w:val="000000"/>
                <w:sz w:val="18"/>
                <w:szCs w:val="18"/>
              </w:rPr>
              <w:t>Liabilities</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055F17" w:rsidP="0095347D">
            <w:pPr>
              <w:pStyle w:val="cjk"/>
              <w:snapToGrid w:val="0"/>
              <w:spacing w:before="0" w:beforeAutospacing="0" w:after="0" w:afterAutospacing="0"/>
              <w:rPr>
                <w:rFonts w:ascii="Times New Roman" w:hAnsi="Times New Roman" w:cs="Times New Roman"/>
                <w:sz w:val="18"/>
                <w:szCs w:val="18"/>
              </w:rPr>
            </w:pPr>
            <w:r w:rsidRPr="0095347D">
              <w:rPr>
                <w:rFonts w:ascii="Times New Roman" w:eastAsia="標楷體" w:hAnsi="Times New Roman" w:cs="Times New Roman"/>
                <w:color w:val="000000"/>
                <w:sz w:val="18"/>
                <w:szCs w:val="18"/>
              </w:rPr>
              <w:t>Current liabilities</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055F17" w:rsidP="0095347D">
            <w:pPr>
              <w:pStyle w:val="cjk"/>
              <w:snapToGrid w:val="0"/>
              <w:spacing w:before="0" w:beforeAutospacing="0" w:after="0" w:afterAutospacing="0"/>
              <w:ind w:leftChars="100" w:left="240"/>
              <w:rPr>
                <w:rFonts w:ascii="Times New Roman" w:hAnsi="Times New Roman" w:cs="Times New Roman"/>
                <w:sz w:val="18"/>
                <w:szCs w:val="18"/>
              </w:rPr>
            </w:pPr>
            <w:r w:rsidRPr="0095347D">
              <w:rPr>
                <w:rFonts w:ascii="Times New Roman" w:eastAsia="標楷體" w:hAnsi="Times New Roman" w:cs="Times New Roman"/>
                <w:color w:val="000000"/>
                <w:sz w:val="18"/>
                <w:szCs w:val="18"/>
              </w:rPr>
              <w:t xml:space="preserve">Short-term </w:t>
            </w:r>
            <w:r w:rsidR="003437A0" w:rsidRPr="0095347D">
              <w:rPr>
                <w:rFonts w:ascii="Times New Roman" w:eastAsia="標楷體" w:hAnsi="Times New Roman" w:cs="Times New Roman"/>
                <w:color w:val="000000"/>
                <w:sz w:val="18"/>
                <w:szCs w:val="18"/>
              </w:rPr>
              <w:t>debts</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pStyle w:val="cjk"/>
              <w:snapToGrid w:val="0"/>
              <w:spacing w:before="0" w:beforeAutospacing="0" w:after="0" w:afterAutospacing="0"/>
              <w:ind w:leftChars="100" w:left="240"/>
              <w:rPr>
                <w:rFonts w:ascii="Times New Roman" w:eastAsia="標楷體" w:hAnsi="Times New Roman" w:cs="Times New Roman"/>
                <w:color w:val="000000"/>
                <w:sz w:val="18"/>
                <w:szCs w:val="18"/>
              </w:rPr>
            </w:pPr>
            <w:r w:rsidRPr="0095347D">
              <w:rPr>
                <w:rFonts w:ascii="Times New Roman" w:eastAsia="標楷體" w:hAnsi="Times New Roman" w:cs="Times New Roman"/>
                <w:color w:val="000000"/>
                <w:sz w:val="18"/>
                <w:szCs w:val="18"/>
              </w:rPr>
              <w:t>：</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055F17" w:rsidP="0095347D">
            <w:pPr>
              <w:pStyle w:val="cjk"/>
              <w:snapToGrid w:val="0"/>
              <w:spacing w:before="0" w:beforeAutospacing="0" w:after="0" w:afterAutospacing="0"/>
              <w:rPr>
                <w:rFonts w:ascii="Times New Roman" w:hAnsi="Times New Roman" w:cs="Times New Roman"/>
                <w:sz w:val="18"/>
                <w:szCs w:val="18"/>
              </w:rPr>
            </w:pPr>
            <w:r w:rsidRPr="0095347D">
              <w:rPr>
                <w:rFonts w:ascii="Times New Roman" w:eastAsia="標楷體" w:hAnsi="Times New Roman" w:cs="Times New Roman"/>
                <w:color w:val="000000"/>
                <w:sz w:val="18"/>
                <w:szCs w:val="18"/>
              </w:rPr>
              <w:t>Long-term liabilities</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055F17" w:rsidP="0095347D">
            <w:pPr>
              <w:pStyle w:val="cjk"/>
              <w:snapToGrid w:val="0"/>
              <w:spacing w:before="0" w:beforeAutospacing="0" w:after="0" w:afterAutospacing="0"/>
              <w:ind w:leftChars="100" w:left="240"/>
              <w:rPr>
                <w:rFonts w:ascii="Times New Roman" w:hAnsi="Times New Roman" w:cs="Times New Roman"/>
                <w:sz w:val="18"/>
                <w:szCs w:val="18"/>
              </w:rPr>
            </w:pPr>
            <w:r w:rsidRPr="0095347D">
              <w:rPr>
                <w:rFonts w:ascii="Times New Roman" w:eastAsia="標楷體" w:hAnsi="Times New Roman" w:cs="Times New Roman"/>
                <w:color w:val="000000"/>
                <w:sz w:val="18"/>
                <w:szCs w:val="18"/>
              </w:rPr>
              <w:t xml:space="preserve">Long-term  </w:t>
            </w:r>
            <w:r w:rsidR="003437A0" w:rsidRPr="0095347D">
              <w:rPr>
                <w:rFonts w:ascii="Times New Roman" w:eastAsia="標楷體" w:hAnsi="Times New Roman" w:cs="Times New Roman"/>
                <w:color w:val="000000"/>
                <w:sz w:val="18"/>
                <w:szCs w:val="18"/>
              </w:rPr>
              <w:t>debts</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055F17" w:rsidP="0095347D">
            <w:pPr>
              <w:pStyle w:val="cjk"/>
              <w:snapToGrid w:val="0"/>
              <w:spacing w:before="0" w:beforeAutospacing="0" w:after="0" w:afterAutospacing="0"/>
              <w:rPr>
                <w:rFonts w:ascii="Times New Roman" w:hAnsi="Times New Roman" w:cs="Times New Roman"/>
                <w:sz w:val="18"/>
                <w:szCs w:val="18"/>
              </w:rPr>
            </w:pPr>
            <w:r w:rsidRPr="0095347D">
              <w:rPr>
                <w:rFonts w:ascii="Times New Roman" w:eastAsia="標楷體" w:hAnsi="Times New Roman" w:cs="Times New Roman"/>
                <w:color w:val="000000"/>
                <w:sz w:val="18"/>
                <w:szCs w:val="18"/>
              </w:rPr>
              <w:t>Other liabilities</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F952FC" w:rsidP="0095347D">
            <w:pPr>
              <w:pStyle w:val="cjk"/>
              <w:snapToGrid w:val="0"/>
              <w:spacing w:before="0" w:beforeAutospacing="0" w:after="0" w:afterAutospacing="0"/>
              <w:ind w:leftChars="100" w:left="240"/>
              <w:rPr>
                <w:rFonts w:ascii="Times New Roman" w:hAnsi="Times New Roman" w:cs="Times New Roman"/>
                <w:sz w:val="18"/>
                <w:szCs w:val="18"/>
              </w:rPr>
            </w:pPr>
            <w:r w:rsidRPr="0095347D">
              <w:rPr>
                <w:rFonts w:ascii="Times New Roman" w:eastAsia="標楷體" w:hAnsi="Times New Roman" w:cs="Times New Roman"/>
                <w:color w:val="000000"/>
                <w:sz w:val="18"/>
                <w:szCs w:val="18"/>
              </w:rPr>
              <w:t>Provisions</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E102E6"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E102E6" w:rsidRPr="0095347D" w:rsidRDefault="003066DD" w:rsidP="0095347D">
            <w:pPr>
              <w:pStyle w:val="cjk"/>
              <w:snapToGrid w:val="0"/>
              <w:spacing w:before="0" w:beforeAutospacing="0" w:after="0" w:afterAutospacing="0"/>
              <w:ind w:firstLine="238"/>
              <w:rPr>
                <w:rFonts w:ascii="Times New Roman" w:hAnsi="Times New Roman" w:cs="Times New Roman"/>
                <w:sz w:val="18"/>
                <w:szCs w:val="18"/>
              </w:rPr>
            </w:pPr>
            <w:r w:rsidRPr="0095347D">
              <w:rPr>
                <w:rFonts w:ascii="Times New Roman" w:eastAsia="標楷體" w:hAnsi="Times New Roman" w:cs="Times New Roman"/>
                <w:color w:val="000000"/>
                <w:sz w:val="18"/>
                <w:szCs w:val="18"/>
              </w:rPr>
              <w:t>：</w:t>
            </w:r>
          </w:p>
        </w:tc>
        <w:tc>
          <w:tcPr>
            <w:tcW w:w="1685"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E102E6" w:rsidRPr="0095347D" w:rsidRDefault="00E102E6" w:rsidP="0095347D">
            <w:pPr>
              <w:widowControl/>
              <w:snapToGrid w:val="0"/>
              <w:rPr>
                <w:rFonts w:ascii="Times New Roman" w:eastAsia="標楷體" w:hAnsi="Times New Roman" w:cs="Times New Roman"/>
                <w:color w:val="000000"/>
                <w:spacing w:val="6"/>
                <w:kern w:val="0"/>
                <w:sz w:val="18"/>
                <w:szCs w:val="18"/>
              </w:rPr>
            </w:pPr>
          </w:p>
        </w:tc>
      </w:tr>
      <w:tr w:rsidR="003066DD"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3066DD" w:rsidRPr="0095347D" w:rsidRDefault="00055F17" w:rsidP="0095347D">
            <w:pPr>
              <w:pStyle w:val="cjk"/>
              <w:snapToGrid w:val="0"/>
              <w:spacing w:before="0" w:beforeAutospacing="0" w:after="0" w:afterAutospacing="0"/>
              <w:ind w:firstLine="238"/>
              <w:rPr>
                <w:rFonts w:ascii="Times New Roman" w:hAnsi="Times New Roman" w:cs="Times New Roman"/>
                <w:sz w:val="18"/>
                <w:szCs w:val="18"/>
              </w:rPr>
            </w:pPr>
            <w:r w:rsidRPr="0095347D">
              <w:rPr>
                <w:rFonts w:ascii="Times New Roman" w:eastAsia="標楷體" w:hAnsi="Times New Roman" w:cs="Times New Roman"/>
                <w:color w:val="000000"/>
                <w:sz w:val="18"/>
                <w:szCs w:val="18"/>
              </w:rPr>
              <w:t>Total liabilities</w:t>
            </w:r>
          </w:p>
        </w:tc>
        <w:tc>
          <w:tcPr>
            <w:tcW w:w="1685"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r>
      <w:tr w:rsidR="003066DD"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3066DD" w:rsidRPr="0095347D" w:rsidRDefault="00F52754" w:rsidP="0095347D">
            <w:pPr>
              <w:pStyle w:val="cjk"/>
              <w:snapToGrid w:val="0"/>
              <w:spacing w:before="0" w:beforeAutospacing="0" w:after="0" w:afterAutospacing="0"/>
              <w:jc w:val="center"/>
              <w:rPr>
                <w:rFonts w:ascii="Times New Roman" w:hAnsi="Times New Roman" w:cs="Times New Roman"/>
                <w:sz w:val="18"/>
                <w:szCs w:val="18"/>
              </w:rPr>
            </w:pPr>
            <w:r w:rsidRPr="0095347D">
              <w:rPr>
                <w:rFonts w:ascii="Times New Roman" w:eastAsia="標楷體" w:hAnsi="Times New Roman" w:cs="Times New Roman"/>
                <w:color w:val="000000"/>
                <w:sz w:val="18"/>
                <w:szCs w:val="18"/>
              </w:rPr>
              <w:t>Net worth</w:t>
            </w:r>
          </w:p>
        </w:tc>
        <w:tc>
          <w:tcPr>
            <w:tcW w:w="1685"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r>
      <w:tr w:rsidR="003066DD"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3066DD" w:rsidRPr="0095347D" w:rsidRDefault="00D05150" w:rsidP="0095347D">
            <w:pPr>
              <w:pStyle w:val="cjk"/>
              <w:snapToGrid w:val="0"/>
              <w:spacing w:before="0" w:beforeAutospacing="0" w:after="0" w:afterAutospacing="0"/>
              <w:rPr>
                <w:rFonts w:ascii="Times New Roman" w:hAnsi="Times New Roman" w:cs="Times New Roman"/>
                <w:sz w:val="18"/>
                <w:szCs w:val="18"/>
              </w:rPr>
            </w:pPr>
            <w:r w:rsidRPr="0095347D">
              <w:rPr>
                <w:rFonts w:ascii="Times New Roman" w:eastAsia="標楷體" w:hAnsi="Times New Roman" w:cs="Times New Roman"/>
                <w:color w:val="000000"/>
                <w:sz w:val="18"/>
                <w:szCs w:val="18"/>
              </w:rPr>
              <w:t>Fund</w:t>
            </w:r>
          </w:p>
        </w:tc>
        <w:tc>
          <w:tcPr>
            <w:tcW w:w="1685"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r>
      <w:tr w:rsidR="003066DD"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3066DD" w:rsidRPr="0095347D" w:rsidRDefault="00D05150" w:rsidP="0095347D">
            <w:pPr>
              <w:pStyle w:val="cjk"/>
              <w:snapToGrid w:val="0"/>
              <w:spacing w:before="0" w:beforeAutospacing="0" w:after="0" w:afterAutospacing="0"/>
              <w:ind w:leftChars="100" w:left="240"/>
              <w:rPr>
                <w:rFonts w:ascii="Times New Roman" w:eastAsia="標楷體" w:hAnsi="Times New Roman" w:cs="Times New Roman"/>
                <w:color w:val="000000"/>
                <w:sz w:val="18"/>
                <w:szCs w:val="18"/>
              </w:rPr>
            </w:pPr>
            <w:r w:rsidRPr="0095347D">
              <w:rPr>
                <w:rFonts w:ascii="Times New Roman" w:eastAsia="標楷體" w:hAnsi="Times New Roman" w:cs="Times New Roman"/>
                <w:color w:val="000000"/>
                <w:sz w:val="18"/>
                <w:szCs w:val="18"/>
              </w:rPr>
              <w:t>Establishment fund</w:t>
            </w:r>
          </w:p>
        </w:tc>
        <w:tc>
          <w:tcPr>
            <w:tcW w:w="1685"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r>
      <w:tr w:rsidR="003066DD"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3066DD" w:rsidRPr="0095347D" w:rsidRDefault="003066DD" w:rsidP="0095347D">
            <w:pPr>
              <w:pStyle w:val="cjk"/>
              <w:snapToGrid w:val="0"/>
              <w:spacing w:before="0" w:beforeAutospacing="0" w:after="0" w:afterAutospacing="0"/>
              <w:ind w:leftChars="100" w:left="240"/>
              <w:rPr>
                <w:rFonts w:ascii="Times New Roman" w:eastAsia="標楷體" w:hAnsi="Times New Roman" w:cs="Times New Roman"/>
                <w:color w:val="000000"/>
                <w:sz w:val="18"/>
                <w:szCs w:val="18"/>
              </w:rPr>
            </w:pPr>
            <w:r w:rsidRPr="0095347D">
              <w:rPr>
                <w:rFonts w:ascii="Times New Roman" w:eastAsia="標楷體" w:hAnsi="Times New Roman" w:cs="Times New Roman"/>
                <w:color w:val="000000"/>
                <w:sz w:val="18"/>
                <w:szCs w:val="18"/>
              </w:rPr>
              <w:t>：</w:t>
            </w:r>
          </w:p>
        </w:tc>
        <w:tc>
          <w:tcPr>
            <w:tcW w:w="1685"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r>
      <w:tr w:rsidR="003066DD"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3066DD" w:rsidRPr="0095347D" w:rsidRDefault="00D05150" w:rsidP="0095347D">
            <w:pPr>
              <w:pStyle w:val="cjk"/>
              <w:snapToGrid w:val="0"/>
              <w:spacing w:before="0" w:beforeAutospacing="0" w:after="0" w:afterAutospacing="0"/>
              <w:rPr>
                <w:rFonts w:ascii="Times New Roman" w:hAnsi="Times New Roman" w:cs="Times New Roman"/>
                <w:sz w:val="18"/>
                <w:szCs w:val="18"/>
              </w:rPr>
            </w:pPr>
            <w:r w:rsidRPr="0095347D">
              <w:rPr>
                <w:rFonts w:ascii="Times New Roman" w:eastAsia="標楷體" w:hAnsi="Times New Roman" w:cs="Times New Roman"/>
                <w:color w:val="000000"/>
                <w:sz w:val="18"/>
                <w:szCs w:val="18"/>
              </w:rPr>
              <w:t>Surplus</w:t>
            </w:r>
          </w:p>
        </w:tc>
        <w:tc>
          <w:tcPr>
            <w:tcW w:w="1685"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r>
      <w:tr w:rsidR="003066DD"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3066DD" w:rsidRPr="0095347D" w:rsidRDefault="00D05150" w:rsidP="0095347D">
            <w:pPr>
              <w:pStyle w:val="cjk"/>
              <w:snapToGrid w:val="0"/>
              <w:spacing w:before="0" w:beforeAutospacing="0" w:after="0" w:afterAutospacing="0"/>
              <w:ind w:leftChars="100" w:left="240"/>
              <w:rPr>
                <w:rFonts w:ascii="Times New Roman" w:hAnsi="Times New Roman" w:cs="Times New Roman"/>
                <w:sz w:val="18"/>
                <w:szCs w:val="18"/>
              </w:rPr>
            </w:pPr>
            <w:r w:rsidRPr="0095347D">
              <w:rPr>
                <w:rFonts w:ascii="Times New Roman" w:eastAsia="標楷體" w:hAnsi="Times New Roman" w:cs="Times New Roman"/>
                <w:color w:val="000000"/>
                <w:sz w:val="18"/>
                <w:szCs w:val="18"/>
              </w:rPr>
              <w:t>Special surplus</w:t>
            </w:r>
          </w:p>
        </w:tc>
        <w:tc>
          <w:tcPr>
            <w:tcW w:w="1685"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r>
      <w:tr w:rsidR="003066DD"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3066DD" w:rsidRPr="0095347D" w:rsidRDefault="00D05150" w:rsidP="0095347D">
            <w:pPr>
              <w:pStyle w:val="cjk"/>
              <w:snapToGrid w:val="0"/>
              <w:spacing w:before="0" w:beforeAutospacing="0" w:after="0" w:afterAutospacing="0"/>
              <w:rPr>
                <w:rFonts w:ascii="Times New Roman" w:hAnsi="Times New Roman" w:cs="Times New Roman"/>
                <w:sz w:val="18"/>
                <w:szCs w:val="18"/>
              </w:rPr>
            </w:pPr>
            <w:r w:rsidRPr="0095347D">
              <w:rPr>
                <w:rFonts w:ascii="Times New Roman" w:eastAsia="標楷體" w:hAnsi="Times New Roman" w:cs="Times New Roman"/>
                <w:color w:val="000000"/>
                <w:sz w:val="18"/>
                <w:szCs w:val="18"/>
              </w:rPr>
              <w:t xml:space="preserve">Cumulative </w:t>
            </w:r>
            <w:r w:rsidR="009A3677" w:rsidRPr="0095347D">
              <w:rPr>
                <w:rFonts w:ascii="Times New Roman" w:eastAsia="標楷體" w:hAnsi="Times New Roman" w:cs="Times New Roman"/>
                <w:color w:val="000000"/>
                <w:sz w:val="18"/>
                <w:szCs w:val="18"/>
              </w:rPr>
              <w:t>deficit</w:t>
            </w:r>
          </w:p>
        </w:tc>
        <w:tc>
          <w:tcPr>
            <w:tcW w:w="1685"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r>
      <w:tr w:rsidR="003066DD"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3066DD" w:rsidRPr="0095347D" w:rsidRDefault="00D05150" w:rsidP="0095347D">
            <w:pPr>
              <w:pStyle w:val="cjk"/>
              <w:snapToGrid w:val="0"/>
              <w:spacing w:before="0" w:beforeAutospacing="0" w:after="0" w:afterAutospacing="0"/>
              <w:ind w:leftChars="100" w:left="240"/>
              <w:rPr>
                <w:rFonts w:ascii="Times New Roman" w:eastAsia="標楷體" w:hAnsi="Times New Roman" w:cs="Times New Roman"/>
                <w:color w:val="000000"/>
                <w:sz w:val="18"/>
                <w:szCs w:val="18"/>
              </w:rPr>
            </w:pPr>
            <w:r w:rsidRPr="0095347D">
              <w:rPr>
                <w:rFonts w:ascii="Times New Roman" w:eastAsia="標楷體" w:hAnsi="Times New Roman" w:cs="Times New Roman"/>
                <w:color w:val="000000"/>
                <w:sz w:val="18"/>
                <w:szCs w:val="18"/>
              </w:rPr>
              <w:t>Cumulative surplus</w:t>
            </w:r>
          </w:p>
        </w:tc>
        <w:tc>
          <w:tcPr>
            <w:tcW w:w="1685"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r>
      <w:tr w:rsidR="003066DD"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3066DD" w:rsidRPr="0095347D" w:rsidRDefault="003066DD" w:rsidP="0095347D">
            <w:pPr>
              <w:pStyle w:val="cjk"/>
              <w:snapToGrid w:val="0"/>
              <w:spacing w:before="0" w:beforeAutospacing="0" w:after="0" w:afterAutospacing="0"/>
              <w:ind w:leftChars="100" w:left="240"/>
              <w:rPr>
                <w:rFonts w:ascii="Times New Roman" w:eastAsia="標楷體" w:hAnsi="Times New Roman" w:cs="Times New Roman"/>
                <w:color w:val="000000"/>
                <w:sz w:val="18"/>
                <w:szCs w:val="18"/>
              </w:rPr>
            </w:pPr>
            <w:r w:rsidRPr="0095347D">
              <w:rPr>
                <w:rFonts w:ascii="Times New Roman" w:eastAsia="標楷體" w:hAnsi="Times New Roman" w:cs="Times New Roman"/>
                <w:color w:val="000000"/>
                <w:sz w:val="18"/>
                <w:szCs w:val="18"/>
              </w:rPr>
              <w:t>：</w:t>
            </w:r>
          </w:p>
        </w:tc>
        <w:tc>
          <w:tcPr>
            <w:tcW w:w="1685"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r>
      <w:tr w:rsidR="003066DD"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3066DD" w:rsidRPr="0095347D" w:rsidRDefault="00BB77CD" w:rsidP="0095347D">
            <w:pPr>
              <w:pStyle w:val="cjk"/>
              <w:snapToGrid w:val="0"/>
              <w:spacing w:before="0" w:beforeAutospacing="0" w:after="0" w:afterAutospacing="0"/>
              <w:rPr>
                <w:rFonts w:ascii="Times New Roman" w:hAnsi="Times New Roman" w:cs="Times New Roman"/>
                <w:sz w:val="18"/>
                <w:szCs w:val="18"/>
              </w:rPr>
            </w:pPr>
            <w:r w:rsidRPr="0095347D">
              <w:rPr>
                <w:rFonts w:ascii="Times New Roman" w:eastAsia="標楷體" w:hAnsi="Times New Roman" w:cs="Times New Roman"/>
                <w:color w:val="000000"/>
                <w:sz w:val="18"/>
                <w:szCs w:val="18"/>
              </w:rPr>
              <w:t xml:space="preserve">Other items in </w:t>
            </w:r>
            <w:r w:rsidR="00F52754" w:rsidRPr="0095347D">
              <w:rPr>
                <w:rFonts w:ascii="Times New Roman" w:eastAsia="標楷體" w:hAnsi="Times New Roman" w:cs="Times New Roman"/>
                <w:color w:val="000000"/>
                <w:sz w:val="18"/>
                <w:szCs w:val="18"/>
              </w:rPr>
              <w:t>net worth</w:t>
            </w:r>
          </w:p>
        </w:tc>
        <w:tc>
          <w:tcPr>
            <w:tcW w:w="1685"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r>
      <w:tr w:rsidR="003066DD"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3066DD" w:rsidRPr="0095347D" w:rsidRDefault="00BB77CD" w:rsidP="0095347D">
            <w:pPr>
              <w:pStyle w:val="cjk"/>
              <w:snapToGrid w:val="0"/>
              <w:spacing w:before="0" w:beforeAutospacing="0" w:after="0" w:afterAutospacing="0"/>
              <w:ind w:leftChars="100" w:left="240"/>
              <w:rPr>
                <w:rFonts w:ascii="Times New Roman" w:eastAsia="標楷體" w:hAnsi="Times New Roman" w:cs="Times New Roman"/>
                <w:color w:val="000000"/>
                <w:sz w:val="18"/>
                <w:szCs w:val="18"/>
              </w:rPr>
            </w:pPr>
            <w:r w:rsidRPr="0095347D">
              <w:rPr>
                <w:rFonts w:ascii="Times New Roman" w:eastAsia="標楷體" w:hAnsi="Times New Roman" w:cs="Times New Roman"/>
                <w:color w:val="000000"/>
                <w:sz w:val="18"/>
                <w:szCs w:val="18"/>
              </w:rPr>
              <w:t xml:space="preserve">Cumulative other comprehensive surplus and </w:t>
            </w:r>
            <w:r w:rsidR="009A3677" w:rsidRPr="0095347D">
              <w:rPr>
                <w:rFonts w:ascii="Times New Roman" w:eastAsia="標楷體" w:hAnsi="Times New Roman" w:cs="Times New Roman"/>
                <w:color w:val="000000"/>
                <w:sz w:val="18"/>
                <w:szCs w:val="18"/>
              </w:rPr>
              <w:t>deficit</w:t>
            </w:r>
          </w:p>
        </w:tc>
        <w:tc>
          <w:tcPr>
            <w:tcW w:w="1685"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r>
      <w:tr w:rsidR="003066DD"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3066DD" w:rsidRPr="0095347D" w:rsidRDefault="003066DD" w:rsidP="0095347D">
            <w:pPr>
              <w:pStyle w:val="cjk"/>
              <w:snapToGrid w:val="0"/>
              <w:spacing w:before="0" w:beforeAutospacing="0" w:after="0" w:afterAutospacing="0"/>
              <w:ind w:leftChars="100" w:left="240"/>
              <w:rPr>
                <w:rFonts w:ascii="Times New Roman" w:eastAsia="標楷體" w:hAnsi="Times New Roman" w:cs="Times New Roman"/>
                <w:color w:val="000000"/>
                <w:sz w:val="18"/>
                <w:szCs w:val="18"/>
              </w:rPr>
            </w:pPr>
            <w:r w:rsidRPr="0095347D">
              <w:rPr>
                <w:rFonts w:ascii="Times New Roman" w:eastAsia="標楷體" w:hAnsi="Times New Roman" w:cs="Times New Roman"/>
                <w:color w:val="000000"/>
                <w:sz w:val="18"/>
                <w:szCs w:val="18"/>
              </w:rPr>
              <w:t>：</w:t>
            </w:r>
          </w:p>
        </w:tc>
        <w:tc>
          <w:tcPr>
            <w:tcW w:w="1685"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r>
      <w:tr w:rsidR="003066DD" w:rsidRPr="0095347D" w:rsidTr="0095347D">
        <w:trPr>
          <w:trHeight w:val="20"/>
        </w:trPr>
        <w:tc>
          <w:tcPr>
            <w:tcW w:w="3085" w:type="dxa"/>
            <w:tcBorders>
              <w:top w:val="single" w:sz="12" w:space="0" w:color="F2F2F2" w:themeColor="background1" w:themeShade="F2"/>
              <w:bottom w:val="single" w:sz="12" w:space="0" w:color="F2F2F2" w:themeColor="background1" w:themeShade="F2"/>
            </w:tcBorders>
          </w:tcPr>
          <w:p w:rsidR="003066DD" w:rsidRPr="0095347D" w:rsidRDefault="00F952FC" w:rsidP="0095347D">
            <w:pPr>
              <w:pStyle w:val="cjk"/>
              <w:snapToGrid w:val="0"/>
              <w:spacing w:before="0" w:beforeAutospacing="0" w:after="0" w:afterAutospacing="0"/>
              <w:ind w:firstLine="238"/>
              <w:rPr>
                <w:rFonts w:ascii="Times New Roman" w:hAnsi="Times New Roman" w:cs="Times New Roman"/>
                <w:sz w:val="18"/>
                <w:szCs w:val="18"/>
              </w:rPr>
            </w:pPr>
            <w:r w:rsidRPr="0095347D">
              <w:rPr>
                <w:rFonts w:ascii="Times New Roman" w:eastAsia="標楷體" w:hAnsi="Times New Roman" w:cs="Times New Roman"/>
                <w:color w:val="000000"/>
                <w:sz w:val="18"/>
                <w:szCs w:val="18"/>
              </w:rPr>
              <w:t xml:space="preserve">Total </w:t>
            </w:r>
            <w:r w:rsidR="00F52754" w:rsidRPr="0095347D">
              <w:rPr>
                <w:rFonts w:ascii="Times New Roman" w:eastAsia="標楷體" w:hAnsi="Times New Roman" w:cs="Times New Roman"/>
                <w:color w:val="000000"/>
                <w:sz w:val="18"/>
                <w:szCs w:val="18"/>
              </w:rPr>
              <w:t>net worth</w:t>
            </w:r>
          </w:p>
        </w:tc>
        <w:tc>
          <w:tcPr>
            <w:tcW w:w="1685"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F2F2F2" w:themeColor="background1" w:themeShade="F2"/>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r>
      <w:tr w:rsidR="003066DD" w:rsidRPr="0095347D" w:rsidTr="0095347D">
        <w:trPr>
          <w:trHeight w:val="20"/>
        </w:trPr>
        <w:tc>
          <w:tcPr>
            <w:tcW w:w="3085" w:type="dxa"/>
            <w:tcBorders>
              <w:top w:val="single" w:sz="12" w:space="0" w:color="F2F2F2" w:themeColor="background1" w:themeShade="F2"/>
              <w:bottom w:val="single" w:sz="12" w:space="0" w:color="auto"/>
            </w:tcBorders>
          </w:tcPr>
          <w:p w:rsidR="003066DD" w:rsidRPr="0095347D" w:rsidRDefault="00F952FC" w:rsidP="0095347D">
            <w:pPr>
              <w:pStyle w:val="cjk"/>
              <w:snapToGrid w:val="0"/>
              <w:spacing w:before="0" w:beforeAutospacing="0" w:after="0" w:afterAutospacing="0"/>
              <w:jc w:val="center"/>
              <w:rPr>
                <w:rFonts w:ascii="Times New Roman" w:hAnsi="Times New Roman" w:cs="Times New Roman"/>
                <w:sz w:val="18"/>
                <w:szCs w:val="18"/>
              </w:rPr>
            </w:pPr>
            <w:r w:rsidRPr="0095347D">
              <w:rPr>
                <w:rFonts w:ascii="Times New Roman" w:eastAsia="標楷體" w:hAnsi="Times New Roman" w:cs="Times New Roman"/>
                <w:b/>
                <w:bCs/>
                <w:color w:val="000000"/>
                <w:sz w:val="18"/>
                <w:szCs w:val="18"/>
              </w:rPr>
              <w:t xml:space="preserve">Total liabilities and </w:t>
            </w:r>
            <w:r w:rsidR="00F52754" w:rsidRPr="0095347D">
              <w:rPr>
                <w:rFonts w:ascii="Times New Roman" w:eastAsia="標楷體" w:hAnsi="Times New Roman" w:cs="Times New Roman"/>
                <w:b/>
                <w:bCs/>
                <w:color w:val="000000"/>
                <w:sz w:val="18"/>
                <w:szCs w:val="18"/>
              </w:rPr>
              <w:t>net worth</w:t>
            </w:r>
          </w:p>
        </w:tc>
        <w:tc>
          <w:tcPr>
            <w:tcW w:w="1685" w:type="dxa"/>
            <w:tcBorders>
              <w:top w:val="single" w:sz="12" w:space="0" w:color="F2F2F2" w:themeColor="background1" w:themeShade="F2"/>
              <w:bottom w:val="single" w:sz="12" w:space="0" w:color="auto"/>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2100" w:type="dxa"/>
            <w:tcBorders>
              <w:top w:val="single" w:sz="12" w:space="0" w:color="F2F2F2" w:themeColor="background1" w:themeShade="F2"/>
              <w:bottom w:val="single" w:sz="12" w:space="0" w:color="auto"/>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362" w:type="dxa"/>
            <w:tcBorders>
              <w:top w:val="single" w:sz="12" w:space="0" w:color="F2F2F2" w:themeColor="background1" w:themeShade="F2"/>
              <w:bottom w:val="single" w:sz="12" w:space="0" w:color="auto"/>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c>
          <w:tcPr>
            <w:tcW w:w="1484" w:type="dxa"/>
            <w:tcBorders>
              <w:top w:val="single" w:sz="12" w:space="0" w:color="F2F2F2" w:themeColor="background1" w:themeShade="F2"/>
              <w:bottom w:val="single" w:sz="12" w:space="0" w:color="auto"/>
            </w:tcBorders>
          </w:tcPr>
          <w:p w:rsidR="003066DD" w:rsidRPr="0095347D" w:rsidRDefault="003066DD" w:rsidP="0095347D">
            <w:pPr>
              <w:widowControl/>
              <w:snapToGrid w:val="0"/>
              <w:rPr>
                <w:rFonts w:ascii="Times New Roman" w:eastAsia="標楷體" w:hAnsi="Times New Roman" w:cs="Times New Roman"/>
                <w:color w:val="000000"/>
                <w:spacing w:val="6"/>
                <w:kern w:val="0"/>
                <w:sz w:val="18"/>
                <w:szCs w:val="18"/>
              </w:rPr>
            </w:pPr>
          </w:p>
        </w:tc>
      </w:tr>
    </w:tbl>
    <w:p w:rsidR="009B4378" w:rsidRPr="0095347D" w:rsidRDefault="00D337D5" w:rsidP="0095347D">
      <w:pPr>
        <w:widowControl/>
        <w:spacing w:line="240" w:lineRule="exact"/>
        <w:ind w:left="1152" w:hangingChars="600" w:hanging="1152"/>
        <w:rPr>
          <w:rFonts w:ascii="Times New Roman" w:eastAsia="標楷體" w:hAnsi="Times New Roman" w:cs="Times New Roman"/>
          <w:color w:val="000000"/>
          <w:spacing w:val="6"/>
          <w:kern w:val="0"/>
          <w:sz w:val="18"/>
          <w:szCs w:val="18"/>
        </w:rPr>
      </w:pPr>
      <w:r w:rsidRPr="0095347D">
        <w:rPr>
          <w:rFonts w:ascii="Times New Roman" w:eastAsia="標楷體" w:hAnsi="Times New Roman" w:cs="Times New Roman"/>
          <w:color w:val="000000"/>
          <w:spacing w:val="6"/>
          <w:kern w:val="0"/>
          <w:sz w:val="18"/>
          <w:szCs w:val="18"/>
        </w:rPr>
        <w:t>Instructions</w:t>
      </w:r>
      <w:r w:rsidR="009B4378" w:rsidRPr="0095347D">
        <w:rPr>
          <w:rFonts w:ascii="Times New Roman" w:eastAsia="標楷體" w:hAnsi="Times New Roman" w:cs="Times New Roman"/>
          <w:color w:val="000000"/>
          <w:spacing w:val="6"/>
          <w:kern w:val="0"/>
          <w:sz w:val="18"/>
          <w:szCs w:val="18"/>
        </w:rPr>
        <w:t>：</w:t>
      </w:r>
      <w:r w:rsidR="009B4378" w:rsidRPr="0095347D">
        <w:rPr>
          <w:rFonts w:ascii="Times New Roman" w:eastAsia="標楷體" w:hAnsi="Times New Roman" w:cs="Times New Roman"/>
          <w:color w:val="000000"/>
          <w:spacing w:val="6"/>
          <w:kern w:val="0"/>
          <w:sz w:val="18"/>
          <w:szCs w:val="18"/>
        </w:rPr>
        <w:t>1.</w:t>
      </w:r>
      <w:r w:rsidR="00256382" w:rsidRPr="0095347D">
        <w:rPr>
          <w:rFonts w:ascii="Times New Roman" w:eastAsia="標楷體" w:hAnsi="Times New Roman" w:cs="Times New Roman"/>
          <w:color w:val="000000"/>
          <w:spacing w:val="6"/>
          <w:kern w:val="0"/>
          <w:sz w:val="18"/>
          <w:szCs w:val="18"/>
        </w:rPr>
        <w:t>The percentages listed in the table should be listed to two digits after the decimal point.</w:t>
      </w:r>
    </w:p>
    <w:p w:rsidR="006359E1" w:rsidRPr="0095347D" w:rsidRDefault="009B4378" w:rsidP="0095347D">
      <w:pPr>
        <w:widowControl/>
        <w:spacing w:line="240" w:lineRule="exact"/>
        <w:ind w:leftChars="439" w:left="1242" w:hangingChars="98" w:hanging="188"/>
        <w:rPr>
          <w:rFonts w:ascii="Times New Roman" w:eastAsia="標楷體" w:hAnsi="Times New Roman" w:cs="Times New Roman"/>
          <w:color w:val="000000"/>
          <w:spacing w:val="6"/>
          <w:kern w:val="0"/>
          <w:sz w:val="18"/>
          <w:szCs w:val="18"/>
        </w:rPr>
      </w:pPr>
      <w:r w:rsidRPr="0095347D">
        <w:rPr>
          <w:rFonts w:ascii="Times New Roman" w:eastAsia="標楷體" w:hAnsi="Times New Roman" w:cs="Times New Roman"/>
          <w:color w:val="000000"/>
          <w:spacing w:val="6"/>
          <w:kern w:val="0"/>
          <w:sz w:val="18"/>
          <w:szCs w:val="18"/>
        </w:rPr>
        <w:t>2.</w:t>
      </w:r>
      <w:r w:rsidR="009E1E00" w:rsidRPr="0095347D">
        <w:rPr>
          <w:rFonts w:ascii="Times New Roman" w:eastAsia="標楷體" w:hAnsi="Times New Roman" w:cs="Times New Roman"/>
          <w:color w:val="000000"/>
          <w:spacing w:val="6"/>
          <w:kern w:val="0"/>
          <w:sz w:val="18"/>
          <w:szCs w:val="18"/>
        </w:rPr>
        <w:t>This table should be listed by the general ledger accounts after closing (for example, the surplus (</w:t>
      </w:r>
      <w:r w:rsidR="009A3677" w:rsidRPr="0095347D">
        <w:rPr>
          <w:rFonts w:ascii="Times New Roman" w:eastAsia="標楷體" w:hAnsi="Times New Roman" w:cs="Times New Roman"/>
          <w:color w:val="000000"/>
          <w:spacing w:val="6"/>
          <w:kern w:val="0"/>
          <w:sz w:val="18"/>
          <w:szCs w:val="18"/>
        </w:rPr>
        <w:t>deficit</w:t>
      </w:r>
      <w:r w:rsidR="009E1E00" w:rsidRPr="0095347D">
        <w:rPr>
          <w:rFonts w:ascii="Times New Roman" w:eastAsia="標楷體" w:hAnsi="Times New Roman" w:cs="Times New Roman"/>
          <w:color w:val="000000"/>
          <w:spacing w:val="6"/>
          <w:kern w:val="0"/>
          <w:sz w:val="18"/>
          <w:szCs w:val="18"/>
        </w:rPr>
        <w:t xml:space="preserve">) of the current period should be carried forward to the cumulative surplus and </w:t>
      </w:r>
      <w:r w:rsidR="009A3677" w:rsidRPr="0095347D">
        <w:rPr>
          <w:rFonts w:ascii="Times New Roman" w:eastAsia="標楷體" w:hAnsi="Times New Roman" w:cs="Times New Roman"/>
          <w:color w:val="000000"/>
          <w:spacing w:val="6"/>
          <w:kern w:val="0"/>
          <w:sz w:val="18"/>
          <w:szCs w:val="18"/>
        </w:rPr>
        <w:t>deficit</w:t>
      </w:r>
      <w:r w:rsidR="009E1E00" w:rsidRPr="0095347D">
        <w:rPr>
          <w:rFonts w:ascii="Times New Roman" w:eastAsia="標楷體" w:hAnsi="Times New Roman" w:cs="Times New Roman"/>
          <w:color w:val="000000"/>
          <w:spacing w:val="6"/>
          <w:kern w:val="0"/>
          <w:sz w:val="18"/>
          <w:szCs w:val="18"/>
        </w:rPr>
        <w:t>).</w:t>
      </w:r>
    </w:p>
    <w:p w:rsidR="006359E1" w:rsidRPr="000C1EC3" w:rsidRDefault="006359E1" w:rsidP="006359E1">
      <w:pPr>
        <w:widowControl/>
        <w:spacing w:line="32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color w:val="000000"/>
          <w:spacing w:val="6"/>
          <w:kern w:val="0"/>
          <w:sz w:val="20"/>
        </w:rPr>
        <w:br w:type="page"/>
      </w:r>
      <w:r w:rsidR="009E1E00" w:rsidRPr="000C1EC3">
        <w:rPr>
          <w:rFonts w:ascii="Times New Roman" w:eastAsia="標楷體" w:hAnsi="Times New Roman" w:cs="Times New Roman"/>
          <w:color w:val="000000"/>
          <w:spacing w:val="6"/>
          <w:kern w:val="0"/>
          <w:sz w:val="20"/>
        </w:rPr>
        <w:lastRenderedPageBreak/>
        <w:t>Table</w:t>
      </w:r>
      <w:r w:rsidR="003437A0" w:rsidRPr="000C1EC3">
        <w:rPr>
          <w:rFonts w:ascii="Times New Roman" w:eastAsia="標楷體" w:hAnsi="Times New Roman" w:cs="Times New Roman"/>
          <w:color w:val="000000"/>
          <w:spacing w:val="6"/>
          <w:kern w:val="0"/>
          <w:sz w:val="20"/>
        </w:rPr>
        <w:t xml:space="preserve"> </w:t>
      </w:r>
      <w:r w:rsidRPr="000C1EC3">
        <w:rPr>
          <w:rFonts w:ascii="Times New Roman" w:eastAsia="標楷體" w:hAnsi="Times New Roman" w:cs="Times New Roman"/>
          <w:b/>
          <w:bCs/>
          <w:color w:val="000000"/>
          <w:sz w:val="28"/>
          <w:szCs w:val="28"/>
        </w:rPr>
        <w:t>7</w:t>
      </w:r>
    </w:p>
    <w:p w:rsidR="006359E1" w:rsidRPr="0095347D" w:rsidRDefault="006359E1" w:rsidP="006359E1">
      <w:pPr>
        <w:widowControl/>
        <w:spacing w:line="320" w:lineRule="exact"/>
        <w:jc w:val="center"/>
        <w:rPr>
          <w:rFonts w:ascii="Times New Roman" w:eastAsia="新細明體" w:hAnsi="Times New Roman" w:cs="Times New Roman"/>
          <w:kern w:val="0"/>
          <w:szCs w:val="24"/>
        </w:rPr>
      </w:pPr>
      <w:r w:rsidRPr="0095347D">
        <w:rPr>
          <w:rFonts w:ascii="Times New Roman" w:eastAsia="標楷體" w:hAnsi="Times New Roman" w:cs="Times New Roman"/>
          <w:color w:val="000000"/>
          <w:kern w:val="0"/>
          <w:sz w:val="28"/>
          <w:szCs w:val="28"/>
        </w:rPr>
        <w:t>（</w:t>
      </w:r>
      <w:r w:rsidR="00CD00C7" w:rsidRPr="0095347D">
        <w:rPr>
          <w:rFonts w:ascii="Times New Roman" w:eastAsia="標楷體" w:hAnsi="Times New Roman" w:cs="Times New Roman"/>
          <w:color w:val="000000"/>
          <w:kern w:val="0"/>
          <w:sz w:val="28"/>
          <w:szCs w:val="28"/>
        </w:rPr>
        <w:t>Name of the foundation</w:t>
      </w:r>
      <w:r w:rsidRPr="0095347D">
        <w:rPr>
          <w:rFonts w:ascii="Times New Roman" w:eastAsia="標楷體" w:hAnsi="Times New Roman" w:cs="Times New Roman"/>
          <w:color w:val="000000"/>
          <w:kern w:val="0"/>
          <w:sz w:val="28"/>
          <w:szCs w:val="28"/>
        </w:rPr>
        <w:t>）</w:t>
      </w:r>
    </w:p>
    <w:p w:rsidR="006359E1" w:rsidRPr="000C1EC3" w:rsidRDefault="009E1E00" w:rsidP="00D33B58">
      <w:pPr>
        <w:widowControl/>
        <w:contextualSpacing/>
        <w:jc w:val="center"/>
        <w:rPr>
          <w:rFonts w:ascii="Times New Roman" w:eastAsia="標楷體" w:hAnsi="Times New Roman" w:cs="Times New Roman"/>
          <w:b/>
          <w:bCs/>
          <w:color w:val="000000"/>
          <w:kern w:val="0"/>
          <w:sz w:val="36"/>
          <w:szCs w:val="36"/>
        </w:rPr>
      </w:pPr>
      <w:r w:rsidRPr="000C1EC3">
        <w:rPr>
          <w:rFonts w:ascii="Times New Roman" w:eastAsia="標楷體" w:hAnsi="Times New Roman" w:cs="Times New Roman"/>
          <w:b/>
          <w:bCs/>
          <w:color w:val="000000"/>
          <w:kern w:val="0"/>
          <w:sz w:val="36"/>
          <w:szCs w:val="36"/>
        </w:rPr>
        <w:t xml:space="preserve">Schedule of </w:t>
      </w:r>
      <w:r w:rsidR="003437A0" w:rsidRPr="000C1EC3">
        <w:rPr>
          <w:rFonts w:ascii="Times New Roman" w:eastAsia="標楷體" w:hAnsi="Times New Roman" w:cs="Times New Roman"/>
          <w:b/>
          <w:bCs/>
          <w:color w:val="000000"/>
          <w:kern w:val="0"/>
          <w:sz w:val="36"/>
          <w:szCs w:val="36"/>
        </w:rPr>
        <w:t>R</w:t>
      </w:r>
      <w:r w:rsidRPr="000C1EC3">
        <w:rPr>
          <w:rFonts w:ascii="Times New Roman" w:eastAsia="標楷體" w:hAnsi="Times New Roman" w:cs="Times New Roman"/>
          <w:b/>
          <w:bCs/>
          <w:color w:val="000000"/>
          <w:kern w:val="0"/>
          <w:sz w:val="36"/>
          <w:szCs w:val="36"/>
        </w:rPr>
        <w:t>evenue</w:t>
      </w:r>
    </w:p>
    <w:p w:rsidR="006359E1" w:rsidRPr="000C1EC3" w:rsidRDefault="006359E1" w:rsidP="006359E1">
      <w:pPr>
        <w:widowControl/>
        <w:rPr>
          <w:rFonts w:ascii="Times New Roman" w:eastAsia="標楷體" w:hAnsi="Times New Roman" w:cs="Times New Roman"/>
          <w:color w:val="000000"/>
          <w:sz w:val="20"/>
          <w:szCs w:val="20"/>
        </w:rPr>
      </w:pPr>
      <w:r w:rsidRPr="000C1EC3">
        <w:rPr>
          <w:rFonts w:ascii="Times New Roman" w:eastAsia="標楷體" w:hAnsi="Times New Roman" w:cs="Times New Roman"/>
          <w:b/>
          <w:bCs/>
          <w:color w:val="000000"/>
          <w:sz w:val="36"/>
          <w:szCs w:val="36"/>
        </w:rPr>
        <w:t xml:space="preserve">                    </w:t>
      </w:r>
      <w:r w:rsidR="009E1E00" w:rsidRPr="000C1EC3">
        <w:rPr>
          <w:rFonts w:ascii="Times New Roman" w:eastAsia="標楷體" w:hAnsi="Times New Roman" w:cs="Times New Roman"/>
          <w:color w:val="000000"/>
        </w:rPr>
        <w:t>(year)</w:t>
      </w:r>
      <w:r w:rsidRPr="000C1EC3">
        <w:rPr>
          <w:rFonts w:ascii="Times New Roman" w:eastAsia="標楷體" w:hAnsi="Times New Roman" w:cs="Times New Roman"/>
          <w:color w:val="000000"/>
        </w:rPr>
        <w:t xml:space="preserve">  </w:t>
      </w:r>
      <w:r w:rsidRPr="000C1EC3">
        <w:rPr>
          <w:rFonts w:ascii="Times New Roman" w:eastAsia="標楷體" w:hAnsi="Times New Roman" w:cs="Times New Roman"/>
          <w:color w:val="000000"/>
        </w:rPr>
        <w:t xml:space="preserve">　</w:t>
      </w:r>
      <w:r w:rsidRPr="000C1EC3">
        <w:rPr>
          <w:rFonts w:ascii="Times New Roman" w:eastAsia="標楷體" w:hAnsi="Times New Roman" w:cs="Times New Roman"/>
          <w:color w:val="000000"/>
        </w:rPr>
        <w:t xml:space="preserve">               </w:t>
      </w:r>
      <w:r w:rsidR="00FB2517" w:rsidRPr="000C1EC3">
        <w:rPr>
          <w:rFonts w:ascii="Times New Roman" w:eastAsia="標楷體" w:hAnsi="Times New Roman" w:cs="Times New Roman"/>
          <w:color w:val="000000"/>
          <w:sz w:val="20"/>
          <w:szCs w:val="20"/>
        </w:rPr>
        <w:t>Unit: New Taiwan Dollars</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19"/>
        <w:gridCol w:w="1770"/>
        <w:gridCol w:w="1696"/>
        <w:gridCol w:w="1521"/>
        <w:gridCol w:w="1491"/>
        <w:gridCol w:w="1659"/>
      </w:tblGrid>
      <w:tr w:rsidR="006359E1" w:rsidRPr="000C1EC3" w:rsidTr="00D33B58">
        <w:tc>
          <w:tcPr>
            <w:tcW w:w="1619" w:type="dxa"/>
            <w:vMerge w:val="restart"/>
            <w:vAlign w:val="center"/>
          </w:tcPr>
          <w:p w:rsidR="006359E1" w:rsidRPr="000C1EC3" w:rsidRDefault="00055F17" w:rsidP="0095347D">
            <w:pPr>
              <w:pStyle w:val="cjk"/>
              <w:snapToGrid w:val="0"/>
              <w:spacing w:beforeLines="12" w:before="43" w:beforeAutospacing="0" w:afterLines="12" w:after="43" w:afterAutospacing="0"/>
              <w:ind w:left="119" w:right="119"/>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Item</w:t>
            </w:r>
          </w:p>
        </w:tc>
        <w:tc>
          <w:tcPr>
            <w:tcW w:w="1770" w:type="dxa"/>
            <w:vMerge w:val="restart"/>
            <w:tcBorders>
              <w:top w:val="single" w:sz="12" w:space="0" w:color="auto"/>
              <w:bottom w:val="single" w:sz="4" w:space="0" w:color="FFFFFF" w:themeColor="background1"/>
            </w:tcBorders>
            <w:vAlign w:val="center"/>
          </w:tcPr>
          <w:p w:rsidR="006359E1" w:rsidRPr="000C1EC3" w:rsidRDefault="00DF2C96" w:rsidP="0095347D">
            <w:pPr>
              <w:pStyle w:val="cjk"/>
              <w:snapToGrid w:val="0"/>
              <w:spacing w:beforeLines="12" w:before="43" w:beforeAutospacing="0" w:afterLines="12" w:after="43" w:afterAutospacing="0"/>
              <w:ind w:left="119" w:right="119"/>
              <w:jc w:val="center"/>
              <w:rPr>
                <w:rFonts w:ascii="Times New Roman" w:eastAsia="標楷體" w:hAnsi="Times New Roman" w:cs="Times New Roman"/>
                <w:color w:val="000000"/>
                <w:spacing w:val="6"/>
                <w:sz w:val="20"/>
                <w:szCs w:val="20"/>
              </w:rPr>
            </w:pPr>
            <w:r w:rsidRPr="000C1EC3">
              <w:rPr>
                <w:rFonts w:ascii="Times New Roman" w:eastAsia="標楷體" w:hAnsi="Times New Roman" w:cs="Times New Roman"/>
                <w:color w:val="000000"/>
                <w:sz w:val="20"/>
                <w:szCs w:val="20"/>
              </w:rPr>
              <w:t>Budgeted amount in the current year</w:t>
            </w:r>
          </w:p>
        </w:tc>
        <w:tc>
          <w:tcPr>
            <w:tcW w:w="1696" w:type="dxa"/>
            <w:vMerge w:val="restart"/>
            <w:tcBorders>
              <w:top w:val="single" w:sz="12" w:space="0" w:color="auto"/>
              <w:bottom w:val="single" w:sz="4" w:space="0" w:color="FFFFFF" w:themeColor="background1"/>
            </w:tcBorders>
            <w:vAlign w:val="center"/>
          </w:tcPr>
          <w:p w:rsidR="006359E1" w:rsidRPr="000C1EC3" w:rsidRDefault="00DF2C96" w:rsidP="0095347D">
            <w:pPr>
              <w:pStyle w:val="cjk"/>
              <w:snapToGrid w:val="0"/>
              <w:spacing w:beforeLines="12" w:before="43" w:beforeAutospacing="0" w:afterLines="12" w:after="43" w:afterAutospacing="0"/>
              <w:ind w:left="119" w:right="119"/>
              <w:jc w:val="center"/>
              <w:rPr>
                <w:rFonts w:ascii="Times New Roman" w:eastAsia="標楷體" w:hAnsi="Times New Roman" w:cs="Times New Roman"/>
                <w:color w:val="000000"/>
                <w:spacing w:val="6"/>
                <w:sz w:val="20"/>
                <w:szCs w:val="20"/>
              </w:rPr>
            </w:pPr>
            <w:r w:rsidRPr="000C1EC3">
              <w:rPr>
                <w:rFonts w:ascii="Times New Roman" w:eastAsia="標楷體" w:hAnsi="Times New Roman" w:cs="Times New Roman"/>
                <w:color w:val="000000"/>
                <w:sz w:val="20"/>
                <w:szCs w:val="20"/>
              </w:rPr>
              <w:t>Final accounts amount in the current year</w:t>
            </w:r>
          </w:p>
        </w:tc>
        <w:tc>
          <w:tcPr>
            <w:tcW w:w="3012" w:type="dxa"/>
            <w:gridSpan w:val="2"/>
            <w:tcBorders>
              <w:bottom w:val="single" w:sz="4" w:space="0" w:color="auto"/>
            </w:tcBorders>
            <w:vAlign w:val="center"/>
          </w:tcPr>
          <w:p w:rsidR="006359E1" w:rsidRPr="000C1EC3" w:rsidRDefault="00DF2C96" w:rsidP="0095347D">
            <w:pPr>
              <w:pStyle w:val="cjk"/>
              <w:snapToGrid w:val="0"/>
              <w:spacing w:beforeLines="12" w:before="43" w:beforeAutospacing="0" w:afterLines="12" w:after="43" w:afterAutospacing="0"/>
              <w:ind w:left="238" w:right="238"/>
              <w:jc w:val="center"/>
              <w:rPr>
                <w:rFonts w:ascii="Times New Roman" w:hAnsi="Times New Roman" w:cs="Times New Roman"/>
                <w:sz w:val="20"/>
                <w:szCs w:val="20"/>
              </w:rPr>
            </w:pPr>
            <w:r w:rsidRPr="000C1EC3">
              <w:rPr>
                <w:rFonts w:ascii="Times New Roman" w:hAnsi="Times New Roman" w:cs="Times New Roman"/>
                <w:color w:val="000000"/>
                <w:sz w:val="20"/>
                <w:szCs w:val="20"/>
              </w:rPr>
              <w:t>Comparative increase (decrease -)</w:t>
            </w:r>
          </w:p>
        </w:tc>
        <w:tc>
          <w:tcPr>
            <w:tcW w:w="1619" w:type="dxa"/>
            <w:vMerge w:val="restart"/>
            <w:vAlign w:val="center"/>
          </w:tcPr>
          <w:p w:rsidR="006359E1" w:rsidRPr="000C1EC3" w:rsidRDefault="00F952FC" w:rsidP="0095347D">
            <w:pPr>
              <w:pStyle w:val="cjk"/>
              <w:snapToGrid w:val="0"/>
              <w:spacing w:beforeLines="12" w:before="43" w:beforeAutospacing="0" w:afterLines="12" w:after="43" w:afterAutospacing="0"/>
              <w:ind w:left="238" w:right="238"/>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Explanation</w:t>
            </w:r>
          </w:p>
        </w:tc>
      </w:tr>
      <w:tr w:rsidR="006359E1" w:rsidRPr="000C1EC3" w:rsidTr="00D33B58">
        <w:tc>
          <w:tcPr>
            <w:tcW w:w="1619" w:type="dxa"/>
            <w:vMerge/>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70" w:type="dxa"/>
            <w:vMerge/>
            <w:tcBorders>
              <w:top w:val="single" w:sz="4" w:space="0" w:color="FFFFFF" w:themeColor="background1"/>
              <w:bottom w:val="single" w:sz="4" w:space="0" w:color="FFFFFF" w:themeColor="background1"/>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96" w:type="dxa"/>
            <w:vMerge/>
            <w:tcBorders>
              <w:top w:val="single" w:sz="4" w:space="0" w:color="FFFFFF" w:themeColor="background1"/>
              <w:bottom w:val="single" w:sz="4" w:space="0" w:color="FFFFFF" w:themeColor="background1"/>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521" w:type="dxa"/>
            <w:tcBorders>
              <w:top w:val="single" w:sz="4" w:space="0" w:color="auto"/>
              <w:bottom w:val="single" w:sz="4" w:space="0" w:color="FFFFFF" w:themeColor="background1"/>
            </w:tcBorders>
            <w:vAlign w:val="center"/>
          </w:tcPr>
          <w:p w:rsidR="006359E1" w:rsidRPr="000C1EC3" w:rsidRDefault="00055F17" w:rsidP="0095347D">
            <w:pPr>
              <w:pStyle w:val="cjk"/>
              <w:snapToGrid w:val="0"/>
              <w:spacing w:beforeLines="12" w:before="43" w:beforeAutospacing="0" w:afterLines="12" w:after="43" w:afterAutospacing="0"/>
              <w:ind w:left="238" w:right="238"/>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Amount</w:t>
            </w:r>
          </w:p>
        </w:tc>
        <w:tc>
          <w:tcPr>
            <w:tcW w:w="1491" w:type="dxa"/>
            <w:tcBorders>
              <w:top w:val="single" w:sz="4" w:space="0" w:color="auto"/>
              <w:bottom w:val="single" w:sz="4" w:space="0" w:color="FFFFFF" w:themeColor="background1"/>
            </w:tcBorders>
            <w:vAlign w:val="center"/>
          </w:tcPr>
          <w:p w:rsidR="006359E1" w:rsidRPr="000C1EC3" w:rsidRDefault="006359E1" w:rsidP="0095347D">
            <w:pPr>
              <w:pStyle w:val="cjk"/>
              <w:snapToGrid w:val="0"/>
              <w:spacing w:beforeLines="12" w:before="43" w:beforeAutospacing="0" w:afterLines="12" w:after="43" w:afterAutospacing="0"/>
              <w:ind w:left="238" w:right="238"/>
              <w:jc w:val="center"/>
              <w:rPr>
                <w:rFonts w:ascii="Times New Roman" w:hAnsi="Times New Roman" w:cs="Times New Roman"/>
                <w:sz w:val="20"/>
                <w:szCs w:val="20"/>
              </w:rPr>
            </w:pPr>
            <w:r w:rsidRPr="000C1EC3">
              <w:rPr>
                <w:rFonts w:ascii="Times New Roman" w:hAnsi="Times New Roman" w:cs="Times New Roman"/>
                <w:color w:val="000000"/>
                <w:sz w:val="20"/>
                <w:szCs w:val="20"/>
              </w:rPr>
              <w:t>%</w:t>
            </w:r>
          </w:p>
        </w:tc>
        <w:tc>
          <w:tcPr>
            <w:tcW w:w="1619" w:type="dxa"/>
            <w:vMerge/>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6359E1" w:rsidRPr="000C1EC3" w:rsidTr="00D33B58">
        <w:tc>
          <w:tcPr>
            <w:tcW w:w="1619" w:type="dxa"/>
            <w:vMerge/>
            <w:tcBorders>
              <w:bottom w:val="single" w:sz="4" w:space="0" w:color="auto"/>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70" w:type="dxa"/>
            <w:tcBorders>
              <w:top w:val="single" w:sz="4" w:space="0" w:color="FFFFFF" w:themeColor="background1"/>
              <w:bottom w:val="single" w:sz="4" w:space="0" w:color="auto"/>
            </w:tcBorders>
            <w:vAlign w:val="center"/>
          </w:tcPr>
          <w:p w:rsidR="006359E1" w:rsidRPr="000C1EC3" w:rsidRDefault="006359E1" w:rsidP="0095347D">
            <w:pPr>
              <w:pStyle w:val="cjk"/>
              <w:snapToGrid w:val="0"/>
              <w:spacing w:beforeLines="12" w:before="43" w:beforeAutospacing="0" w:afterLines="12" w:after="43" w:afterAutospacing="0"/>
              <w:jc w:val="center"/>
              <w:rPr>
                <w:rFonts w:ascii="Times New Roman" w:hAnsi="Times New Roman" w:cs="Times New Roman"/>
                <w:sz w:val="20"/>
                <w:szCs w:val="20"/>
              </w:rPr>
            </w:pPr>
            <w:r w:rsidRPr="000C1EC3">
              <w:rPr>
                <w:rFonts w:ascii="Times New Roman" w:hAnsi="Times New Roman" w:cs="Times New Roman"/>
                <w:color w:val="000000"/>
                <w:sz w:val="20"/>
                <w:szCs w:val="20"/>
              </w:rPr>
              <w:t>(1)</w:t>
            </w:r>
          </w:p>
        </w:tc>
        <w:tc>
          <w:tcPr>
            <w:tcW w:w="1696" w:type="dxa"/>
            <w:tcBorders>
              <w:top w:val="single" w:sz="4" w:space="0" w:color="FFFFFF" w:themeColor="background1"/>
              <w:bottom w:val="single" w:sz="4" w:space="0" w:color="auto"/>
            </w:tcBorders>
            <w:vAlign w:val="center"/>
          </w:tcPr>
          <w:p w:rsidR="006359E1" w:rsidRPr="000C1EC3" w:rsidRDefault="006359E1" w:rsidP="0095347D">
            <w:pPr>
              <w:pStyle w:val="cjk"/>
              <w:snapToGrid w:val="0"/>
              <w:spacing w:beforeLines="12" w:before="43" w:beforeAutospacing="0" w:afterLines="12" w:after="43" w:afterAutospacing="0"/>
              <w:jc w:val="center"/>
              <w:rPr>
                <w:rFonts w:ascii="Times New Roman" w:hAnsi="Times New Roman" w:cs="Times New Roman"/>
                <w:sz w:val="20"/>
                <w:szCs w:val="20"/>
              </w:rPr>
            </w:pPr>
            <w:r w:rsidRPr="000C1EC3">
              <w:rPr>
                <w:rFonts w:ascii="Times New Roman" w:hAnsi="Times New Roman" w:cs="Times New Roman"/>
                <w:color w:val="000000"/>
                <w:sz w:val="20"/>
                <w:szCs w:val="20"/>
              </w:rPr>
              <w:t>(2)</w:t>
            </w:r>
          </w:p>
        </w:tc>
        <w:tc>
          <w:tcPr>
            <w:tcW w:w="1521" w:type="dxa"/>
            <w:tcBorders>
              <w:top w:val="single" w:sz="4" w:space="0" w:color="FFFFFF" w:themeColor="background1"/>
              <w:bottom w:val="single" w:sz="4" w:space="0" w:color="auto"/>
            </w:tcBorders>
            <w:vAlign w:val="center"/>
          </w:tcPr>
          <w:p w:rsidR="006359E1" w:rsidRPr="000C1EC3" w:rsidRDefault="006359E1" w:rsidP="0095347D">
            <w:pPr>
              <w:pStyle w:val="cjk"/>
              <w:snapToGrid w:val="0"/>
              <w:spacing w:beforeLines="12" w:before="43" w:beforeAutospacing="0" w:afterLines="12" w:after="43" w:afterAutospacing="0"/>
              <w:jc w:val="center"/>
              <w:rPr>
                <w:rFonts w:ascii="Times New Roman" w:hAnsi="Times New Roman" w:cs="Times New Roman"/>
                <w:sz w:val="20"/>
                <w:szCs w:val="20"/>
              </w:rPr>
            </w:pPr>
            <w:r w:rsidRPr="000C1EC3">
              <w:rPr>
                <w:rFonts w:ascii="Times New Roman" w:hAnsi="Times New Roman" w:cs="Times New Roman"/>
                <w:color w:val="000000"/>
                <w:sz w:val="20"/>
                <w:szCs w:val="20"/>
              </w:rPr>
              <w:t>(3)=(2)-(1)</w:t>
            </w:r>
          </w:p>
        </w:tc>
        <w:tc>
          <w:tcPr>
            <w:tcW w:w="1491" w:type="dxa"/>
            <w:tcBorders>
              <w:top w:val="single" w:sz="4" w:space="0" w:color="FFFFFF" w:themeColor="background1"/>
              <w:bottom w:val="single" w:sz="4" w:space="0" w:color="auto"/>
            </w:tcBorders>
            <w:vAlign w:val="center"/>
          </w:tcPr>
          <w:p w:rsidR="006359E1" w:rsidRPr="000C1EC3" w:rsidRDefault="006359E1" w:rsidP="0095347D">
            <w:pPr>
              <w:pStyle w:val="cjk"/>
              <w:snapToGrid w:val="0"/>
              <w:spacing w:beforeLines="12" w:before="43" w:beforeAutospacing="0" w:afterLines="12" w:after="43" w:afterAutospacing="0"/>
              <w:jc w:val="center"/>
              <w:rPr>
                <w:rFonts w:ascii="Times New Roman" w:hAnsi="Times New Roman" w:cs="Times New Roman"/>
                <w:sz w:val="20"/>
                <w:szCs w:val="20"/>
              </w:rPr>
            </w:pPr>
            <w:r w:rsidRPr="000C1EC3">
              <w:rPr>
                <w:rFonts w:ascii="Times New Roman" w:hAnsi="Times New Roman" w:cs="Times New Roman"/>
                <w:color w:val="000000"/>
                <w:sz w:val="20"/>
                <w:szCs w:val="20"/>
              </w:rPr>
              <w:t>(4)=(3)/(1)*100</w:t>
            </w:r>
          </w:p>
        </w:tc>
        <w:tc>
          <w:tcPr>
            <w:tcW w:w="1619" w:type="dxa"/>
            <w:vMerge/>
            <w:tcBorders>
              <w:bottom w:val="single" w:sz="4" w:space="0" w:color="auto"/>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auto"/>
              <w:bottom w:val="single" w:sz="4" w:space="0" w:color="F2F2F2" w:themeColor="background1" w:themeShade="F2"/>
            </w:tcBorders>
            <w:vAlign w:val="center"/>
          </w:tcPr>
          <w:p w:rsidR="006359E1" w:rsidRPr="000C1EC3" w:rsidRDefault="00055F17" w:rsidP="0095347D">
            <w:pPr>
              <w:pStyle w:val="cjk"/>
              <w:snapToGrid w:val="0"/>
              <w:spacing w:beforeLines="12" w:before="43" w:beforeAutospacing="0" w:afterLines="12" w:after="43" w:afterAutospacing="0"/>
              <w:rPr>
                <w:rFonts w:ascii="Times New Roman" w:hAnsi="Times New Roman" w:cs="Times New Roman"/>
                <w:sz w:val="20"/>
                <w:szCs w:val="20"/>
              </w:rPr>
            </w:pPr>
            <w:r w:rsidRPr="000C1EC3">
              <w:rPr>
                <w:rFonts w:ascii="Times New Roman" w:eastAsia="標楷體" w:hAnsi="Times New Roman" w:cs="Times New Roman"/>
                <w:color w:val="000000"/>
                <w:sz w:val="20"/>
                <w:szCs w:val="20"/>
              </w:rPr>
              <w:t>Example</w:t>
            </w:r>
            <w:r w:rsidR="006359E1" w:rsidRPr="000C1EC3">
              <w:rPr>
                <w:rFonts w:ascii="Times New Roman" w:eastAsia="標楷體" w:hAnsi="Times New Roman" w:cs="Times New Roman"/>
                <w:color w:val="000000"/>
                <w:sz w:val="20"/>
                <w:szCs w:val="20"/>
              </w:rPr>
              <w:t>（</w:t>
            </w:r>
            <w:r w:rsidR="00F952FC" w:rsidRPr="000C1EC3">
              <w:rPr>
                <w:rFonts w:ascii="Times New Roman" w:eastAsia="標楷體" w:hAnsi="Times New Roman" w:cs="Times New Roman"/>
                <w:color w:val="000000"/>
                <w:sz w:val="20"/>
                <w:szCs w:val="20"/>
              </w:rPr>
              <w:t>1</w:t>
            </w:r>
            <w:r w:rsidR="006359E1" w:rsidRPr="000C1EC3">
              <w:rPr>
                <w:rFonts w:ascii="Times New Roman" w:eastAsia="標楷體" w:hAnsi="Times New Roman" w:cs="Times New Roman"/>
                <w:color w:val="000000"/>
                <w:sz w:val="20"/>
                <w:szCs w:val="20"/>
              </w:rPr>
              <w:t>）</w:t>
            </w:r>
          </w:p>
        </w:tc>
        <w:tc>
          <w:tcPr>
            <w:tcW w:w="1770" w:type="dxa"/>
            <w:tcBorders>
              <w:top w:val="single" w:sz="4" w:space="0" w:color="auto"/>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96" w:type="dxa"/>
            <w:tcBorders>
              <w:top w:val="single" w:sz="4" w:space="0" w:color="auto"/>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521" w:type="dxa"/>
            <w:tcBorders>
              <w:top w:val="single" w:sz="4" w:space="0" w:color="auto"/>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auto"/>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auto"/>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vAlign w:val="center"/>
          </w:tcPr>
          <w:p w:rsidR="006359E1" w:rsidRPr="000C1EC3" w:rsidRDefault="00F952FC" w:rsidP="0095347D">
            <w:pPr>
              <w:pStyle w:val="cjk"/>
              <w:snapToGrid w:val="0"/>
              <w:spacing w:beforeLines="12" w:before="43" w:beforeAutospacing="0" w:afterLines="12" w:after="43" w:afterAutospacing="0"/>
              <w:ind w:firstLine="238"/>
              <w:rPr>
                <w:rFonts w:ascii="Times New Roman" w:hAnsi="Times New Roman" w:cs="Times New Roman"/>
                <w:sz w:val="20"/>
                <w:szCs w:val="20"/>
              </w:rPr>
            </w:pPr>
            <w:r w:rsidRPr="000C1EC3">
              <w:rPr>
                <w:rFonts w:ascii="Times New Roman" w:eastAsia="標楷體" w:hAnsi="Times New Roman" w:cs="Times New Roman"/>
                <w:color w:val="000000"/>
                <w:sz w:val="20"/>
                <w:szCs w:val="20"/>
              </w:rPr>
              <w:t>Service revenue</w:t>
            </w:r>
          </w:p>
        </w:tc>
        <w:tc>
          <w:tcPr>
            <w:tcW w:w="1770"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pStyle w:val="cjk"/>
              <w:snapToGrid w:val="0"/>
              <w:spacing w:beforeLines="12" w:before="43" w:beforeAutospacing="0" w:afterLines="12" w:after="43" w:afterAutospacing="0"/>
              <w:ind w:firstLine="482"/>
              <w:rPr>
                <w:rFonts w:ascii="Times New Roman" w:hAnsi="Times New Roman" w:cs="Times New Roman"/>
                <w:sz w:val="20"/>
                <w:szCs w:val="20"/>
              </w:rPr>
            </w:pPr>
            <w:r w:rsidRPr="000C1EC3">
              <w:rPr>
                <w:rFonts w:ascii="Times New Roman" w:hAnsi="Times New Roman" w:cs="Times New Roman"/>
                <w:color w:val="000000"/>
                <w:sz w:val="20"/>
                <w:szCs w:val="20"/>
              </w:rPr>
              <w:t>XX</w:t>
            </w:r>
            <w:r w:rsidR="003437A0" w:rsidRPr="000C1EC3">
              <w:rPr>
                <w:rFonts w:ascii="Times New Roman" w:hAnsi="Times New Roman" w:cs="Times New Roman"/>
                <w:color w:val="000000"/>
                <w:sz w:val="20"/>
                <w:szCs w:val="20"/>
              </w:rPr>
              <w:t xml:space="preserve"> </w:t>
            </w:r>
            <w:r w:rsidR="005511F7" w:rsidRPr="000C1EC3">
              <w:rPr>
                <w:rFonts w:ascii="Times New Roman" w:eastAsia="標楷體" w:hAnsi="Times New Roman" w:cs="Times New Roman"/>
                <w:color w:val="000000"/>
                <w:sz w:val="20"/>
                <w:szCs w:val="20"/>
              </w:rPr>
              <w:t>plan</w:t>
            </w:r>
          </w:p>
        </w:tc>
        <w:tc>
          <w:tcPr>
            <w:tcW w:w="1770"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vAlign w:val="center"/>
          </w:tcPr>
          <w:p w:rsidR="006359E1" w:rsidRPr="000C1EC3" w:rsidRDefault="00055F17" w:rsidP="0095347D">
            <w:pPr>
              <w:pStyle w:val="cjk"/>
              <w:snapToGrid w:val="0"/>
              <w:spacing w:beforeLines="12" w:before="43" w:beforeAutospacing="0" w:afterLines="12" w:after="43" w:afterAutospacing="0"/>
              <w:rPr>
                <w:rFonts w:ascii="Times New Roman" w:hAnsi="Times New Roman" w:cs="Times New Roman"/>
                <w:sz w:val="20"/>
                <w:szCs w:val="20"/>
              </w:rPr>
            </w:pPr>
            <w:r w:rsidRPr="000C1EC3">
              <w:rPr>
                <w:rFonts w:ascii="Times New Roman" w:eastAsia="標楷體" w:hAnsi="Times New Roman" w:cs="Times New Roman"/>
                <w:color w:val="000000"/>
                <w:sz w:val="20"/>
                <w:szCs w:val="20"/>
              </w:rPr>
              <w:t>Example</w:t>
            </w:r>
            <w:r w:rsidR="006359E1" w:rsidRPr="000C1EC3">
              <w:rPr>
                <w:rFonts w:ascii="Times New Roman" w:eastAsia="標楷體" w:hAnsi="Times New Roman" w:cs="Times New Roman"/>
                <w:color w:val="000000"/>
                <w:sz w:val="20"/>
                <w:szCs w:val="20"/>
              </w:rPr>
              <w:t>（</w:t>
            </w:r>
            <w:r w:rsidR="00F952FC" w:rsidRPr="000C1EC3">
              <w:rPr>
                <w:rFonts w:ascii="Times New Roman" w:eastAsia="標楷體" w:hAnsi="Times New Roman" w:cs="Times New Roman"/>
                <w:color w:val="000000"/>
                <w:sz w:val="20"/>
                <w:szCs w:val="20"/>
              </w:rPr>
              <w:t>2</w:t>
            </w:r>
            <w:r w:rsidR="006359E1" w:rsidRPr="000C1EC3">
              <w:rPr>
                <w:rFonts w:ascii="Times New Roman" w:eastAsia="標楷體" w:hAnsi="Times New Roman" w:cs="Times New Roman"/>
                <w:color w:val="000000"/>
                <w:sz w:val="20"/>
                <w:szCs w:val="20"/>
              </w:rPr>
              <w:t>）</w:t>
            </w:r>
          </w:p>
        </w:tc>
        <w:tc>
          <w:tcPr>
            <w:tcW w:w="1770"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vAlign w:val="center"/>
          </w:tcPr>
          <w:p w:rsidR="006359E1" w:rsidRPr="000C1EC3" w:rsidRDefault="00F952FC" w:rsidP="0095347D">
            <w:pPr>
              <w:pStyle w:val="cjk"/>
              <w:snapToGrid w:val="0"/>
              <w:spacing w:beforeLines="12" w:before="43" w:beforeAutospacing="0" w:afterLines="12" w:after="43" w:afterAutospacing="0"/>
              <w:ind w:firstLine="238"/>
              <w:rPr>
                <w:rFonts w:ascii="Times New Roman" w:hAnsi="Times New Roman" w:cs="Times New Roman"/>
                <w:sz w:val="20"/>
                <w:szCs w:val="20"/>
              </w:rPr>
            </w:pPr>
            <w:r w:rsidRPr="000C1EC3">
              <w:rPr>
                <w:rFonts w:ascii="Times New Roman" w:eastAsia="標楷體" w:hAnsi="Times New Roman" w:cs="Times New Roman"/>
                <w:color w:val="000000"/>
                <w:sz w:val="20"/>
                <w:szCs w:val="20"/>
              </w:rPr>
              <w:t>Sales revenue</w:t>
            </w:r>
          </w:p>
        </w:tc>
        <w:tc>
          <w:tcPr>
            <w:tcW w:w="1770"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pStyle w:val="cjk"/>
              <w:snapToGrid w:val="0"/>
              <w:spacing w:beforeLines="12" w:before="43" w:beforeAutospacing="0" w:afterLines="12" w:after="43" w:afterAutospacing="0"/>
              <w:ind w:firstLine="482"/>
              <w:rPr>
                <w:rFonts w:ascii="Times New Roman" w:hAnsi="Times New Roman" w:cs="Times New Roman"/>
                <w:sz w:val="20"/>
                <w:szCs w:val="20"/>
              </w:rPr>
            </w:pPr>
            <w:r w:rsidRPr="000C1EC3">
              <w:rPr>
                <w:rFonts w:ascii="Times New Roman" w:hAnsi="Times New Roman" w:cs="Times New Roman"/>
                <w:color w:val="000000"/>
                <w:sz w:val="20"/>
                <w:szCs w:val="20"/>
              </w:rPr>
              <w:t>XX</w:t>
            </w:r>
            <w:r w:rsidR="005511F7" w:rsidRPr="000C1EC3">
              <w:rPr>
                <w:rFonts w:ascii="Times New Roman" w:eastAsia="標楷體" w:hAnsi="Times New Roman" w:cs="Times New Roman"/>
                <w:color w:val="000000"/>
                <w:sz w:val="20"/>
                <w:szCs w:val="20"/>
              </w:rPr>
              <w:t xml:space="preserve"> revenue</w:t>
            </w:r>
          </w:p>
        </w:tc>
        <w:tc>
          <w:tcPr>
            <w:tcW w:w="1770"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6359E1" w:rsidRPr="000C1EC3" w:rsidRDefault="006359E1"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70"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6359E1" w:rsidRPr="000C1EC3" w:rsidTr="00D33B58">
        <w:tc>
          <w:tcPr>
            <w:tcW w:w="1619" w:type="dxa"/>
            <w:tcBorders>
              <w:top w:val="single" w:sz="4" w:space="0" w:color="F2F2F2" w:themeColor="background1" w:themeShade="F2"/>
              <w:bottom w:val="single" w:sz="12" w:space="0" w:color="auto"/>
            </w:tcBorders>
          </w:tcPr>
          <w:p w:rsidR="006359E1" w:rsidRPr="000C1EC3" w:rsidRDefault="00055F17" w:rsidP="0095347D">
            <w:pPr>
              <w:pStyle w:val="cjk"/>
              <w:snapToGrid w:val="0"/>
              <w:spacing w:beforeLines="12" w:before="43" w:beforeAutospacing="0" w:afterLines="12" w:after="43"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pacing w:val="14"/>
                <w:sz w:val="20"/>
                <w:szCs w:val="20"/>
              </w:rPr>
              <w:t>Total</w:t>
            </w:r>
          </w:p>
        </w:tc>
        <w:tc>
          <w:tcPr>
            <w:tcW w:w="1770" w:type="dxa"/>
            <w:tcBorders>
              <w:top w:val="single" w:sz="4" w:space="0" w:color="F2F2F2" w:themeColor="background1" w:themeShade="F2"/>
              <w:bottom w:val="single" w:sz="12" w:space="0" w:color="auto"/>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96" w:type="dxa"/>
            <w:tcBorders>
              <w:top w:val="single" w:sz="4" w:space="0" w:color="F2F2F2" w:themeColor="background1" w:themeShade="F2"/>
              <w:bottom w:val="single" w:sz="12" w:space="0" w:color="auto"/>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521" w:type="dxa"/>
            <w:tcBorders>
              <w:top w:val="single" w:sz="4" w:space="0" w:color="F2F2F2" w:themeColor="background1" w:themeShade="F2"/>
              <w:bottom w:val="single" w:sz="12" w:space="0" w:color="auto"/>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12" w:space="0" w:color="auto"/>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12" w:space="0" w:color="auto"/>
            </w:tcBorders>
          </w:tcPr>
          <w:p w:rsidR="006359E1" w:rsidRPr="000C1EC3" w:rsidRDefault="006359E1"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bl>
    <w:p w:rsidR="006359E1" w:rsidRPr="0095347D" w:rsidRDefault="00D337D5" w:rsidP="0095347D">
      <w:pPr>
        <w:widowControl/>
        <w:spacing w:line="240" w:lineRule="exact"/>
        <w:ind w:left="1244" w:hangingChars="648" w:hanging="1244"/>
        <w:rPr>
          <w:rFonts w:ascii="Times New Roman" w:eastAsia="標楷體" w:hAnsi="Times New Roman" w:cs="Times New Roman"/>
          <w:color w:val="000000"/>
          <w:spacing w:val="6"/>
          <w:kern w:val="0"/>
          <w:sz w:val="18"/>
          <w:szCs w:val="18"/>
        </w:rPr>
      </w:pPr>
      <w:r w:rsidRPr="0095347D">
        <w:rPr>
          <w:rFonts w:ascii="Times New Roman" w:eastAsia="標楷體" w:hAnsi="Times New Roman" w:cs="Times New Roman"/>
          <w:color w:val="000000"/>
          <w:spacing w:val="6"/>
          <w:kern w:val="0"/>
          <w:sz w:val="18"/>
          <w:szCs w:val="18"/>
        </w:rPr>
        <w:t>Instructions</w:t>
      </w:r>
      <w:r w:rsidR="006359E1" w:rsidRPr="0095347D">
        <w:rPr>
          <w:rFonts w:ascii="Times New Roman" w:eastAsia="標楷體" w:hAnsi="Times New Roman" w:cs="Times New Roman"/>
          <w:color w:val="000000"/>
          <w:spacing w:val="6"/>
          <w:kern w:val="0"/>
          <w:sz w:val="18"/>
          <w:szCs w:val="18"/>
        </w:rPr>
        <w:t>：</w:t>
      </w:r>
      <w:r w:rsidR="006359E1" w:rsidRPr="0095347D">
        <w:rPr>
          <w:rFonts w:ascii="Times New Roman" w:eastAsia="標楷體" w:hAnsi="Times New Roman" w:cs="Times New Roman"/>
          <w:color w:val="000000"/>
          <w:spacing w:val="6"/>
          <w:kern w:val="0"/>
          <w:sz w:val="18"/>
          <w:szCs w:val="18"/>
        </w:rPr>
        <w:t>1.</w:t>
      </w:r>
      <w:r w:rsidR="003437A0" w:rsidRPr="0095347D">
        <w:rPr>
          <w:rFonts w:ascii="Times New Roman" w:eastAsia="標楷體" w:hAnsi="Times New Roman" w:cs="Times New Roman"/>
          <w:color w:val="000000"/>
          <w:spacing w:val="6"/>
          <w:kern w:val="0"/>
          <w:sz w:val="18"/>
          <w:szCs w:val="18"/>
        </w:rPr>
        <w:t xml:space="preserve"> </w:t>
      </w:r>
      <w:r w:rsidR="00F952FC" w:rsidRPr="0095347D">
        <w:rPr>
          <w:rFonts w:ascii="Times New Roman" w:eastAsia="標楷體" w:hAnsi="Times New Roman" w:cs="Times New Roman"/>
          <w:color w:val="000000"/>
          <w:spacing w:val="6"/>
          <w:kern w:val="0"/>
          <w:sz w:val="18"/>
          <w:szCs w:val="18"/>
        </w:rPr>
        <w:t>If the percentage of comparative increase or decrease exceeds 10%, the reason for the increase or decrease shall be explained in</w:t>
      </w:r>
      <w:r w:rsidR="00F952FC" w:rsidRPr="0095347D">
        <w:rPr>
          <w:rFonts w:ascii="Times New Roman" w:eastAsia="標楷體" w:hAnsi="Times New Roman" w:cs="Times New Roman"/>
          <w:spacing w:val="6"/>
          <w:kern w:val="0"/>
          <w:sz w:val="18"/>
          <w:szCs w:val="18"/>
        </w:rPr>
        <w:t xml:space="preserve"> the explanation column</w:t>
      </w:r>
      <w:r w:rsidR="00F952FC" w:rsidRPr="0095347D">
        <w:rPr>
          <w:rFonts w:ascii="Times New Roman" w:eastAsia="標楷體" w:hAnsi="Times New Roman" w:cs="Times New Roman"/>
          <w:color w:val="000000"/>
          <w:spacing w:val="6"/>
          <w:kern w:val="0"/>
          <w:sz w:val="18"/>
          <w:szCs w:val="18"/>
        </w:rPr>
        <w:t>.</w:t>
      </w:r>
    </w:p>
    <w:p w:rsidR="006359E1" w:rsidRPr="0095347D" w:rsidRDefault="006359E1" w:rsidP="0095347D">
      <w:pPr>
        <w:widowControl/>
        <w:spacing w:line="240" w:lineRule="exact"/>
        <w:ind w:leftChars="440" w:left="2208" w:hangingChars="600" w:hanging="1152"/>
        <w:rPr>
          <w:rFonts w:ascii="Times New Roman" w:eastAsia="標楷體" w:hAnsi="Times New Roman" w:cs="Times New Roman"/>
          <w:color w:val="000000"/>
          <w:spacing w:val="6"/>
          <w:kern w:val="0"/>
          <w:sz w:val="18"/>
          <w:szCs w:val="18"/>
        </w:rPr>
      </w:pPr>
      <w:r w:rsidRPr="0095347D">
        <w:rPr>
          <w:rFonts w:ascii="Times New Roman" w:eastAsia="標楷體" w:hAnsi="Times New Roman" w:cs="Times New Roman"/>
          <w:color w:val="000000"/>
          <w:spacing w:val="6"/>
          <w:kern w:val="0"/>
          <w:sz w:val="18"/>
          <w:szCs w:val="18"/>
        </w:rPr>
        <w:t>2.</w:t>
      </w:r>
      <w:r w:rsidR="003437A0" w:rsidRPr="0095347D">
        <w:rPr>
          <w:rFonts w:ascii="Times New Roman" w:eastAsia="標楷體" w:hAnsi="Times New Roman" w:cs="Times New Roman"/>
          <w:color w:val="000000"/>
          <w:spacing w:val="6"/>
          <w:kern w:val="0"/>
          <w:sz w:val="18"/>
          <w:szCs w:val="18"/>
        </w:rPr>
        <w:t xml:space="preserve"> </w:t>
      </w:r>
      <w:r w:rsidR="00256382" w:rsidRPr="0095347D">
        <w:rPr>
          <w:rFonts w:ascii="Times New Roman" w:eastAsia="標楷體" w:hAnsi="Times New Roman" w:cs="Times New Roman"/>
          <w:color w:val="000000"/>
          <w:spacing w:val="6"/>
          <w:kern w:val="0"/>
          <w:sz w:val="18"/>
          <w:szCs w:val="18"/>
        </w:rPr>
        <w:t xml:space="preserve">The percentages listed in the table should be </w:t>
      </w:r>
      <w:r w:rsidR="00F952FC" w:rsidRPr="0095347D">
        <w:rPr>
          <w:rFonts w:ascii="Times New Roman" w:eastAsia="標楷體" w:hAnsi="Times New Roman" w:cs="Times New Roman"/>
          <w:color w:val="000000"/>
          <w:spacing w:val="6"/>
          <w:kern w:val="0"/>
          <w:sz w:val="18"/>
          <w:szCs w:val="18"/>
        </w:rPr>
        <w:t>listed</w:t>
      </w:r>
      <w:r w:rsidR="00256382" w:rsidRPr="0095347D">
        <w:rPr>
          <w:rFonts w:ascii="Times New Roman" w:eastAsia="標楷體" w:hAnsi="Times New Roman" w:cs="Times New Roman"/>
          <w:color w:val="000000"/>
          <w:spacing w:val="6"/>
          <w:kern w:val="0"/>
          <w:sz w:val="18"/>
          <w:szCs w:val="18"/>
        </w:rPr>
        <w:t xml:space="preserve"> to two digits after the decimal point.</w:t>
      </w:r>
    </w:p>
    <w:p w:rsidR="004908EB" w:rsidRPr="000C1EC3" w:rsidRDefault="004908EB">
      <w:pPr>
        <w:widowControl/>
        <w:rPr>
          <w:rFonts w:ascii="Times New Roman" w:eastAsia="標楷體" w:hAnsi="Times New Roman" w:cs="Times New Roman"/>
          <w:color w:val="000000"/>
          <w:spacing w:val="6"/>
          <w:kern w:val="0"/>
          <w:sz w:val="20"/>
        </w:rPr>
      </w:pPr>
      <w:r w:rsidRPr="000C1EC3">
        <w:rPr>
          <w:rFonts w:ascii="Times New Roman" w:eastAsia="標楷體" w:hAnsi="Times New Roman" w:cs="Times New Roman"/>
          <w:color w:val="000000"/>
          <w:spacing w:val="6"/>
          <w:kern w:val="0"/>
          <w:sz w:val="20"/>
        </w:rPr>
        <w:br w:type="page"/>
      </w:r>
    </w:p>
    <w:p w:rsidR="004908EB" w:rsidRPr="000C1EC3" w:rsidRDefault="00854285" w:rsidP="004908EB">
      <w:pPr>
        <w:widowControl/>
        <w:spacing w:line="32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Table</w:t>
      </w:r>
      <w:r w:rsidR="003437A0" w:rsidRPr="000C1EC3">
        <w:rPr>
          <w:rFonts w:ascii="Times New Roman" w:eastAsia="標楷體" w:hAnsi="Times New Roman" w:cs="Times New Roman"/>
          <w:b/>
          <w:bCs/>
          <w:color w:val="000000"/>
          <w:sz w:val="28"/>
          <w:szCs w:val="28"/>
        </w:rPr>
        <w:t xml:space="preserve"> </w:t>
      </w:r>
      <w:r w:rsidR="004908EB" w:rsidRPr="000C1EC3">
        <w:rPr>
          <w:rFonts w:ascii="Times New Roman" w:eastAsia="標楷體" w:hAnsi="Times New Roman" w:cs="Times New Roman"/>
          <w:b/>
          <w:bCs/>
          <w:color w:val="000000"/>
          <w:sz w:val="28"/>
          <w:szCs w:val="28"/>
        </w:rPr>
        <w:t>8</w:t>
      </w:r>
    </w:p>
    <w:p w:rsidR="004908EB" w:rsidRPr="0095347D" w:rsidRDefault="004908EB" w:rsidP="004908EB">
      <w:pPr>
        <w:widowControl/>
        <w:spacing w:line="320" w:lineRule="exact"/>
        <w:jc w:val="center"/>
        <w:rPr>
          <w:rFonts w:ascii="Times New Roman" w:eastAsia="新細明體" w:hAnsi="Times New Roman" w:cs="Times New Roman"/>
          <w:kern w:val="0"/>
          <w:szCs w:val="24"/>
        </w:rPr>
      </w:pPr>
      <w:r w:rsidRPr="0095347D">
        <w:rPr>
          <w:rFonts w:ascii="Times New Roman" w:eastAsia="標楷體" w:hAnsi="Times New Roman" w:cs="Times New Roman"/>
          <w:color w:val="000000"/>
          <w:kern w:val="0"/>
          <w:sz w:val="28"/>
          <w:szCs w:val="28"/>
        </w:rPr>
        <w:t>（</w:t>
      </w:r>
      <w:r w:rsidR="00CD00C7" w:rsidRPr="0095347D">
        <w:rPr>
          <w:rFonts w:ascii="Times New Roman" w:eastAsia="標楷體" w:hAnsi="Times New Roman" w:cs="Times New Roman"/>
          <w:color w:val="000000"/>
          <w:kern w:val="0"/>
          <w:sz w:val="28"/>
          <w:szCs w:val="28"/>
        </w:rPr>
        <w:t>Name of the foundation</w:t>
      </w:r>
      <w:r w:rsidRPr="0095347D">
        <w:rPr>
          <w:rFonts w:ascii="Times New Roman" w:eastAsia="標楷體" w:hAnsi="Times New Roman" w:cs="Times New Roman"/>
          <w:color w:val="000000"/>
          <w:kern w:val="0"/>
          <w:sz w:val="28"/>
          <w:szCs w:val="28"/>
        </w:rPr>
        <w:t>）</w:t>
      </w:r>
    </w:p>
    <w:p w:rsidR="004908EB" w:rsidRPr="000C1EC3" w:rsidRDefault="00575827" w:rsidP="00D33B58">
      <w:pPr>
        <w:widowControl/>
        <w:jc w:val="center"/>
        <w:rPr>
          <w:rFonts w:ascii="Times New Roman" w:eastAsia="標楷體" w:hAnsi="Times New Roman" w:cs="Times New Roman"/>
          <w:b/>
          <w:bCs/>
          <w:color w:val="000000"/>
          <w:kern w:val="0"/>
          <w:sz w:val="36"/>
          <w:szCs w:val="36"/>
        </w:rPr>
      </w:pPr>
      <w:r w:rsidRPr="000C1EC3">
        <w:rPr>
          <w:rFonts w:ascii="Times New Roman" w:eastAsia="標楷體" w:hAnsi="Times New Roman" w:cs="Times New Roman"/>
          <w:b/>
          <w:bCs/>
          <w:color w:val="000000"/>
          <w:kern w:val="0"/>
          <w:sz w:val="36"/>
          <w:szCs w:val="36"/>
        </w:rPr>
        <w:t xml:space="preserve">Schedule of </w:t>
      </w:r>
      <w:r w:rsidR="003437A0" w:rsidRPr="000C1EC3">
        <w:rPr>
          <w:rFonts w:ascii="Times New Roman" w:eastAsia="標楷體" w:hAnsi="Times New Roman" w:cs="Times New Roman"/>
          <w:b/>
          <w:bCs/>
          <w:color w:val="000000"/>
          <w:kern w:val="0"/>
          <w:sz w:val="36"/>
          <w:szCs w:val="36"/>
        </w:rPr>
        <w:t>E</w:t>
      </w:r>
      <w:r w:rsidRPr="000C1EC3">
        <w:rPr>
          <w:rFonts w:ascii="Times New Roman" w:eastAsia="標楷體" w:hAnsi="Times New Roman" w:cs="Times New Roman"/>
          <w:b/>
          <w:bCs/>
          <w:color w:val="000000"/>
          <w:kern w:val="0"/>
          <w:sz w:val="36"/>
          <w:szCs w:val="36"/>
        </w:rPr>
        <w:t>xpenditure</w:t>
      </w:r>
    </w:p>
    <w:p w:rsidR="004908EB" w:rsidRPr="000C1EC3" w:rsidRDefault="004908EB" w:rsidP="004908EB">
      <w:pPr>
        <w:widowControl/>
        <w:rPr>
          <w:rFonts w:ascii="Times New Roman" w:eastAsia="標楷體" w:hAnsi="Times New Roman" w:cs="Times New Roman"/>
          <w:color w:val="000000"/>
          <w:sz w:val="20"/>
          <w:szCs w:val="20"/>
        </w:rPr>
      </w:pPr>
      <w:r w:rsidRPr="000C1EC3">
        <w:rPr>
          <w:rFonts w:ascii="Times New Roman" w:eastAsia="標楷體" w:hAnsi="Times New Roman" w:cs="Times New Roman"/>
          <w:b/>
          <w:bCs/>
          <w:color w:val="000000"/>
          <w:sz w:val="36"/>
          <w:szCs w:val="36"/>
        </w:rPr>
        <w:t xml:space="preserve">                    </w:t>
      </w:r>
      <w:r w:rsidR="005511F7" w:rsidRPr="000C1EC3">
        <w:rPr>
          <w:rFonts w:ascii="Times New Roman" w:eastAsia="標楷體" w:hAnsi="Times New Roman" w:cs="Times New Roman"/>
          <w:color w:val="000000"/>
        </w:rPr>
        <w:t>(year)</w:t>
      </w:r>
      <w:r w:rsidRPr="000C1EC3">
        <w:rPr>
          <w:rFonts w:ascii="Times New Roman" w:eastAsia="標楷體" w:hAnsi="Times New Roman" w:cs="Times New Roman"/>
          <w:color w:val="000000"/>
        </w:rPr>
        <w:t xml:space="preserve">  </w:t>
      </w:r>
      <w:r w:rsidRPr="000C1EC3">
        <w:rPr>
          <w:rFonts w:ascii="Times New Roman" w:eastAsia="標楷體" w:hAnsi="Times New Roman" w:cs="Times New Roman"/>
          <w:color w:val="000000"/>
        </w:rPr>
        <w:t xml:space="preserve">　</w:t>
      </w:r>
      <w:r w:rsidRPr="000C1EC3">
        <w:rPr>
          <w:rFonts w:ascii="Times New Roman" w:eastAsia="標楷體" w:hAnsi="Times New Roman" w:cs="Times New Roman"/>
          <w:color w:val="000000"/>
        </w:rPr>
        <w:t xml:space="preserve">               </w:t>
      </w:r>
      <w:r w:rsidR="00FB2517" w:rsidRPr="000C1EC3">
        <w:rPr>
          <w:rFonts w:ascii="Times New Roman" w:eastAsia="標楷體" w:hAnsi="Times New Roman" w:cs="Times New Roman"/>
          <w:color w:val="000000"/>
        </w:rPr>
        <w:t>Unit: New Taiwan Dollars</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1701"/>
        <w:gridCol w:w="1701"/>
        <w:gridCol w:w="1376"/>
        <w:gridCol w:w="1491"/>
        <w:gridCol w:w="1659"/>
      </w:tblGrid>
      <w:tr w:rsidR="004908EB" w:rsidRPr="000C1EC3" w:rsidTr="004908EB">
        <w:tc>
          <w:tcPr>
            <w:tcW w:w="1828" w:type="dxa"/>
            <w:vMerge w:val="restart"/>
            <w:vAlign w:val="center"/>
          </w:tcPr>
          <w:p w:rsidR="004908EB" w:rsidRPr="000C1EC3" w:rsidRDefault="00CD00C7" w:rsidP="0095347D">
            <w:pPr>
              <w:pStyle w:val="cjk"/>
              <w:snapToGrid w:val="0"/>
              <w:spacing w:beforeLines="12" w:before="43" w:beforeAutospacing="0" w:afterLines="12" w:after="43" w:afterAutospacing="0"/>
              <w:ind w:left="119" w:right="119"/>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Item</w:t>
            </w:r>
          </w:p>
        </w:tc>
        <w:tc>
          <w:tcPr>
            <w:tcW w:w="1701" w:type="dxa"/>
            <w:vMerge w:val="restart"/>
            <w:tcBorders>
              <w:top w:val="single" w:sz="12" w:space="0" w:color="auto"/>
              <w:bottom w:val="single" w:sz="4" w:space="0" w:color="FFFFFF" w:themeColor="background1"/>
            </w:tcBorders>
            <w:vAlign w:val="center"/>
          </w:tcPr>
          <w:p w:rsidR="004908EB" w:rsidRPr="000C1EC3" w:rsidRDefault="00DF2C96" w:rsidP="0095347D">
            <w:pPr>
              <w:pStyle w:val="cjk"/>
              <w:snapToGrid w:val="0"/>
              <w:spacing w:beforeLines="12" w:before="43" w:beforeAutospacing="0" w:afterLines="12" w:after="43" w:afterAutospacing="0"/>
              <w:ind w:left="119" w:right="119"/>
              <w:jc w:val="center"/>
              <w:rPr>
                <w:rFonts w:ascii="Times New Roman" w:eastAsia="標楷體" w:hAnsi="Times New Roman" w:cs="Times New Roman"/>
                <w:color w:val="000000"/>
                <w:spacing w:val="6"/>
                <w:sz w:val="20"/>
                <w:szCs w:val="20"/>
              </w:rPr>
            </w:pPr>
            <w:r w:rsidRPr="000C1EC3">
              <w:rPr>
                <w:rFonts w:ascii="Times New Roman" w:eastAsia="標楷體" w:hAnsi="Times New Roman" w:cs="Times New Roman"/>
                <w:color w:val="000000"/>
                <w:sz w:val="20"/>
                <w:szCs w:val="20"/>
              </w:rPr>
              <w:t>Budgeted amount in the current year</w:t>
            </w:r>
          </w:p>
        </w:tc>
        <w:tc>
          <w:tcPr>
            <w:tcW w:w="1701" w:type="dxa"/>
            <w:vMerge w:val="restart"/>
            <w:tcBorders>
              <w:top w:val="single" w:sz="12" w:space="0" w:color="auto"/>
              <w:bottom w:val="single" w:sz="4" w:space="0" w:color="FFFFFF" w:themeColor="background1"/>
            </w:tcBorders>
            <w:vAlign w:val="center"/>
          </w:tcPr>
          <w:p w:rsidR="004908EB" w:rsidRPr="000C1EC3" w:rsidRDefault="00DF2C96" w:rsidP="0095347D">
            <w:pPr>
              <w:pStyle w:val="cjk"/>
              <w:snapToGrid w:val="0"/>
              <w:spacing w:beforeLines="12" w:before="43" w:beforeAutospacing="0" w:afterLines="12" w:after="43" w:afterAutospacing="0"/>
              <w:ind w:left="119" w:right="119"/>
              <w:jc w:val="center"/>
              <w:rPr>
                <w:rFonts w:ascii="Times New Roman" w:eastAsia="標楷體" w:hAnsi="Times New Roman" w:cs="Times New Roman"/>
                <w:color w:val="000000"/>
                <w:spacing w:val="6"/>
                <w:sz w:val="20"/>
                <w:szCs w:val="20"/>
              </w:rPr>
            </w:pPr>
            <w:r w:rsidRPr="000C1EC3">
              <w:rPr>
                <w:rFonts w:ascii="Times New Roman" w:eastAsia="標楷體" w:hAnsi="Times New Roman" w:cs="Times New Roman"/>
                <w:color w:val="000000"/>
                <w:sz w:val="20"/>
                <w:szCs w:val="20"/>
              </w:rPr>
              <w:t>Final accounts amount in the current year</w:t>
            </w:r>
          </w:p>
        </w:tc>
        <w:tc>
          <w:tcPr>
            <w:tcW w:w="2867" w:type="dxa"/>
            <w:gridSpan w:val="2"/>
            <w:tcBorders>
              <w:bottom w:val="single" w:sz="4" w:space="0" w:color="auto"/>
            </w:tcBorders>
            <w:vAlign w:val="center"/>
          </w:tcPr>
          <w:p w:rsidR="004908EB" w:rsidRPr="000C1EC3" w:rsidRDefault="00DF2C96" w:rsidP="0095347D">
            <w:pPr>
              <w:pStyle w:val="cjk"/>
              <w:snapToGrid w:val="0"/>
              <w:spacing w:beforeLines="12" w:before="43" w:beforeAutospacing="0" w:afterLines="12" w:after="43" w:afterAutospacing="0"/>
              <w:ind w:left="238" w:right="238"/>
              <w:jc w:val="center"/>
              <w:rPr>
                <w:rFonts w:ascii="Times New Roman" w:hAnsi="Times New Roman" w:cs="Times New Roman"/>
                <w:sz w:val="20"/>
                <w:szCs w:val="20"/>
              </w:rPr>
            </w:pPr>
            <w:r w:rsidRPr="000C1EC3">
              <w:rPr>
                <w:rFonts w:ascii="Times New Roman" w:hAnsi="Times New Roman" w:cs="Times New Roman"/>
                <w:color w:val="000000"/>
                <w:sz w:val="20"/>
                <w:szCs w:val="20"/>
              </w:rPr>
              <w:t>Comparative increase (decrease -)</w:t>
            </w:r>
          </w:p>
        </w:tc>
        <w:tc>
          <w:tcPr>
            <w:tcW w:w="1619" w:type="dxa"/>
            <w:vMerge w:val="restart"/>
            <w:vAlign w:val="center"/>
          </w:tcPr>
          <w:p w:rsidR="004908EB" w:rsidRPr="000C1EC3" w:rsidRDefault="00F952FC" w:rsidP="0095347D">
            <w:pPr>
              <w:pStyle w:val="cjk"/>
              <w:snapToGrid w:val="0"/>
              <w:spacing w:beforeLines="12" w:before="43" w:beforeAutospacing="0" w:afterLines="12" w:after="43" w:afterAutospacing="0"/>
              <w:ind w:left="238" w:right="238"/>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Explanation</w:t>
            </w:r>
          </w:p>
        </w:tc>
      </w:tr>
      <w:tr w:rsidR="004908EB" w:rsidRPr="000C1EC3" w:rsidTr="004908EB">
        <w:tc>
          <w:tcPr>
            <w:tcW w:w="1828" w:type="dxa"/>
            <w:vMerge/>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01" w:type="dxa"/>
            <w:vMerge/>
            <w:tcBorders>
              <w:top w:val="single" w:sz="4" w:space="0" w:color="FFFFFF" w:themeColor="background1"/>
              <w:bottom w:val="single" w:sz="4" w:space="0" w:color="FFFFFF" w:themeColor="background1"/>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01" w:type="dxa"/>
            <w:vMerge/>
            <w:tcBorders>
              <w:top w:val="single" w:sz="4" w:space="0" w:color="FFFFFF" w:themeColor="background1"/>
              <w:bottom w:val="single" w:sz="4" w:space="0" w:color="FFFFFF" w:themeColor="background1"/>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376" w:type="dxa"/>
            <w:tcBorders>
              <w:top w:val="single" w:sz="4" w:space="0" w:color="auto"/>
              <w:bottom w:val="single" w:sz="4" w:space="0" w:color="FFFFFF" w:themeColor="background1"/>
            </w:tcBorders>
            <w:vAlign w:val="center"/>
          </w:tcPr>
          <w:p w:rsidR="004908EB" w:rsidRPr="000C1EC3" w:rsidRDefault="00055F17" w:rsidP="0095347D">
            <w:pPr>
              <w:pStyle w:val="cjk"/>
              <w:snapToGrid w:val="0"/>
              <w:spacing w:beforeLines="12" w:before="43" w:beforeAutospacing="0" w:afterLines="12" w:after="43" w:afterAutospacing="0"/>
              <w:ind w:left="238" w:right="238"/>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Amount</w:t>
            </w:r>
          </w:p>
        </w:tc>
        <w:tc>
          <w:tcPr>
            <w:tcW w:w="1491" w:type="dxa"/>
            <w:tcBorders>
              <w:top w:val="single" w:sz="4" w:space="0" w:color="auto"/>
              <w:bottom w:val="single" w:sz="4" w:space="0" w:color="FFFFFF" w:themeColor="background1"/>
            </w:tcBorders>
            <w:vAlign w:val="center"/>
          </w:tcPr>
          <w:p w:rsidR="004908EB" w:rsidRPr="000C1EC3" w:rsidRDefault="004908EB" w:rsidP="0095347D">
            <w:pPr>
              <w:pStyle w:val="cjk"/>
              <w:snapToGrid w:val="0"/>
              <w:spacing w:beforeLines="12" w:before="43" w:beforeAutospacing="0" w:afterLines="12" w:after="43" w:afterAutospacing="0"/>
              <w:ind w:left="238" w:right="238"/>
              <w:jc w:val="center"/>
              <w:rPr>
                <w:rFonts w:ascii="Times New Roman" w:hAnsi="Times New Roman" w:cs="Times New Roman"/>
                <w:sz w:val="20"/>
                <w:szCs w:val="20"/>
              </w:rPr>
            </w:pPr>
            <w:r w:rsidRPr="000C1EC3">
              <w:rPr>
                <w:rFonts w:ascii="Times New Roman" w:hAnsi="Times New Roman" w:cs="Times New Roman"/>
                <w:color w:val="000000"/>
                <w:sz w:val="20"/>
                <w:szCs w:val="20"/>
              </w:rPr>
              <w:t>%</w:t>
            </w:r>
          </w:p>
        </w:tc>
        <w:tc>
          <w:tcPr>
            <w:tcW w:w="1619" w:type="dxa"/>
            <w:vMerge/>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4908EB" w:rsidRPr="000C1EC3" w:rsidTr="004908EB">
        <w:tc>
          <w:tcPr>
            <w:tcW w:w="1828" w:type="dxa"/>
            <w:vMerge/>
            <w:tcBorders>
              <w:bottom w:val="single" w:sz="4" w:space="0" w:color="auto"/>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01" w:type="dxa"/>
            <w:tcBorders>
              <w:top w:val="single" w:sz="4" w:space="0" w:color="FFFFFF" w:themeColor="background1"/>
              <w:bottom w:val="single" w:sz="4" w:space="0" w:color="auto"/>
            </w:tcBorders>
            <w:vAlign w:val="center"/>
          </w:tcPr>
          <w:p w:rsidR="004908EB" w:rsidRPr="000C1EC3" w:rsidRDefault="004908EB" w:rsidP="0095347D">
            <w:pPr>
              <w:pStyle w:val="cjk"/>
              <w:snapToGrid w:val="0"/>
              <w:spacing w:beforeLines="12" w:before="43" w:beforeAutospacing="0" w:afterLines="12" w:after="43" w:afterAutospacing="0"/>
              <w:jc w:val="center"/>
              <w:rPr>
                <w:rFonts w:ascii="Times New Roman" w:hAnsi="Times New Roman" w:cs="Times New Roman"/>
                <w:sz w:val="20"/>
                <w:szCs w:val="20"/>
              </w:rPr>
            </w:pPr>
            <w:r w:rsidRPr="000C1EC3">
              <w:rPr>
                <w:rFonts w:ascii="Times New Roman" w:hAnsi="Times New Roman" w:cs="Times New Roman"/>
                <w:color w:val="000000"/>
                <w:sz w:val="20"/>
                <w:szCs w:val="20"/>
              </w:rPr>
              <w:t>(1)</w:t>
            </w:r>
          </w:p>
        </w:tc>
        <w:tc>
          <w:tcPr>
            <w:tcW w:w="1701" w:type="dxa"/>
            <w:tcBorders>
              <w:top w:val="single" w:sz="4" w:space="0" w:color="FFFFFF" w:themeColor="background1"/>
              <w:bottom w:val="single" w:sz="4" w:space="0" w:color="auto"/>
            </w:tcBorders>
            <w:vAlign w:val="center"/>
          </w:tcPr>
          <w:p w:rsidR="004908EB" w:rsidRPr="000C1EC3" w:rsidRDefault="004908EB" w:rsidP="0095347D">
            <w:pPr>
              <w:pStyle w:val="cjk"/>
              <w:snapToGrid w:val="0"/>
              <w:spacing w:beforeLines="12" w:before="43" w:beforeAutospacing="0" w:afterLines="12" w:after="43" w:afterAutospacing="0"/>
              <w:jc w:val="center"/>
              <w:rPr>
                <w:rFonts w:ascii="Times New Roman" w:hAnsi="Times New Roman" w:cs="Times New Roman"/>
                <w:sz w:val="20"/>
                <w:szCs w:val="20"/>
              </w:rPr>
            </w:pPr>
            <w:r w:rsidRPr="000C1EC3">
              <w:rPr>
                <w:rFonts w:ascii="Times New Roman" w:hAnsi="Times New Roman" w:cs="Times New Roman"/>
                <w:color w:val="000000"/>
                <w:sz w:val="20"/>
                <w:szCs w:val="20"/>
              </w:rPr>
              <w:t>(2)</w:t>
            </w:r>
          </w:p>
        </w:tc>
        <w:tc>
          <w:tcPr>
            <w:tcW w:w="1376" w:type="dxa"/>
            <w:tcBorders>
              <w:top w:val="single" w:sz="4" w:space="0" w:color="FFFFFF" w:themeColor="background1"/>
              <w:bottom w:val="single" w:sz="4" w:space="0" w:color="auto"/>
            </w:tcBorders>
            <w:vAlign w:val="center"/>
          </w:tcPr>
          <w:p w:rsidR="004908EB" w:rsidRPr="000C1EC3" w:rsidRDefault="004908EB" w:rsidP="0095347D">
            <w:pPr>
              <w:pStyle w:val="cjk"/>
              <w:snapToGrid w:val="0"/>
              <w:spacing w:beforeLines="12" w:before="43" w:beforeAutospacing="0" w:afterLines="12" w:after="43" w:afterAutospacing="0"/>
              <w:jc w:val="center"/>
              <w:rPr>
                <w:rFonts w:ascii="Times New Roman" w:hAnsi="Times New Roman" w:cs="Times New Roman"/>
                <w:sz w:val="20"/>
                <w:szCs w:val="20"/>
              </w:rPr>
            </w:pPr>
            <w:r w:rsidRPr="000C1EC3">
              <w:rPr>
                <w:rFonts w:ascii="Times New Roman" w:hAnsi="Times New Roman" w:cs="Times New Roman"/>
                <w:color w:val="000000"/>
                <w:sz w:val="20"/>
                <w:szCs w:val="20"/>
              </w:rPr>
              <w:t>(3)=(2)-(1)</w:t>
            </w:r>
          </w:p>
        </w:tc>
        <w:tc>
          <w:tcPr>
            <w:tcW w:w="1491" w:type="dxa"/>
            <w:tcBorders>
              <w:top w:val="single" w:sz="4" w:space="0" w:color="FFFFFF" w:themeColor="background1"/>
              <w:bottom w:val="single" w:sz="4" w:space="0" w:color="auto"/>
            </w:tcBorders>
            <w:vAlign w:val="center"/>
          </w:tcPr>
          <w:p w:rsidR="004908EB" w:rsidRPr="000C1EC3" w:rsidRDefault="004908EB" w:rsidP="0095347D">
            <w:pPr>
              <w:pStyle w:val="cjk"/>
              <w:snapToGrid w:val="0"/>
              <w:spacing w:beforeLines="12" w:before="43" w:beforeAutospacing="0" w:afterLines="12" w:after="43" w:afterAutospacing="0"/>
              <w:jc w:val="center"/>
              <w:rPr>
                <w:rFonts w:ascii="Times New Roman" w:hAnsi="Times New Roman" w:cs="Times New Roman"/>
                <w:sz w:val="20"/>
                <w:szCs w:val="20"/>
              </w:rPr>
            </w:pPr>
            <w:r w:rsidRPr="000C1EC3">
              <w:rPr>
                <w:rFonts w:ascii="Times New Roman" w:hAnsi="Times New Roman" w:cs="Times New Roman"/>
                <w:color w:val="000000"/>
                <w:sz w:val="20"/>
                <w:szCs w:val="20"/>
              </w:rPr>
              <w:t>(4)=(3)/(1)*100</w:t>
            </w:r>
          </w:p>
        </w:tc>
        <w:tc>
          <w:tcPr>
            <w:tcW w:w="1619" w:type="dxa"/>
            <w:vMerge/>
            <w:tcBorders>
              <w:bottom w:val="single" w:sz="4" w:space="0" w:color="auto"/>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auto"/>
              <w:bottom w:val="single" w:sz="4" w:space="0" w:color="F2F2F2" w:themeColor="background1" w:themeShade="F2"/>
            </w:tcBorders>
            <w:vAlign w:val="center"/>
          </w:tcPr>
          <w:p w:rsidR="004908EB" w:rsidRPr="000C1EC3" w:rsidRDefault="00055F17" w:rsidP="0095347D">
            <w:pPr>
              <w:pStyle w:val="cjk"/>
              <w:snapToGrid w:val="0"/>
              <w:spacing w:beforeLines="12" w:before="43" w:beforeAutospacing="0" w:afterLines="12" w:after="43" w:afterAutospacing="0"/>
              <w:rPr>
                <w:rFonts w:ascii="Times New Roman" w:hAnsi="Times New Roman" w:cs="Times New Roman"/>
                <w:sz w:val="20"/>
                <w:szCs w:val="20"/>
              </w:rPr>
            </w:pPr>
            <w:r w:rsidRPr="000C1EC3">
              <w:rPr>
                <w:rFonts w:ascii="Times New Roman" w:eastAsia="標楷體" w:hAnsi="Times New Roman" w:cs="Times New Roman"/>
                <w:color w:val="000000"/>
                <w:sz w:val="20"/>
                <w:szCs w:val="20"/>
              </w:rPr>
              <w:t>Example</w:t>
            </w:r>
            <w:r w:rsidR="004908EB" w:rsidRPr="000C1EC3">
              <w:rPr>
                <w:rFonts w:ascii="Times New Roman" w:eastAsia="標楷體" w:hAnsi="Times New Roman" w:cs="Times New Roman"/>
                <w:color w:val="000000"/>
                <w:sz w:val="20"/>
                <w:szCs w:val="20"/>
              </w:rPr>
              <w:t>（</w:t>
            </w:r>
            <w:r w:rsidR="003437A0" w:rsidRPr="000C1EC3">
              <w:rPr>
                <w:rFonts w:ascii="Times New Roman" w:eastAsia="標楷體" w:hAnsi="Times New Roman" w:cs="Times New Roman"/>
                <w:color w:val="000000"/>
                <w:sz w:val="20"/>
                <w:szCs w:val="20"/>
              </w:rPr>
              <w:t>1</w:t>
            </w:r>
            <w:r w:rsidR="004908EB" w:rsidRPr="000C1EC3">
              <w:rPr>
                <w:rFonts w:ascii="Times New Roman" w:eastAsia="標楷體" w:hAnsi="Times New Roman" w:cs="Times New Roman"/>
                <w:color w:val="000000"/>
                <w:sz w:val="20"/>
                <w:szCs w:val="20"/>
              </w:rPr>
              <w:t>）</w:t>
            </w:r>
          </w:p>
        </w:tc>
        <w:tc>
          <w:tcPr>
            <w:tcW w:w="1701" w:type="dxa"/>
            <w:tcBorders>
              <w:top w:val="single" w:sz="4" w:space="0" w:color="auto"/>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01" w:type="dxa"/>
            <w:tcBorders>
              <w:top w:val="single" w:sz="4" w:space="0" w:color="auto"/>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376" w:type="dxa"/>
            <w:tcBorders>
              <w:top w:val="single" w:sz="4" w:space="0" w:color="auto"/>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auto"/>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auto"/>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vAlign w:val="center"/>
          </w:tcPr>
          <w:p w:rsidR="004908EB" w:rsidRPr="000C1EC3" w:rsidRDefault="00147B87" w:rsidP="0095347D">
            <w:pPr>
              <w:pStyle w:val="cjk"/>
              <w:snapToGrid w:val="0"/>
              <w:spacing w:beforeLines="12" w:before="43" w:beforeAutospacing="0" w:afterLines="12" w:after="43" w:afterAutospacing="0"/>
              <w:ind w:leftChars="100" w:left="240"/>
              <w:rPr>
                <w:rFonts w:ascii="Times New Roman" w:hAnsi="Times New Roman" w:cs="Times New Roman"/>
                <w:sz w:val="20"/>
                <w:szCs w:val="20"/>
              </w:rPr>
            </w:pPr>
            <w:r w:rsidRPr="000C1EC3">
              <w:rPr>
                <w:rFonts w:ascii="Times New Roman" w:eastAsia="標楷體" w:hAnsi="Times New Roman" w:cs="Times New Roman"/>
                <w:color w:val="000000"/>
                <w:sz w:val="20"/>
                <w:szCs w:val="20"/>
              </w:rPr>
              <w:t>Service costs</w:t>
            </w:r>
          </w:p>
        </w:tc>
        <w:tc>
          <w:tcPr>
            <w:tcW w:w="170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D76B7">
            <w:pPr>
              <w:pStyle w:val="cjk"/>
              <w:snapToGrid w:val="0"/>
              <w:spacing w:beforeLines="12" w:before="43" w:beforeAutospacing="0" w:afterLines="12" w:after="43" w:afterAutospacing="0"/>
              <w:ind w:firstLineChars="150" w:firstLine="300"/>
              <w:rPr>
                <w:rFonts w:ascii="Times New Roman" w:hAnsi="Times New Roman" w:cs="Times New Roman"/>
                <w:sz w:val="20"/>
                <w:szCs w:val="20"/>
              </w:rPr>
            </w:pPr>
            <w:r w:rsidRPr="000C1EC3">
              <w:rPr>
                <w:rFonts w:ascii="Times New Roman" w:hAnsi="Times New Roman" w:cs="Times New Roman"/>
                <w:color w:val="000000"/>
                <w:sz w:val="20"/>
                <w:szCs w:val="20"/>
              </w:rPr>
              <w:t>XX</w:t>
            </w:r>
            <w:r w:rsidR="005511F7" w:rsidRPr="000C1EC3">
              <w:rPr>
                <w:rFonts w:ascii="Times New Roman" w:hAnsi="Times New Roman" w:cs="Times New Roman"/>
                <w:color w:val="000000"/>
                <w:sz w:val="20"/>
                <w:szCs w:val="20"/>
              </w:rPr>
              <w:t xml:space="preserve"> </w:t>
            </w:r>
            <w:r w:rsidR="005511F7" w:rsidRPr="000C1EC3">
              <w:rPr>
                <w:rFonts w:ascii="Times New Roman" w:eastAsia="標楷體" w:hAnsi="Times New Roman" w:cs="Times New Roman"/>
                <w:color w:val="000000"/>
                <w:sz w:val="20"/>
                <w:szCs w:val="20"/>
              </w:rPr>
              <w:t>plan</w:t>
            </w:r>
          </w:p>
        </w:tc>
        <w:tc>
          <w:tcPr>
            <w:tcW w:w="170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D76B7">
            <w:pPr>
              <w:pStyle w:val="cjk"/>
              <w:snapToGrid w:val="0"/>
              <w:spacing w:beforeLines="12" w:before="43" w:beforeAutospacing="0" w:afterLines="12" w:after="43" w:afterAutospacing="0"/>
              <w:ind w:firstLineChars="250" w:firstLine="500"/>
              <w:jc w:val="both"/>
              <w:rPr>
                <w:rFonts w:ascii="Times New Roman" w:eastAsia="標楷體" w:hAnsi="Times New Roman" w:cs="Times New Roman"/>
                <w:color w:val="000000"/>
                <w:sz w:val="20"/>
                <w:szCs w:val="20"/>
              </w:rPr>
            </w:pPr>
            <w:r w:rsidRPr="000C1EC3">
              <w:rPr>
                <w:rFonts w:ascii="Times New Roman" w:hAnsi="Times New Roman" w:cs="Times New Roman"/>
                <w:color w:val="000000"/>
                <w:sz w:val="20"/>
                <w:szCs w:val="20"/>
              </w:rPr>
              <w:t>XX</w:t>
            </w:r>
            <w:r w:rsidR="00055F17" w:rsidRPr="000C1EC3">
              <w:rPr>
                <w:rFonts w:ascii="Times New Roman" w:hAnsi="Times New Roman" w:cs="Times New Roman"/>
                <w:color w:val="000000"/>
                <w:sz w:val="20"/>
                <w:szCs w:val="20"/>
              </w:rPr>
              <w:t xml:space="preserve"> expense</w:t>
            </w:r>
          </w:p>
        </w:tc>
        <w:tc>
          <w:tcPr>
            <w:tcW w:w="170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pStyle w:val="cjk"/>
              <w:snapToGrid w:val="0"/>
              <w:spacing w:beforeLines="12" w:before="43" w:beforeAutospacing="0" w:afterLines="12" w:after="43" w:afterAutospacing="0"/>
              <w:ind w:firstLine="482"/>
              <w:rPr>
                <w:rFonts w:ascii="Times New Roman" w:eastAsia="標楷體" w:hAnsi="Times New Roman" w:cs="Times New Roman"/>
                <w:color w:val="00000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D76B7">
            <w:pPr>
              <w:pStyle w:val="cjk"/>
              <w:snapToGrid w:val="0"/>
              <w:spacing w:beforeLines="12" w:before="43" w:beforeAutospacing="0" w:afterLines="12" w:after="43" w:afterAutospacing="0"/>
              <w:ind w:firstLineChars="250" w:firstLine="500"/>
              <w:rPr>
                <w:rFonts w:ascii="Times New Roman" w:hAnsi="Times New Roman" w:cs="Times New Roman"/>
                <w:color w:val="000000"/>
                <w:sz w:val="20"/>
                <w:szCs w:val="20"/>
              </w:rPr>
            </w:pPr>
            <w:r w:rsidRPr="000C1EC3">
              <w:rPr>
                <w:rFonts w:ascii="Times New Roman" w:hAnsi="Times New Roman" w:cs="Times New Roman"/>
                <w:color w:val="000000"/>
                <w:sz w:val="20"/>
                <w:szCs w:val="20"/>
              </w:rPr>
              <w:t>XX</w:t>
            </w:r>
            <w:r w:rsidR="009D76B7">
              <w:rPr>
                <w:rFonts w:ascii="Times New Roman" w:hAnsi="Times New Roman" w:cs="Times New Roman" w:hint="eastAsia"/>
                <w:color w:val="000000"/>
                <w:sz w:val="20"/>
                <w:szCs w:val="20"/>
              </w:rPr>
              <w:t xml:space="preserve"> </w:t>
            </w:r>
            <w:r w:rsidR="003437A0" w:rsidRPr="000C1EC3">
              <w:rPr>
                <w:rFonts w:ascii="Times New Roman" w:hAnsi="Times New Roman" w:cs="Times New Roman"/>
                <w:color w:val="000000"/>
                <w:sz w:val="20"/>
                <w:szCs w:val="20"/>
              </w:rPr>
              <w:t>e</w:t>
            </w:r>
            <w:r w:rsidR="00055F17" w:rsidRPr="000C1EC3">
              <w:rPr>
                <w:rFonts w:ascii="Times New Roman" w:hAnsi="Times New Roman" w:cs="Times New Roman"/>
                <w:color w:val="000000"/>
                <w:sz w:val="20"/>
                <w:szCs w:val="20"/>
              </w:rPr>
              <w:t>xpense</w:t>
            </w:r>
          </w:p>
        </w:tc>
        <w:tc>
          <w:tcPr>
            <w:tcW w:w="170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pStyle w:val="cjk"/>
              <w:snapToGrid w:val="0"/>
              <w:spacing w:beforeLines="12" w:before="43" w:beforeAutospacing="0" w:afterLines="12" w:after="43" w:afterAutospacing="0"/>
              <w:ind w:leftChars="300" w:left="720"/>
              <w:rPr>
                <w:rFonts w:ascii="Times New Roman" w:hAnsi="Times New Roman" w:cs="Times New Roman"/>
              </w:rPr>
            </w:pPr>
            <w:r w:rsidRPr="000C1EC3">
              <w:rPr>
                <w:rFonts w:ascii="Times New Roman" w:hAnsi="Times New Roman" w:cs="Times New Roman"/>
                <w:color w:val="000000"/>
                <w:sz w:val="20"/>
                <w:szCs w:val="20"/>
              </w:rPr>
              <w:t>：</w:t>
            </w:r>
          </w:p>
        </w:tc>
        <w:tc>
          <w:tcPr>
            <w:tcW w:w="170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vAlign w:val="center"/>
          </w:tcPr>
          <w:p w:rsidR="004908EB" w:rsidRPr="000C1EC3" w:rsidRDefault="00055F17" w:rsidP="0095347D">
            <w:pPr>
              <w:pStyle w:val="cjk"/>
              <w:snapToGrid w:val="0"/>
              <w:spacing w:beforeLines="12" w:before="43" w:beforeAutospacing="0" w:afterLines="12" w:after="43" w:afterAutospacing="0"/>
              <w:rPr>
                <w:rFonts w:ascii="Times New Roman" w:hAnsi="Times New Roman" w:cs="Times New Roman"/>
                <w:sz w:val="20"/>
                <w:szCs w:val="20"/>
              </w:rPr>
            </w:pPr>
            <w:r w:rsidRPr="000C1EC3">
              <w:rPr>
                <w:rFonts w:ascii="Times New Roman" w:eastAsia="標楷體" w:hAnsi="Times New Roman" w:cs="Times New Roman"/>
                <w:color w:val="000000"/>
                <w:sz w:val="20"/>
                <w:szCs w:val="20"/>
              </w:rPr>
              <w:t>Example</w:t>
            </w:r>
            <w:r w:rsidR="004908EB" w:rsidRPr="000C1EC3">
              <w:rPr>
                <w:rFonts w:ascii="Times New Roman" w:eastAsia="標楷體" w:hAnsi="Times New Roman" w:cs="Times New Roman"/>
                <w:color w:val="000000"/>
                <w:sz w:val="20"/>
                <w:szCs w:val="20"/>
              </w:rPr>
              <w:t>（</w:t>
            </w:r>
            <w:r w:rsidR="003437A0" w:rsidRPr="000C1EC3">
              <w:rPr>
                <w:rFonts w:ascii="Times New Roman" w:eastAsia="標楷體" w:hAnsi="Times New Roman" w:cs="Times New Roman"/>
                <w:color w:val="000000"/>
                <w:sz w:val="20"/>
                <w:szCs w:val="20"/>
              </w:rPr>
              <w:t>2</w:t>
            </w:r>
            <w:r w:rsidR="004908EB" w:rsidRPr="000C1EC3">
              <w:rPr>
                <w:rFonts w:ascii="Times New Roman" w:eastAsia="標楷體" w:hAnsi="Times New Roman" w:cs="Times New Roman"/>
                <w:color w:val="000000"/>
                <w:sz w:val="20"/>
                <w:szCs w:val="20"/>
              </w:rPr>
              <w:t>）</w:t>
            </w:r>
          </w:p>
        </w:tc>
        <w:tc>
          <w:tcPr>
            <w:tcW w:w="170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vAlign w:val="center"/>
          </w:tcPr>
          <w:p w:rsidR="004908EB" w:rsidRPr="000C1EC3" w:rsidRDefault="00854285" w:rsidP="0095347D">
            <w:pPr>
              <w:pStyle w:val="cjk"/>
              <w:snapToGrid w:val="0"/>
              <w:spacing w:beforeLines="12" w:before="43" w:beforeAutospacing="0" w:afterLines="12" w:after="43" w:afterAutospacing="0"/>
              <w:ind w:leftChars="100" w:left="240"/>
              <w:rPr>
                <w:rFonts w:ascii="Times New Roman" w:hAnsi="Times New Roman" w:cs="Times New Roman"/>
                <w:sz w:val="20"/>
                <w:szCs w:val="20"/>
              </w:rPr>
            </w:pPr>
            <w:r w:rsidRPr="000C1EC3">
              <w:rPr>
                <w:rFonts w:ascii="Times New Roman" w:eastAsia="標楷體" w:hAnsi="Times New Roman" w:cs="Times New Roman"/>
                <w:color w:val="000000"/>
                <w:sz w:val="20"/>
                <w:szCs w:val="20"/>
              </w:rPr>
              <w:t>Administrative expense</w:t>
            </w:r>
          </w:p>
        </w:tc>
        <w:tc>
          <w:tcPr>
            <w:tcW w:w="170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pStyle w:val="cjk"/>
              <w:snapToGrid w:val="0"/>
              <w:spacing w:beforeLines="12" w:before="43" w:beforeAutospacing="0" w:afterLines="12" w:after="43" w:afterAutospacing="0"/>
              <w:ind w:leftChars="200" w:left="480"/>
              <w:rPr>
                <w:rFonts w:ascii="Times New Roman" w:hAnsi="Times New Roman" w:cs="Times New Roman"/>
                <w:sz w:val="20"/>
                <w:szCs w:val="20"/>
              </w:rPr>
            </w:pPr>
            <w:r w:rsidRPr="000C1EC3">
              <w:rPr>
                <w:rFonts w:ascii="Times New Roman" w:hAnsi="Times New Roman" w:cs="Times New Roman"/>
                <w:color w:val="000000"/>
                <w:sz w:val="20"/>
                <w:szCs w:val="20"/>
              </w:rPr>
              <w:t>XX</w:t>
            </w:r>
            <w:r w:rsidR="005511F7" w:rsidRPr="000C1EC3">
              <w:rPr>
                <w:rFonts w:ascii="Times New Roman" w:hAnsi="Times New Roman" w:cs="Times New Roman"/>
                <w:color w:val="000000"/>
                <w:sz w:val="20"/>
                <w:szCs w:val="20"/>
              </w:rPr>
              <w:t xml:space="preserve"> </w:t>
            </w:r>
            <w:r w:rsidR="00055F17" w:rsidRPr="000C1EC3">
              <w:rPr>
                <w:rFonts w:ascii="Times New Roman" w:eastAsia="標楷體" w:hAnsi="Times New Roman" w:cs="Times New Roman"/>
                <w:color w:val="000000"/>
                <w:sz w:val="20"/>
                <w:szCs w:val="20"/>
              </w:rPr>
              <w:t>expense</w:t>
            </w:r>
          </w:p>
        </w:tc>
        <w:tc>
          <w:tcPr>
            <w:tcW w:w="170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ind w:leftChars="200" w:left="480"/>
              <w:rPr>
                <w:rFonts w:ascii="Times New Roman" w:eastAsia="標楷體" w:hAnsi="Times New Roman" w:cs="Times New Roman"/>
                <w:color w:val="000000"/>
                <w:spacing w:val="6"/>
                <w:kern w:val="0"/>
                <w:sz w:val="20"/>
                <w:szCs w:val="20"/>
              </w:rPr>
            </w:pPr>
            <w:r w:rsidRPr="000C1EC3">
              <w:rPr>
                <w:rFonts w:ascii="Times New Roman" w:hAnsi="Times New Roman" w:cs="Times New Roman"/>
                <w:color w:val="000000"/>
                <w:sz w:val="20"/>
                <w:szCs w:val="20"/>
              </w:rPr>
              <w:t>XX</w:t>
            </w:r>
            <w:r w:rsidR="005511F7" w:rsidRPr="000C1EC3">
              <w:rPr>
                <w:rFonts w:ascii="Times New Roman" w:hAnsi="Times New Roman" w:cs="Times New Roman"/>
                <w:color w:val="000000"/>
                <w:sz w:val="20"/>
                <w:szCs w:val="20"/>
              </w:rPr>
              <w:t xml:space="preserve"> </w:t>
            </w:r>
            <w:r w:rsidR="00055F17" w:rsidRPr="000C1EC3">
              <w:rPr>
                <w:rFonts w:ascii="Times New Roman" w:eastAsia="標楷體" w:hAnsi="Times New Roman" w:cs="Times New Roman"/>
                <w:color w:val="000000"/>
                <w:kern w:val="0"/>
                <w:sz w:val="20"/>
                <w:szCs w:val="20"/>
              </w:rPr>
              <w:t>expense</w:t>
            </w:r>
          </w:p>
        </w:tc>
        <w:tc>
          <w:tcPr>
            <w:tcW w:w="170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vAlign w:val="center"/>
          </w:tcPr>
          <w:p w:rsidR="004908EB" w:rsidRPr="000C1EC3" w:rsidRDefault="004908EB" w:rsidP="0095347D">
            <w:pPr>
              <w:widowControl/>
              <w:snapToGrid w:val="0"/>
              <w:spacing w:beforeLines="12" w:before="43" w:afterLines="12" w:after="43"/>
              <w:jc w:val="center"/>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ind w:leftChars="200" w:left="480"/>
              <w:rPr>
                <w:rFonts w:ascii="Times New Roman" w:eastAsia="標楷體" w:hAnsi="Times New Roman" w:cs="Times New Roman"/>
                <w:color w:val="000000"/>
                <w:spacing w:val="6"/>
                <w:kern w:val="0"/>
                <w:sz w:val="20"/>
                <w:szCs w:val="20"/>
              </w:rPr>
            </w:pPr>
            <w:r w:rsidRPr="000C1EC3">
              <w:rPr>
                <w:rFonts w:ascii="Times New Roman" w:hAnsi="Times New Roman" w:cs="Times New Roman"/>
                <w:color w:val="000000"/>
                <w:sz w:val="20"/>
                <w:szCs w:val="20"/>
              </w:rPr>
              <w:t>：</w:t>
            </w: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4" w:space="0" w:color="F2F2F2" w:themeColor="background1" w:themeShade="F2"/>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r w:rsidR="004908EB" w:rsidRPr="000C1EC3" w:rsidTr="004908EB">
        <w:tc>
          <w:tcPr>
            <w:tcW w:w="1828" w:type="dxa"/>
            <w:tcBorders>
              <w:top w:val="single" w:sz="4" w:space="0" w:color="F2F2F2" w:themeColor="background1" w:themeShade="F2"/>
              <w:bottom w:val="single" w:sz="12" w:space="0" w:color="auto"/>
            </w:tcBorders>
          </w:tcPr>
          <w:p w:rsidR="004908EB" w:rsidRPr="000C1EC3" w:rsidRDefault="00055F17" w:rsidP="0095347D">
            <w:pPr>
              <w:pStyle w:val="cjk"/>
              <w:snapToGrid w:val="0"/>
              <w:spacing w:beforeLines="12" w:before="43" w:beforeAutospacing="0" w:afterLines="12" w:after="43"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pacing w:val="14"/>
                <w:sz w:val="20"/>
                <w:szCs w:val="20"/>
              </w:rPr>
              <w:t>Total</w:t>
            </w:r>
          </w:p>
        </w:tc>
        <w:tc>
          <w:tcPr>
            <w:tcW w:w="1701" w:type="dxa"/>
            <w:tcBorders>
              <w:top w:val="single" w:sz="4" w:space="0" w:color="F2F2F2" w:themeColor="background1" w:themeShade="F2"/>
              <w:bottom w:val="single" w:sz="12" w:space="0" w:color="auto"/>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12" w:space="0" w:color="auto"/>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376" w:type="dxa"/>
            <w:tcBorders>
              <w:top w:val="single" w:sz="4" w:space="0" w:color="F2F2F2" w:themeColor="background1" w:themeShade="F2"/>
              <w:bottom w:val="single" w:sz="12" w:space="0" w:color="auto"/>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491" w:type="dxa"/>
            <w:tcBorders>
              <w:top w:val="single" w:sz="4" w:space="0" w:color="F2F2F2" w:themeColor="background1" w:themeShade="F2"/>
              <w:bottom w:val="single" w:sz="12" w:space="0" w:color="auto"/>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c>
          <w:tcPr>
            <w:tcW w:w="1619" w:type="dxa"/>
            <w:tcBorders>
              <w:top w:val="single" w:sz="4" w:space="0" w:color="F2F2F2" w:themeColor="background1" w:themeShade="F2"/>
              <w:bottom w:val="single" w:sz="12" w:space="0" w:color="auto"/>
            </w:tcBorders>
          </w:tcPr>
          <w:p w:rsidR="004908EB" w:rsidRPr="000C1EC3" w:rsidRDefault="004908EB" w:rsidP="0095347D">
            <w:pPr>
              <w:widowControl/>
              <w:snapToGrid w:val="0"/>
              <w:spacing w:beforeLines="12" w:before="43" w:afterLines="12" w:after="43"/>
              <w:rPr>
                <w:rFonts w:ascii="Times New Roman" w:eastAsia="標楷體" w:hAnsi="Times New Roman" w:cs="Times New Roman"/>
                <w:color w:val="000000"/>
                <w:spacing w:val="6"/>
                <w:kern w:val="0"/>
                <w:sz w:val="20"/>
                <w:szCs w:val="20"/>
              </w:rPr>
            </w:pPr>
          </w:p>
        </w:tc>
      </w:tr>
    </w:tbl>
    <w:p w:rsidR="004908EB" w:rsidRPr="0095347D" w:rsidRDefault="00D337D5" w:rsidP="0095347D">
      <w:pPr>
        <w:widowControl/>
        <w:spacing w:line="240" w:lineRule="exact"/>
        <w:ind w:left="1273" w:hangingChars="663" w:hanging="1273"/>
        <w:rPr>
          <w:rFonts w:ascii="Times New Roman" w:eastAsia="標楷體" w:hAnsi="Times New Roman" w:cs="Times New Roman"/>
          <w:color w:val="000000"/>
          <w:spacing w:val="6"/>
          <w:kern w:val="0"/>
          <w:sz w:val="18"/>
          <w:szCs w:val="18"/>
        </w:rPr>
      </w:pPr>
      <w:r w:rsidRPr="0095347D">
        <w:rPr>
          <w:rFonts w:ascii="Times New Roman" w:eastAsia="標楷體" w:hAnsi="Times New Roman" w:cs="Times New Roman"/>
          <w:color w:val="000000"/>
          <w:spacing w:val="6"/>
          <w:kern w:val="0"/>
          <w:sz w:val="18"/>
          <w:szCs w:val="18"/>
        </w:rPr>
        <w:t>Instructions</w:t>
      </w:r>
      <w:r w:rsidR="004908EB" w:rsidRPr="0095347D">
        <w:rPr>
          <w:rFonts w:ascii="Times New Roman" w:eastAsia="標楷體" w:hAnsi="Times New Roman" w:cs="Times New Roman"/>
          <w:color w:val="000000"/>
          <w:spacing w:val="6"/>
          <w:kern w:val="0"/>
          <w:sz w:val="18"/>
          <w:szCs w:val="18"/>
        </w:rPr>
        <w:t>：</w:t>
      </w:r>
      <w:r w:rsidR="004908EB" w:rsidRPr="0095347D">
        <w:rPr>
          <w:rFonts w:ascii="Times New Roman" w:eastAsia="標楷體" w:hAnsi="Times New Roman" w:cs="Times New Roman"/>
          <w:color w:val="000000"/>
          <w:spacing w:val="6"/>
          <w:kern w:val="0"/>
          <w:sz w:val="18"/>
          <w:szCs w:val="18"/>
        </w:rPr>
        <w:t>1.</w:t>
      </w:r>
      <w:r w:rsidR="003437A0" w:rsidRPr="0095347D">
        <w:rPr>
          <w:rFonts w:ascii="Times New Roman" w:eastAsia="標楷體" w:hAnsi="Times New Roman" w:cs="Times New Roman"/>
          <w:color w:val="000000"/>
          <w:spacing w:val="6"/>
          <w:kern w:val="0"/>
          <w:sz w:val="18"/>
          <w:szCs w:val="18"/>
        </w:rPr>
        <w:t xml:space="preserve"> </w:t>
      </w:r>
      <w:r w:rsidR="00647367" w:rsidRPr="0095347D">
        <w:rPr>
          <w:rFonts w:ascii="Times New Roman" w:eastAsia="標楷體" w:hAnsi="Times New Roman" w:cs="Times New Roman"/>
          <w:color w:val="000000"/>
          <w:spacing w:val="6"/>
          <w:kern w:val="0"/>
          <w:sz w:val="18"/>
          <w:szCs w:val="18"/>
        </w:rPr>
        <w:t>If the percentage of the comparative increase (decrease -) exceeds 10%, the reason for the increase or decrease shall be explained in the explanation column.</w:t>
      </w:r>
    </w:p>
    <w:p w:rsidR="004908EB" w:rsidRPr="0095347D" w:rsidRDefault="004908EB" w:rsidP="0095347D">
      <w:pPr>
        <w:widowControl/>
        <w:spacing w:line="240" w:lineRule="exact"/>
        <w:ind w:leftChars="440" w:left="2208" w:hangingChars="600" w:hanging="1152"/>
        <w:rPr>
          <w:rFonts w:ascii="Times New Roman" w:eastAsia="標楷體" w:hAnsi="Times New Roman" w:cs="Times New Roman"/>
          <w:color w:val="000000"/>
          <w:spacing w:val="6"/>
          <w:kern w:val="0"/>
          <w:sz w:val="18"/>
          <w:szCs w:val="18"/>
        </w:rPr>
      </w:pPr>
      <w:r w:rsidRPr="0095347D">
        <w:rPr>
          <w:rFonts w:ascii="Times New Roman" w:eastAsia="標楷體" w:hAnsi="Times New Roman" w:cs="Times New Roman"/>
          <w:color w:val="000000"/>
          <w:spacing w:val="6"/>
          <w:kern w:val="0"/>
          <w:sz w:val="18"/>
          <w:szCs w:val="18"/>
        </w:rPr>
        <w:t>2.</w:t>
      </w:r>
      <w:r w:rsidR="003437A0" w:rsidRPr="0095347D">
        <w:rPr>
          <w:rFonts w:ascii="Times New Roman" w:eastAsia="標楷體" w:hAnsi="Times New Roman" w:cs="Times New Roman"/>
          <w:color w:val="000000"/>
          <w:spacing w:val="6"/>
          <w:kern w:val="0"/>
          <w:sz w:val="18"/>
          <w:szCs w:val="18"/>
        </w:rPr>
        <w:t xml:space="preserve"> </w:t>
      </w:r>
      <w:r w:rsidR="00F952FC" w:rsidRPr="0095347D">
        <w:rPr>
          <w:rFonts w:ascii="Times New Roman" w:eastAsia="標楷體" w:hAnsi="Times New Roman" w:cs="Times New Roman"/>
          <w:color w:val="000000"/>
          <w:spacing w:val="6"/>
          <w:kern w:val="0"/>
          <w:sz w:val="18"/>
          <w:szCs w:val="18"/>
        </w:rPr>
        <w:t>The percentages listed in the table should be listed to two digits after the decimal point.</w:t>
      </w:r>
    </w:p>
    <w:p w:rsidR="001B25A2" w:rsidRPr="000C1EC3" w:rsidRDefault="001B25A2">
      <w:pPr>
        <w:widowControl/>
        <w:rPr>
          <w:rFonts w:ascii="Times New Roman" w:eastAsia="標楷體" w:hAnsi="Times New Roman" w:cs="Times New Roman"/>
          <w:color w:val="000000"/>
          <w:spacing w:val="6"/>
          <w:kern w:val="0"/>
          <w:sz w:val="20"/>
        </w:rPr>
      </w:pPr>
      <w:r w:rsidRPr="000C1EC3">
        <w:rPr>
          <w:rFonts w:ascii="Times New Roman" w:eastAsia="標楷體" w:hAnsi="Times New Roman" w:cs="Times New Roman"/>
          <w:color w:val="000000"/>
          <w:spacing w:val="6"/>
          <w:kern w:val="0"/>
          <w:sz w:val="20"/>
        </w:rPr>
        <w:br w:type="page"/>
      </w:r>
    </w:p>
    <w:p w:rsidR="001B25A2" w:rsidRPr="000C1EC3" w:rsidRDefault="008E0ED7" w:rsidP="001B25A2">
      <w:pPr>
        <w:widowControl/>
        <w:spacing w:line="32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Table</w:t>
      </w:r>
      <w:r w:rsidR="00E80BE2" w:rsidRPr="000C1EC3">
        <w:rPr>
          <w:rFonts w:ascii="Times New Roman" w:eastAsia="標楷體" w:hAnsi="Times New Roman" w:cs="Times New Roman"/>
          <w:b/>
          <w:bCs/>
          <w:color w:val="000000"/>
          <w:sz w:val="28"/>
          <w:szCs w:val="28"/>
        </w:rPr>
        <w:t xml:space="preserve"> </w:t>
      </w:r>
      <w:r w:rsidR="001B25A2" w:rsidRPr="000C1EC3">
        <w:rPr>
          <w:rFonts w:ascii="Times New Roman" w:eastAsia="標楷體" w:hAnsi="Times New Roman" w:cs="Times New Roman"/>
          <w:b/>
          <w:bCs/>
          <w:color w:val="000000"/>
          <w:sz w:val="28"/>
          <w:szCs w:val="28"/>
        </w:rPr>
        <w:t>9</w:t>
      </w:r>
    </w:p>
    <w:p w:rsidR="001B25A2" w:rsidRPr="0095347D" w:rsidRDefault="001B25A2" w:rsidP="00D33B58">
      <w:pPr>
        <w:widowControl/>
        <w:spacing w:line="360" w:lineRule="exact"/>
        <w:jc w:val="center"/>
        <w:rPr>
          <w:rFonts w:ascii="Times New Roman" w:eastAsia="新細明體" w:hAnsi="Times New Roman" w:cs="Times New Roman"/>
          <w:kern w:val="0"/>
          <w:szCs w:val="24"/>
        </w:rPr>
      </w:pPr>
      <w:r w:rsidRPr="0095347D">
        <w:rPr>
          <w:rFonts w:ascii="Times New Roman" w:eastAsia="標楷體" w:hAnsi="Times New Roman" w:cs="Times New Roman"/>
          <w:color w:val="000000"/>
          <w:kern w:val="0"/>
          <w:sz w:val="28"/>
          <w:szCs w:val="28"/>
        </w:rPr>
        <w:t>（</w:t>
      </w:r>
      <w:r w:rsidR="00CD00C7" w:rsidRPr="0095347D">
        <w:rPr>
          <w:rFonts w:ascii="Times New Roman" w:eastAsia="標楷體" w:hAnsi="Times New Roman" w:cs="Times New Roman"/>
          <w:color w:val="000000"/>
          <w:kern w:val="0"/>
          <w:sz w:val="28"/>
          <w:szCs w:val="28"/>
        </w:rPr>
        <w:t>Name of the foundation</w:t>
      </w:r>
      <w:r w:rsidRPr="0095347D">
        <w:rPr>
          <w:rFonts w:ascii="Times New Roman" w:eastAsia="標楷體" w:hAnsi="Times New Roman" w:cs="Times New Roman"/>
          <w:color w:val="000000"/>
          <w:kern w:val="0"/>
          <w:sz w:val="28"/>
          <w:szCs w:val="28"/>
        </w:rPr>
        <w:t>）</w:t>
      </w:r>
    </w:p>
    <w:p w:rsidR="001B25A2" w:rsidRPr="000C1EC3" w:rsidRDefault="00575827" w:rsidP="00D33B58">
      <w:pPr>
        <w:widowControl/>
        <w:jc w:val="center"/>
        <w:rPr>
          <w:rFonts w:ascii="Times New Roman" w:eastAsia="標楷體" w:hAnsi="Times New Roman" w:cs="Times New Roman"/>
          <w:b/>
          <w:bCs/>
          <w:color w:val="000000"/>
          <w:kern w:val="0"/>
          <w:sz w:val="36"/>
          <w:szCs w:val="36"/>
        </w:rPr>
      </w:pPr>
      <w:r w:rsidRPr="000C1EC3">
        <w:rPr>
          <w:rFonts w:ascii="Times New Roman" w:eastAsia="標楷體" w:hAnsi="Times New Roman" w:cs="Times New Roman"/>
          <w:b/>
          <w:bCs/>
          <w:color w:val="000000"/>
          <w:kern w:val="0"/>
          <w:sz w:val="36"/>
          <w:szCs w:val="36"/>
        </w:rPr>
        <w:t>Schedule of Fixed Asset</w:t>
      </w:r>
      <w:r w:rsidR="008E0ED7" w:rsidRPr="000C1EC3">
        <w:rPr>
          <w:rFonts w:ascii="Times New Roman" w:eastAsia="標楷體" w:hAnsi="Times New Roman" w:cs="Times New Roman"/>
          <w:b/>
          <w:bCs/>
          <w:color w:val="000000"/>
          <w:kern w:val="0"/>
          <w:sz w:val="36"/>
          <w:szCs w:val="36"/>
        </w:rPr>
        <w:t xml:space="preserve"> Investment</w:t>
      </w:r>
    </w:p>
    <w:p w:rsidR="001B25A2" w:rsidRPr="000C1EC3" w:rsidRDefault="001B25A2" w:rsidP="001B25A2">
      <w:pPr>
        <w:widowControl/>
        <w:rPr>
          <w:rFonts w:ascii="Times New Roman" w:eastAsia="標楷體" w:hAnsi="Times New Roman" w:cs="Times New Roman"/>
          <w:color w:val="000000"/>
          <w:sz w:val="20"/>
          <w:szCs w:val="20"/>
        </w:rPr>
      </w:pPr>
      <w:r w:rsidRPr="000C1EC3">
        <w:rPr>
          <w:rFonts w:ascii="Times New Roman" w:eastAsia="標楷體" w:hAnsi="Times New Roman" w:cs="Times New Roman"/>
          <w:b/>
          <w:bCs/>
          <w:color w:val="000000"/>
          <w:sz w:val="36"/>
          <w:szCs w:val="36"/>
        </w:rPr>
        <w:t xml:space="preserve">                    </w:t>
      </w:r>
      <w:r w:rsidR="00854285" w:rsidRPr="000C1EC3">
        <w:rPr>
          <w:rFonts w:ascii="Times New Roman" w:eastAsia="標楷體" w:hAnsi="Times New Roman" w:cs="Times New Roman"/>
          <w:color w:val="000000"/>
        </w:rPr>
        <w:t>(year)</w:t>
      </w:r>
      <w:r w:rsidRPr="000C1EC3">
        <w:rPr>
          <w:rFonts w:ascii="Times New Roman" w:eastAsia="標楷體" w:hAnsi="Times New Roman" w:cs="Times New Roman"/>
          <w:color w:val="000000"/>
        </w:rPr>
        <w:t xml:space="preserve">  </w:t>
      </w:r>
      <w:r w:rsidRPr="000C1EC3">
        <w:rPr>
          <w:rFonts w:ascii="Times New Roman" w:eastAsia="標楷體" w:hAnsi="Times New Roman" w:cs="Times New Roman"/>
          <w:color w:val="000000"/>
        </w:rPr>
        <w:t xml:space="preserve">　</w:t>
      </w:r>
      <w:r w:rsidRPr="000C1EC3">
        <w:rPr>
          <w:rFonts w:ascii="Times New Roman" w:eastAsia="標楷體" w:hAnsi="Times New Roman" w:cs="Times New Roman"/>
          <w:color w:val="000000"/>
        </w:rPr>
        <w:t xml:space="preserve">               </w:t>
      </w:r>
      <w:r w:rsidR="00FB2517" w:rsidRPr="000C1EC3">
        <w:rPr>
          <w:rFonts w:ascii="Times New Roman" w:eastAsia="標楷體" w:hAnsi="Times New Roman" w:cs="Times New Roman"/>
          <w:color w:val="000000"/>
        </w:rPr>
        <w:t>Unit: New Taiwan Dollars</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9"/>
        <w:gridCol w:w="1687"/>
        <w:gridCol w:w="1685"/>
        <w:gridCol w:w="1348"/>
        <w:gridCol w:w="1484"/>
        <w:gridCol w:w="1659"/>
      </w:tblGrid>
      <w:tr w:rsidR="001B25A2" w:rsidRPr="000C1EC3" w:rsidTr="00D337D5">
        <w:tc>
          <w:tcPr>
            <w:tcW w:w="2112" w:type="dxa"/>
            <w:vMerge w:val="restart"/>
            <w:vAlign w:val="center"/>
          </w:tcPr>
          <w:p w:rsidR="001B25A2" w:rsidRPr="000C1EC3" w:rsidRDefault="00055F17" w:rsidP="0095347D">
            <w:pPr>
              <w:pStyle w:val="cjk"/>
              <w:snapToGrid w:val="0"/>
              <w:spacing w:beforeLines="5" w:before="18" w:beforeAutospacing="0" w:afterLines="5" w:after="18" w:afterAutospacing="0"/>
              <w:ind w:left="119" w:right="119"/>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Item</w:t>
            </w:r>
          </w:p>
        </w:tc>
        <w:tc>
          <w:tcPr>
            <w:tcW w:w="1701" w:type="dxa"/>
            <w:vMerge w:val="restart"/>
            <w:tcBorders>
              <w:top w:val="single" w:sz="12" w:space="0" w:color="auto"/>
              <w:bottom w:val="single" w:sz="4" w:space="0" w:color="FFFFFF" w:themeColor="background1"/>
            </w:tcBorders>
            <w:vAlign w:val="center"/>
          </w:tcPr>
          <w:p w:rsidR="001B25A2" w:rsidRPr="000C1EC3" w:rsidRDefault="00DF2C96" w:rsidP="0095347D">
            <w:pPr>
              <w:pStyle w:val="cjk"/>
              <w:snapToGrid w:val="0"/>
              <w:spacing w:beforeLines="5" w:before="18" w:beforeAutospacing="0" w:afterLines="5" w:after="18" w:afterAutospacing="0"/>
              <w:ind w:left="119" w:right="119"/>
              <w:jc w:val="center"/>
              <w:rPr>
                <w:rFonts w:ascii="Times New Roman" w:eastAsia="標楷體" w:hAnsi="Times New Roman" w:cs="Times New Roman"/>
                <w:color w:val="000000"/>
                <w:spacing w:val="6"/>
                <w:sz w:val="20"/>
                <w:szCs w:val="20"/>
              </w:rPr>
            </w:pPr>
            <w:r w:rsidRPr="000C1EC3">
              <w:rPr>
                <w:rFonts w:ascii="Times New Roman" w:eastAsia="標楷體" w:hAnsi="Times New Roman" w:cs="Times New Roman"/>
                <w:color w:val="000000"/>
                <w:sz w:val="20"/>
                <w:szCs w:val="20"/>
              </w:rPr>
              <w:t>Budgeted amount in the current year</w:t>
            </w:r>
          </w:p>
        </w:tc>
        <w:tc>
          <w:tcPr>
            <w:tcW w:w="1701" w:type="dxa"/>
            <w:vMerge w:val="restart"/>
            <w:tcBorders>
              <w:top w:val="single" w:sz="12" w:space="0" w:color="auto"/>
              <w:bottom w:val="single" w:sz="4" w:space="0" w:color="FFFFFF" w:themeColor="background1"/>
            </w:tcBorders>
            <w:vAlign w:val="center"/>
          </w:tcPr>
          <w:p w:rsidR="001B25A2" w:rsidRPr="000C1EC3" w:rsidRDefault="00DF2C96" w:rsidP="0095347D">
            <w:pPr>
              <w:pStyle w:val="cjk"/>
              <w:snapToGrid w:val="0"/>
              <w:spacing w:beforeLines="5" w:before="18" w:beforeAutospacing="0" w:afterLines="5" w:after="18" w:afterAutospacing="0"/>
              <w:ind w:left="119" w:right="119"/>
              <w:jc w:val="center"/>
              <w:rPr>
                <w:rFonts w:ascii="Times New Roman" w:eastAsia="標楷體" w:hAnsi="Times New Roman" w:cs="Times New Roman"/>
                <w:color w:val="000000"/>
                <w:spacing w:val="6"/>
                <w:sz w:val="20"/>
                <w:szCs w:val="20"/>
              </w:rPr>
            </w:pPr>
            <w:r w:rsidRPr="000C1EC3">
              <w:rPr>
                <w:rFonts w:ascii="Times New Roman" w:eastAsia="標楷體" w:hAnsi="Times New Roman" w:cs="Times New Roman"/>
                <w:color w:val="000000"/>
                <w:sz w:val="20"/>
                <w:szCs w:val="20"/>
              </w:rPr>
              <w:t>Final accounts amount in the current year</w:t>
            </w:r>
          </w:p>
        </w:tc>
        <w:tc>
          <w:tcPr>
            <w:tcW w:w="2776" w:type="dxa"/>
            <w:gridSpan w:val="2"/>
            <w:tcBorders>
              <w:bottom w:val="single" w:sz="4" w:space="0" w:color="auto"/>
            </w:tcBorders>
            <w:vAlign w:val="center"/>
          </w:tcPr>
          <w:p w:rsidR="001B25A2" w:rsidRPr="000C1EC3" w:rsidRDefault="00DF2C96" w:rsidP="0095347D">
            <w:pPr>
              <w:pStyle w:val="cjk"/>
              <w:snapToGrid w:val="0"/>
              <w:spacing w:beforeLines="5" w:before="18" w:beforeAutospacing="0" w:afterLines="5" w:after="18" w:afterAutospacing="0"/>
              <w:ind w:left="238" w:right="238"/>
              <w:jc w:val="center"/>
              <w:rPr>
                <w:rFonts w:ascii="Times New Roman" w:hAnsi="Times New Roman" w:cs="Times New Roman"/>
                <w:sz w:val="20"/>
                <w:szCs w:val="20"/>
              </w:rPr>
            </w:pPr>
            <w:r w:rsidRPr="000C1EC3">
              <w:rPr>
                <w:rFonts w:ascii="Times New Roman" w:hAnsi="Times New Roman" w:cs="Times New Roman"/>
                <w:color w:val="000000"/>
                <w:sz w:val="20"/>
                <w:szCs w:val="20"/>
              </w:rPr>
              <w:t>Comparative increase (decrease -)</w:t>
            </w:r>
          </w:p>
        </w:tc>
        <w:tc>
          <w:tcPr>
            <w:tcW w:w="1571" w:type="dxa"/>
            <w:vMerge w:val="restart"/>
            <w:vAlign w:val="center"/>
          </w:tcPr>
          <w:p w:rsidR="001B25A2" w:rsidRPr="000C1EC3" w:rsidRDefault="00F952FC" w:rsidP="0095347D">
            <w:pPr>
              <w:pStyle w:val="cjk"/>
              <w:snapToGrid w:val="0"/>
              <w:spacing w:beforeLines="5" w:before="18" w:beforeAutospacing="0" w:afterLines="5" w:after="18" w:afterAutospacing="0"/>
              <w:ind w:left="238" w:right="238"/>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Explanation</w:t>
            </w:r>
          </w:p>
        </w:tc>
      </w:tr>
      <w:tr w:rsidR="001B25A2" w:rsidRPr="000C1EC3" w:rsidTr="00D337D5">
        <w:tc>
          <w:tcPr>
            <w:tcW w:w="2112" w:type="dxa"/>
            <w:vMerge/>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701" w:type="dxa"/>
            <w:vMerge/>
            <w:tcBorders>
              <w:top w:val="single" w:sz="4" w:space="0" w:color="FFFFFF" w:themeColor="background1"/>
              <w:bottom w:val="single" w:sz="4" w:space="0" w:color="FFFFFF" w:themeColor="background1"/>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701" w:type="dxa"/>
            <w:vMerge/>
            <w:tcBorders>
              <w:top w:val="single" w:sz="4" w:space="0" w:color="FFFFFF" w:themeColor="background1"/>
              <w:bottom w:val="single" w:sz="4" w:space="0" w:color="FFFFFF" w:themeColor="background1"/>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292" w:type="dxa"/>
            <w:tcBorders>
              <w:top w:val="single" w:sz="4" w:space="0" w:color="auto"/>
              <w:bottom w:val="single" w:sz="4" w:space="0" w:color="FFFFFF" w:themeColor="background1"/>
            </w:tcBorders>
            <w:vAlign w:val="center"/>
          </w:tcPr>
          <w:p w:rsidR="001B25A2" w:rsidRPr="000C1EC3" w:rsidRDefault="00055F17" w:rsidP="0095347D">
            <w:pPr>
              <w:pStyle w:val="cjk"/>
              <w:snapToGrid w:val="0"/>
              <w:spacing w:beforeLines="5" w:before="18" w:beforeAutospacing="0" w:afterLines="5" w:after="18" w:afterAutospacing="0"/>
              <w:ind w:left="238" w:right="238"/>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Amount</w:t>
            </w:r>
          </w:p>
        </w:tc>
        <w:tc>
          <w:tcPr>
            <w:tcW w:w="1484" w:type="dxa"/>
            <w:tcBorders>
              <w:top w:val="single" w:sz="4" w:space="0" w:color="auto"/>
              <w:bottom w:val="single" w:sz="4" w:space="0" w:color="FFFFFF" w:themeColor="background1"/>
            </w:tcBorders>
            <w:vAlign w:val="center"/>
          </w:tcPr>
          <w:p w:rsidR="001B25A2" w:rsidRPr="000C1EC3" w:rsidRDefault="001B25A2" w:rsidP="0095347D">
            <w:pPr>
              <w:pStyle w:val="cjk"/>
              <w:snapToGrid w:val="0"/>
              <w:spacing w:beforeLines="5" w:before="18" w:beforeAutospacing="0" w:afterLines="5" w:after="18" w:afterAutospacing="0"/>
              <w:ind w:left="238" w:right="238"/>
              <w:jc w:val="center"/>
              <w:rPr>
                <w:rFonts w:ascii="Times New Roman" w:hAnsi="Times New Roman" w:cs="Times New Roman"/>
                <w:sz w:val="20"/>
                <w:szCs w:val="20"/>
              </w:rPr>
            </w:pPr>
            <w:r w:rsidRPr="000C1EC3">
              <w:rPr>
                <w:rFonts w:ascii="Times New Roman" w:hAnsi="Times New Roman" w:cs="Times New Roman"/>
                <w:color w:val="000000"/>
                <w:sz w:val="20"/>
                <w:szCs w:val="20"/>
              </w:rPr>
              <w:t>%</w:t>
            </w:r>
          </w:p>
        </w:tc>
        <w:tc>
          <w:tcPr>
            <w:tcW w:w="1571" w:type="dxa"/>
            <w:vMerge/>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r>
      <w:tr w:rsidR="001B25A2" w:rsidRPr="000C1EC3" w:rsidTr="00D337D5">
        <w:tc>
          <w:tcPr>
            <w:tcW w:w="2112" w:type="dxa"/>
            <w:vMerge/>
            <w:tcBorders>
              <w:bottom w:val="single" w:sz="4" w:space="0" w:color="auto"/>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701" w:type="dxa"/>
            <w:tcBorders>
              <w:top w:val="single" w:sz="4" w:space="0" w:color="FFFFFF" w:themeColor="background1"/>
              <w:bottom w:val="single" w:sz="4" w:space="0" w:color="auto"/>
            </w:tcBorders>
            <w:vAlign w:val="center"/>
          </w:tcPr>
          <w:p w:rsidR="001B25A2" w:rsidRPr="000C1EC3" w:rsidRDefault="001B25A2" w:rsidP="0095347D">
            <w:pPr>
              <w:pStyle w:val="cjk"/>
              <w:snapToGrid w:val="0"/>
              <w:spacing w:beforeLines="5" w:before="18" w:beforeAutospacing="0" w:afterLines="5" w:after="18" w:afterAutospacing="0"/>
              <w:jc w:val="center"/>
              <w:rPr>
                <w:rFonts w:ascii="Times New Roman" w:hAnsi="Times New Roman" w:cs="Times New Roman"/>
                <w:sz w:val="20"/>
                <w:szCs w:val="20"/>
              </w:rPr>
            </w:pPr>
            <w:r w:rsidRPr="000C1EC3">
              <w:rPr>
                <w:rFonts w:ascii="Times New Roman" w:hAnsi="Times New Roman" w:cs="Times New Roman"/>
                <w:color w:val="000000"/>
                <w:sz w:val="20"/>
                <w:szCs w:val="20"/>
              </w:rPr>
              <w:t>(1)</w:t>
            </w:r>
          </w:p>
        </w:tc>
        <w:tc>
          <w:tcPr>
            <w:tcW w:w="1701" w:type="dxa"/>
            <w:tcBorders>
              <w:top w:val="single" w:sz="4" w:space="0" w:color="FFFFFF" w:themeColor="background1"/>
              <w:bottom w:val="single" w:sz="4" w:space="0" w:color="auto"/>
            </w:tcBorders>
            <w:vAlign w:val="center"/>
          </w:tcPr>
          <w:p w:rsidR="001B25A2" w:rsidRPr="000C1EC3" w:rsidRDefault="001B25A2" w:rsidP="0095347D">
            <w:pPr>
              <w:pStyle w:val="cjk"/>
              <w:snapToGrid w:val="0"/>
              <w:spacing w:beforeLines="5" w:before="18" w:beforeAutospacing="0" w:afterLines="5" w:after="18" w:afterAutospacing="0"/>
              <w:jc w:val="center"/>
              <w:rPr>
                <w:rFonts w:ascii="Times New Roman" w:hAnsi="Times New Roman" w:cs="Times New Roman"/>
                <w:sz w:val="20"/>
                <w:szCs w:val="20"/>
              </w:rPr>
            </w:pPr>
            <w:r w:rsidRPr="000C1EC3">
              <w:rPr>
                <w:rFonts w:ascii="Times New Roman" w:hAnsi="Times New Roman" w:cs="Times New Roman"/>
                <w:color w:val="000000"/>
                <w:sz w:val="20"/>
                <w:szCs w:val="20"/>
              </w:rPr>
              <w:t>(2)</w:t>
            </w:r>
          </w:p>
        </w:tc>
        <w:tc>
          <w:tcPr>
            <w:tcW w:w="1292" w:type="dxa"/>
            <w:tcBorders>
              <w:top w:val="single" w:sz="4" w:space="0" w:color="FFFFFF" w:themeColor="background1"/>
              <w:bottom w:val="single" w:sz="4" w:space="0" w:color="auto"/>
            </w:tcBorders>
            <w:vAlign w:val="center"/>
          </w:tcPr>
          <w:p w:rsidR="001B25A2" w:rsidRPr="000C1EC3" w:rsidRDefault="001B25A2" w:rsidP="0095347D">
            <w:pPr>
              <w:pStyle w:val="cjk"/>
              <w:snapToGrid w:val="0"/>
              <w:spacing w:beforeLines="5" w:before="18" w:beforeAutospacing="0" w:afterLines="5" w:after="18" w:afterAutospacing="0"/>
              <w:jc w:val="center"/>
              <w:rPr>
                <w:rFonts w:ascii="Times New Roman" w:hAnsi="Times New Roman" w:cs="Times New Roman"/>
                <w:sz w:val="20"/>
                <w:szCs w:val="20"/>
              </w:rPr>
            </w:pPr>
            <w:r w:rsidRPr="000C1EC3">
              <w:rPr>
                <w:rFonts w:ascii="Times New Roman" w:hAnsi="Times New Roman" w:cs="Times New Roman"/>
                <w:color w:val="000000"/>
                <w:sz w:val="20"/>
                <w:szCs w:val="20"/>
              </w:rPr>
              <w:t>(3)=(2)-(1)</w:t>
            </w:r>
          </w:p>
        </w:tc>
        <w:tc>
          <w:tcPr>
            <w:tcW w:w="1484" w:type="dxa"/>
            <w:tcBorders>
              <w:top w:val="single" w:sz="4" w:space="0" w:color="FFFFFF" w:themeColor="background1"/>
              <w:bottom w:val="single" w:sz="4" w:space="0" w:color="auto"/>
            </w:tcBorders>
            <w:vAlign w:val="center"/>
          </w:tcPr>
          <w:p w:rsidR="001B25A2" w:rsidRPr="000C1EC3" w:rsidRDefault="001B25A2" w:rsidP="0095347D">
            <w:pPr>
              <w:pStyle w:val="cjk"/>
              <w:snapToGrid w:val="0"/>
              <w:spacing w:beforeLines="5" w:before="18" w:beforeAutospacing="0" w:afterLines="5" w:after="18" w:afterAutospacing="0"/>
              <w:jc w:val="center"/>
              <w:rPr>
                <w:rFonts w:ascii="Times New Roman" w:hAnsi="Times New Roman" w:cs="Times New Roman"/>
                <w:sz w:val="20"/>
                <w:szCs w:val="20"/>
              </w:rPr>
            </w:pPr>
            <w:r w:rsidRPr="000C1EC3">
              <w:rPr>
                <w:rFonts w:ascii="Times New Roman" w:hAnsi="Times New Roman" w:cs="Times New Roman"/>
                <w:color w:val="000000"/>
                <w:sz w:val="20"/>
                <w:szCs w:val="20"/>
              </w:rPr>
              <w:t>(4)=(3)/(1)*100</w:t>
            </w:r>
          </w:p>
        </w:tc>
        <w:tc>
          <w:tcPr>
            <w:tcW w:w="1571" w:type="dxa"/>
            <w:vMerge/>
            <w:tcBorders>
              <w:bottom w:val="single" w:sz="4" w:space="0" w:color="auto"/>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r>
      <w:tr w:rsidR="001B25A2" w:rsidRPr="000C1EC3" w:rsidTr="00D337D5">
        <w:tc>
          <w:tcPr>
            <w:tcW w:w="2112" w:type="dxa"/>
            <w:tcBorders>
              <w:top w:val="single" w:sz="4" w:space="0" w:color="auto"/>
              <w:bottom w:val="single" w:sz="4" w:space="0" w:color="F2F2F2" w:themeColor="background1" w:themeShade="F2"/>
            </w:tcBorders>
            <w:vAlign w:val="center"/>
          </w:tcPr>
          <w:p w:rsidR="001B25A2" w:rsidRPr="000C1EC3" w:rsidRDefault="00055F17" w:rsidP="0095347D">
            <w:pPr>
              <w:pStyle w:val="cjk"/>
              <w:snapToGrid w:val="0"/>
              <w:spacing w:beforeLines="5" w:before="18" w:beforeAutospacing="0" w:afterLines="5" w:after="18" w:afterAutospacing="0"/>
              <w:rPr>
                <w:rFonts w:ascii="Times New Roman" w:hAnsi="Times New Roman" w:cs="Times New Roman"/>
                <w:sz w:val="20"/>
                <w:szCs w:val="20"/>
              </w:rPr>
            </w:pPr>
            <w:r w:rsidRPr="000C1EC3">
              <w:rPr>
                <w:rFonts w:ascii="Times New Roman" w:eastAsia="標楷體" w:hAnsi="Times New Roman" w:cs="Times New Roman"/>
                <w:color w:val="000000"/>
                <w:sz w:val="20"/>
                <w:szCs w:val="20"/>
              </w:rPr>
              <w:t>Property, plant and equipment</w:t>
            </w:r>
          </w:p>
        </w:tc>
        <w:tc>
          <w:tcPr>
            <w:tcW w:w="1701" w:type="dxa"/>
            <w:tcBorders>
              <w:top w:val="single" w:sz="4" w:space="0" w:color="auto"/>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701" w:type="dxa"/>
            <w:tcBorders>
              <w:top w:val="single" w:sz="4" w:space="0" w:color="auto"/>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292" w:type="dxa"/>
            <w:tcBorders>
              <w:top w:val="single" w:sz="4" w:space="0" w:color="auto"/>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484" w:type="dxa"/>
            <w:tcBorders>
              <w:top w:val="single" w:sz="4" w:space="0" w:color="auto"/>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571" w:type="dxa"/>
            <w:tcBorders>
              <w:top w:val="single" w:sz="4" w:space="0" w:color="auto"/>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r>
      <w:tr w:rsidR="001B25A2" w:rsidRPr="000C1EC3" w:rsidTr="00D337D5">
        <w:tc>
          <w:tcPr>
            <w:tcW w:w="2112" w:type="dxa"/>
            <w:tcBorders>
              <w:top w:val="single" w:sz="4" w:space="0" w:color="F2F2F2" w:themeColor="background1" w:themeShade="F2"/>
              <w:bottom w:val="single" w:sz="4" w:space="0" w:color="F2F2F2" w:themeColor="background1" w:themeShade="F2"/>
            </w:tcBorders>
            <w:vAlign w:val="center"/>
          </w:tcPr>
          <w:p w:rsidR="001B25A2" w:rsidRPr="000C1EC3" w:rsidRDefault="00055F17" w:rsidP="0095347D">
            <w:pPr>
              <w:pStyle w:val="cjk"/>
              <w:snapToGrid w:val="0"/>
              <w:spacing w:beforeLines="5" w:before="18" w:beforeAutospacing="0" w:afterLines="5" w:after="18"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Land</w:t>
            </w:r>
          </w:p>
        </w:tc>
        <w:tc>
          <w:tcPr>
            <w:tcW w:w="170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292"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r>
      <w:tr w:rsidR="001B25A2" w:rsidRPr="000C1EC3" w:rsidTr="00D337D5">
        <w:tc>
          <w:tcPr>
            <w:tcW w:w="2112" w:type="dxa"/>
            <w:tcBorders>
              <w:top w:val="single" w:sz="4" w:space="0" w:color="F2F2F2" w:themeColor="background1" w:themeShade="F2"/>
              <w:bottom w:val="single" w:sz="4" w:space="0" w:color="F2F2F2" w:themeColor="background1" w:themeShade="F2"/>
            </w:tcBorders>
            <w:vAlign w:val="center"/>
          </w:tcPr>
          <w:p w:rsidR="001B25A2" w:rsidRPr="000C1EC3" w:rsidRDefault="00E21BA1" w:rsidP="0095347D">
            <w:pPr>
              <w:pStyle w:val="cjk"/>
              <w:snapToGrid w:val="0"/>
              <w:spacing w:beforeLines="5" w:before="18" w:beforeAutospacing="0" w:afterLines="5" w:after="18"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Improvement on land</w:t>
            </w:r>
          </w:p>
        </w:tc>
        <w:tc>
          <w:tcPr>
            <w:tcW w:w="170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292"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r>
      <w:tr w:rsidR="001B25A2" w:rsidRPr="000C1EC3" w:rsidTr="00D337D5">
        <w:tc>
          <w:tcPr>
            <w:tcW w:w="2112" w:type="dxa"/>
            <w:tcBorders>
              <w:top w:val="single" w:sz="4" w:space="0" w:color="F2F2F2" w:themeColor="background1" w:themeShade="F2"/>
              <w:bottom w:val="single" w:sz="4" w:space="0" w:color="F2F2F2" w:themeColor="background1" w:themeShade="F2"/>
            </w:tcBorders>
            <w:vAlign w:val="center"/>
          </w:tcPr>
          <w:p w:rsidR="001B25A2" w:rsidRPr="000C1EC3" w:rsidRDefault="00E21BA1" w:rsidP="0095347D">
            <w:pPr>
              <w:pStyle w:val="cjk"/>
              <w:snapToGrid w:val="0"/>
              <w:spacing w:beforeLines="5" w:before="18" w:beforeAutospacing="0" w:afterLines="5" w:after="18"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Buildings and structures</w:t>
            </w:r>
          </w:p>
        </w:tc>
        <w:tc>
          <w:tcPr>
            <w:tcW w:w="170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pStyle w:val="cjk"/>
              <w:snapToGrid w:val="0"/>
              <w:spacing w:beforeLines="5" w:before="18" w:beforeAutospacing="0" w:afterLines="5" w:after="18" w:afterAutospacing="0"/>
              <w:ind w:firstLine="482"/>
              <w:rPr>
                <w:rFonts w:ascii="Times New Roman" w:eastAsia="標楷體" w:hAnsi="Times New Roman" w:cs="Times New Roman"/>
                <w:color w:val="00000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292"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r>
      <w:tr w:rsidR="001B25A2" w:rsidRPr="000C1EC3" w:rsidTr="00D337D5">
        <w:tc>
          <w:tcPr>
            <w:tcW w:w="2112" w:type="dxa"/>
            <w:tcBorders>
              <w:top w:val="single" w:sz="4" w:space="0" w:color="F2F2F2" w:themeColor="background1" w:themeShade="F2"/>
              <w:bottom w:val="single" w:sz="4" w:space="0" w:color="F2F2F2" w:themeColor="background1" w:themeShade="F2"/>
            </w:tcBorders>
            <w:vAlign w:val="center"/>
          </w:tcPr>
          <w:p w:rsidR="001B25A2" w:rsidRPr="000C1EC3" w:rsidRDefault="00E21BA1" w:rsidP="0095347D">
            <w:pPr>
              <w:pStyle w:val="cjk"/>
              <w:snapToGrid w:val="0"/>
              <w:spacing w:beforeLines="5" w:before="18" w:beforeAutospacing="0" w:afterLines="5" w:after="18"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Machinery and equipment</w:t>
            </w:r>
          </w:p>
        </w:tc>
        <w:tc>
          <w:tcPr>
            <w:tcW w:w="170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292"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r>
      <w:tr w:rsidR="001B25A2" w:rsidRPr="000C1EC3" w:rsidTr="00D337D5">
        <w:tc>
          <w:tcPr>
            <w:tcW w:w="2112" w:type="dxa"/>
            <w:tcBorders>
              <w:top w:val="single" w:sz="4" w:space="0" w:color="F2F2F2" w:themeColor="background1" w:themeShade="F2"/>
              <w:bottom w:val="single" w:sz="4" w:space="0" w:color="F2F2F2" w:themeColor="background1" w:themeShade="F2"/>
            </w:tcBorders>
            <w:vAlign w:val="center"/>
          </w:tcPr>
          <w:p w:rsidR="001B25A2" w:rsidRPr="000C1EC3" w:rsidRDefault="00661E70" w:rsidP="0095347D">
            <w:pPr>
              <w:pStyle w:val="cjk"/>
              <w:snapToGrid w:val="0"/>
              <w:spacing w:beforeLines="5" w:before="18" w:beforeAutospacing="0" w:afterLines="5" w:after="18"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Transportation equipment</w:t>
            </w:r>
          </w:p>
        </w:tc>
        <w:tc>
          <w:tcPr>
            <w:tcW w:w="170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292"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r>
      <w:tr w:rsidR="001B25A2" w:rsidRPr="000C1EC3" w:rsidTr="00D337D5">
        <w:tc>
          <w:tcPr>
            <w:tcW w:w="2112" w:type="dxa"/>
            <w:tcBorders>
              <w:top w:val="single" w:sz="4" w:space="0" w:color="F2F2F2" w:themeColor="background1" w:themeShade="F2"/>
              <w:bottom w:val="single" w:sz="4" w:space="0" w:color="F2F2F2" w:themeColor="background1" w:themeShade="F2"/>
            </w:tcBorders>
            <w:vAlign w:val="center"/>
          </w:tcPr>
          <w:p w:rsidR="001B25A2" w:rsidRPr="000C1EC3" w:rsidRDefault="00661E70" w:rsidP="0095347D">
            <w:pPr>
              <w:pStyle w:val="cjk"/>
              <w:snapToGrid w:val="0"/>
              <w:spacing w:beforeLines="5" w:before="18" w:beforeAutospacing="0" w:afterLines="5" w:after="18"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Miscellaneous equipment</w:t>
            </w:r>
          </w:p>
        </w:tc>
        <w:tc>
          <w:tcPr>
            <w:tcW w:w="170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292"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r>
      <w:tr w:rsidR="001B25A2" w:rsidRPr="000C1EC3" w:rsidTr="00D337D5">
        <w:tc>
          <w:tcPr>
            <w:tcW w:w="2112" w:type="dxa"/>
            <w:tcBorders>
              <w:top w:val="single" w:sz="4" w:space="0" w:color="F2F2F2" w:themeColor="background1" w:themeShade="F2"/>
              <w:bottom w:val="single" w:sz="4" w:space="0" w:color="F2F2F2" w:themeColor="background1" w:themeShade="F2"/>
            </w:tcBorders>
            <w:vAlign w:val="center"/>
          </w:tcPr>
          <w:p w:rsidR="001B25A2" w:rsidRPr="000C1EC3" w:rsidRDefault="008B0B0A" w:rsidP="0095347D">
            <w:pPr>
              <w:pStyle w:val="cjk"/>
              <w:snapToGrid w:val="0"/>
              <w:spacing w:beforeLines="5" w:before="18" w:beforeAutospacing="0" w:afterLines="5" w:after="18"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 xml:space="preserve">Leased </w:t>
            </w:r>
            <w:r w:rsidR="00E21BA1" w:rsidRPr="000C1EC3">
              <w:rPr>
                <w:rFonts w:ascii="Times New Roman" w:eastAsia="標楷體" w:hAnsi="Times New Roman" w:cs="Times New Roman"/>
                <w:color w:val="000000"/>
                <w:sz w:val="20"/>
                <w:szCs w:val="20"/>
              </w:rPr>
              <w:t>assets</w:t>
            </w:r>
          </w:p>
        </w:tc>
        <w:tc>
          <w:tcPr>
            <w:tcW w:w="170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292"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r>
      <w:tr w:rsidR="001B25A2" w:rsidRPr="000C1EC3" w:rsidTr="00D337D5">
        <w:tc>
          <w:tcPr>
            <w:tcW w:w="2112" w:type="dxa"/>
            <w:tcBorders>
              <w:top w:val="single" w:sz="4" w:space="0" w:color="F2F2F2" w:themeColor="background1" w:themeShade="F2"/>
              <w:bottom w:val="single" w:sz="4" w:space="0" w:color="F2F2F2" w:themeColor="background1" w:themeShade="F2"/>
            </w:tcBorders>
            <w:vAlign w:val="center"/>
          </w:tcPr>
          <w:p w:rsidR="001B25A2" w:rsidRPr="000C1EC3" w:rsidRDefault="00661E70" w:rsidP="0095347D">
            <w:pPr>
              <w:pStyle w:val="cjk"/>
              <w:snapToGrid w:val="0"/>
              <w:spacing w:beforeLines="5" w:before="18" w:beforeAutospacing="0" w:afterLines="5" w:after="18"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Leasehold improvements</w:t>
            </w:r>
          </w:p>
        </w:tc>
        <w:tc>
          <w:tcPr>
            <w:tcW w:w="170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292"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r>
      <w:tr w:rsidR="001B25A2" w:rsidRPr="000C1EC3" w:rsidTr="00D337D5">
        <w:tc>
          <w:tcPr>
            <w:tcW w:w="2112" w:type="dxa"/>
            <w:tcBorders>
              <w:top w:val="single" w:sz="4" w:space="0" w:color="F2F2F2" w:themeColor="background1" w:themeShade="F2"/>
              <w:bottom w:val="single" w:sz="4" w:space="0" w:color="F2F2F2" w:themeColor="background1" w:themeShade="F2"/>
            </w:tcBorders>
            <w:vAlign w:val="center"/>
          </w:tcPr>
          <w:p w:rsidR="001B25A2" w:rsidRPr="000C1EC3" w:rsidRDefault="00661E70" w:rsidP="0095347D">
            <w:pPr>
              <w:pStyle w:val="cjk"/>
              <w:snapToGrid w:val="0"/>
              <w:spacing w:beforeLines="5" w:before="18" w:beforeAutospacing="0" w:afterLines="5" w:after="18"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Fixed assets under construction and purchase</w:t>
            </w:r>
          </w:p>
        </w:tc>
        <w:tc>
          <w:tcPr>
            <w:tcW w:w="170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292"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r>
      <w:tr w:rsidR="001B25A2" w:rsidRPr="000C1EC3" w:rsidTr="00D337D5">
        <w:tc>
          <w:tcPr>
            <w:tcW w:w="2112" w:type="dxa"/>
            <w:tcBorders>
              <w:top w:val="single" w:sz="4" w:space="0" w:color="F2F2F2" w:themeColor="background1" w:themeShade="F2"/>
              <w:bottom w:val="single" w:sz="4" w:space="0" w:color="F2F2F2" w:themeColor="background1" w:themeShade="F2"/>
            </w:tcBorders>
            <w:vAlign w:val="center"/>
          </w:tcPr>
          <w:p w:rsidR="001B25A2" w:rsidRPr="000C1EC3" w:rsidRDefault="00D337D5" w:rsidP="0095347D">
            <w:pPr>
              <w:pStyle w:val="cjk"/>
              <w:snapToGrid w:val="0"/>
              <w:spacing w:beforeLines="5" w:before="18" w:beforeAutospacing="0" w:afterLines="5" w:after="18" w:afterAutospacing="0"/>
              <w:rPr>
                <w:rFonts w:ascii="Times New Roman" w:hAnsi="Times New Roman" w:cs="Times New Roman"/>
                <w:sz w:val="20"/>
                <w:szCs w:val="20"/>
              </w:rPr>
            </w:pPr>
            <w:r w:rsidRPr="000C1EC3">
              <w:rPr>
                <w:rFonts w:ascii="Times New Roman" w:eastAsia="標楷體" w:hAnsi="Times New Roman" w:cs="Times New Roman"/>
                <w:color w:val="000000"/>
                <w:sz w:val="20"/>
                <w:szCs w:val="20"/>
              </w:rPr>
              <w:t>Investment property</w:t>
            </w:r>
          </w:p>
        </w:tc>
        <w:tc>
          <w:tcPr>
            <w:tcW w:w="170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292"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r>
      <w:tr w:rsidR="001B25A2" w:rsidRPr="000C1EC3" w:rsidTr="00D337D5">
        <w:tc>
          <w:tcPr>
            <w:tcW w:w="2112"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ind w:leftChars="200" w:left="480"/>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292"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vAlign w:val="center"/>
          </w:tcPr>
          <w:p w:rsidR="001B25A2" w:rsidRPr="000C1EC3" w:rsidRDefault="001B25A2" w:rsidP="0095347D">
            <w:pPr>
              <w:widowControl/>
              <w:snapToGrid w:val="0"/>
              <w:spacing w:beforeLines="5" w:before="18" w:afterLines="5" w:after="18"/>
              <w:jc w:val="center"/>
              <w:rPr>
                <w:rFonts w:ascii="Times New Roman" w:eastAsia="標楷體" w:hAnsi="Times New Roman" w:cs="Times New Roman"/>
                <w:color w:val="000000"/>
                <w:spacing w:val="6"/>
                <w:kern w:val="0"/>
                <w:sz w:val="20"/>
                <w:szCs w:val="20"/>
              </w:rPr>
            </w:pPr>
          </w:p>
        </w:tc>
      </w:tr>
      <w:tr w:rsidR="001B25A2" w:rsidRPr="000C1EC3" w:rsidTr="00D337D5">
        <w:tc>
          <w:tcPr>
            <w:tcW w:w="2112"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ind w:leftChars="200" w:left="480"/>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92"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1B25A2" w:rsidRPr="000C1EC3" w:rsidTr="00D337D5">
        <w:tc>
          <w:tcPr>
            <w:tcW w:w="2112"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92"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1B25A2" w:rsidRPr="000C1EC3" w:rsidTr="00D337D5">
        <w:tc>
          <w:tcPr>
            <w:tcW w:w="2112"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92"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1B25A2" w:rsidRPr="000C1EC3" w:rsidTr="00D337D5">
        <w:tc>
          <w:tcPr>
            <w:tcW w:w="2112"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92"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216C88" w:rsidRPr="000C1EC3" w:rsidTr="00D337D5">
        <w:tc>
          <w:tcPr>
            <w:tcW w:w="2112" w:type="dxa"/>
            <w:tcBorders>
              <w:top w:val="single" w:sz="4" w:space="0" w:color="F2F2F2" w:themeColor="background1" w:themeShade="F2"/>
              <w:bottom w:val="single" w:sz="4" w:space="0" w:color="F2F2F2" w:themeColor="background1" w:themeShade="F2"/>
            </w:tcBorders>
          </w:tcPr>
          <w:p w:rsidR="00216C88" w:rsidRPr="000C1EC3" w:rsidRDefault="00216C88"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216C88" w:rsidRPr="000C1EC3" w:rsidRDefault="00216C88"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216C88" w:rsidRPr="000C1EC3" w:rsidRDefault="00216C88"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92" w:type="dxa"/>
            <w:tcBorders>
              <w:top w:val="single" w:sz="4" w:space="0" w:color="F2F2F2" w:themeColor="background1" w:themeShade="F2"/>
              <w:bottom w:val="single" w:sz="4" w:space="0" w:color="F2F2F2" w:themeColor="background1" w:themeShade="F2"/>
            </w:tcBorders>
          </w:tcPr>
          <w:p w:rsidR="00216C88" w:rsidRPr="000C1EC3" w:rsidRDefault="00216C88"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tcPr>
          <w:p w:rsidR="00216C88" w:rsidRPr="000C1EC3" w:rsidRDefault="00216C88"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tcPr>
          <w:p w:rsidR="00216C88" w:rsidRPr="000C1EC3" w:rsidRDefault="00216C88"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1B25A2" w:rsidRPr="000C1EC3" w:rsidTr="00D337D5">
        <w:tc>
          <w:tcPr>
            <w:tcW w:w="2112"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92"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1B25A2" w:rsidRPr="000C1EC3" w:rsidTr="00D337D5">
        <w:tc>
          <w:tcPr>
            <w:tcW w:w="2112"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92"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1B25A2" w:rsidRPr="000C1EC3" w:rsidTr="00D337D5">
        <w:tc>
          <w:tcPr>
            <w:tcW w:w="2112"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92"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1B25A2" w:rsidRPr="000C1EC3" w:rsidTr="00D337D5">
        <w:tc>
          <w:tcPr>
            <w:tcW w:w="2112"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92"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484"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571" w:type="dxa"/>
            <w:tcBorders>
              <w:top w:val="single" w:sz="4" w:space="0" w:color="F2F2F2" w:themeColor="background1" w:themeShade="F2"/>
              <w:bottom w:val="single" w:sz="4" w:space="0" w:color="F2F2F2" w:themeColor="background1" w:themeShade="F2"/>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1B25A2" w:rsidRPr="000C1EC3" w:rsidTr="00D337D5">
        <w:tc>
          <w:tcPr>
            <w:tcW w:w="2112" w:type="dxa"/>
            <w:tcBorders>
              <w:top w:val="single" w:sz="4" w:space="0" w:color="F2F2F2" w:themeColor="background1" w:themeShade="F2"/>
              <w:bottom w:val="single" w:sz="12" w:space="0" w:color="auto"/>
            </w:tcBorders>
          </w:tcPr>
          <w:p w:rsidR="001B25A2" w:rsidRPr="000C1EC3" w:rsidRDefault="00055F17" w:rsidP="0095347D">
            <w:pPr>
              <w:pStyle w:val="cjk"/>
              <w:snapToGrid w:val="0"/>
              <w:spacing w:beforeLines="5" w:before="18" w:beforeAutospacing="0" w:afterLines="5" w:after="18"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pacing w:val="14"/>
                <w:sz w:val="20"/>
                <w:szCs w:val="20"/>
              </w:rPr>
              <w:t>Total</w:t>
            </w:r>
          </w:p>
        </w:tc>
        <w:tc>
          <w:tcPr>
            <w:tcW w:w="1701" w:type="dxa"/>
            <w:tcBorders>
              <w:top w:val="single" w:sz="4" w:space="0" w:color="F2F2F2" w:themeColor="background1" w:themeShade="F2"/>
              <w:bottom w:val="single" w:sz="12" w:space="0" w:color="auto"/>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701" w:type="dxa"/>
            <w:tcBorders>
              <w:top w:val="single" w:sz="4" w:space="0" w:color="F2F2F2" w:themeColor="background1" w:themeShade="F2"/>
              <w:bottom w:val="single" w:sz="12" w:space="0" w:color="auto"/>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92" w:type="dxa"/>
            <w:tcBorders>
              <w:top w:val="single" w:sz="4" w:space="0" w:color="F2F2F2" w:themeColor="background1" w:themeShade="F2"/>
              <w:bottom w:val="single" w:sz="12" w:space="0" w:color="auto"/>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484" w:type="dxa"/>
            <w:tcBorders>
              <w:top w:val="single" w:sz="4" w:space="0" w:color="F2F2F2" w:themeColor="background1" w:themeShade="F2"/>
              <w:bottom w:val="single" w:sz="12" w:space="0" w:color="auto"/>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571" w:type="dxa"/>
            <w:tcBorders>
              <w:top w:val="single" w:sz="4" w:space="0" w:color="F2F2F2" w:themeColor="background1" w:themeShade="F2"/>
              <w:bottom w:val="single" w:sz="12" w:space="0" w:color="auto"/>
            </w:tcBorders>
          </w:tcPr>
          <w:p w:rsidR="001B25A2" w:rsidRPr="000C1EC3" w:rsidRDefault="001B25A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bl>
    <w:p w:rsidR="00216C88" w:rsidRPr="0095347D" w:rsidRDefault="00D337D5" w:rsidP="0095347D">
      <w:pPr>
        <w:widowControl/>
        <w:spacing w:line="240" w:lineRule="exact"/>
        <w:ind w:left="1260" w:hangingChars="656" w:hanging="1260"/>
        <w:rPr>
          <w:rFonts w:ascii="Times New Roman" w:eastAsia="標楷體" w:hAnsi="Times New Roman" w:cs="Times New Roman"/>
          <w:color w:val="000000"/>
          <w:spacing w:val="6"/>
          <w:kern w:val="0"/>
          <w:sz w:val="18"/>
          <w:szCs w:val="18"/>
        </w:rPr>
      </w:pPr>
      <w:r w:rsidRPr="0095347D">
        <w:rPr>
          <w:rFonts w:ascii="Times New Roman" w:eastAsia="標楷體" w:hAnsi="Times New Roman" w:cs="Times New Roman"/>
          <w:color w:val="000000"/>
          <w:spacing w:val="6"/>
          <w:kern w:val="0"/>
          <w:sz w:val="18"/>
          <w:szCs w:val="18"/>
        </w:rPr>
        <w:t>Instructions</w:t>
      </w:r>
      <w:r w:rsidR="00216C88" w:rsidRPr="0095347D">
        <w:rPr>
          <w:rFonts w:ascii="Times New Roman" w:eastAsia="標楷體" w:hAnsi="Times New Roman" w:cs="Times New Roman"/>
          <w:color w:val="000000"/>
          <w:spacing w:val="6"/>
          <w:kern w:val="0"/>
          <w:sz w:val="18"/>
          <w:szCs w:val="18"/>
        </w:rPr>
        <w:t>：</w:t>
      </w:r>
      <w:r w:rsidR="00216C88" w:rsidRPr="0095347D">
        <w:rPr>
          <w:rFonts w:ascii="Times New Roman" w:eastAsia="標楷體" w:hAnsi="Times New Roman" w:cs="Times New Roman"/>
          <w:color w:val="000000"/>
          <w:spacing w:val="6"/>
          <w:kern w:val="0"/>
          <w:sz w:val="18"/>
          <w:szCs w:val="18"/>
        </w:rPr>
        <w:t>1.</w:t>
      </w:r>
      <w:r w:rsidR="003437A0" w:rsidRPr="0095347D">
        <w:rPr>
          <w:rFonts w:ascii="Times New Roman" w:eastAsia="標楷體" w:hAnsi="Times New Roman" w:cs="Times New Roman"/>
          <w:color w:val="000000"/>
          <w:spacing w:val="6"/>
          <w:kern w:val="0"/>
          <w:sz w:val="18"/>
          <w:szCs w:val="18"/>
        </w:rPr>
        <w:t xml:space="preserve"> </w:t>
      </w:r>
      <w:r w:rsidR="00E21BA1" w:rsidRPr="0095347D">
        <w:rPr>
          <w:rFonts w:ascii="Times New Roman" w:eastAsia="標楷體" w:hAnsi="Times New Roman" w:cs="Times New Roman"/>
          <w:color w:val="000000"/>
          <w:spacing w:val="6"/>
          <w:kern w:val="0"/>
          <w:sz w:val="18"/>
          <w:szCs w:val="18"/>
        </w:rPr>
        <w:t>If the fixed assets purchased with the foundation’s own fund or with the funds of the government endowment or sponsorship, and they are owned by the foundation, they should be expressed in this table.</w:t>
      </w:r>
    </w:p>
    <w:p w:rsidR="00216C88" w:rsidRPr="0095347D" w:rsidRDefault="00216C88" w:rsidP="0095347D">
      <w:pPr>
        <w:widowControl/>
        <w:spacing w:line="240" w:lineRule="exact"/>
        <w:ind w:leftChars="440" w:left="1248" w:hangingChars="100" w:hanging="192"/>
        <w:rPr>
          <w:rFonts w:ascii="Times New Roman" w:eastAsia="標楷體" w:hAnsi="Times New Roman" w:cs="Times New Roman"/>
          <w:color w:val="000000"/>
          <w:spacing w:val="6"/>
          <w:kern w:val="0"/>
          <w:sz w:val="18"/>
          <w:szCs w:val="18"/>
        </w:rPr>
      </w:pPr>
      <w:r w:rsidRPr="0095347D">
        <w:rPr>
          <w:rFonts w:ascii="Times New Roman" w:eastAsia="標楷體" w:hAnsi="Times New Roman" w:cs="Times New Roman"/>
          <w:color w:val="000000"/>
          <w:spacing w:val="6"/>
          <w:kern w:val="0"/>
          <w:sz w:val="18"/>
          <w:szCs w:val="18"/>
        </w:rPr>
        <w:t>2.</w:t>
      </w:r>
      <w:r w:rsidR="00043E51" w:rsidRPr="0095347D">
        <w:rPr>
          <w:rFonts w:ascii="Times New Roman" w:eastAsia="標楷體" w:hAnsi="Times New Roman" w:cs="Times New Roman"/>
          <w:color w:val="000000"/>
          <w:spacing w:val="6"/>
          <w:kern w:val="0"/>
          <w:sz w:val="18"/>
          <w:szCs w:val="18"/>
        </w:rPr>
        <w:t>The scope of this table includes property, plant and equipment and investment property.</w:t>
      </w:r>
      <w:r w:rsidR="00043E51" w:rsidRPr="0095347D">
        <w:rPr>
          <w:rFonts w:ascii="Times New Roman" w:hAnsi="Times New Roman" w:cs="Times New Roman"/>
          <w:sz w:val="18"/>
          <w:szCs w:val="18"/>
        </w:rPr>
        <w:t xml:space="preserve"> </w:t>
      </w:r>
      <w:r w:rsidR="00043E51" w:rsidRPr="0095347D">
        <w:rPr>
          <w:rFonts w:ascii="Times New Roman" w:eastAsia="標楷體" w:hAnsi="Times New Roman" w:cs="Times New Roman"/>
          <w:color w:val="000000"/>
          <w:spacing w:val="6"/>
          <w:kern w:val="0"/>
          <w:sz w:val="18"/>
          <w:szCs w:val="18"/>
        </w:rPr>
        <w:t xml:space="preserve">Among them, fixed assets under construction </w:t>
      </w:r>
      <w:r w:rsidR="00661E70" w:rsidRPr="0095347D">
        <w:rPr>
          <w:rFonts w:ascii="Times New Roman" w:eastAsia="標楷體" w:hAnsi="Times New Roman" w:cs="Times New Roman"/>
          <w:color w:val="000000"/>
          <w:spacing w:val="6"/>
          <w:kern w:val="0"/>
          <w:sz w:val="18"/>
          <w:szCs w:val="18"/>
        </w:rPr>
        <w:t xml:space="preserve">and purchase </w:t>
      </w:r>
      <w:r w:rsidR="00043E51" w:rsidRPr="0095347D">
        <w:rPr>
          <w:rFonts w:ascii="Times New Roman" w:eastAsia="標楷體" w:hAnsi="Times New Roman" w:cs="Times New Roman"/>
          <w:color w:val="000000"/>
          <w:spacing w:val="6"/>
          <w:kern w:val="0"/>
          <w:sz w:val="18"/>
          <w:szCs w:val="18"/>
        </w:rPr>
        <w:t xml:space="preserve">(such as the payment for parts and equipment ordered, etc.) refer to the addition made in this year. The amount of fixed assets completed this year </w:t>
      </w:r>
      <w:r w:rsidR="00E21BA1" w:rsidRPr="0095347D">
        <w:rPr>
          <w:rFonts w:ascii="Times New Roman" w:eastAsia="標楷體" w:hAnsi="Times New Roman" w:cs="Times New Roman"/>
          <w:color w:val="000000"/>
          <w:spacing w:val="6"/>
          <w:kern w:val="0"/>
          <w:sz w:val="18"/>
          <w:szCs w:val="18"/>
        </w:rPr>
        <w:t xml:space="preserve">turning positive </w:t>
      </w:r>
      <w:r w:rsidR="00043E51" w:rsidRPr="0095347D">
        <w:rPr>
          <w:rFonts w:ascii="Times New Roman" w:eastAsia="標楷體" w:hAnsi="Times New Roman" w:cs="Times New Roman"/>
          <w:color w:val="000000"/>
          <w:spacing w:val="6"/>
          <w:kern w:val="0"/>
          <w:sz w:val="18"/>
          <w:szCs w:val="18"/>
        </w:rPr>
        <w:t xml:space="preserve">and the amount of </w:t>
      </w:r>
      <w:r w:rsidR="00E21BA1" w:rsidRPr="0095347D">
        <w:rPr>
          <w:rFonts w:ascii="Times New Roman" w:eastAsia="標楷體" w:hAnsi="Times New Roman" w:cs="Times New Roman"/>
          <w:color w:val="000000"/>
          <w:spacing w:val="6"/>
          <w:kern w:val="0"/>
          <w:sz w:val="18"/>
          <w:szCs w:val="18"/>
        </w:rPr>
        <w:t xml:space="preserve">corrected </w:t>
      </w:r>
      <w:r w:rsidR="00043E51" w:rsidRPr="0095347D">
        <w:rPr>
          <w:rFonts w:ascii="Times New Roman" w:eastAsia="標楷體" w:hAnsi="Times New Roman" w:cs="Times New Roman"/>
          <w:color w:val="000000"/>
          <w:spacing w:val="6"/>
          <w:kern w:val="0"/>
          <w:sz w:val="18"/>
          <w:szCs w:val="18"/>
        </w:rPr>
        <w:t>accounting errors in previous years are not included in this table.</w:t>
      </w:r>
    </w:p>
    <w:p w:rsidR="00216C88" w:rsidRPr="0095347D" w:rsidRDefault="00216C88" w:rsidP="0095347D">
      <w:pPr>
        <w:widowControl/>
        <w:spacing w:line="240" w:lineRule="exact"/>
        <w:ind w:leftChars="440" w:left="1248" w:hangingChars="100" w:hanging="192"/>
        <w:rPr>
          <w:rFonts w:ascii="Times New Roman" w:eastAsia="標楷體" w:hAnsi="Times New Roman" w:cs="Times New Roman"/>
          <w:color w:val="000000"/>
          <w:spacing w:val="6"/>
          <w:kern w:val="0"/>
          <w:sz w:val="18"/>
          <w:szCs w:val="18"/>
        </w:rPr>
      </w:pPr>
      <w:r w:rsidRPr="0095347D">
        <w:rPr>
          <w:rFonts w:ascii="Times New Roman" w:eastAsia="標楷體" w:hAnsi="Times New Roman" w:cs="Times New Roman"/>
          <w:color w:val="000000"/>
          <w:spacing w:val="6"/>
          <w:kern w:val="0"/>
          <w:sz w:val="18"/>
          <w:szCs w:val="18"/>
        </w:rPr>
        <w:t>3.</w:t>
      </w:r>
      <w:r w:rsidR="003437A0" w:rsidRPr="0095347D">
        <w:rPr>
          <w:rFonts w:ascii="Times New Roman" w:eastAsia="標楷體" w:hAnsi="Times New Roman" w:cs="Times New Roman"/>
          <w:color w:val="000000"/>
          <w:spacing w:val="6"/>
          <w:kern w:val="0"/>
          <w:sz w:val="18"/>
          <w:szCs w:val="18"/>
        </w:rPr>
        <w:t xml:space="preserve"> </w:t>
      </w:r>
      <w:r w:rsidR="00647367" w:rsidRPr="0095347D">
        <w:rPr>
          <w:rFonts w:ascii="Times New Roman" w:eastAsia="標楷體" w:hAnsi="Times New Roman" w:cs="Times New Roman"/>
          <w:color w:val="000000"/>
          <w:spacing w:val="6"/>
          <w:kern w:val="0"/>
          <w:sz w:val="18"/>
          <w:szCs w:val="18"/>
        </w:rPr>
        <w:t>If the percentage of the comparative increase (decrease -) exceeds 20%, the reason for the increase or decrease shall be explained in the explanation column.</w:t>
      </w:r>
    </w:p>
    <w:p w:rsidR="00216C88" w:rsidRPr="0095347D" w:rsidRDefault="00216C88" w:rsidP="0095347D">
      <w:pPr>
        <w:widowControl/>
        <w:spacing w:line="240" w:lineRule="exact"/>
        <w:ind w:leftChars="440" w:left="1248" w:hangingChars="100" w:hanging="192"/>
        <w:rPr>
          <w:rFonts w:ascii="Times New Roman" w:eastAsia="標楷體" w:hAnsi="Times New Roman" w:cs="Times New Roman"/>
          <w:color w:val="000000"/>
          <w:spacing w:val="6"/>
          <w:kern w:val="0"/>
          <w:sz w:val="18"/>
          <w:szCs w:val="18"/>
        </w:rPr>
      </w:pPr>
      <w:r w:rsidRPr="0095347D">
        <w:rPr>
          <w:rFonts w:ascii="Times New Roman" w:eastAsia="標楷體" w:hAnsi="Times New Roman" w:cs="Times New Roman"/>
          <w:color w:val="000000"/>
          <w:spacing w:val="6"/>
          <w:kern w:val="0"/>
          <w:sz w:val="18"/>
          <w:szCs w:val="18"/>
        </w:rPr>
        <w:t>4.</w:t>
      </w:r>
      <w:r w:rsidR="003437A0" w:rsidRPr="0095347D">
        <w:rPr>
          <w:rFonts w:ascii="Times New Roman" w:eastAsia="標楷體" w:hAnsi="Times New Roman" w:cs="Times New Roman"/>
          <w:color w:val="000000"/>
          <w:spacing w:val="6"/>
          <w:kern w:val="0"/>
          <w:sz w:val="18"/>
          <w:szCs w:val="18"/>
        </w:rPr>
        <w:t xml:space="preserve"> </w:t>
      </w:r>
      <w:r w:rsidR="00F952FC" w:rsidRPr="0095347D">
        <w:rPr>
          <w:rFonts w:ascii="Times New Roman" w:eastAsia="標楷體" w:hAnsi="Times New Roman" w:cs="Times New Roman"/>
          <w:color w:val="000000"/>
          <w:spacing w:val="6"/>
          <w:kern w:val="0"/>
          <w:sz w:val="18"/>
          <w:szCs w:val="18"/>
        </w:rPr>
        <w:t>The percentages listed in the table should be listed to two digits after the decimal point.</w:t>
      </w:r>
    </w:p>
    <w:p w:rsidR="001B25A2" w:rsidRPr="0095347D" w:rsidRDefault="001B25A2" w:rsidP="0095347D">
      <w:pPr>
        <w:widowControl/>
        <w:spacing w:line="240" w:lineRule="exact"/>
        <w:ind w:leftChars="440" w:left="2208" w:hangingChars="600" w:hanging="1152"/>
        <w:rPr>
          <w:rFonts w:ascii="Times New Roman" w:eastAsia="標楷體" w:hAnsi="Times New Roman" w:cs="Times New Roman"/>
          <w:color w:val="000000"/>
          <w:spacing w:val="6"/>
          <w:kern w:val="0"/>
          <w:sz w:val="18"/>
          <w:szCs w:val="18"/>
        </w:rPr>
      </w:pPr>
    </w:p>
    <w:p w:rsidR="00D33B58" w:rsidRPr="000C1EC3" w:rsidRDefault="00D33B58">
      <w:pPr>
        <w:widowControl/>
        <w:rPr>
          <w:rFonts w:ascii="Times New Roman" w:eastAsia="標楷體" w:hAnsi="Times New Roman" w:cs="Times New Roman"/>
          <w:color w:val="000000"/>
          <w:spacing w:val="6"/>
          <w:kern w:val="0"/>
          <w:sz w:val="20"/>
        </w:rPr>
      </w:pPr>
      <w:r w:rsidRPr="000C1EC3">
        <w:rPr>
          <w:rFonts w:ascii="Times New Roman" w:eastAsia="標楷體" w:hAnsi="Times New Roman" w:cs="Times New Roman"/>
          <w:color w:val="000000"/>
          <w:spacing w:val="6"/>
          <w:kern w:val="0"/>
          <w:sz w:val="20"/>
        </w:rPr>
        <w:br w:type="page"/>
      </w:r>
    </w:p>
    <w:p w:rsidR="00D33B58" w:rsidRPr="000C1EC3" w:rsidRDefault="00647367" w:rsidP="00D33B58">
      <w:pPr>
        <w:widowControl/>
        <w:spacing w:line="32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Table</w:t>
      </w:r>
      <w:r w:rsidR="00E80BE2" w:rsidRPr="000C1EC3">
        <w:rPr>
          <w:rFonts w:ascii="Times New Roman" w:eastAsia="標楷體" w:hAnsi="Times New Roman" w:cs="Times New Roman"/>
          <w:b/>
          <w:bCs/>
          <w:color w:val="000000"/>
          <w:sz w:val="28"/>
          <w:szCs w:val="28"/>
        </w:rPr>
        <w:t xml:space="preserve"> </w:t>
      </w:r>
      <w:r w:rsidR="00D33B58" w:rsidRPr="000C1EC3">
        <w:rPr>
          <w:rFonts w:ascii="Times New Roman" w:eastAsia="標楷體" w:hAnsi="Times New Roman" w:cs="Times New Roman"/>
          <w:b/>
          <w:bCs/>
          <w:color w:val="000000"/>
          <w:sz w:val="28"/>
          <w:szCs w:val="28"/>
        </w:rPr>
        <w:t>10</w:t>
      </w:r>
    </w:p>
    <w:p w:rsidR="00D33B58" w:rsidRPr="0095347D" w:rsidRDefault="00D33B58" w:rsidP="00D33B58">
      <w:pPr>
        <w:widowControl/>
        <w:spacing w:line="360" w:lineRule="exact"/>
        <w:jc w:val="center"/>
        <w:rPr>
          <w:rFonts w:ascii="Times New Roman" w:eastAsia="新細明體" w:hAnsi="Times New Roman" w:cs="Times New Roman"/>
          <w:kern w:val="0"/>
          <w:szCs w:val="24"/>
        </w:rPr>
      </w:pPr>
      <w:r w:rsidRPr="0095347D">
        <w:rPr>
          <w:rFonts w:ascii="Times New Roman" w:eastAsia="標楷體" w:hAnsi="Times New Roman" w:cs="Times New Roman"/>
          <w:color w:val="000000"/>
          <w:kern w:val="0"/>
          <w:sz w:val="28"/>
          <w:szCs w:val="28"/>
        </w:rPr>
        <w:t>（</w:t>
      </w:r>
      <w:r w:rsidR="00CD00C7" w:rsidRPr="0095347D">
        <w:rPr>
          <w:rFonts w:ascii="Times New Roman" w:eastAsia="標楷體" w:hAnsi="Times New Roman" w:cs="Times New Roman"/>
          <w:color w:val="000000"/>
          <w:kern w:val="0"/>
          <w:sz w:val="28"/>
          <w:szCs w:val="28"/>
        </w:rPr>
        <w:t>Name of the foundation</w:t>
      </w:r>
      <w:r w:rsidRPr="0095347D">
        <w:rPr>
          <w:rFonts w:ascii="Times New Roman" w:eastAsia="標楷體" w:hAnsi="Times New Roman" w:cs="Times New Roman"/>
          <w:color w:val="000000"/>
          <w:kern w:val="0"/>
          <w:sz w:val="28"/>
          <w:szCs w:val="28"/>
        </w:rPr>
        <w:t>）</w:t>
      </w:r>
    </w:p>
    <w:p w:rsidR="00D33B58" w:rsidRPr="000C1EC3" w:rsidRDefault="00854285" w:rsidP="00495CDB">
      <w:pPr>
        <w:widowControl/>
        <w:jc w:val="center"/>
        <w:rPr>
          <w:rFonts w:ascii="Times New Roman" w:eastAsia="標楷體" w:hAnsi="Times New Roman" w:cs="Times New Roman"/>
          <w:b/>
          <w:bCs/>
          <w:color w:val="000000"/>
          <w:kern w:val="0"/>
          <w:sz w:val="36"/>
          <w:szCs w:val="36"/>
        </w:rPr>
      </w:pPr>
      <w:r w:rsidRPr="000C1EC3">
        <w:rPr>
          <w:rFonts w:ascii="Times New Roman" w:eastAsia="標楷體" w:hAnsi="Times New Roman" w:cs="Times New Roman"/>
          <w:b/>
          <w:bCs/>
          <w:color w:val="000000"/>
          <w:kern w:val="0"/>
          <w:sz w:val="36"/>
          <w:szCs w:val="36"/>
        </w:rPr>
        <w:t xml:space="preserve">Schedule of </w:t>
      </w:r>
      <w:r w:rsidR="00E80BE2" w:rsidRPr="000C1EC3">
        <w:rPr>
          <w:rFonts w:ascii="Times New Roman" w:eastAsia="標楷體" w:hAnsi="Times New Roman" w:cs="Times New Roman"/>
          <w:b/>
          <w:bCs/>
          <w:color w:val="000000"/>
          <w:kern w:val="0"/>
          <w:sz w:val="36"/>
          <w:szCs w:val="36"/>
        </w:rPr>
        <w:t>R</w:t>
      </w:r>
      <w:r w:rsidRPr="000C1EC3">
        <w:rPr>
          <w:rFonts w:ascii="Times New Roman" w:eastAsia="標楷體" w:hAnsi="Times New Roman" w:cs="Times New Roman"/>
          <w:b/>
          <w:bCs/>
          <w:color w:val="000000"/>
          <w:kern w:val="0"/>
          <w:sz w:val="36"/>
          <w:szCs w:val="36"/>
        </w:rPr>
        <w:t xml:space="preserve">einvestment and </w:t>
      </w:r>
      <w:r w:rsidR="00E80BE2" w:rsidRPr="000C1EC3">
        <w:rPr>
          <w:rFonts w:ascii="Times New Roman" w:eastAsia="標楷體" w:hAnsi="Times New Roman" w:cs="Times New Roman"/>
          <w:b/>
          <w:bCs/>
          <w:color w:val="000000"/>
          <w:kern w:val="0"/>
          <w:sz w:val="36"/>
          <w:szCs w:val="36"/>
        </w:rPr>
        <w:t>I</w:t>
      </w:r>
      <w:r w:rsidRPr="000C1EC3">
        <w:rPr>
          <w:rFonts w:ascii="Times New Roman" w:eastAsia="標楷體" w:hAnsi="Times New Roman" w:cs="Times New Roman"/>
          <w:b/>
          <w:bCs/>
          <w:color w:val="000000"/>
          <w:kern w:val="0"/>
          <w:sz w:val="36"/>
          <w:szCs w:val="36"/>
        </w:rPr>
        <w:t xml:space="preserve">ts </w:t>
      </w:r>
      <w:r w:rsidR="00E80BE2" w:rsidRPr="000C1EC3">
        <w:rPr>
          <w:rFonts w:ascii="Times New Roman" w:eastAsia="標楷體" w:hAnsi="Times New Roman" w:cs="Times New Roman"/>
          <w:b/>
          <w:bCs/>
          <w:color w:val="000000"/>
          <w:kern w:val="0"/>
          <w:sz w:val="36"/>
          <w:szCs w:val="36"/>
        </w:rPr>
        <w:t>P</w:t>
      </w:r>
      <w:r w:rsidRPr="000C1EC3">
        <w:rPr>
          <w:rFonts w:ascii="Times New Roman" w:eastAsia="標楷體" w:hAnsi="Times New Roman" w:cs="Times New Roman"/>
          <w:b/>
          <w:bCs/>
          <w:color w:val="000000"/>
          <w:kern w:val="0"/>
          <w:sz w:val="36"/>
          <w:szCs w:val="36"/>
        </w:rPr>
        <w:t xml:space="preserve">rofit and </w:t>
      </w:r>
      <w:r w:rsidR="00E80BE2" w:rsidRPr="000C1EC3">
        <w:rPr>
          <w:rFonts w:ascii="Times New Roman" w:eastAsia="標楷體" w:hAnsi="Times New Roman" w:cs="Times New Roman"/>
          <w:b/>
          <w:bCs/>
          <w:color w:val="000000"/>
          <w:kern w:val="0"/>
          <w:sz w:val="36"/>
          <w:szCs w:val="36"/>
        </w:rPr>
        <w:t>L</w:t>
      </w:r>
      <w:r w:rsidRPr="000C1EC3">
        <w:rPr>
          <w:rFonts w:ascii="Times New Roman" w:eastAsia="標楷體" w:hAnsi="Times New Roman" w:cs="Times New Roman"/>
          <w:b/>
          <w:bCs/>
          <w:color w:val="000000"/>
          <w:kern w:val="0"/>
          <w:sz w:val="36"/>
          <w:szCs w:val="36"/>
        </w:rPr>
        <w:t>oss</w:t>
      </w:r>
    </w:p>
    <w:p w:rsidR="00D33B58" w:rsidRPr="000C1EC3" w:rsidRDefault="00D33B58" w:rsidP="00D33B58">
      <w:pPr>
        <w:widowControl/>
        <w:rPr>
          <w:rFonts w:ascii="Times New Roman" w:eastAsia="標楷體" w:hAnsi="Times New Roman" w:cs="Times New Roman"/>
          <w:color w:val="000000"/>
          <w:sz w:val="20"/>
          <w:szCs w:val="20"/>
        </w:rPr>
      </w:pPr>
      <w:r w:rsidRPr="000C1EC3">
        <w:rPr>
          <w:rFonts w:ascii="Times New Roman" w:eastAsia="標楷體" w:hAnsi="Times New Roman" w:cs="Times New Roman"/>
          <w:b/>
          <w:bCs/>
          <w:color w:val="000000"/>
          <w:sz w:val="36"/>
          <w:szCs w:val="36"/>
        </w:rPr>
        <w:t xml:space="preserve">                    </w:t>
      </w:r>
      <w:r w:rsidR="00647367" w:rsidRPr="000C1EC3">
        <w:rPr>
          <w:rFonts w:ascii="Times New Roman" w:eastAsia="標楷體" w:hAnsi="Times New Roman" w:cs="Times New Roman"/>
          <w:color w:val="000000"/>
        </w:rPr>
        <w:t>(year)</w:t>
      </w:r>
      <w:r w:rsidRPr="000C1EC3">
        <w:rPr>
          <w:rFonts w:ascii="Times New Roman" w:eastAsia="標楷體" w:hAnsi="Times New Roman" w:cs="Times New Roman"/>
          <w:color w:val="000000"/>
        </w:rPr>
        <w:t xml:space="preserve"> </w:t>
      </w:r>
      <w:r w:rsidRPr="000C1EC3">
        <w:rPr>
          <w:rFonts w:ascii="Times New Roman" w:eastAsia="標楷體" w:hAnsi="Times New Roman" w:cs="Times New Roman"/>
          <w:color w:val="000000"/>
        </w:rPr>
        <w:t xml:space="preserve">　</w:t>
      </w:r>
      <w:r w:rsidRPr="000C1EC3">
        <w:rPr>
          <w:rFonts w:ascii="Times New Roman" w:eastAsia="標楷體" w:hAnsi="Times New Roman" w:cs="Times New Roman"/>
          <w:color w:val="000000"/>
        </w:rPr>
        <w:t xml:space="preserve">               </w:t>
      </w:r>
      <w:r w:rsidR="00FB2517" w:rsidRPr="000C1EC3">
        <w:rPr>
          <w:rFonts w:ascii="Times New Roman" w:eastAsia="標楷體" w:hAnsi="Times New Roman" w:cs="Times New Roman"/>
          <w:color w:val="000000"/>
        </w:rPr>
        <w:t>Unit: New Taiwan Dollars</w:t>
      </w:r>
    </w:p>
    <w:tbl>
      <w:tblPr>
        <w:tblStyle w:val="a7"/>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535"/>
        <w:gridCol w:w="882"/>
        <w:gridCol w:w="639"/>
        <w:gridCol w:w="874"/>
        <w:gridCol w:w="936"/>
        <w:gridCol w:w="1072"/>
        <w:gridCol w:w="865"/>
        <w:gridCol w:w="1387"/>
        <w:gridCol w:w="917"/>
        <w:gridCol w:w="865"/>
        <w:gridCol w:w="888"/>
      </w:tblGrid>
      <w:tr w:rsidR="009438AE" w:rsidRPr="000C1EC3" w:rsidTr="0095347D">
        <w:tc>
          <w:tcPr>
            <w:tcW w:w="2018" w:type="dxa"/>
            <w:gridSpan w:val="3"/>
            <w:tcBorders>
              <w:bottom w:val="single" w:sz="4" w:space="0" w:color="auto"/>
            </w:tcBorders>
            <w:vAlign w:val="center"/>
          </w:tcPr>
          <w:p w:rsidR="00D33B58" w:rsidRPr="000C1EC3" w:rsidRDefault="00854285" w:rsidP="00E6237B">
            <w:pPr>
              <w:pStyle w:val="cjk"/>
              <w:spacing w:line="280" w:lineRule="exact"/>
              <w:jc w:val="center"/>
              <w:rPr>
                <w:rFonts w:ascii="Times New Roman" w:eastAsia="標楷體" w:hAnsi="Times New Roman" w:cs="Times New Roman"/>
                <w:sz w:val="16"/>
                <w:szCs w:val="16"/>
              </w:rPr>
            </w:pPr>
            <w:r w:rsidRPr="000C1EC3">
              <w:rPr>
                <w:rFonts w:ascii="Times New Roman" w:eastAsia="標楷體" w:hAnsi="Times New Roman" w:cs="Times New Roman"/>
                <w:color w:val="000000"/>
                <w:sz w:val="16"/>
                <w:szCs w:val="16"/>
              </w:rPr>
              <w:t>Invested enterprise</w:t>
            </w:r>
          </w:p>
        </w:tc>
        <w:tc>
          <w:tcPr>
            <w:tcW w:w="2943" w:type="dxa"/>
            <w:gridSpan w:val="3"/>
            <w:tcBorders>
              <w:bottom w:val="single" w:sz="4" w:space="0" w:color="auto"/>
            </w:tcBorders>
            <w:vAlign w:val="center"/>
          </w:tcPr>
          <w:p w:rsidR="00D33B58" w:rsidRPr="000C1EC3" w:rsidRDefault="00F952FC" w:rsidP="00E6237B">
            <w:pPr>
              <w:pStyle w:val="cjk"/>
              <w:spacing w:line="280" w:lineRule="exact"/>
              <w:jc w:val="center"/>
              <w:rPr>
                <w:rFonts w:ascii="Times New Roman" w:eastAsia="標楷體" w:hAnsi="Times New Roman" w:cs="Times New Roman"/>
                <w:sz w:val="16"/>
                <w:szCs w:val="16"/>
              </w:rPr>
            </w:pPr>
            <w:r w:rsidRPr="000C1EC3">
              <w:rPr>
                <w:rFonts w:ascii="Times New Roman" w:eastAsia="標楷體" w:hAnsi="Times New Roman" w:cs="Times New Roman"/>
                <w:color w:val="000000"/>
                <w:sz w:val="16"/>
                <w:szCs w:val="16"/>
              </w:rPr>
              <w:t>Investment amount</w:t>
            </w:r>
          </w:p>
        </w:tc>
        <w:tc>
          <w:tcPr>
            <w:tcW w:w="2307" w:type="dxa"/>
            <w:gridSpan w:val="2"/>
            <w:tcBorders>
              <w:bottom w:val="single" w:sz="4" w:space="0" w:color="auto"/>
            </w:tcBorders>
            <w:vAlign w:val="center"/>
          </w:tcPr>
          <w:p w:rsidR="00D33B58" w:rsidRPr="000C1EC3" w:rsidRDefault="00256382" w:rsidP="00E80BE2">
            <w:pPr>
              <w:pStyle w:val="cjk"/>
              <w:spacing w:line="280" w:lineRule="exact"/>
              <w:jc w:val="center"/>
              <w:rPr>
                <w:rFonts w:ascii="Times New Roman" w:eastAsia="標楷體" w:hAnsi="Times New Roman" w:cs="Times New Roman"/>
                <w:sz w:val="16"/>
                <w:szCs w:val="16"/>
              </w:rPr>
            </w:pPr>
            <w:r w:rsidRPr="000C1EC3">
              <w:rPr>
                <w:rFonts w:ascii="Times New Roman" w:eastAsia="標楷體" w:hAnsi="Times New Roman" w:cs="Times New Roman"/>
                <w:color w:val="000000"/>
                <w:sz w:val="16"/>
                <w:szCs w:val="16"/>
              </w:rPr>
              <w:t>Shareholding ratio</w:t>
            </w:r>
          </w:p>
        </w:tc>
        <w:tc>
          <w:tcPr>
            <w:tcW w:w="1806" w:type="dxa"/>
            <w:gridSpan w:val="2"/>
            <w:tcBorders>
              <w:bottom w:val="single" w:sz="4" w:space="0" w:color="auto"/>
            </w:tcBorders>
            <w:vAlign w:val="center"/>
          </w:tcPr>
          <w:p w:rsidR="00D33B58" w:rsidRPr="000C1EC3" w:rsidRDefault="00E21BA1" w:rsidP="00E80BE2">
            <w:pPr>
              <w:pStyle w:val="cjk"/>
              <w:spacing w:line="280" w:lineRule="exact"/>
              <w:jc w:val="center"/>
              <w:rPr>
                <w:rFonts w:ascii="Times New Roman" w:eastAsia="標楷體" w:hAnsi="Times New Roman" w:cs="Times New Roman"/>
                <w:sz w:val="16"/>
                <w:szCs w:val="16"/>
              </w:rPr>
            </w:pPr>
            <w:r w:rsidRPr="000C1EC3">
              <w:rPr>
                <w:rFonts w:ascii="Times New Roman" w:eastAsia="標楷體" w:hAnsi="Times New Roman" w:cs="Times New Roman"/>
                <w:color w:val="000000"/>
                <w:sz w:val="16"/>
                <w:szCs w:val="16"/>
              </w:rPr>
              <w:t>Investment revenue</w:t>
            </w:r>
            <w:r w:rsidR="00E80BE2" w:rsidRPr="000C1EC3">
              <w:rPr>
                <w:rFonts w:ascii="Times New Roman" w:eastAsia="標楷體" w:hAnsi="Times New Roman" w:cs="Times New Roman"/>
                <w:sz w:val="16"/>
                <w:szCs w:val="16"/>
              </w:rPr>
              <w:t xml:space="preserve"> </w:t>
            </w:r>
          </w:p>
        </w:tc>
        <w:tc>
          <w:tcPr>
            <w:tcW w:w="642" w:type="dxa"/>
            <w:vMerge w:val="restart"/>
          </w:tcPr>
          <w:p w:rsidR="00D33B58" w:rsidRPr="000C1EC3" w:rsidRDefault="00F952FC" w:rsidP="00E6237B">
            <w:pPr>
              <w:pStyle w:val="cjk"/>
              <w:spacing w:line="280" w:lineRule="exact"/>
              <w:jc w:val="center"/>
              <w:rPr>
                <w:rFonts w:ascii="Times New Roman" w:eastAsia="標楷體" w:hAnsi="Times New Roman" w:cs="Times New Roman"/>
                <w:sz w:val="16"/>
                <w:szCs w:val="16"/>
              </w:rPr>
            </w:pPr>
            <w:r w:rsidRPr="000C1EC3">
              <w:rPr>
                <w:rFonts w:ascii="Times New Roman" w:eastAsia="標楷體" w:hAnsi="Times New Roman" w:cs="Times New Roman"/>
                <w:color w:val="000000"/>
                <w:sz w:val="16"/>
                <w:szCs w:val="16"/>
              </w:rPr>
              <w:t>Explanation</w:t>
            </w:r>
          </w:p>
        </w:tc>
      </w:tr>
      <w:tr w:rsidR="009438AE" w:rsidRPr="000C1EC3" w:rsidTr="0095347D">
        <w:tc>
          <w:tcPr>
            <w:tcW w:w="540" w:type="dxa"/>
            <w:vMerge w:val="restart"/>
            <w:tcBorders>
              <w:top w:val="single" w:sz="4" w:space="0" w:color="auto"/>
            </w:tcBorders>
            <w:vAlign w:val="center"/>
          </w:tcPr>
          <w:p w:rsidR="009438AE" w:rsidRPr="000C1EC3" w:rsidRDefault="00411362" w:rsidP="00411362">
            <w:pPr>
              <w:pStyle w:val="cjk"/>
              <w:spacing w:line="200" w:lineRule="exact"/>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Name</w:t>
            </w:r>
          </w:p>
        </w:tc>
        <w:tc>
          <w:tcPr>
            <w:tcW w:w="918" w:type="dxa"/>
            <w:vMerge w:val="restart"/>
            <w:tcBorders>
              <w:top w:val="single" w:sz="4" w:space="0" w:color="auto"/>
            </w:tcBorders>
            <w:vAlign w:val="center"/>
          </w:tcPr>
          <w:p w:rsidR="009438AE" w:rsidRPr="000C1EC3" w:rsidRDefault="00854285" w:rsidP="00E6237B">
            <w:pPr>
              <w:pStyle w:val="cjk"/>
              <w:spacing w:line="200" w:lineRule="exact"/>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Total paid-in capital as of this year</w:t>
            </w:r>
          </w:p>
        </w:tc>
        <w:tc>
          <w:tcPr>
            <w:tcW w:w="560" w:type="dxa"/>
            <w:tcBorders>
              <w:top w:val="single" w:sz="4" w:space="0" w:color="auto"/>
              <w:bottom w:val="nil"/>
            </w:tcBorders>
            <w:vAlign w:val="center"/>
          </w:tcPr>
          <w:p w:rsidR="009438AE" w:rsidRPr="000C1EC3" w:rsidRDefault="00854285" w:rsidP="00E6237B">
            <w:pPr>
              <w:pStyle w:val="cjk"/>
              <w:spacing w:line="200" w:lineRule="exact"/>
              <w:jc w:val="center"/>
              <w:rPr>
                <w:rFonts w:ascii="Times New Roman" w:eastAsia="標楷體" w:hAnsi="Times New Roman" w:cs="Times New Roman"/>
                <w:sz w:val="16"/>
                <w:szCs w:val="16"/>
              </w:rPr>
            </w:pPr>
            <w:r w:rsidRPr="000C1EC3">
              <w:rPr>
                <w:rFonts w:ascii="Times New Roman" w:eastAsia="標楷體" w:hAnsi="Times New Roman" w:cs="Times New Roman"/>
                <w:color w:val="000000"/>
                <w:sz w:val="16"/>
                <w:szCs w:val="16"/>
              </w:rPr>
              <w:t>Number of issued shares</w:t>
            </w:r>
          </w:p>
        </w:tc>
        <w:tc>
          <w:tcPr>
            <w:tcW w:w="898" w:type="dxa"/>
            <w:tcBorders>
              <w:top w:val="single" w:sz="4" w:space="0" w:color="auto"/>
              <w:bottom w:val="nil"/>
            </w:tcBorders>
            <w:vAlign w:val="center"/>
          </w:tcPr>
          <w:p w:rsidR="009438AE" w:rsidRPr="000C1EC3" w:rsidRDefault="00854285" w:rsidP="00E6237B">
            <w:pPr>
              <w:pStyle w:val="cjk"/>
              <w:spacing w:line="200" w:lineRule="exact"/>
              <w:jc w:val="center"/>
              <w:rPr>
                <w:rFonts w:ascii="Times New Roman" w:eastAsia="標楷體" w:hAnsi="Times New Roman" w:cs="Times New Roman"/>
                <w:sz w:val="16"/>
                <w:szCs w:val="16"/>
              </w:rPr>
            </w:pPr>
            <w:r w:rsidRPr="000C1EC3">
              <w:rPr>
                <w:rFonts w:ascii="Times New Roman" w:eastAsia="標楷體" w:hAnsi="Times New Roman" w:cs="Times New Roman"/>
                <w:color w:val="000000"/>
                <w:sz w:val="16"/>
                <w:szCs w:val="16"/>
              </w:rPr>
              <w:t>Invested in previous years</w:t>
            </w:r>
          </w:p>
        </w:tc>
        <w:tc>
          <w:tcPr>
            <w:tcW w:w="949" w:type="dxa"/>
            <w:tcBorders>
              <w:top w:val="single" w:sz="4" w:space="0" w:color="auto"/>
              <w:bottom w:val="nil"/>
            </w:tcBorders>
            <w:vAlign w:val="center"/>
          </w:tcPr>
          <w:p w:rsidR="009438AE" w:rsidRPr="000C1EC3" w:rsidRDefault="00854285" w:rsidP="00E80BE2">
            <w:pPr>
              <w:pStyle w:val="cjk"/>
              <w:spacing w:line="200" w:lineRule="exact"/>
              <w:jc w:val="center"/>
              <w:rPr>
                <w:rFonts w:ascii="Times New Roman" w:eastAsia="標楷體" w:hAnsi="Times New Roman" w:cs="Times New Roman"/>
                <w:sz w:val="16"/>
                <w:szCs w:val="16"/>
              </w:rPr>
            </w:pPr>
            <w:r w:rsidRPr="000C1EC3">
              <w:rPr>
                <w:rFonts w:ascii="Times New Roman" w:eastAsia="標楷體" w:hAnsi="Times New Roman" w:cs="Times New Roman"/>
                <w:color w:val="000000"/>
                <w:sz w:val="16"/>
                <w:szCs w:val="16"/>
              </w:rPr>
              <w:t xml:space="preserve">Increase (decrease -) in investment </w:t>
            </w:r>
            <w:r w:rsidR="00E80BE2" w:rsidRPr="000C1EC3">
              <w:rPr>
                <w:rFonts w:ascii="Times New Roman" w:eastAsia="標楷體" w:hAnsi="Times New Roman" w:cs="Times New Roman"/>
                <w:color w:val="000000"/>
                <w:sz w:val="16"/>
                <w:szCs w:val="16"/>
              </w:rPr>
              <w:t>in the current y</w:t>
            </w:r>
            <w:r w:rsidRPr="000C1EC3">
              <w:rPr>
                <w:rFonts w:ascii="Times New Roman" w:eastAsia="標楷體" w:hAnsi="Times New Roman" w:cs="Times New Roman"/>
                <w:color w:val="000000"/>
                <w:sz w:val="16"/>
                <w:szCs w:val="16"/>
              </w:rPr>
              <w:t>ear</w:t>
            </w:r>
          </w:p>
        </w:tc>
        <w:tc>
          <w:tcPr>
            <w:tcW w:w="1096" w:type="dxa"/>
            <w:tcBorders>
              <w:top w:val="single" w:sz="4" w:space="0" w:color="auto"/>
              <w:bottom w:val="nil"/>
            </w:tcBorders>
            <w:vAlign w:val="center"/>
          </w:tcPr>
          <w:p w:rsidR="009438AE" w:rsidRPr="000C1EC3" w:rsidRDefault="00854285" w:rsidP="00E6237B">
            <w:pPr>
              <w:pStyle w:val="cjk"/>
              <w:spacing w:line="200" w:lineRule="exact"/>
              <w:jc w:val="center"/>
              <w:rPr>
                <w:rFonts w:ascii="Times New Roman" w:eastAsia="標楷體" w:hAnsi="Times New Roman" w:cs="Times New Roman"/>
                <w:sz w:val="16"/>
                <w:szCs w:val="16"/>
              </w:rPr>
            </w:pPr>
            <w:r w:rsidRPr="000C1EC3">
              <w:rPr>
                <w:rFonts w:ascii="Times New Roman" w:eastAsia="標楷體" w:hAnsi="Times New Roman" w:cs="Times New Roman"/>
                <w:color w:val="000000"/>
                <w:sz w:val="16"/>
                <w:szCs w:val="16"/>
              </w:rPr>
              <w:t>Net investment as of this year</w:t>
            </w:r>
          </w:p>
        </w:tc>
        <w:tc>
          <w:tcPr>
            <w:tcW w:w="891" w:type="dxa"/>
            <w:tcBorders>
              <w:top w:val="single" w:sz="4" w:space="0" w:color="auto"/>
              <w:bottom w:val="nil"/>
            </w:tcBorders>
            <w:vAlign w:val="center"/>
          </w:tcPr>
          <w:p w:rsidR="009438AE" w:rsidRPr="000C1EC3" w:rsidRDefault="00854285" w:rsidP="00E6237B">
            <w:pPr>
              <w:pStyle w:val="cjk"/>
              <w:spacing w:line="200" w:lineRule="exact"/>
              <w:jc w:val="center"/>
              <w:rPr>
                <w:rFonts w:ascii="Times New Roman" w:eastAsia="標楷體" w:hAnsi="Times New Roman" w:cs="Times New Roman"/>
                <w:sz w:val="16"/>
                <w:szCs w:val="16"/>
              </w:rPr>
            </w:pPr>
            <w:r w:rsidRPr="000C1EC3">
              <w:rPr>
                <w:rFonts w:ascii="Times New Roman" w:eastAsia="標楷體" w:hAnsi="Times New Roman" w:cs="Times New Roman"/>
                <w:color w:val="000000"/>
                <w:sz w:val="16"/>
                <w:szCs w:val="16"/>
              </w:rPr>
              <w:t>Number of shares held as of the current year</w:t>
            </w:r>
          </w:p>
        </w:tc>
        <w:tc>
          <w:tcPr>
            <w:tcW w:w="1416" w:type="dxa"/>
            <w:tcBorders>
              <w:top w:val="single" w:sz="4" w:space="0" w:color="auto"/>
              <w:bottom w:val="nil"/>
            </w:tcBorders>
            <w:vAlign w:val="center"/>
          </w:tcPr>
          <w:p w:rsidR="009438AE" w:rsidRPr="000C1EC3" w:rsidRDefault="00854285" w:rsidP="00E80BE2">
            <w:pPr>
              <w:pStyle w:val="cjk"/>
              <w:spacing w:line="200" w:lineRule="exact"/>
              <w:jc w:val="center"/>
              <w:rPr>
                <w:rFonts w:ascii="Times New Roman" w:eastAsia="標楷體" w:hAnsi="Times New Roman" w:cs="Times New Roman"/>
                <w:sz w:val="16"/>
                <w:szCs w:val="16"/>
              </w:rPr>
            </w:pPr>
            <w:r w:rsidRPr="000C1EC3">
              <w:rPr>
                <w:rFonts w:ascii="Times New Roman" w:eastAsia="標楷體" w:hAnsi="Times New Roman" w:cs="Times New Roman"/>
                <w:color w:val="000000"/>
                <w:sz w:val="16"/>
                <w:szCs w:val="16"/>
              </w:rPr>
              <w:t>As a percentage of issued shares</w:t>
            </w:r>
            <w:r w:rsidR="009438AE" w:rsidRPr="000C1EC3">
              <w:rPr>
                <w:rFonts w:ascii="Times New Roman" w:eastAsia="標楷體" w:hAnsi="Times New Roman" w:cs="Times New Roman"/>
                <w:color w:val="000000"/>
                <w:sz w:val="16"/>
                <w:szCs w:val="16"/>
              </w:rPr>
              <w:t>％</w:t>
            </w:r>
          </w:p>
        </w:tc>
        <w:tc>
          <w:tcPr>
            <w:tcW w:w="937" w:type="dxa"/>
            <w:vMerge w:val="restart"/>
            <w:tcBorders>
              <w:top w:val="single" w:sz="4" w:space="0" w:color="auto"/>
            </w:tcBorders>
            <w:vAlign w:val="center"/>
          </w:tcPr>
          <w:p w:rsidR="009438AE" w:rsidRPr="000C1EC3" w:rsidRDefault="00647367" w:rsidP="00E6237B">
            <w:pPr>
              <w:pStyle w:val="cjk"/>
              <w:spacing w:line="200" w:lineRule="exact"/>
              <w:jc w:val="center"/>
              <w:rPr>
                <w:rFonts w:ascii="Times New Roman" w:eastAsia="標楷體" w:hAnsi="Times New Roman" w:cs="Times New Roman"/>
                <w:sz w:val="16"/>
                <w:szCs w:val="16"/>
              </w:rPr>
            </w:pPr>
            <w:r w:rsidRPr="000C1EC3">
              <w:rPr>
                <w:rFonts w:ascii="Times New Roman" w:eastAsia="標楷體" w:hAnsi="Times New Roman" w:cs="Times New Roman"/>
                <w:color w:val="000000"/>
                <w:sz w:val="16"/>
                <w:szCs w:val="16"/>
              </w:rPr>
              <w:t>Cash dividends</w:t>
            </w:r>
          </w:p>
        </w:tc>
        <w:tc>
          <w:tcPr>
            <w:tcW w:w="869" w:type="dxa"/>
            <w:vMerge w:val="restart"/>
            <w:tcBorders>
              <w:top w:val="single" w:sz="4" w:space="0" w:color="auto"/>
            </w:tcBorders>
            <w:vAlign w:val="center"/>
          </w:tcPr>
          <w:p w:rsidR="009438AE" w:rsidRPr="000C1EC3" w:rsidRDefault="00854285" w:rsidP="00854285">
            <w:pPr>
              <w:pStyle w:val="cjk"/>
              <w:spacing w:line="200" w:lineRule="exact"/>
              <w:jc w:val="center"/>
              <w:rPr>
                <w:rFonts w:ascii="Times New Roman" w:eastAsia="標楷體" w:hAnsi="Times New Roman" w:cs="Times New Roman"/>
                <w:sz w:val="16"/>
                <w:szCs w:val="16"/>
              </w:rPr>
            </w:pPr>
            <w:r w:rsidRPr="000C1EC3">
              <w:rPr>
                <w:rFonts w:ascii="Times New Roman" w:eastAsia="標楷體" w:hAnsi="Times New Roman" w:cs="Times New Roman"/>
                <w:color w:val="000000"/>
                <w:sz w:val="16"/>
                <w:szCs w:val="16"/>
              </w:rPr>
              <w:t>Investment gains and losses recognized using the equity method</w:t>
            </w:r>
          </w:p>
        </w:tc>
        <w:tc>
          <w:tcPr>
            <w:tcW w:w="642" w:type="dxa"/>
            <w:vMerge/>
          </w:tcPr>
          <w:p w:rsidR="009438AE" w:rsidRPr="000C1EC3" w:rsidRDefault="009438AE" w:rsidP="00E6237B">
            <w:pPr>
              <w:widowControl/>
              <w:spacing w:line="280" w:lineRule="exact"/>
              <w:rPr>
                <w:rFonts w:ascii="Times New Roman" w:eastAsia="標楷體" w:hAnsi="Times New Roman" w:cs="Times New Roman"/>
                <w:color w:val="000000"/>
                <w:spacing w:val="6"/>
                <w:kern w:val="0"/>
                <w:sz w:val="20"/>
                <w:szCs w:val="20"/>
              </w:rPr>
            </w:pPr>
          </w:p>
        </w:tc>
      </w:tr>
      <w:tr w:rsidR="009438AE" w:rsidRPr="000C1EC3" w:rsidTr="0095347D">
        <w:tc>
          <w:tcPr>
            <w:tcW w:w="540" w:type="dxa"/>
            <w:vMerge/>
            <w:tcBorders>
              <w:bottom w:val="single" w:sz="4" w:space="0" w:color="auto"/>
            </w:tcBorders>
          </w:tcPr>
          <w:p w:rsidR="009438AE" w:rsidRPr="000C1EC3" w:rsidRDefault="009438AE" w:rsidP="00E6237B">
            <w:pPr>
              <w:widowControl/>
              <w:spacing w:line="200" w:lineRule="exact"/>
              <w:rPr>
                <w:rFonts w:ascii="Times New Roman" w:eastAsia="標楷體" w:hAnsi="Times New Roman" w:cs="Times New Roman"/>
                <w:color w:val="000000"/>
                <w:spacing w:val="6"/>
                <w:kern w:val="0"/>
                <w:sz w:val="20"/>
              </w:rPr>
            </w:pPr>
          </w:p>
        </w:tc>
        <w:tc>
          <w:tcPr>
            <w:tcW w:w="918" w:type="dxa"/>
            <w:vMerge/>
            <w:tcBorders>
              <w:bottom w:val="single" w:sz="4" w:space="0" w:color="auto"/>
            </w:tcBorders>
          </w:tcPr>
          <w:p w:rsidR="009438AE" w:rsidRPr="000C1EC3" w:rsidRDefault="009438AE" w:rsidP="00E6237B">
            <w:pPr>
              <w:widowControl/>
              <w:spacing w:line="200" w:lineRule="exact"/>
              <w:rPr>
                <w:rFonts w:ascii="Times New Roman" w:eastAsia="標楷體" w:hAnsi="Times New Roman" w:cs="Times New Roman"/>
                <w:color w:val="000000"/>
                <w:spacing w:val="6"/>
                <w:kern w:val="0"/>
                <w:sz w:val="20"/>
              </w:rPr>
            </w:pPr>
          </w:p>
        </w:tc>
        <w:tc>
          <w:tcPr>
            <w:tcW w:w="560" w:type="dxa"/>
            <w:tcBorders>
              <w:top w:val="nil"/>
              <w:bottom w:val="single" w:sz="4" w:space="0" w:color="auto"/>
            </w:tcBorders>
          </w:tcPr>
          <w:p w:rsidR="009438AE" w:rsidRPr="000C1EC3" w:rsidRDefault="009438AE" w:rsidP="00E6237B">
            <w:pPr>
              <w:pStyle w:val="cjk"/>
              <w:spacing w:line="200" w:lineRule="exact"/>
              <w:jc w:val="center"/>
              <w:rPr>
                <w:rFonts w:ascii="Times New Roman" w:eastAsia="標楷體" w:hAnsi="Times New Roman" w:cs="Times New Roman"/>
                <w:sz w:val="16"/>
                <w:szCs w:val="16"/>
              </w:rPr>
            </w:pPr>
            <w:r w:rsidRPr="000C1EC3">
              <w:rPr>
                <w:rFonts w:ascii="Times New Roman" w:eastAsia="標楷體" w:hAnsi="Times New Roman" w:cs="Times New Roman"/>
                <w:color w:val="000000"/>
                <w:sz w:val="16"/>
                <w:szCs w:val="16"/>
              </w:rPr>
              <w:t>(1)</w:t>
            </w:r>
          </w:p>
        </w:tc>
        <w:tc>
          <w:tcPr>
            <w:tcW w:w="898" w:type="dxa"/>
            <w:tcBorders>
              <w:top w:val="nil"/>
              <w:bottom w:val="single" w:sz="4" w:space="0" w:color="auto"/>
            </w:tcBorders>
          </w:tcPr>
          <w:p w:rsidR="009438AE" w:rsidRPr="000C1EC3" w:rsidRDefault="009438AE" w:rsidP="00E6237B">
            <w:pPr>
              <w:pStyle w:val="cjk"/>
              <w:spacing w:line="200" w:lineRule="exact"/>
              <w:jc w:val="center"/>
              <w:rPr>
                <w:rFonts w:ascii="Times New Roman" w:eastAsia="標楷體" w:hAnsi="Times New Roman" w:cs="Times New Roman"/>
                <w:sz w:val="16"/>
                <w:szCs w:val="16"/>
              </w:rPr>
            </w:pPr>
            <w:r w:rsidRPr="000C1EC3">
              <w:rPr>
                <w:rFonts w:ascii="Times New Roman" w:eastAsia="標楷體" w:hAnsi="Times New Roman" w:cs="Times New Roman"/>
                <w:color w:val="000000"/>
                <w:sz w:val="16"/>
                <w:szCs w:val="16"/>
              </w:rPr>
              <w:t>(2)</w:t>
            </w:r>
          </w:p>
        </w:tc>
        <w:tc>
          <w:tcPr>
            <w:tcW w:w="949" w:type="dxa"/>
            <w:tcBorders>
              <w:top w:val="nil"/>
              <w:bottom w:val="single" w:sz="4" w:space="0" w:color="auto"/>
            </w:tcBorders>
          </w:tcPr>
          <w:p w:rsidR="009438AE" w:rsidRPr="000C1EC3" w:rsidRDefault="009438AE" w:rsidP="00E6237B">
            <w:pPr>
              <w:pStyle w:val="cjk"/>
              <w:spacing w:line="200" w:lineRule="exact"/>
              <w:jc w:val="center"/>
              <w:rPr>
                <w:rFonts w:ascii="Times New Roman" w:eastAsia="標楷體" w:hAnsi="Times New Roman" w:cs="Times New Roman"/>
                <w:sz w:val="16"/>
                <w:szCs w:val="16"/>
              </w:rPr>
            </w:pPr>
            <w:r w:rsidRPr="000C1EC3">
              <w:rPr>
                <w:rFonts w:ascii="Times New Roman" w:eastAsia="標楷體" w:hAnsi="Times New Roman" w:cs="Times New Roman"/>
                <w:color w:val="000000"/>
                <w:sz w:val="16"/>
                <w:szCs w:val="16"/>
              </w:rPr>
              <w:t>(3)</w:t>
            </w:r>
          </w:p>
        </w:tc>
        <w:tc>
          <w:tcPr>
            <w:tcW w:w="1096" w:type="dxa"/>
            <w:tcBorders>
              <w:top w:val="nil"/>
              <w:bottom w:val="single" w:sz="4" w:space="0" w:color="auto"/>
            </w:tcBorders>
          </w:tcPr>
          <w:p w:rsidR="009438AE" w:rsidRPr="000C1EC3" w:rsidRDefault="009438AE" w:rsidP="00E6237B">
            <w:pPr>
              <w:pStyle w:val="cjk"/>
              <w:spacing w:line="200" w:lineRule="exact"/>
              <w:jc w:val="center"/>
              <w:rPr>
                <w:rFonts w:ascii="Times New Roman" w:eastAsia="標楷體" w:hAnsi="Times New Roman" w:cs="Times New Roman"/>
                <w:sz w:val="16"/>
                <w:szCs w:val="16"/>
              </w:rPr>
            </w:pPr>
            <w:r w:rsidRPr="000C1EC3">
              <w:rPr>
                <w:rFonts w:ascii="Times New Roman" w:eastAsia="標楷體" w:hAnsi="Times New Roman" w:cs="Times New Roman"/>
                <w:color w:val="000000"/>
                <w:sz w:val="16"/>
                <w:szCs w:val="16"/>
              </w:rPr>
              <w:t>(4)=(2)+(3)</w:t>
            </w:r>
          </w:p>
        </w:tc>
        <w:tc>
          <w:tcPr>
            <w:tcW w:w="891" w:type="dxa"/>
            <w:tcBorders>
              <w:top w:val="nil"/>
              <w:bottom w:val="single" w:sz="4" w:space="0" w:color="auto"/>
            </w:tcBorders>
          </w:tcPr>
          <w:p w:rsidR="009438AE" w:rsidRPr="000C1EC3" w:rsidRDefault="009438AE" w:rsidP="00E6237B">
            <w:pPr>
              <w:pStyle w:val="cjk"/>
              <w:spacing w:line="200" w:lineRule="exact"/>
              <w:jc w:val="center"/>
              <w:rPr>
                <w:rFonts w:ascii="Times New Roman" w:eastAsia="標楷體" w:hAnsi="Times New Roman" w:cs="Times New Roman"/>
                <w:sz w:val="16"/>
                <w:szCs w:val="16"/>
              </w:rPr>
            </w:pPr>
            <w:r w:rsidRPr="000C1EC3">
              <w:rPr>
                <w:rFonts w:ascii="Times New Roman" w:eastAsia="標楷體" w:hAnsi="Times New Roman" w:cs="Times New Roman"/>
                <w:color w:val="000000"/>
                <w:sz w:val="16"/>
                <w:szCs w:val="16"/>
              </w:rPr>
              <w:t>(5)</w:t>
            </w:r>
          </w:p>
        </w:tc>
        <w:tc>
          <w:tcPr>
            <w:tcW w:w="1416" w:type="dxa"/>
            <w:tcBorders>
              <w:top w:val="nil"/>
              <w:bottom w:val="single" w:sz="4" w:space="0" w:color="auto"/>
            </w:tcBorders>
          </w:tcPr>
          <w:p w:rsidR="009438AE" w:rsidRPr="000C1EC3" w:rsidRDefault="009438AE" w:rsidP="00E6237B">
            <w:pPr>
              <w:pStyle w:val="cjk"/>
              <w:spacing w:line="200" w:lineRule="exact"/>
              <w:jc w:val="center"/>
              <w:rPr>
                <w:rFonts w:ascii="Times New Roman" w:eastAsia="標楷體" w:hAnsi="Times New Roman" w:cs="Times New Roman"/>
                <w:sz w:val="16"/>
                <w:szCs w:val="16"/>
              </w:rPr>
            </w:pPr>
            <w:r w:rsidRPr="000C1EC3">
              <w:rPr>
                <w:rFonts w:ascii="Times New Roman" w:eastAsia="標楷體" w:hAnsi="Times New Roman" w:cs="Times New Roman"/>
                <w:color w:val="000000"/>
                <w:sz w:val="16"/>
                <w:szCs w:val="16"/>
              </w:rPr>
              <w:t>(6)=(5)/(1)*100</w:t>
            </w:r>
          </w:p>
        </w:tc>
        <w:tc>
          <w:tcPr>
            <w:tcW w:w="937" w:type="dxa"/>
            <w:vMerge/>
            <w:tcBorders>
              <w:bottom w:val="single" w:sz="4" w:space="0" w:color="auto"/>
            </w:tcBorders>
          </w:tcPr>
          <w:p w:rsidR="009438AE" w:rsidRPr="000C1EC3" w:rsidRDefault="009438AE" w:rsidP="00E6237B">
            <w:pPr>
              <w:pStyle w:val="cjk"/>
              <w:spacing w:line="200" w:lineRule="exact"/>
              <w:jc w:val="center"/>
              <w:rPr>
                <w:rFonts w:ascii="Times New Roman" w:eastAsia="標楷體" w:hAnsi="Times New Roman" w:cs="Times New Roman"/>
                <w:sz w:val="20"/>
                <w:szCs w:val="20"/>
              </w:rPr>
            </w:pPr>
          </w:p>
        </w:tc>
        <w:tc>
          <w:tcPr>
            <w:tcW w:w="869" w:type="dxa"/>
            <w:vMerge/>
            <w:tcBorders>
              <w:bottom w:val="single" w:sz="4" w:space="0" w:color="auto"/>
            </w:tcBorders>
          </w:tcPr>
          <w:p w:rsidR="009438AE" w:rsidRPr="000C1EC3" w:rsidRDefault="009438AE" w:rsidP="00E6237B">
            <w:pPr>
              <w:widowControl/>
              <w:spacing w:line="200" w:lineRule="exact"/>
              <w:rPr>
                <w:rFonts w:ascii="Times New Roman" w:eastAsia="標楷體" w:hAnsi="Times New Roman" w:cs="Times New Roman"/>
                <w:color w:val="000000"/>
                <w:spacing w:val="6"/>
                <w:kern w:val="0"/>
                <w:sz w:val="20"/>
                <w:szCs w:val="20"/>
              </w:rPr>
            </w:pPr>
          </w:p>
        </w:tc>
        <w:tc>
          <w:tcPr>
            <w:tcW w:w="642" w:type="dxa"/>
            <w:vMerge/>
            <w:tcBorders>
              <w:bottom w:val="single" w:sz="4" w:space="0" w:color="auto"/>
            </w:tcBorders>
          </w:tcPr>
          <w:p w:rsidR="009438AE" w:rsidRPr="000C1EC3" w:rsidRDefault="009438AE" w:rsidP="00E6237B">
            <w:pPr>
              <w:widowControl/>
              <w:spacing w:line="280" w:lineRule="exact"/>
              <w:rPr>
                <w:rFonts w:ascii="Times New Roman" w:eastAsia="標楷體" w:hAnsi="Times New Roman" w:cs="Times New Roman"/>
                <w:color w:val="000000"/>
                <w:spacing w:val="6"/>
                <w:kern w:val="0"/>
                <w:sz w:val="20"/>
                <w:szCs w:val="20"/>
              </w:rPr>
            </w:pPr>
          </w:p>
        </w:tc>
      </w:tr>
      <w:tr w:rsidR="00B321A9" w:rsidRPr="000C1EC3" w:rsidTr="0095347D">
        <w:tc>
          <w:tcPr>
            <w:tcW w:w="540" w:type="dxa"/>
            <w:tcBorders>
              <w:top w:val="single" w:sz="4" w:space="0" w:color="auto"/>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single" w:sz="4" w:space="0" w:color="auto"/>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single" w:sz="4" w:space="0" w:color="auto"/>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single" w:sz="4" w:space="0" w:color="auto"/>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single" w:sz="4" w:space="0" w:color="auto"/>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single" w:sz="4" w:space="0" w:color="auto"/>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single" w:sz="4" w:space="0" w:color="auto"/>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single" w:sz="4" w:space="0" w:color="auto"/>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single" w:sz="4" w:space="0" w:color="auto"/>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single" w:sz="4" w:space="0" w:color="auto"/>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single" w:sz="4" w:space="0" w:color="auto"/>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r>
      <w:tr w:rsidR="00B321A9" w:rsidRPr="000C1EC3" w:rsidTr="0095347D">
        <w:tc>
          <w:tcPr>
            <w:tcW w:w="54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r>
      <w:tr w:rsidR="00B321A9" w:rsidRPr="000C1EC3" w:rsidTr="0095347D">
        <w:tc>
          <w:tcPr>
            <w:tcW w:w="54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r>
      <w:tr w:rsidR="00B321A9" w:rsidRPr="000C1EC3" w:rsidTr="0095347D">
        <w:tc>
          <w:tcPr>
            <w:tcW w:w="54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r>
      <w:tr w:rsidR="00B321A9" w:rsidRPr="000C1EC3" w:rsidTr="0095347D">
        <w:tc>
          <w:tcPr>
            <w:tcW w:w="54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r>
      <w:tr w:rsidR="00B321A9" w:rsidRPr="000C1EC3" w:rsidTr="0095347D">
        <w:tc>
          <w:tcPr>
            <w:tcW w:w="54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r>
      <w:tr w:rsidR="00B321A9" w:rsidRPr="000C1EC3" w:rsidTr="0095347D">
        <w:tc>
          <w:tcPr>
            <w:tcW w:w="54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r>
      <w:tr w:rsidR="00B321A9" w:rsidRPr="000C1EC3" w:rsidTr="0095347D">
        <w:tc>
          <w:tcPr>
            <w:tcW w:w="54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r>
      <w:tr w:rsidR="00B321A9" w:rsidRPr="000C1EC3" w:rsidTr="0095347D">
        <w:tc>
          <w:tcPr>
            <w:tcW w:w="54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r>
      <w:tr w:rsidR="00E6237B" w:rsidRPr="000C1EC3" w:rsidTr="0095347D">
        <w:tc>
          <w:tcPr>
            <w:tcW w:w="540"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r>
      <w:tr w:rsidR="00B321A9" w:rsidRPr="000C1EC3" w:rsidTr="0095347D">
        <w:tc>
          <w:tcPr>
            <w:tcW w:w="54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r>
      <w:tr w:rsidR="00E6237B" w:rsidRPr="000C1EC3" w:rsidTr="0095347D">
        <w:tc>
          <w:tcPr>
            <w:tcW w:w="540"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r>
      <w:tr w:rsidR="00E6237B" w:rsidRPr="000C1EC3" w:rsidTr="0095347D">
        <w:tc>
          <w:tcPr>
            <w:tcW w:w="540"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r>
      <w:tr w:rsidR="00E6237B" w:rsidRPr="000C1EC3" w:rsidTr="0095347D">
        <w:tc>
          <w:tcPr>
            <w:tcW w:w="540"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r>
      <w:tr w:rsidR="00B321A9" w:rsidRPr="000C1EC3" w:rsidTr="0095347D">
        <w:tc>
          <w:tcPr>
            <w:tcW w:w="54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r>
      <w:tr w:rsidR="00E6237B" w:rsidRPr="000C1EC3" w:rsidTr="0095347D">
        <w:tc>
          <w:tcPr>
            <w:tcW w:w="540"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r>
      <w:tr w:rsidR="00E6237B" w:rsidRPr="000C1EC3" w:rsidTr="0095347D">
        <w:tc>
          <w:tcPr>
            <w:tcW w:w="540"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r>
      <w:tr w:rsidR="00E6237B" w:rsidRPr="000C1EC3" w:rsidTr="0095347D">
        <w:tc>
          <w:tcPr>
            <w:tcW w:w="540"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r>
      <w:tr w:rsidR="00E6237B" w:rsidRPr="000C1EC3" w:rsidTr="0095347D">
        <w:tc>
          <w:tcPr>
            <w:tcW w:w="540"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r>
      <w:tr w:rsidR="00E6237B" w:rsidRPr="000C1EC3" w:rsidTr="0095347D">
        <w:tc>
          <w:tcPr>
            <w:tcW w:w="540"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r>
      <w:tr w:rsidR="00E6237B" w:rsidRPr="000C1EC3" w:rsidTr="0095347D">
        <w:tc>
          <w:tcPr>
            <w:tcW w:w="540"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E6237B" w:rsidRPr="000C1EC3" w:rsidRDefault="00E6237B" w:rsidP="00E6237B">
            <w:pPr>
              <w:widowControl/>
              <w:spacing w:line="280" w:lineRule="exact"/>
              <w:rPr>
                <w:rFonts w:ascii="Times New Roman" w:eastAsia="標楷體" w:hAnsi="Times New Roman" w:cs="Times New Roman"/>
                <w:color w:val="000000"/>
                <w:spacing w:val="6"/>
                <w:kern w:val="0"/>
                <w:sz w:val="20"/>
                <w:szCs w:val="20"/>
              </w:rPr>
            </w:pPr>
          </w:p>
        </w:tc>
      </w:tr>
      <w:tr w:rsidR="00B321A9" w:rsidRPr="000C1EC3" w:rsidTr="0095347D">
        <w:tc>
          <w:tcPr>
            <w:tcW w:w="54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r>
      <w:tr w:rsidR="00B321A9" w:rsidRPr="000C1EC3" w:rsidTr="0095347D">
        <w:tc>
          <w:tcPr>
            <w:tcW w:w="54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r>
      <w:tr w:rsidR="00B321A9" w:rsidRPr="000C1EC3" w:rsidTr="0095347D">
        <w:tc>
          <w:tcPr>
            <w:tcW w:w="54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r>
      <w:tr w:rsidR="00B321A9" w:rsidRPr="000C1EC3" w:rsidTr="0095347D">
        <w:tc>
          <w:tcPr>
            <w:tcW w:w="54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r>
      <w:tr w:rsidR="00B321A9" w:rsidRPr="000C1EC3" w:rsidTr="0095347D">
        <w:tc>
          <w:tcPr>
            <w:tcW w:w="54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nil"/>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r>
      <w:tr w:rsidR="00B321A9" w:rsidRPr="000C1EC3" w:rsidTr="0095347D">
        <w:tc>
          <w:tcPr>
            <w:tcW w:w="540" w:type="dxa"/>
            <w:tcBorders>
              <w:top w:val="nil"/>
              <w:bottom w:val="single" w:sz="12" w:space="0" w:color="auto"/>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918" w:type="dxa"/>
            <w:tcBorders>
              <w:top w:val="nil"/>
              <w:bottom w:val="single" w:sz="12" w:space="0" w:color="auto"/>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rPr>
            </w:pPr>
          </w:p>
        </w:tc>
        <w:tc>
          <w:tcPr>
            <w:tcW w:w="560" w:type="dxa"/>
            <w:tcBorders>
              <w:top w:val="nil"/>
              <w:bottom w:val="single" w:sz="12" w:space="0" w:color="auto"/>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8" w:type="dxa"/>
            <w:tcBorders>
              <w:top w:val="nil"/>
              <w:bottom w:val="single" w:sz="12" w:space="0" w:color="auto"/>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49" w:type="dxa"/>
            <w:tcBorders>
              <w:top w:val="nil"/>
              <w:bottom w:val="single" w:sz="12" w:space="0" w:color="auto"/>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096" w:type="dxa"/>
            <w:tcBorders>
              <w:top w:val="nil"/>
              <w:bottom w:val="single" w:sz="12" w:space="0" w:color="auto"/>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91" w:type="dxa"/>
            <w:tcBorders>
              <w:top w:val="nil"/>
              <w:bottom w:val="single" w:sz="12" w:space="0" w:color="auto"/>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1416" w:type="dxa"/>
            <w:tcBorders>
              <w:top w:val="nil"/>
              <w:bottom w:val="single" w:sz="12" w:space="0" w:color="auto"/>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937" w:type="dxa"/>
            <w:tcBorders>
              <w:top w:val="nil"/>
              <w:bottom w:val="single" w:sz="12" w:space="0" w:color="auto"/>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869" w:type="dxa"/>
            <w:tcBorders>
              <w:top w:val="nil"/>
              <w:bottom w:val="single" w:sz="12" w:space="0" w:color="auto"/>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c>
          <w:tcPr>
            <w:tcW w:w="642" w:type="dxa"/>
            <w:tcBorders>
              <w:top w:val="nil"/>
              <w:bottom w:val="single" w:sz="12" w:space="0" w:color="auto"/>
            </w:tcBorders>
          </w:tcPr>
          <w:p w:rsidR="00D33B58" w:rsidRPr="000C1EC3" w:rsidRDefault="00D33B58" w:rsidP="00E6237B">
            <w:pPr>
              <w:widowControl/>
              <w:spacing w:line="280" w:lineRule="exact"/>
              <w:rPr>
                <w:rFonts w:ascii="Times New Roman" w:eastAsia="標楷體" w:hAnsi="Times New Roman" w:cs="Times New Roman"/>
                <w:color w:val="000000"/>
                <w:spacing w:val="6"/>
                <w:kern w:val="0"/>
                <w:sz w:val="20"/>
                <w:szCs w:val="20"/>
              </w:rPr>
            </w:pPr>
          </w:p>
        </w:tc>
      </w:tr>
    </w:tbl>
    <w:p w:rsidR="009438AE" w:rsidRPr="0095347D" w:rsidRDefault="00D337D5" w:rsidP="0095347D">
      <w:pPr>
        <w:widowControl/>
        <w:spacing w:line="240" w:lineRule="exact"/>
        <w:ind w:left="1152" w:hangingChars="600" w:hanging="1152"/>
        <w:rPr>
          <w:rFonts w:ascii="Times New Roman" w:eastAsia="標楷體" w:hAnsi="Times New Roman" w:cs="Times New Roman"/>
          <w:color w:val="000000"/>
          <w:spacing w:val="6"/>
          <w:kern w:val="0"/>
          <w:sz w:val="18"/>
          <w:szCs w:val="18"/>
        </w:rPr>
      </w:pPr>
      <w:r w:rsidRPr="0095347D">
        <w:rPr>
          <w:rFonts w:ascii="Times New Roman" w:eastAsia="標楷體" w:hAnsi="Times New Roman" w:cs="Times New Roman"/>
          <w:color w:val="000000"/>
          <w:spacing w:val="6"/>
          <w:kern w:val="0"/>
          <w:sz w:val="18"/>
          <w:szCs w:val="18"/>
        </w:rPr>
        <w:t>Instructions</w:t>
      </w:r>
      <w:r w:rsidR="009438AE" w:rsidRPr="0095347D">
        <w:rPr>
          <w:rFonts w:ascii="Times New Roman" w:eastAsia="標楷體" w:hAnsi="Times New Roman" w:cs="Times New Roman"/>
          <w:color w:val="000000"/>
          <w:spacing w:val="6"/>
          <w:kern w:val="0"/>
          <w:sz w:val="18"/>
          <w:szCs w:val="18"/>
        </w:rPr>
        <w:t>：</w:t>
      </w:r>
      <w:r w:rsidR="009438AE" w:rsidRPr="0095347D">
        <w:rPr>
          <w:rFonts w:ascii="Times New Roman" w:eastAsia="標楷體" w:hAnsi="Times New Roman" w:cs="Times New Roman"/>
          <w:color w:val="000000"/>
          <w:spacing w:val="6"/>
          <w:kern w:val="0"/>
          <w:sz w:val="18"/>
          <w:szCs w:val="18"/>
        </w:rPr>
        <w:t>1.</w:t>
      </w:r>
      <w:r w:rsidR="00E80BE2" w:rsidRPr="0095347D">
        <w:rPr>
          <w:rFonts w:ascii="Times New Roman" w:eastAsia="標楷體" w:hAnsi="Times New Roman" w:cs="Times New Roman"/>
          <w:color w:val="000000"/>
          <w:spacing w:val="6"/>
          <w:kern w:val="0"/>
          <w:sz w:val="18"/>
          <w:szCs w:val="18"/>
        </w:rPr>
        <w:t xml:space="preserve"> </w:t>
      </w:r>
      <w:r w:rsidR="00854285" w:rsidRPr="0095347D">
        <w:rPr>
          <w:rFonts w:ascii="Times New Roman" w:eastAsia="標楷體" w:hAnsi="Times New Roman" w:cs="Times New Roman"/>
          <w:color w:val="000000"/>
          <w:spacing w:val="6"/>
          <w:kern w:val="0"/>
          <w:sz w:val="18"/>
          <w:szCs w:val="18"/>
        </w:rPr>
        <w:t>This table should list the long-term equity investments held by the foundation.</w:t>
      </w:r>
    </w:p>
    <w:p w:rsidR="009438AE" w:rsidRPr="0095347D" w:rsidRDefault="009438AE" w:rsidP="0095347D">
      <w:pPr>
        <w:widowControl/>
        <w:spacing w:line="240" w:lineRule="exact"/>
        <w:ind w:leftChars="440" w:left="1248" w:hangingChars="100" w:hanging="192"/>
        <w:rPr>
          <w:rFonts w:ascii="Times New Roman" w:eastAsia="標楷體" w:hAnsi="Times New Roman" w:cs="Times New Roman"/>
          <w:color w:val="000000"/>
          <w:spacing w:val="6"/>
          <w:kern w:val="0"/>
          <w:sz w:val="18"/>
          <w:szCs w:val="18"/>
        </w:rPr>
      </w:pPr>
      <w:r w:rsidRPr="0095347D">
        <w:rPr>
          <w:rFonts w:ascii="Times New Roman" w:eastAsia="標楷體" w:hAnsi="Times New Roman" w:cs="Times New Roman"/>
          <w:color w:val="000000"/>
          <w:spacing w:val="6"/>
          <w:kern w:val="0"/>
          <w:sz w:val="18"/>
          <w:szCs w:val="18"/>
        </w:rPr>
        <w:t>2.</w:t>
      </w:r>
      <w:r w:rsidR="00E80BE2" w:rsidRPr="0095347D">
        <w:rPr>
          <w:rFonts w:ascii="Times New Roman" w:eastAsia="標楷體" w:hAnsi="Times New Roman" w:cs="Times New Roman"/>
          <w:color w:val="000000"/>
          <w:spacing w:val="6"/>
          <w:kern w:val="0"/>
          <w:sz w:val="18"/>
          <w:szCs w:val="18"/>
        </w:rPr>
        <w:t xml:space="preserve"> </w:t>
      </w:r>
      <w:r w:rsidR="00854285" w:rsidRPr="0095347D">
        <w:rPr>
          <w:rFonts w:ascii="Times New Roman" w:eastAsia="標楷體" w:hAnsi="Times New Roman" w:cs="Times New Roman"/>
          <w:color w:val="000000"/>
          <w:spacing w:val="6"/>
          <w:kern w:val="0"/>
          <w:sz w:val="18"/>
          <w:szCs w:val="18"/>
        </w:rPr>
        <w:t xml:space="preserve">The stock dividends received from the invested enterprises should be noted in the </w:t>
      </w:r>
      <w:r w:rsidR="005B12FF" w:rsidRPr="0095347D">
        <w:rPr>
          <w:rFonts w:ascii="Times New Roman" w:eastAsia="標楷體" w:hAnsi="Times New Roman" w:cs="Times New Roman"/>
          <w:color w:val="000000"/>
          <w:spacing w:val="6"/>
          <w:kern w:val="0"/>
          <w:sz w:val="18"/>
          <w:szCs w:val="18"/>
        </w:rPr>
        <w:t>explanation</w:t>
      </w:r>
      <w:r w:rsidR="00854285" w:rsidRPr="0095347D">
        <w:rPr>
          <w:rFonts w:ascii="Times New Roman" w:eastAsia="標楷體" w:hAnsi="Times New Roman" w:cs="Times New Roman"/>
          <w:color w:val="000000"/>
          <w:spacing w:val="6"/>
          <w:kern w:val="0"/>
          <w:sz w:val="18"/>
          <w:szCs w:val="18"/>
        </w:rPr>
        <w:t xml:space="preserve"> column</w:t>
      </w:r>
      <w:r w:rsidR="005B12FF" w:rsidRPr="0095347D">
        <w:rPr>
          <w:rFonts w:ascii="Times New Roman" w:eastAsia="標楷體" w:hAnsi="Times New Roman" w:cs="Times New Roman"/>
          <w:color w:val="000000"/>
          <w:spacing w:val="6"/>
          <w:kern w:val="0"/>
          <w:sz w:val="18"/>
          <w:szCs w:val="18"/>
        </w:rPr>
        <w:t>.</w:t>
      </w:r>
    </w:p>
    <w:p w:rsidR="009438AE" w:rsidRPr="0095347D" w:rsidRDefault="009438AE" w:rsidP="0095347D">
      <w:pPr>
        <w:widowControl/>
        <w:spacing w:line="240" w:lineRule="exact"/>
        <w:ind w:leftChars="440" w:left="1248" w:hangingChars="100" w:hanging="192"/>
        <w:rPr>
          <w:rFonts w:ascii="Times New Roman" w:eastAsia="標楷體" w:hAnsi="Times New Roman" w:cs="Times New Roman"/>
          <w:color w:val="000000"/>
          <w:spacing w:val="6"/>
          <w:kern w:val="0"/>
          <w:sz w:val="18"/>
          <w:szCs w:val="18"/>
        </w:rPr>
      </w:pPr>
      <w:r w:rsidRPr="0095347D">
        <w:rPr>
          <w:rFonts w:ascii="Times New Roman" w:eastAsia="標楷體" w:hAnsi="Times New Roman" w:cs="Times New Roman"/>
          <w:color w:val="000000"/>
          <w:spacing w:val="6"/>
          <w:kern w:val="0"/>
          <w:sz w:val="18"/>
          <w:szCs w:val="18"/>
        </w:rPr>
        <w:t>3.</w:t>
      </w:r>
      <w:r w:rsidR="005B12FF" w:rsidRPr="0095347D">
        <w:rPr>
          <w:rFonts w:ascii="Times New Roman" w:eastAsia="標楷體" w:hAnsi="Times New Roman" w:cs="Times New Roman"/>
          <w:color w:val="000000"/>
          <w:spacing w:val="6"/>
          <w:kern w:val="0"/>
          <w:sz w:val="18"/>
          <w:szCs w:val="18"/>
        </w:rPr>
        <w:t xml:space="preserve">If long-term equity investment is evaluated </w:t>
      </w:r>
      <w:r w:rsidR="00E80BE2" w:rsidRPr="0095347D">
        <w:rPr>
          <w:rFonts w:ascii="Times New Roman" w:eastAsia="標楷體" w:hAnsi="Times New Roman" w:cs="Times New Roman"/>
          <w:color w:val="000000"/>
          <w:spacing w:val="6"/>
          <w:kern w:val="0"/>
          <w:sz w:val="18"/>
          <w:szCs w:val="18"/>
        </w:rPr>
        <w:t>using</w:t>
      </w:r>
      <w:r w:rsidR="005B12FF" w:rsidRPr="0095347D">
        <w:rPr>
          <w:rFonts w:ascii="Times New Roman" w:eastAsia="標楷體" w:hAnsi="Times New Roman" w:cs="Times New Roman"/>
          <w:color w:val="000000"/>
          <w:spacing w:val="6"/>
          <w:kern w:val="0"/>
          <w:sz w:val="18"/>
          <w:szCs w:val="18"/>
        </w:rPr>
        <w:t xml:space="preserve"> the equity method, the investment surplus (loss) shall be recognized according to the annual net profit (net loss) of the invested enterprise pro-rata to its shareholding ratio.</w:t>
      </w:r>
      <w:r w:rsidR="005B12FF" w:rsidRPr="0095347D">
        <w:rPr>
          <w:rFonts w:ascii="Times New Roman" w:hAnsi="Times New Roman" w:cs="Times New Roman"/>
          <w:sz w:val="18"/>
          <w:szCs w:val="18"/>
        </w:rPr>
        <w:t xml:space="preserve"> </w:t>
      </w:r>
      <w:r w:rsidR="005B12FF" w:rsidRPr="0095347D">
        <w:rPr>
          <w:rFonts w:ascii="Times New Roman" w:eastAsia="標楷體" w:hAnsi="Times New Roman" w:cs="Times New Roman"/>
          <w:color w:val="000000"/>
          <w:spacing w:val="6"/>
          <w:kern w:val="0"/>
          <w:sz w:val="18"/>
          <w:szCs w:val="18"/>
        </w:rPr>
        <w:t>This amount should be entered in the "Investment gains and losses recognized using the equity method" in the investment revenue column.</w:t>
      </w:r>
    </w:p>
    <w:p w:rsidR="004F5F9D" w:rsidRPr="0095347D" w:rsidRDefault="009438AE" w:rsidP="0095347D">
      <w:pPr>
        <w:widowControl/>
        <w:spacing w:line="240" w:lineRule="exact"/>
        <w:ind w:leftChars="440" w:left="1248" w:hangingChars="100" w:hanging="192"/>
        <w:rPr>
          <w:rFonts w:ascii="Times New Roman" w:eastAsia="標楷體" w:hAnsi="Times New Roman" w:cs="Times New Roman"/>
          <w:color w:val="000000"/>
          <w:spacing w:val="6"/>
          <w:kern w:val="0"/>
          <w:sz w:val="18"/>
          <w:szCs w:val="18"/>
        </w:rPr>
      </w:pPr>
      <w:r w:rsidRPr="0095347D">
        <w:rPr>
          <w:rFonts w:ascii="Times New Roman" w:eastAsia="標楷體" w:hAnsi="Times New Roman" w:cs="Times New Roman"/>
          <w:color w:val="000000"/>
          <w:spacing w:val="6"/>
          <w:kern w:val="0"/>
          <w:sz w:val="18"/>
          <w:szCs w:val="18"/>
        </w:rPr>
        <w:t>4.</w:t>
      </w:r>
      <w:r w:rsidR="005B12FF" w:rsidRPr="0095347D">
        <w:rPr>
          <w:rFonts w:ascii="Times New Roman" w:eastAsia="標楷體" w:hAnsi="Times New Roman" w:cs="Times New Roman"/>
          <w:color w:val="000000"/>
          <w:spacing w:val="6"/>
          <w:kern w:val="0"/>
          <w:sz w:val="18"/>
          <w:szCs w:val="18"/>
        </w:rPr>
        <w:t>For the invested enterprise listed in the table, if the investment amount is different from the long-term equity investment amount of the balance sheet, the reason and amount should be noted in the explanation column.</w:t>
      </w:r>
    </w:p>
    <w:p w:rsidR="00495CDB" w:rsidRPr="000C1EC3" w:rsidRDefault="00495CDB">
      <w:pPr>
        <w:widowControl/>
        <w:rPr>
          <w:rFonts w:ascii="Times New Roman" w:eastAsia="標楷體" w:hAnsi="Times New Roman" w:cs="Times New Roman"/>
          <w:color w:val="000000"/>
          <w:spacing w:val="6"/>
          <w:kern w:val="0"/>
          <w:sz w:val="20"/>
        </w:rPr>
      </w:pPr>
      <w:r w:rsidRPr="000C1EC3">
        <w:rPr>
          <w:rFonts w:ascii="Times New Roman" w:eastAsia="標楷體" w:hAnsi="Times New Roman" w:cs="Times New Roman"/>
          <w:color w:val="000000"/>
          <w:spacing w:val="6"/>
          <w:kern w:val="0"/>
          <w:sz w:val="20"/>
        </w:rPr>
        <w:br w:type="page"/>
      </w:r>
    </w:p>
    <w:p w:rsidR="00495CDB" w:rsidRPr="000C1EC3" w:rsidRDefault="00647367" w:rsidP="00495CDB">
      <w:pPr>
        <w:widowControl/>
        <w:spacing w:line="32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Table</w:t>
      </w:r>
      <w:r w:rsidR="00E80BE2" w:rsidRPr="000C1EC3">
        <w:rPr>
          <w:rFonts w:ascii="Times New Roman" w:eastAsia="標楷體" w:hAnsi="Times New Roman" w:cs="Times New Roman"/>
          <w:b/>
          <w:bCs/>
          <w:color w:val="000000"/>
          <w:sz w:val="28"/>
          <w:szCs w:val="28"/>
        </w:rPr>
        <w:t xml:space="preserve"> </w:t>
      </w:r>
      <w:r w:rsidR="00495CDB" w:rsidRPr="000C1EC3">
        <w:rPr>
          <w:rFonts w:ascii="Times New Roman" w:eastAsia="標楷體" w:hAnsi="Times New Roman" w:cs="Times New Roman"/>
          <w:b/>
          <w:bCs/>
          <w:color w:val="000000"/>
          <w:sz w:val="28"/>
          <w:szCs w:val="28"/>
        </w:rPr>
        <w:t>11</w:t>
      </w:r>
    </w:p>
    <w:p w:rsidR="00495CDB" w:rsidRPr="0095347D" w:rsidRDefault="00495CDB" w:rsidP="00495CDB">
      <w:pPr>
        <w:widowControl/>
        <w:spacing w:line="360" w:lineRule="exact"/>
        <w:jc w:val="center"/>
        <w:rPr>
          <w:rFonts w:ascii="Times New Roman" w:eastAsia="新細明體" w:hAnsi="Times New Roman" w:cs="Times New Roman"/>
          <w:kern w:val="0"/>
          <w:szCs w:val="24"/>
        </w:rPr>
      </w:pPr>
      <w:r w:rsidRPr="0095347D">
        <w:rPr>
          <w:rFonts w:ascii="Times New Roman" w:eastAsia="標楷體" w:hAnsi="Times New Roman" w:cs="Times New Roman"/>
          <w:color w:val="000000"/>
          <w:kern w:val="0"/>
          <w:sz w:val="28"/>
          <w:szCs w:val="28"/>
        </w:rPr>
        <w:t>（</w:t>
      </w:r>
      <w:r w:rsidR="00CD00C7" w:rsidRPr="0095347D">
        <w:rPr>
          <w:rFonts w:ascii="Times New Roman" w:eastAsia="標楷體" w:hAnsi="Times New Roman" w:cs="Times New Roman"/>
          <w:color w:val="000000"/>
          <w:kern w:val="0"/>
          <w:sz w:val="28"/>
          <w:szCs w:val="28"/>
        </w:rPr>
        <w:t>Name of the foundation</w:t>
      </w:r>
      <w:r w:rsidRPr="0095347D">
        <w:rPr>
          <w:rFonts w:ascii="Times New Roman" w:eastAsia="標楷體" w:hAnsi="Times New Roman" w:cs="Times New Roman"/>
          <w:color w:val="000000"/>
          <w:kern w:val="0"/>
          <w:sz w:val="28"/>
          <w:szCs w:val="28"/>
        </w:rPr>
        <w:t>）</w:t>
      </w:r>
    </w:p>
    <w:p w:rsidR="00495CDB" w:rsidRPr="000C1EC3" w:rsidRDefault="008E0ED7" w:rsidP="00495CDB">
      <w:pPr>
        <w:pStyle w:val="cjk"/>
        <w:spacing w:before="0" w:beforeAutospacing="0" w:after="0" w:afterAutospacing="0"/>
        <w:jc w:val="center"/>
        <w:rPr>
          <w:rFonts w:ascii="Times New Roman" w:eastAsia="標楷體" w:hAnsi="Times New Roman" w:cs="Times New Roman"/>
          <w:b/>
          <w:bCs/>
          <w:color w:val="000000"/>
          <w:sz w:val="36"/>
          <w:szCs w:val="36"/>
        </w:rPr>
      </w:pPr>
      <w:r w:rsidRPr="000C1EC3">
        <w:rPr>
          <w:rFonts w:ascii="Times New Roman" w:eastAsia="標楷體" w:hAnsi="Times New Roman" w:cs="Times New Roman"/>
          <w:b/>
          <w:bCs/>
          <w:color w:val="000000"/>
          <w:sz w:val="36"/>
          <w:szCs w:val="36"/>
        </w:rPr>
        <w:t xml:space="preserve">Table of </w:t>
      </w:r>
      <w:r w:rsidR="00E80BE2" w:rsidRPr="000C1EC3">
        <w:rPr>
          <w:rFonts w:ascii="Times New Roman" w:eastAsia="標楷體" w:hAnsi="Times New Roman" w:cs="Times New Roman"/>
          <w:b/>
          <w:bCs/>
          <w:color w:val="000000"/>
          <w:sz w:val="36"/>
          <w:szCs w:val="36"/>
        </w:rPr>
        <w:t>C</w:t>
      </w:r>
      <w:r w:rsidRPr="000C1EC3">
        <w:rPr>
          <w:rFonts w:ascii="Times New Roman" w:eastAsia="標楷體" w:hAnsi="Times New Roman" w:cs="Times New Roman"/>
          <w:b/>
          <w:bCs/>
          <w:color w:val="000000"/>
          <w:sz w:val="36"/>
          <w:szCs w:val="36"/>
        </w:rPr>
        <w:t xml:space="preserve">hanges in </w:t>
      </w:r>
      <w:r w:rsidR="00E80BE2" w:rsidRPr="000C1EC3">
        <w:rPr>
          <w:rFonts w:ascii="Times New Roman" w:eastAsia="標楷體" w:hAnsi="Times New Roman" w:cs="Times New Roman"/>
          <w:b/>
          <w:bCs/>
          <w:color w:val="000000"/>
          <w:sz w:val="36"/>
          <w:szCs w:val="36"/>
        </w:rPr>
        <w:t>F</w:t>
      </w:r>
      <w:r w:rsidRPr="000C1EC3">
        <w:rPr>
          <w:rFonts w:ascii="Times New Roman" w:eastAsia="標楷體" w:hAnsi="Times New Roman" w:cs="Times New Roman"/>
          <w:b/>
          <w:bCs/>
          <w:color w:val="000000"/>
          <w:sz w:val="36"/>
          <w:szCs w:val="36"/>
        </w:rPr>
        <w:t xml:space="preserve">und </w:t>
      </w:r>
      <w:r w:rsidR="00E80BE2" w:rsidRPr="000C1EC3">
        <w:rPr>
          <w:rFonts w:ascii="Times New Roman" w:eastAsia="標楷體" w:hAnsi="Times New Roman" w:cs="Times New Roman"/>
          <w:b/>
          <w:bCs/>
          <w:color w:val="000000"/>
          <w:sz w:val="36"/>
          <w:szCs w:val="36"/>
        </w:rPr>
        <w:t>B</w:t>
      </w:r>
      <w:r w:rsidRPr="000C1EC3">
        <w:rPr>
          <w:rFonts w:ascii="Times New Roman" w:eastAsia="標楷體" w:hAnsi="Times New Roman" w:cs="Times New Roman"/>
          <w:b/>
          <w:bCs/>
          <w:color w:val="000000"/>
          <w:sz w:val="36"/>
          <w:szCs w:val="36"/>
        </w:rPr>
        <w:t>alance</w:t>
      </w:r>
    </w:p>
    <w:p w:rsidR="00495CDB" w:rsidRPr="000C1EC3" w:rsidRDefault="00495CDB" w:rsidP="00495CDB">
      <w:pPr>
        <w:widowControl/>
        <w:spacing w:line="240" w:lineRule="exact"/>
        <w:ind w:leftChars="440" w:left="1416" w:hangingChars="100" w:hanging="360"/>
        <w:rPr>
          <w:rFonts w:ascii="Times New Roman" w:eastAsia="標楷體" w:hAnsi="Times New Roman" w:cs="Times New Roman"/>
          <w:color w:val="000000"/>
          <w:sz w:val="20"/>
          <w:szCs w:val="20"/>
        </w:rPr>
      </w:pPr>
      <w:r w:rsidRPr="000C1EC3">
        <w:rPr>
          <w:rFonts w:ascii="Times New Roman" w:eastAsia="標楷體" w:hAnsi="Times New Roman" w:cs="Times New Roman"/>
          <w:b/>
          <w:bCs/>
          <w:color w:val="000000"/>
          <w:sz w:val="36"/>
          <w:szCs w:val="36"/>
        </w:rPr>
        <w:t xml:space="preserve">               </w:t>
      </w:r>
      <w:r w:rsidR="00647367" w:rsidRPr="000C1EC3">
        <w:rPr>
          <w:rFonts w:ascii="Times New Roman" w:eastAsia="標楷體" w:hAnsi="Times New Roman" w:cs="Times New Roman"/>
          <w:color w:val="000000"/>
        </w:rPr>
        <w:t>(year)</w:t>
      </w:r>
      <w:r w:rsidRPr="000C1EC3">
        <w:rPr>
          <w:rFonts w:ascii="Times New Roman" w:eastAsia="標楷體" w:hAnsi="Times New Roman" w:cs="Times New Roman"/>
          <w:color w:val="000000"/>
        </w:rPr>
        <w:t xml:space="preserve"> </w:t>
      </w:r>
      <w:r w:rsidRPr="000C1EC3">
        <w:rPr>
          <w:rFonts w:ascii="Times New Roman" w:eastAsia="標楷體" w:hAnsi="Times New Roman" w:cs="Times New Roman"/>
          <w:color w:val="000000"/>
        </w:rPr>
        <w:t xml:space="preserve">　</w:t>
      </w:r>
      <w:r w:rsidRPr="000C1EC3">
        <w:rPr>
          <w:rFonts w:ascii="Times New Roman" w:eastAsia="標楷體" w:hAnsi="Times New Roman" w:cs="Times New Roman"/>
          <w:color w:val="000000"/>
        </w:rPr>
        <w:t xml:space="preserve">               </w:t>
      </w:r>
      <w:r w:rsidR="00FB2517" w:rsidRPr="000C1EC3">
        <w:rPr>
          <w:rFonts w:ascii="Times New Roman" w:eastAsia="標楷體" w:hAnsi="Times New Roman" w:cs="Times New Roman"/>
          <w:color w:val="000000"/>
        </w:rPr>
        <w:t>Unit: New Taiwan Dollars</w:t>
      </w:r>
    </w:p>
    <w:tbl>
      <w:tblPr>
        <w:tblStyle w:val="a7"/>
        <w:tblW w:w="0" w:type="auto"/>
        <w:tblCellMar>
          <w:left w:w="57" w:type="dxa"/>
          <w:right w:w="57" w:type="dxa"/>
        </w:tblCellMar>
        <w:tblLook w:val="04A0" w:firstRow="1" w:lastRow="0" w:firstColumn="1" w:lastColumn="0" w:noHBand="0" w:noVBand="1"/>
      </w:tblPr>
      <w:tblGrid>
        <w:gridCol w:w="2085"/>
        <w:gridCol w:w="1214"/>
        <w:gridCol w:w="983"/>
        <w:gridCol w:w="1075"/>
        <w:gridCol w:w="1035"/>
        <w:gridCol w:w="1273"/>
        <w:gridCol w:w="1114"/>
        <w:gridCol w:w="1081"/>
      </w:tblGrid>
      <w:tr w:rsidR="00A15E2B" w:rsidRPr="000C1EC3" w:rsidTr="0095347D">
        <w:tc>
          <w:tcPr>
            <w:tcW w:w="2122" w:type="dxa"/>
            <w:vMerge w:val="restart"/>
            <w:tcBorders>
              <w:top w:val="single" w:sz="12" w:space="0" w:color="auto"/>
              <w:left w:val="single" w:sz="12" w:space="0" w:color="auto"/>
            </w:tcBorders>
            <w:vAlign w:val="center"/>
          </w:tcPr>
          <w:p w:rsidR="00D85756" w:rsidRPr="000C1EC3" w:rsidRDefault="00667717" w:rsidP="0095347D">
            <w:pPr>
              <w:pStyle w:val="cjk"/>
              <w:snapToGrid w:val="0"/>
              <w:spacing w:beforeLines="5" w:before="18" w:beforeAutospacing="0" w:afterLines="5" w:after="18"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Donor</w:t>
            </w:r>
          </w:p>
        </w:tc>
        <w:tc>
          <w:tcPr>
            <w:tcW w:w="1134" w:type="dxa"/>
            <w:vMerge w:val="restart"/>
            <w:tcBorders>
              <w:top w:val="single" w:sz="12" w:space="0" w:color="auto"/>
            </w:tcBorders>
            <w:vAlign w:val="center"/>
          </w:tcPr>
          <w:p w:rsidR="00D85756" w:rsidRPr="000C1EC3" w:rsidRDefault="00A15E2B" w:rsidP="0095347D">
            <w:pPr>
              <w:pStyle w:val="cjk"/>
              <w:snapToGrid w:val="0"/>
              <w:spacing w:beforeLines="5" w:before="18" w:beforeAutospacing="0" w:afterLines="5" w:after="18"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Amount of the o</w:t>
            </w:r>
            <w:r w:rsidR="00667717" w:rsidRPr="000C1EC3">
              <w:rPr>
                <w:rFonts w:ascii="Times New Roman" w:eastAsia="標楷體" w:hAnsi="Times New Roman" w:cs="Times New Roman"/>
                <w:color w:val="000000"/>
                <w:sz w:val="20"/>
                <w:szCs w:val="20"/>
              </w:rPr>
              <w:t xml:space="preserve">riginal donation fund at the time of </w:t>
            </w:r>
            <w:r w:rsidRPr="000C1EC3">
              <w:rPr>
                <w:rFonts w:ascii="Times New Roman" w:eastAsia="標楷體" w:hAnsi="Times New Roman" w:cs="Times New Roman"/>
                <w:color w:val="000000"/>
                <w:sz w:val="20"/>
                <w:szCs w:val="20"/>
              </w:rPr>
              <w:t>establishment</w:t>
            </w:r>
          </w:p>
        </w:tc>
        <w:tc>
          <w:tcPr>
            <w:tcW w:w="992" w:type="dxa"/>
            <w:vMerge w:val="restart"/>
            <w:tcBorders>
              <w:top w:val="single" w:sz="12" w:space="0" w:color="auto"/>
              <w:bottom w:val="nil"/>
            </w:tcBorders>
            <w:vAlign w:val="center"/>
          </w:tcPr>
          <w:p w:rsidR="00D85756" w:rsidRPr="000C1EC3" w:rsidRDefault="00A15E2B" w:rsidP="0095347D">
            <w:pPr>
              <w:pStyle w:val="cjk"/>
              <w:snapToGrid w:val="0"/>
              <w:spacing w:beforeLines="5" w:before="18" w:beforeAutospacing="0" w:afterLines="5" w:after="18"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Opening fund amount in the current year</w:t>
            </w:r>
          </w:p>
        </w:tc>
        <w:tc>
          <w:tcPr>
            <w:tcW w:w="1086" w:type="dxa"/>
            <w:vMerge w:val="restart"/>
            <w:tcBorders>
              <w:top w:val="single" w:sz="12" w:space="0" w:color="auto"/>
              <w:bottom w:val="nil"/>
            </w:tcBorders>
            <w:vAlign w:val="center"/>
          </w:tcPr>
          <w:p w:rsidR="00D85756" w:rsidRPr="000C1EC3" w:rsidRDefault="00A15E2B" w:rsidP="0095347D">
            <w:pPr>
              <w:pStyle w:val="cjk"/>
              <w:snapToGrid w:val="0"/>
              <w:spacing w:beforeLines="5" w:before="18" w:beforeAutospacing="0" w:afterLines="5" w:after="18"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Increase (decrease -) in the fund amount in the current year</w:t>
            </w:r>
          </w:p>
        </w:tc>
        <w:tc>
          <w:tcPr>
            <w:tcW w:w="1040" w:type="dxa"/>
            <w:vMerge w:val="restart"/>
            <w:tcBorders>
              <w:top w:val="single" w:sz="12" w:space="0" w:color="auto"/>
              <w:bottom w:val="nil"/>
            </w:tcBorders>
            <w:vAlign w:val="center"/>
          </w:tcPr>
          <w:p w:rsidR="00D85756" w:rsidRPr="000C1EC3" w:rsidRDefault="00A15E2B" w:rsidP="0095347D">
            <w:pPr>
              <w:pStyle w:val="cjk"/>
              <w:snapToGrid w:val="0"/>
              <w:spacing w:beforeLines="5" w:before="18" w:beforeAutospacing="0" w:afterLines="5" w:after="18"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Closing fund amount in the current year</w:t>
            </w:r>
          </w:p>
        </w:tc>
        <w:tc>
          <w:tcPr>
            <w:tcW w:w="2410" w:type="dxa"/>
            <w:gridSpan w:val="2"/>
            <w:tcBorders>
              <w:top w:val="single" w:sz="12" w:space="0" w:color="auto"/>
            </w:tcBorders>
            <w:vAlign w:val="center"/>
          </w:tcPr>
          <w:p w:rsidR="00D85756" w:rsidRPr="000C1EC3" w:rsidRDefault="00A15E2B" w:rsidP="0095347D">
            <w:pPr>
              <w:pStyle w:val="cjk"/>
              <w:snapToGrid w:val="0"/>
              <w:spacing w:beforeLines="5" w:before="18" w:beforeAutospacing="0" w:afterLines="5" w:after="18"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Ratio of the donated fund</w:t>
            </w:r>
            <w:r w:rsidR="00E80BE2" w:rsidRPr="000C1EC3">
              <w:rPr>
                <w:rFonts w:ascii="Times New Roman" w:eastAsia="標楷體" w:hAnsi="Times New Roman" w:cs="Times New Roman"/>
                <w:color w:val="000000"/>
                <w:sz w:val="20"/>
                <w:szCs w:val="20"/>
              </w:rPr>
              <w:t xml:space="preserve"> </w:t>
            </w:r>
            <w:r w:rsidR="00D85756" w:rsidRPr="000C1EC3">
              <w:rPr>
                <w:rFonts w:ascii="Times New Roman" w:eastAsia="標楷體" w:hAnsi="Times New Roman" w:cs="Times New Roman"/>
                <w:color w:val="000000"/>
                <w:sz w:val="20"/>
                <w:szCs w:val="20"/>
              </w:rPr>
              <w:t>％</w:t>
            </w:r>
          </w:p>
        </w:tc>
        <w:tc>
          <w:tcPr>
            <w:tcW w:w="952" w:type="dxa"/>
            <w:vMerge w:val="restart"/>
            <w:tcBorders>
              <w:top w:val="single" w:sz="12" w:space="0" w:color="auto"/>
              <w:right w:val="single" w:sz="12" w:space="0" w:color="auto"/>
            </w:tcBorders>
            <w:vAlign w:val="center"/>
          </w:tcPr>
          <w:p w:rsidR="00D85756" w:rsidRPr="000C1EC3" w:rsidRDefault="00F952FC" w:rsidP="0095347D">
            <w:pPr>
              <w:pStyle w:val="cjk"/>
              <w:snapToGrid w:val="0"/>
              <w:spacing w:beforeLines="5" w:before="18" w:beforeAutospacing="0" w:afterLines="5" w:after="18"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Explanation</w:t>
            </w:r>
          </w:p>
        </w:tc>
      </w:tr>
      <w:tr w:rsidR="00671A94" w:rsidRPr="000C1EC3" w:rsidTr="0095347D">
        <w:trPr>
          <w:trHeight w:val="512"/>
        </w:trPr>
        <w:tc>
          <w:tcPr>
            <w:tcW w:w="2122" w:type="dxa"/>
            <w:vMerge/>
            <w:tcBorders>
              <w:left w:val="single" w:sz="12" w:space="0" w:color="auto"/>
            </w:tcBorders>
          </w:tcPr>
          <w:p w:rsidR="00D85756" w:rsidRPr="000C1EC3" w:rsidRDefault="00D85756" w:rsidP="0095347D">
            <w:pPr>
              <w:widowControl/>
              <w:snapToGrid w:val="0"/>
              <w:spacing w:beforeLines="5" w:before="18" w:afterLines="5" w:after="18"/>
              <w:rPr>
                <w:rFonts w:ascii="Times New Roman" w:eastAsia="標楷體" w:hAnsi="Times New Roman" w:cs="Times New Roman"/>
                <w:color w:val="000000"/>
                <w:spacing w:val="6"/>
                <w:kern w:val="0"/>
                <w:sz w:val="20"/>
              </w:rPr>
            </w:pPr>
          </w:p>
        </w:tc>
        <w:tc>
          <w:tcPr>
            <w:tcW w:w="1134" w:type="dxa"/>
            <w:vMerge/>
          </w:tcPr>
          <w:p w:rsidR="00D85756" w:rsidRPr="000C1EC3" w:rsidRDefault="00D85756" w:rsidP="0095347D">
            <w:pPr>
              <w:widowControl/>
              <w:snapToGrid w:val="0"/>
              <w:spacing w:beforeLines="5" w:before="18" w:afterLines="5" w:after="18"/>
              <w:rPr>
                <w:rFonts w:ascii="Times New Roman" w:eastAsia="標楷體" w:hAnsi="Times New Roman" w:cs="Times New Roman"/>
                <w:color w:val="000000"/>
                <w:spacing w:val="6"/>
                <w:kern w:val="0"/>
                <w:sz w:val="20"/>
              </w:rPr>
            </w:pPr>
          </w:p>
        </w:tc>
        <w:tc>
          <w:tcPr>
            <w:tcW w:w="992" w:type="dxa"/>
            <w:vMerge/>
            <w:tcBorders>
              <w:top w:val="nil"/>
              <w:bottom w:val="nil"/>
            </w:tcBorders>
          </w:tcPr>
          <w:p w:rsidR="00D85756" w:rsidRPr="000C1EC3" w:rsidRDefault="00D85756" w:rsidP="0095347D">
            <w:pPr>
              <w:widowControl/>
              <w:snapToGrid w:val="0"/>
              <w:spacing w:beforeLines="5" w:before="18" w:afterLines="5" w:after="18"/>
              <w:rPr>
                <w:rFonts w:ascii="Times New Roman" w:eastAsia="標楷體" w:hAnsi="Times New Roman" w:cs="Times New Roman"/>
                <w:color w:val="000000"/>
                <w:spacing w:val="6"/>
                <w:kern w:val="0"/>
                <w:sz w:val="20"/>
              </w:rPr>
            </w:pPr>
          </w:p>
        </w:tc>
        <w:tc>
          <w:tcPr>
            <w:tcW w:w="1086" w:type="dxa"/>
            <w:vMerge/>
            <w:tcBorders>
              <w:top w:val="nil"/>
              <w:bottom w:val="nil"/>
            </w:tcBorders>
          </w:tcPr>
          <w:p w:rsidR="00D85756" w:rsidRPr="000C1EC3" w:rsidRDefault="00D85756" w:rsidP="0095347D">
            <w:pPr>
              <w:widowControl/>
              <w:snapToGrid w:val="0"/>
              <w:spacing w:beforeLines="5" w:before="18" w:afterLines="5" w:after="18"/>
              <w:rPr>
                <w:rFonts w:ascii="Times New Roman" w:eastAsia="標楷體" w:hAnsi="Times New Roman" w:cs="Times New Roman"/>
                <w:color w:val="000000"/>
                <w:spacing w:val="6"/>
                <w:kern w:val="0"/>
                <w:sz w:val="20"/>
              </w:rPr>
            </w:pPr>
          </w:p>
        </w:tc>
        <w:tc>
          <w:tcPr>
            <w:tcW w:w="1040" w:type="dxa"/>
            <w:vMerge/>
            <w:tcBorders>
              <w:top w:val="nil"/>
              <w:bottom w:val="nil"/>
            </w:tcBorders>
          </w:tcPr>
          <w:p w:rsidR="00D85756" w:rsidRPr="000C1EC3" w:rsidRDefault="00D85756" w:rsidP="0095347D">
            <w:pPr>
              <w:widowControl/>
              <w:snapToGrid w:val="0"/>
              <w:spacing w:beforeLines="5" w:before="18" w:afterLines="5" w:after="18"/>
              <w:rPr>
                <w:rFonts w:ascii="Times New Roman" w:eastAsia="標楷體" w:hAnsi="Times New Roman" w:cs="Times New Roman"/>
                <w:color w:val="000000"/>
                <w:spacing w:val="6"/>
                <w:kern w:val="0"/>
                <w:sz w:val="20"/>
              </w:rPr>
            </w:pPr>
          </w:p>
        </w:tc>
        <w:tc>
          <w:tcPr>
            <w:tcW w:w="1276" w:type="dxa"/>
            <w:vMerge w:val="restart"/>
            <w:vAlign w:val="center"/>
          </w:tcPr>
          <w:p w:rsidR="00D85756" w:rsidRPr="000C1EC3" w:rsidRDefault="00A15E2B" w:rsidP="0095347D">
            <w:pPr>
              <w:pStyle w:val="cjk"/>
              <w:snapToGrid w:val="0"/>
              <w:spacing w:beforeLines="5" w:before="18" w:beforeAutospacing="0" w:afterLines="5" w:after="18"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The ratio of the original donation fund amount to its total amount at the time of establishment</w:t>
            </w:r>
          </w:p>
        </w:tc>
        <w:tc>
          <w:tcPr>
            <w:tcW w:w="1134" w:type="dxa"/>
            <w:vMerge w:val="restart"/>
            <w:vAlign w:val="center"/>
          </w:tcPr>
          <w:p w:rsidR="00D85756" w:rsidRPr="000C1EC3" w:rsidRDefault="00A15E2B" w:rsidP="0095347D">
            <w:pPr>
              <w:pStyle w:val="cjk"/>
              <w:snapToGrid w:val="0"/>
              <w:spacing w:beforeLines="5" w:before="18" w:beforeAutospacing="0" w:afterLines="5" w:after="18"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z w:val="20"/>
                <w:szCs w:val="20"/>
              </w:rPr>
              <w:t xml:space="preserve">The ratio of the closing fund amount to its total in the current year </w:t>
            </w:r>
          </w:p>
        </w:tc>
        <w:tc>
          <w:tcPr>
            <w:tcW w:w="952" w:type="dxa"/>
            <w:vMerge/>
            <w:tcBorders>
              <w:right w:val="single" w:sz="12" w:space="0" w:color="auto"/>
            </w:tcBorders>
          </w:tcPr>
          <w:p w:rsidR="00D85756" w:rsidRPr="000C1EC3" w:rsidRDefault="00D85756" w:rsidP="0095347D">
            <w:pPr>
              <w:widowControl/>
              <w:snapToGrid w:val="0"/>
              <w:spacing w:beforeLines="5" w:before="18" w:afterLines="5" w:after="18"/>
              <w:rPr>
                <w:rFonts w:ascii="Times New Roman" w:eastAsia="標楷體" w:hAnsi="Times New Roman" w:cs="Times New Roman"/>
                <w:color w:val="000000"/>
                <w:spacing w:val="6"/>
                <w:kern w:val="0"/>
                <w:sz w:val="20"/>
              </w:rPr>
            </w:pPr>
          </w:p>
        </w:tc>
      </w:tr>
      <w:tr w:rsidR="00671A94" w:rsidRPr="000C1EC3" w:rsidTr="0095347D">
        <w:tc>
          <w:tcPr>
            <w:tcW w:w="2122" w:type="dxa"/>
            <w:vMerge/>
            <w:tcBorders>
              <w:left w:val="single" w:sz="12" w:space="0" w:color="auto"/>
              <w:bottom w:val="single" w:sz="4" w:space="0" w:color="auto"/>
            </w:tcBorders>
          </w:tcPr>
          <w:p w:rsidR="00D85756" w:rsidRPr="000C1EC3" w:rsidRDefault="00D85756" w:rsidP="0095347D">
            <w:pPr>
              <w:widowControl/>
              <w:snapToGrid w:val="0"/>
              <w:spacing w:beforeLines="5" w:before="18" w:afterLines="5" w:after="18"/>
              <w:rPr>
                <w:rFonts w:ascii="Times New Roman" w:eastAsia="標楷體" w:hAnsi="Times New Roman" w:cs="Times New Roman"/>
                <w:color w:val="000000"/>
                <w:spacing w:val="6"/>
                <w:kern w:val="0"/>
                <w:sz w:val="20"/>
              </w:rPr>
            </w:pPr>
          </w:p>
        </w:tc>
        <w:tc>
          <w:tcPr>
            <w:tcW w:w="1134" w:type="dxa"/>
            <w:vMerge/>
            <w:tcBorders>
              <w:bottom w:val="single" w:sz="4" w:space="0" w:color="auto"/>
            </w:tcBorders>
          </w:tcPr>
          <w:p w:rsidR="00D85756" w:rsidRPr="000C1EC3" w:rsidRDefault="00D85756" w:rsidP="0095347D">
            <w:pPr>
              <w:widowControl/>
              <w:snapToGrid w:val="0"/>
              <w:spacing w:beforeLines="5" w:before="18" w:afterLines="5" w:after="18"/>
              <w:rPr>
                <w:rFonts w:ascii="Times New Roman" w:eastAsia="標楷體" w:hAnsi="Times New Roman" w:cs="Times New Roman"/>
                <w:color w:val="000000"/>
                <w:spacing w:val="6"/>
                <w:kern w:val="0"/>
                <w:sz w:val="20"/>
              </w:rPr>
            </w:pPr>
          </w:p>
        </w:tc>
        <w:tc>
          <w:tcPr>
            <w:tcW w:w="992" w:type="dxa"/>
            <w:tcBorders>
              <w:top w:val="nil"/>
              <w:bottom w:val="single" w:sz="4" w:space="0" w:color="auto"/>
            </w:tcBorders>
            <w:vAlign w:val="center"/>
          </w:tcPr>
          <w:p w:rsidR="00D85756" w:rsidRPr="000C1EC3" w:rsidRDefault="00D85756" w:rsidP="0095347D">
            <w:pPr>
              <w:pStyle w:val="cjk"/>
              <w:snapToGrid w:val="0"/>
              <w:spacing w:beforeLines="5" w:before="18" w:beforeAutospacing="0" w:afterLines="5" w:after="18" w:afterAutospacing="0"/>
              <w:jc w:val="center"/>
              <w:rPr>
                <w:rFonts w:ascii="Times New Roman" w:hAnsi="Times New Roman" w:cs="Times New Roman"/>
              </w:rPr>
            </w:pPr>
            <w:r w:rsidRPr="000C1EC3">
              <w:rPr>
                <w:rFonts w:ascii="Times New Roman" w:hAnsi="Times New Roman" w:cs="Times New Roman"/>
                <w:color w:val="000000"/>
                <w:sz w:val="16"/>
                <w:szCs w:val="16"/>
              </w:rPr>
              <w:t>(1)</w:t>
            </w:r>
          </w:p>
        </w:tc>
        <w:tc>
          <w:tcPr>
            <w:tcW w:w="1086" w:type="dxa"/>
            <w:tcBorders>
              <w:top w:val="nil"/>
              <w:bottom w:val="single" w:sz="4" w:space="0" w:color="auto"/>
            </w:tcBorders>
            <w:vAlign w:val="center"/>
          </w:tcPr>
          <w:p w:rsidR="00D85756" w:rsidRPr="000C1EC3" w:rsidRDefault="00D85756" w:rsidP="0095347D">
            <w:pPr>
              <w:pStyle w:val="cjk"/>
              <w:snapToGrid w:val="0"/>
              <w:spacing w:beforeLines="5" w:before="18" w:beforeAutospacing="0" w:afterLines="5" w:after="18" w:afterAutospacing="0"/>
              <w:jc w:val="center"/>
              <w:rPr>
                <w:rFonts w:ascii="Times New Roman" w:hAnsi="Times New Roman" w:cs="Times New Roman"/>
              </w:rPr>
            </w:pPr>
            <w:r w:rsidRPr="000C1EC3">
              <w:rPr>
                <w:rFonts w:ascii="Times New Roman" w:hAnsi="Times New Roman" w:cs="Times New Roman"/>
                <w:color w:val="000000"/>
                <w:sz w:val="16"/>
                <w:szCs w:val="16"/>
              </w:rPr>
              <w:t>(2)</w:t>
            </w:r>
          </w:p>
        </w:tc>
        <w:tc>
          <w:tcPr>
            <w:tcW w:w="1040" w:type="dxa"/>
            <w:tcBorders>
              <w:top w:val="nil"/>
              <w:bottom w:val="single" w:sz="4" w:space="0" w:color="auto"/>
            </w:tcBorders>
            <w:vAlign w:val="center"/>
          </w:tcPr>
          <w:p w:rsidR="00D85756" w:rsidRPr="000C1EC3" w:rsidRDefault="00D85756" w:rsidP="0095347D">
            <w:pPr>
              <w:pStyle w:val="cjk"/>
              <w:snapToGrid w:val="0"/>
              <w:spacing w:beforeLines="5" w:before="18" w:beforeAutospacing="0" w:afterLines="5" w:after="18" w:afterAutospacing="0"/>
              <w:jc w:val="center"/>
              <w:rPr>
                <w:rFonts w:ascii="Times New Roman" w:hAnsi="Times New Roman" w:cs="Times New Roman"/>
              </w:rPr>
            </w:pPr>
            <w:r w:rsidRPr="000C1EC3">
              <w:rPr>
                <w:rFonts w:ascii="Times New Roman" w:hAnsi="Times New Roman" w:cs="Times New Roman"/>
                <w:color w:val="000000"/>
                <w:sz w:val="16"/>
                <w:szCs w:val="16"/>
              </w:rPr>
              <w:t>(3</w:t>
            </w:r>
            <w:r w:rsidRPr="000C1EC3">
              <w:rPr>
                <w:rFonts w:ascii="Times New Roman" w:hAnsi="Times New Roman" w:cs="Times New Roman"/>
                <w:color w:val="000000"/>
                <w:sz w:val="18"/>
                <w:szCs w:val="18"/>
              </w:rPr>
              <w:t>)=(1)+(2)</w:t>
            </w:r>
          </w:p>
        </w:tc>
        <w:tc>
          <w:tcPr>
            <w:tcW w:w="1276" w:type="dxa"/>
            <w:vMerge/>
            <w:tcBorders>
              <w:bottom w:val="single" w:sz="4" w:space="0" w:color="auto"/>
            </w:tcBorders>
          </w:tcPr>
          <w:p w:rsidR="00D85756" w:rsidRPr="000C1EC3" w:rsidRDefault="00D85756" w:rsidP="0095347D">
            <w:pPr>
              <w:widowControl/>
              <w:snapToGrid w:val="0"/>
              <w:spacing w:beforeLines="5" w:before="18" w:afterLines="5" w:after="18"/>
              <w:rPr>
                <w:rFonts w:ascii="Times New Roman" w:eastAsia="標楷體" w:hAnsi="Times New Roman" w:cs="Times New Roman"/>
                <w:color w:val="000000"/>
                <w:spacing w:val="6"/>
                <w:kern w:val="0"/>
                <w:sz w:val="20"/>
              </w:rPr>
            </w:pPr>
          </w:p>
        </w:tc>
        <w:tc>
          <w:tcPr>
            <w:tcW w:w="1134" w:type="dxa"/>
            <w:vMerge/>
            <w:tcBorders>
              <w:bottom w:val="single" w:sz="4" w:space="0" w:color="auto"/>
            </w:tcBorders>
          </w:tcPr>
          <w:p w:rsidR="00D85756" w:rsidRPr="000C1EC3" w:rsidRDefault="00D85756" w:rsidP="0095347D">
            <w:pPr>
              <w:widowControl/>
              <w:snapToGrid w:val="0"/>
              <w:spacing w:beforeLines="5" w:before="18" w:afterLines="5" w:after="18"/>
              <w:rPr>
                <w:rFonts w:ascii="Times New Roman" w:eastAsia="標楷體" w:hAnsi="Times New Roman" w:cs="Times New Roman"/>
                <w:color w:val="000000"/>
                <w:spacing w:val="6"/>
                <w:kern w:val="0"/>
                <w:sz w:val="20"/>
              </w:rPr>
            </w:pPr>
          </w:p>
        </w:tc>
        <w:tc>
          <w:tcPr>
            <w:tcW w:w="952" w:type="dxa"/>
            <w:vMerge/>
            <w:tcBorders>
              <w:bottom w:val="single" w:sz="4" w:space="0" w:color="auto"/>
              <w:right w:val="single" w:sz="12" w:space="0" w:color="auto"/>
            </w:tcBorders>
          </w:tcPr>
          <w:p w:rsidR="00D85756" w:rsidRPr="000C1EC3" w:rsidRDefault="00D85756" w:rsidP="0095347D">
            <w:pPr>
              <w:widowControl/>
              <w:snapToGrid w:val="0"/>
              <w:spacing w:beforeLines="5" w:before="18" w:afterLines="5" w:after="18"/>
              <w:rPr>
                <w:rFonts w:ascii="Times New Roman" w:eastAsia="標楷體" w:hAnsi="Times New Roman" w:cs="Times New Roman"/>
                <w:color w:val="000000"/>
                <w:spacing w:val="6"/>
                <w:kern w:val="0"/>
                <w:sz w:val="20"/>
              </w:rPr>
            </w:pPr>
          </w:p>
        </w:tc>
      </w:tr>
      <w:tr w:rsidR="00671A94" w:rsidRPr="000C1EC3" w:rsidTr="0095347D">
        <w:tc>
          <w:tcPr>
            <w:tcW w:w="2122" w:type="dxa"/>
            <w:tcBorders>
              <w:left w:val="single" w:sz="12" w:space="0" w:color="auto"/>
              <w:bottom w:val="single" w:sz="4" w:space="0" w:color="F2F2F2" w:themeColor="background1" w:themeShade="F2"/>
            </w:tcBorders>
          </w:tcPr>
          <w:p w:rsidR="00495CDB" w:rsidRPr="000C1EC3" w:rsidRDefault="00667717" w:rsidP="0095347D">
            <w:pPr>
              <w:pStyle w:val="cjk"/>
              <w:snapToGrid w:val="0"/>
              <w:spacing w:beforeLines="5" w:before="18" w:beforeAutospacing="0" w:afterLines="5" w:after="18" w:afterAutospacing="0"/>
              <w:rPr>
                <w:rFonts w:ascii="Times New Roman" w:hAnsi="Times New Roman" w:cs="Times New Roman"/>
                <w:sz w:val="20"/>
                <w:szCs w:val="20"/>
              </w:rPr>
            </w:pPr>
            <w:r w:rsidRPr="000C1EC3">
              <w:rPr>
                <w:rFonts w:ascii="Times New Roman" w:eastAsia="標楷體" w:hAnsi="Times New Roman" w:cs="Times New Roman"/>
                <w:color w:val="000000"/>
                <w:sz w:val="20"/>
                <w:szCs w:val="20"/>
              </w:rPr>
              <w:t>Government donation</w:t>
            </w:r>
          </w:p>
        </w:tc>
        <w:tc>
          <w:tcPr>
            <w:tcW w:w="1134" w:type="dxa"/>
            <w:tcBorders>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bottom w:val="single" w:sz="4" w:space="0" w:color="F2F2F2" w:themeColor="background1" w:themeShade="F2"/>
              <w:right w:val="single" w:sz="12" w:space="0" w:color="auto"/>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0C1EC3" w:rsidRDefault="0095347D" w:rsidP="0095347D">
            <w:pPr>
              <w:pStyle w:val="cjk"/>
              <w:snapToGrid w:val="0"/>
              <w:spacing w:beforeLines="5" w:before="18" w:beforeAutospacing="0" w:afterLines="5" w:after="18" w:afterAutospacing="0"/>
              <w:rPr>
                <w:rFonts w:ascii="Times New Roman" w:hAnsi="Times New Roman" w:cs="Times New Roman"/>
                <w:sz w:val="20"/>
                <w:szCs w:val="20"/>
              </w:rPr>
            </w:pPr>
            <w:r>
              <w:rPr>
                <w:rFonts w:ascii="Times New Roman" w:eastAsia="標楷體" w:hAnsi="Times New Roman" w:cs="Times New Roman" w:hint="eastAsia"/>
                <w:color w:val="000000"/>
                <w:sz w:val="20"/>
                <w:szCs w:val="20"/>
              </w:rPr>
              <w:t xml:space="preserve">1. </w:t>
            </w:r>
            <w:r w:rsidR="00667717" w:rsidRPr="000C1EC3">
              <w:rPr>
                <w:rFonts w:ascii="Times New Roman" w:eastAsia="標楷體" w:hAnsi="Times New Roman" w:cs="Times New Roman"/>
                <w:color w:val="000000"/>
                <w:sz w:val="20"/>
                <w:szCs w:val="20"/>
              </w:rPr>
              <w:t>Central government</w:t>
            </w: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0C1EC3" w:rsidRDefault="00A304FC" w:rsidP="0095347D">
            <w:pPr>
              <w:pStyle w:val="cjk"/>
              <w:snapToGrid w:val="0"/>
              <w:spacing w:beforeLines="5" w:before="18" w:beforeAutospacing="0" w:afterLines="5" w:after="18" w:afterAutospacing="0"/>
              <w:ind w:leftChars="100" w:left="240"/>
              <w:rPr>
                <w:rFonts w:ascii="Times New Roman" w:hAnsi="Times New Roman" w:cs="Times New Roman"/>
                <w:sz w:val="20"/>
                <w:szCs w:val="20"/>
              </w:rPr>
            </w:pPr>
            <w:r>
              <w:rPr>
                <w:rFonts w:ascii="Times New Roman" w:hAnsi="Times New Roman" w:cs="Times New Roman" w:hint="eastAsia"/>
                <w:color w:val="000000"/>
                <w:sz w:val="20"/>
                <w:szCs w:val="20"/>
              </w:rPr>
              <w:t>x</w:t>
            </w:r>
            <w:r w:rsidR="009D2B32" w:rsidRPr="000C1EC3">
              <w:rPr>
                <w:rFonts w:ascii="Times New Roman" w:hAnsi="Times New Roman" w:cs="Times New Roman"/>
                <w:color w:val="000000"/>
                <w:sz w:val="20"/>
                <w:szCs w:val="20"/>
              </w:rPr>
              <w:t>x</w:t>
            </w:r>
            <w:r w:rsidR="00E80BE2" w:rsidRPr="000C1EC3">
              <w:rPr>
                <w:rFonts w:ascii="Times New Roman" w:hAnsi="Times New Roman" w:cs="Times New Roman"/>
                <w:color w:val="000000"/>
                <w:sz w:val="20"/>
                <w:szCs w:val="20"/>
              </w:rPr>
              <w:t xml:space="preserve"> </w:t>
            </w:r>
            <w:r w:rsidR="00667717" w:rsidRPr="000C1EC3">
              <w:rPr>
                <w:rFonts w:ascii="Times New Roman" w:eastAsia="標楷體" w:hAnsi="Times New Roman" w:cs="Times New Roman"/>
                <w:sz w:val="20"/>
                <w:szCs w:val="20"/>
              </w:rPr>
              <w:t>agency</w:t>
            </w: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0C1EC3" w:rsidRDefault="009D2B32" w:rsidP="0095347D">
            <w:pPr>
              <w:pStyle w:val="cjk"/>
              <w:snapToGrid w:val="0"/>
              <w:spacing w:beforeLines="5" w:before="18" w:beforeAutospacing="0" w:afterLines="5" w:after="18"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w:t>
            </w: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0C1EC3" w:rsidRDefault="00A304FC" w:rsidP="0095347D">
            <w:pPr>
              <w:pStyle w:val="cjk"/>
              <w:snapToGrid w:val="0"/>
              <w:spacing w:beforeLines="5" w:before="18" w:beforeAutospacing="0" w:afterLines="5" w:after="18" w:afterAutospacing="0"/>
              <w:ind w:leftChars="100" w:left="240"/>
              <w:rPr>
                <w:rFonts w:ascii="Times New Roman" w:eastAsia="標楷體" w:hAnsi="Times New Roman" w:cs="Times New Roman"/>
                <w:color w:val="000000"/>
                <w:sz w:val="20"/>
                <w:szCs w:val="20"/>
              </w:rPr>
            </w:pPr>
            <w:r>
              <w:rPr>
                <w:rFonts w:ascii="Times New Roman" w:hAnsi="Times New Roman" w:cs="Times New Roman" w:hint="eastAsia"/>
                <w:color w:val="000000"/>
                <w:sz w:val="20"/>
                <w:szCs w:val="20"/>
              </w:rPr>
              <w:t>x</w:t>
            </w:r>
            <w:r w:rsidR="009D2B32" w:rsidRPr="000C1EC3">
              <w:rPr>
                <w:rFonts w:ascii="Times New Roman" w:hAnsi="Times New Roman" w:cs="Times New Roman"/>
                <w:color w:val="000000"/>
                <w:sz w:val="20"/>
                <w:szCs w:val="20"/>
              </w:rPr>
              <w:t>x</w:t>
            </w:r>
            <w:r w:rsidR="00E80BE2" w:rsidRPr="000C1EC3">
              <w:rPr>
                <w:rFonts w:ascii="Times New Roman" w:hAnsi="Times New Roman" w:cs="Times New Roman"/>
                <w:color w:val="000000"/>
                <w:sz w:val="20"/>
                <w:szCs w:val="20"/>
              </w:rPr>
              <w:t xml:space="preserve"> </w:t>
            </w:r>
            <w:r w:rsidR="00667717" w:rsidRPr="000C1EC3">
              <w:rPr>
                <w:rFonts w:ascii="Times New Roman" w:eastAsia="標楷體" w:hAnsi="Times New Roman" w:cs="Times New Roman"/>
                <w:color w:val="000000"/>
                <w:sz w:val="20"/>
                <w:szCs w:val="20"/>
              </w:rPr>
              <w:t>special fund</w:t>
            </w: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0C1EC3" w:rsidRDefault="009D2B32" w:rsidP="0095347D">
            <w:pPr>
              <w:pStyle w:val="cjk"/>
              <w:snapToGrid w:val="0"/>
              <w:spacing w:beforeLines="5" w:before="18" w:beforeAutospacing="0" w:afterLines="5" w:after="18"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w:t>
            </w: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0C1EC3" w:rsidRDefault="00A15E2B" w:rsidP="0095347D">
            <w:pPr>
              <w:pStyle w:val="cjk"/>
              <w:snapToGrid w:val="0"/>
              <w:spacing w:beforeLines="5" w:before="18" w:beforeAutospacing="0" w:afterLines="5" w:after="18" w:afterAutospacing="0"/>
              <w:ind w:leftChars="100" w:left="240"/>
              <w:rPr>
                <w:rFonts w:ascii="Times New Roman" w:eastAsia="標楷體" w:hAnsi="Times New Roman" w:cs="Times New Roman"/>
                <w:color w:val="000000"/>
                <w:sz w:val="20"/>
                <w:szCs w:val="20"/>
              </w:rPr>
            </w:pPr>
            <w:r w:rsidRPr="000C1EC3">
              <w:rPr>
                <w:rFonts w:ascii="Times New Roman" w:eastAsia="標楷體" w:hAnsi="Times New Roman" w:cs="Times New Roman"/>
                <w:color w:val="000000"/>
                <w:sz w:val="20"/>
                <w:szCs w:val="20"/>
              </w:rPr>
              <w:t>Central government after the downsizing of the Taiwan provincial government</w:t>
            </w: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0C1EC3" w:rsidRDefault="009D2B32" w:rsidP="0095347D">
            <w:pPr>
              <w:pStyle w:val="cjk"/>
              <w:snapToGrid w:val="0"/>
              <w:spacing w:beforeLines="5" w:before="18" w:beforeAutospacing="0" w:afterLines="5" w:after="18" w:afterAutospacing="0"/>
              <w:ind w:leftChars="100" w:left="240"/>
              <w:rPr>
                <w:rFonts w:ascii="Times New Roman" w:eastAsia="標楷體" w:hAnsi="Times New Roman" w:cs="Times New Roman"/>
                <w:color w:val="000000"/>
                <w:spacing w:val="6"/>
                <w:sz w:val="20"/>
                <w:szCs w:val="20"/>
              </w:rPr>
            </w:pPr>
            <w:r w:rsidRPr="000C1EC3">
              <w:rPr>
                <w:rFonts w:ascii="Times New Roman" w:eastAsia="標楷體" w:hAnsi="Times New Roman" w:cs="Times New Roman"/>
                <w:color w:val="000000"/>
                <w:sz w:val="20"/>
                <w:szCs w:val="20"/>
              </w:rPr>
              <w:t>：</w:t>
            </w: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0C1EC3" w:rsidRDefault="0095347D" w:rsidP="0095347D">
            <w:pPr>
              <w:pStyle w:val="cjk"/>
              <w:snapToGrid w:val="0"/>
              <w:spacing w:beforeLines="5" w:before="18" w:beforeAutospacing="0" w:afterLines="5" w:after="18" w:afterAutospacing="0"/>
              <w:rPr>
                <w:rFonts w:ascii="Times New Roman" w:hAnsi="Times New Roman" w:cs="Times New Roman"/>
                <w:sz w:val="20"/>
                <w:szCs w:val="20"/>
              </w:rPr>
            </w:pPr>
            <w:r>
              <w:rPr>
                <w:rFonts w:ascii="Times New Roman" w:eastAsia="標楷體" w:hAnsi="Times New Roman" w:cs="Times New Roman" w:hint="eastAsia"/>
                <w:color w:val="000000"/>
                <w:sz w:val="20"/>
                <w:szCs w:val="20"/>
              </w:rPr>
              <w:t xml:space="preserve">2. </w:t>
            </w:r>
            <w:r w:rsidR="00667717" w:rsidRPr="000C1EC3">
              <w:rPr>
                <w:rFonts w:ascii="Times New Roman" w:eastAsia="標楷體" w:hAnsi="Times New Roman" w:cs="Times New Roman"/>
                <w:color w:val="000000"/>
                <w:sz w:val="20"/>
                <w:szCs w:val="20"/>
              </w:rPr>
              <w:t>Local government</w:t>
            </w: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0C1EC3" w:rsidRDefault="009D2B32" w:rsidP="0095347D">
            <w:pPr>
              <w:pStyle w:val="cjk"/>
              <w:snapToGrid w:val="0"/>
              <w:spacing w:beforeLines="5" w:before="18" w:beforeAutospacing="0" w:afterLines="5" w:after="18" w:afterAutospacing="0"/>
              <w:ind w:leftChars="100" w:left="240"/>
              <w:rPr>
                <w:rFonts w:ascii="Times New Roman" w:eastAsia="標楷體" w:hAnsi="Times New Roman" w:cs="Times New Roman"/>
                <w:sz w:val="20"/>
                <w:szCs w:val="20"/>
              </w:rPr>
            </w:pPr>
            <w:r w:rsidRPr="000C1EC3">
              <w:rPr>
                <w:rFonts w:ascii="Times New Roman" w:eastAsia="標楷體" w:hAnsi="Times New Roman" w:cs="Times New Roman"/>
                <w:color w:val="000000"/>
                <w:sz w:val="20"/>
                <w:szCs w:val="20"/>
              </w:rPr>
              <w:t>xx</w:t>
            </w:r>
            <w:r w:rsidR="00E80BE2" w:rsidRPr="000C1EC3">
              <w:rPr>
                <w:rFonts w:ascii="Times New Roman" w:eastAsia="標楷體" w:hAnsi="Times New Roman" w:cs="Times New Roman"/>
                <w:sz w:val="20"/>
                <w:szCs w:val="20"/>
              </w:rPr>
              <w:t xml:space="preserve"> </w:t>
            </w:r>
            <w:r w:rsidR="00A15E2B" w:rsidRPr="000C1EC3">
              <w:rPr>
                <w:rFonts w:ascii="Times New Roman" w:eastAsia="標楷體" w:hAnsi="Times New Roman" w:cs="Times New Roman"/>
                <w:sz w:val="20"/>
                <w:szCs w:val="20"/>
              </w:rPr>
              <w:t>municipality</w:t>
            </w: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0C1EC3" w:rsidRDefault="00A304FC" w:rsidP="0095347D">
            <w:pPr>
              <w:pStyle w:val="cjk"/>
              <w:snapToGrid w:val="0"/>
              <w:spacing w:beforeLines="5" w:before="18" w:beforeAutospacing="0" w:afterLines="5" w:after="18" w:afterAutospacing="0"/>
              <w:ind w:leftChars="100" w:left="240"/>
              <w:rPr>
                <w:rFonts w:ascii="Times New Roman" w:eastAsia="標楷體" w:hAnsi="Times New Roman" w:cs="Times New Roman"/>
                <w:sz w:val="20"/>
                <w:szCs w:val="20"/>
              </w:rPr>
            </w:pPr>
            <w:r>
              <w:rPr>
                <w:rFonts w:ascii="Times New Roman" w:eastAsia="標楷體" w:hAnsi="Times New Roman" w:cs="Times New Roman" w:hint="eastAsia"/>
                <w:color w:val="000000"/>
                <w:sz w:val="20"/>
                <w:szCs w:val="20"/>
              </w:rPr>
              <w:t>x</w:t>
            </w:r>
            <w:r w:rsidR="009D2B32" w:rsidRPr="000C1EC3">
              <w:rPr>
                <w:rFonts w:ascii="Times New Roman" w:eastAsia="標楷體" w:hAnsi="Times New Roman" w:cs="Times New Roman"/>
                <w:color w:val="000000"/>
                <w:sz w:val="20"/>
                <w:szCs w:val="20"/>
              </w:rPr>
              <w:t>x</w:t>
            </w:r>
            <w:r w:rsidR="00E80BE2" w:rsidRPr="000C1EC3">
              <w:rPr>
                <w:rFonts w:ascii="Times New Roman" w:eastAsia="標楷體" w:hAnsi="Times New Roman" w:cs="Times New Roman"/>
                <w:color w:val="000000"/>
                <w:sz w:val="20"/>
                <w:szCs w:val="20"/>
              </w:rPr>
              <w:t xml:space="preserve"> </w:t>
            </w:r>
            <w:r w:rsidR="00A15E2B" w:rsidRPr="000C1EC3">
              <w:rPr>
                <w:rFonts w:ascii="Times New Roman" w:eastAsia="標楷體" w:hAnsi="Times New Roman" w:cs="Times New Roman"/>
                <w:sz w:val="20"/>
                <w:szCs w:val="20"/>
              </w:rPr>
              <w:t>county (city)</w:t>
            </w: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0C1EC3" w:rsidRDefault="009D2B32" w:rsidP="0095347D">
            <w:pPr>
              <w:pStyle w:val="cjk"/>
              <w:snapToGrid w:val="0"/>
              <w:spacing w:beforeLines="5" w:before="18" w:beforeAutospacing="0" w:afterLines="5" w:after="18" w:afterAutospacing="0"/>
              <w:ind w:leftChars="100" w:left="240"/>
              <w:rPr>
                <w:rFonts w:ascii="Times New Roman" w:eastAsia="標楷體" w:hAnsi="Times New Roman" w:cs="Times New Roman"/>
                <w:sz w:val="20"/>
                <w:szCs w:val="20"/>
              </w:rPr>
            </w:pPr>
            <w:r w:rsidRPr="000C1EC3">
              <w:rPr>
                <w:rFonts w:ascii="Times New Roman" w:eastAsia="標楷體" w:hAnsi="Times New Roman" w:cs="Times New Roman"/>
                <w:color w:val="000000"/>
                <w:sz w:val="20"/>
                <w:szCs w:val="20"/>
              </w:rPr>
              <w:t>：</w:t>
            </w: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0C1EC3" w:rsidRDefault="0095347D" w:rsidP="0095347D">
            <w:pPr>
              <w:pStyle w:val="cjk"/>
              <w:snapToGrid w:val="0"/>
              <w:spacing w:beforeLines="5" w:before="18" w:beforeAutospacing="0" w:afterLines="5" w:after="18" w:afterAutospacing="0"/>
              <w:rPr>
                <w:rFonts w:ascii="Times New Roman" w:hAnsi="Times New Roman" w:cs="Times New Roman"/>
                <w:sz w:val="20"/>
                <w:szCs w:val="20"/>
              </w:rPr>
            </w:pPr>
            <w:r>
              <w:rPr>
                <w:rFonts w:ascii="Times New Roman" w:eastAsia="標楷體" w:hAnsi="Times New Roman" w:cs="Times New Roman" w:hint="eastAsia"/>
                <w:color w:val="000000"/>
                <w:sz w:val="20"/>
                <w:szCs w:val="20"/>
              </w:rPr>
              <w:t xml:space="preserve">3. </w:t>
            </w:r>
            <w:r w:rsidR="00671A94" w:rsidRPr="000C1EC3">
              <w:rPr>
                <w:rFonts w:ascii="Times New Roman" w:eastAsia="標楷體" w:hAnsi="Times New Roman" w:cs="Times New Roman"/>
                <w:color w:val="000000"/>
                <w:sz w:val="20"/>
                <w:szCs w:val="20"/>
              </w:rPr>
              <w:t>Accumulated surplus transferred to  fund</w:t>
            </w: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0C1EC3" w:rsidRDefault="009D2B32" w:rsidP="0095347D">
            <w:pPr>
              <w:pStyle w:val="cjk"/>
              <w:snapToGrid w:val="0"/>
              <w:spacing w:beforeLines="5" w:before="18" w:beforeAutospacing="0" w:afterLines="5" w:after="18" w:afterAutospacing="0"/>
              <w:ind w:leftChars="100" w:left="240"/>
              <w:rPr>
                <w:rFonts w:ascii="Times New Roman" w:hAnsi="Times New Roman" w:cs="Times New Roman"/>
                <w:sz w:val="20"/>
                <w:szCs w:val="20"/>
              </w:rPr>
            </w:pPr>
            <w:r w:rsidRPr="000C1EC3">
              <w:rPr>
                <w:rFonts w:ascii="Times New Roman" w:eastAsia="標楷體" w:hAnsi="Times New Roman" w:cs="Times New Roman"/>
                <w:color w:val="000000"/>
                <w:sz w:val="20"/>
                <w:szCs w:val="20"/>
              </w:rPr>
              <w:t>：</w:t>
            </w: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0C1EC3" w:rsidRDefault="0095347D" w:rsidP="0095347D">
            <w:pPr>
              <w:pStyle w:val="cjk"/>
              <w:snapToGrid w:val="0"/>
              <w:spacing w:beforeLines="5" w:before="18" w:beforeAutospacing="0" w:afterLines="5" w:after="18" w:afterAutospacing="0"/>
              <w:rPr>
                <w:rFonts w:ascii="Times New Roman" w:hAnsi="Times New Roman" w:cs="Times New Roman"/>
                <w:sz w:val="20"/>
                <w:szCs w:val="20"/>
              </w:rPr>
            </w:pPr>
            <w:r>
              <w:rPr>
                <w:rFonts w:ascii="Times New Roman" w:eastAsia="標楷體" w:hAnsi="Times New Roman" w:cs="Times New Roman" w:hint="eastAsia"/>
                <w:color w:val="000000"/>
                <w:sz w:val="20"/>
                <w:szCs w:val="20"/>
              </w:rPr>
              <w:t xml:space="preserve">4. </w:t>
            </w:r>
            <w:r w:rsidR="005511F7" w:rsidRPr="000C1EC3">
              <w:rPr>
                <w:rFonts w:ascii="Times New Roman" w:eastAsia="標楷體" w:hAnsi="Times New Roman" w:cs="Times New Roman"/>
                <w:color w:val="000000"/>
                <w:sz w:val="20"/>
                <w:szCs w:val="20"/>
              </w:rPr>
              <w:t>Other</w:t>
            </w: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0C1EC3" w:rsidRDefault="00A15E2B" w:rsidP="0095347D">
            <w:pPr>
              <w:pStyle w:val="cjk"/>
              <w:snapToGrid w:val="0"/>
              <w:spacing w:beforeLines="5" w:before="18" w:beforeAutospacing="0" w:afterLines="5" w:after="18" w:afterAutospacing="0"/>
              <w:ind w:leftChars="100" w:left="240"/>
              <w:rPr>
                <w:rFonts w:ascii="Times New Roman" w:hAnsi="Times New Roman" w:cs="Times New Roman"/>
                <w:sz w:val="20"/>
                <w:szCs w:val="20"/>
              </w:rPr>
            </w:pPr>
            <w:r w:rsidRPr="000C1EC3">
              <w:rPr>
                <w:rFonts w:ascii="Times New Roman" w:eastAsia="標楷體" w:hAnsi="Times New Roman" w:cs="Times New Roman"/>
                <w:color w:val="000000"/>
                <w:sz w:val="20"/>
                <w:szCs w:val="20"/>
              </w:rPr>
              <w:t>Subtotal of government donation</w:t>
            </w: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4" w:space="0" w:color="F2F2F2" w:themeColor="background1" w:themeShade="F2"/>
            </w:tcBorders>
          </w:tcPr>
          <w:p w:rsidR="00495CDB" w:rsidRPr="000C1EC3" w:rsidRDefault="00A15E2B" w:rsidP="0095347D">
            <w:pPr>
              <w:pStyle w:val="cjk"/>
              <w:snapToGrid w:val="0"/>
              <w:spacing w:beforeLines="5" w:before="18" w:beforeAutospacing="0" w:afterLines="5" w:after="18" w:afterAutospacing="0"/>
              <w:rPr>
                <w:rFonts w:ascii="Times New Roman" w:hAnsi="Times New Roman" w:cs="Times New Roman"/>
                <w:sz w:val="20"/>
                <w:szCs w:val="20"/>
              </w:rPr>
            </w:pPr>
            <w:r w:rsidRPr="000C1EC3">
              <w:rPr>
                <w:rFonts w:ascii="Times New Roman" w:eastAsia="標楷體" w:hAnsi="Times New Roman" w:cs="Times New Roman"/>
                <w:color w:val="000000"/>
                <w:sz w:val="20"/>
                <w:szCs w:val="20"/>
              </w:rPr>
              <w:t>Private donation</w:t>
            </w: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495CDB" w:rsidRPr="000C1EC3" w:rsidRDefault="00495CDB"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4" w:space="0" w:color="F2F2F2" w:themeColor="background1" w:themeShade="F2"/>
            </w:tcBorders>
          </w:tcPr>
          <w:p w:rsidR="009D2B32" w:rsidRPr="000C1EC3" w:rsidRDefault="0095347D" w:rsidP="0095347D">
            <w:pPr>
              <w:pStyle w:val="cjk"/>
              <w:snapToGrid w:val="0"/>
              <w:spacing w:beforeLines="5" w:before="18" w:beforeAutospacing="0" w:afterLines="5" w:after="18" w:afterAutospacing="0"/>
              <w:ind w:left="400" w:hangingChars="200" w:hanging="400"/>
              <w:rPr>
                <w:rFonts w:ascii="Times New Roman" w:hAnsi="Times New Roman" w:cs="Times New Roman"/>
                <w:sz w:val="20"/>
                <w:szCs w:val="20"/>
              </w:rPr>
            </w:pPr>
            <w:r>
              <w:rPr>
                <w:rFonts w:ascii="Times New Roman" w:eastAsia="標楷體" w:hAnsi="Times New Roman" w:cs="Times New Roman" w:hint="eastAsia"/>
                <w:color w:val="000000"/>
                <w:sz w:val="20"/>
                <w:szCs w:val="20"/>
              </w:rPr>
              <w:t xml:space="preserve">1. </w:t>
            </w:r>
            <w:r w:rsidR="00667717" w:rsidRPr="000C1EC3">
              <w:rPr>
                <w:rFonts w:ascii="Times New Roman" w:eastAsia="標楷體" w:hAnsi="Times New Roman" w:cs="Times New Roman"/>
                <w:color w:val="000000"/>
                <w:sz w:val="20"/>
                <w:szCs w:val="20"/>
              </w:rPr>
              <w:t>Other groups or organizations</w:t>
            </w:r>
          </w:p>
        </w:tc>
        <w:tc>
          <w:tcPr>
            <w:tcW w:w="1134"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4" w:space="0" w:color="F2F2F2" w:themeColor="background1" w:themeShade="F2"/>
            </w:tcBorders>
          </w:tcPr>
          <w:p w:rsidR="009D2B32" w:rsidRPr="000C1EC3" w:rsidRDefault="009D2B32" w:rsidP="0095347D">
            <w:pPr>
              <w:pStyle w:val="cjk"/>
              <w:snapToGrid w:val="0"/>
              <w:spacing w:beforeLines="5" w:before="18" w:beforeAutospacing="0" w:afterLines="5" w:after="18" w:afterAutospacing="0"/>
              <w:ind w:leftChars="100" w:left="240"/>
              <w:rPr>
                <w:rFonts w:ascii="Times New Roman" w:hAnsi="Times New Roman" w:cs="Times New Roman"/>
                <w:sz w:val="20"/>
                <w:szCs w:val="20"/>
              </w:rPr>
            </w:pPr>
            <w:r w:rsidRPr="000C1EC3">
              <w:rPr>
                <w:rFonts w:ascii="Times New Roman" w:eastAsia="標楷體" w:hAnsi="Times New Roman" w:cs="Times New Roman"/>
                <w:color w:val="000000"/>
                <w:sz w:val="20"/>
                <w:szCs w:val="20"/>
              </w:rPr>
              <w:t>：</w:t>
            </w:r>
          </w:p>
        </w:tc>
        <w:tc>
          <w:tcPr>
            <w:tcW w:w="1134"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4" w:space="0" w:color="F2F2F2" w:themeColor="background1" w:themeShade="F2"/>
            </w:tcBorders>
          </w:tcPr>
          <w:p w:rsidR="009D2B32" w:rsidRPr="000C1EC3" w:rsidRDefault="0095347D" w:rsidP="0095347D">
            <w:pPr>
              <w:pStyle w:val="cjk"/>
              <w:snapToGrid w:val="0"/>
              <w:spacing w:beforeLines="5" w:before="18" w:beforeAutospacing="0" w:afterLines="5" w:after="18" w:afterAutospacing="0"/>
              <w:ind w:left="400" w:hangingChars="200" w:hanging="400"/>
              <w:rPr>
                <w:rFonts w:ascii="Times New Roman" w:hAnsi="Times New Roman" w:cs="Times New Roman"/>
                <w:sz w:val="20"/>
                <w:szCs w:val="20"/>
              </w:rPr>
            </w:pPr>
            <w:r>
              <w:rPr>
                <w:rFonts w:ascii="Times New Roman" w:eastAsia="標楷體" w:hAnsi="Times New Roman" w:cs="Times New Roman" w:hint="eastAsia"/>
                <w:color w:val="000000"/>
                <w:sz w:val="20"/>
                <w:szCs w:val="20"/>
              </w:rPr>
              <w:t xml:space="preserve">2. </w:t>
            </w:r>
            <w:r w:rsidR="00667717" w:rsidRPr="000C1EC3">
              <w:rPr>
                <w:rFonts w:ascii="Times New Roman" w:eastAsia="標楷體" w:hAnsi="Times New Roman" w:cs="Times New Roman"/>
                <w:color w:val="000000"/>
                <w:sz w:val="20"/>
                <w:szCs w:val="20"/>
              </w:rPr>
              <w:t>Individuals</w:t>
            </w:r>
          </w:p>
        </w:tc>
        <w:tc>
          <w:tcPr>
            <w:tcW w:w="1134"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4" w:space="0" w:color="F2F2F2" w:themeColor="background1" w:themeShade="F2"/>
            </w:tcBorders>
          </w:tcPr>
          <w:p w:rsidR="009D2B32" w:rsidRPr="000C1EC3" w:rsidRDefault="009D2B32" w:rsidP="0095347D">
            <w:pPr>
              <w:pStyle w:val="cjk"/>
              <w:snapToGrid w:val="0"/>
              <w:spacing w:beforeLines="5" w:before="18" w:beforeAutospacing="0" w:afterLines="5" w:after="18" w:afterAutospacing="0"/>
              <w:ind w:leftChars="100" w:left="240"/>
              <w:rPr>
                <w:rFonts w:ascii="Times New Roman" w:hAnsi="Times New Roman" w:cs="Times New Roman"/>
                <w:sz w:val="20"/>
                <w:szCs w:val="20"/>
              </w:rPr>
            </w:pPr>
            <w:r w:rsidRPr="000C1EC3">
              <w:rPr>
                <w:rFonts w:ascii="Times New Roman" w:eastAsia="標楷體" w:hAnsi="Times New Roman" w:cs="Times New Roman"/>
                <w:color w:val="000000"/>
                <w:sz w:val="20"/>
                <w:szCs w:val="20"/>
              </w:rPr>
              <w:t>：</w:t>
            </w:r>
          </w:p>
        </w:tc>
        <w:tc>
          <w:tcPr>
            <w:tcW w:w="1134"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4" w:space="0" w:color="F2F2F2" w:themeColor="background1" w:themeShade="F2"/>
            </w:tcBorders>
          </w:tcPr>
          <w:p w:rsidR="009D2B32" w:rsidRPr="000C1EC3" w:rsidRDefault="0095347D" w:rsidP="0095347D">
            <w:pPr>
              <w:pStyle w:val="cjk"/>
              <w:snapToGrid w:val="0"/>
              <w:spacing w:beforeLines="5" w:before="18" w:beforeAutospacing="0" w:afterLines="5" w:after="18" w:afterAutospacing="0"/>
              <w:ind w:left="400" w:hangingChars="200" w:hanging="400"/>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 xml:space="preserve">3. </w:t>
            </w:r>
            <w:r w:rsidR="00671A94" w:rsidRPr="000C1EC3">
              <w:rPr>
                <w:rFonts w:ascii="Times New Roman" w:eastAsia="標楷體" w:hAnsi="Times New Roman" w:cs="Times New Roman"/>
                <w:color w:val="000000"/>
                <w:sz w:val="20"/>
                <w:szCs w:val="20"/>
              </w:rPr>
              <w:t>Accumulated surplus transferred to  fund</w:t>
            </w:r>
          </w:p>
        </w:tc>
        <w:tc>
          <w:tcPr>
            <w:tcW w:w="1134"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4" w:space="0" w:color="F2F2F2" w:themeColor="background1" w:themeShade="F2"/>
            </w:tcBorders>
          </w:tcPr>
          <w:p w:rsidR="009D2B32" w:rsidRPr="000C1EC3" w:rsidRDefault="00671A94" w:rsidP="0095347D">
            <w:pPr>
              <w:pStyle w:val="cjk"/>
              <w:snapToGrid w:val="0"/>
              <w:spacing w:beforeLines="5" w:before="18" w:beforeAutospacing="0" w:afterLines="5" w:after="18" w:afterAutospacing="0"/>
              <w:ind w:left="442" w:hanging="442"/>
              <w:rPr>
                <w:rFonts w:ascii="Times New Roman" w:hAnsi="Times New Roman" w:cs="Times New Roman"/>
                <w:sz w:val="20"/>
                <w:szCs w:val="20"/>
              </w:rPr>
            </w:pPr>
            <w:r w:rsidRPr="000C1EC3">
              <w:rPr>
                <w:rFonts w:ascii="Times New Roman" w:eastAsia="標楷體" w:hAnsi="Times New Roman" w:cs="Times New Roman"/>
                <w:color w:val="000000"/>
                <w:sz w:val="20"/>
                <w:szCs w:val="20"/>
              </w:rPr>
              <w:t>Subtotal of private donation</w:t>
            </w:r>
          </w:p>
        </w:tc>
        <w:tc>
          <w:tcPr>
            <w:tcW w:w="1134"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4" w:space="0" w:color="F2F2F2" w:themeColor="background1" w:themeShade="F2"/>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4" w:space="0" w:color="F2F2F2" w:themeColor="background1" w:themeShade="F2"/>
              <w:right w:val="single" w:sz="12" w:space="0" w:color="auto"/>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r w:rsidR="00671A94" w:rsidRPr="000C1EC3" w:rsidTr="0095347D">
        <w:tc>
          <w:tcPr>
            <w:tcW w:w="2122" w:type="dxa"/>
            <w:tcBorders>
              <w:top w:val="single" w:sz="4" w:space="0" w:color="F2F2F2" w:themeColor="background1" w:themeShade="F2"/>
              <w:left w:val="single" w:sz="12" w:space="0" w:color="auto"/>
              <w:bottom w:val="single" w:sz="12" w:space="0" w:color="auto"/>
            </w:tcBorders>
          </w:tcPr>
          <w:p w:rsidR="009D2B32" w:rsidRPr="000C1EC3" w:rsidRDefault="00055F17" w:rsidP="0095347D">
            <w:pPr>
              <w:pStyle w:val="cjk"/>
              <w:snapToGrid w:val="0"/>
              <w:spacing w:beforeLines="5" w:before="18" w:beforeAutospacing="0" w:afterLines="5" w:after="18" w:afterAutospacing="0"/>
              <w:jc w:val="center"/>
              <w:rPr>
                <w:rFonts w:ascii="Times New Roman" w:hAnsi="Times New Roman" w:cs="Times New Roman"/>
                <w:sz w:val="20"/>
                <w:szCs w:val="20"/>
              </w:rPr>
            </w:pPr>
            <w:r w:rsidRPr="000C1EC3">
              <w:rPr>
                <w:rFonts w:ascii="Times New Roman" w:eastAsia="標楷體" w:hAnsi="Times New Roman" w:cs="Times New Roman"/>
                <w:color w:val="000000"/>
                <w:spacing w:val="14"/>
                <w:sz w:val="20"/>
                <w:szCs w:val="20"/>
              </w:rPr>
              <w:t>Total</w:t>
            </w:r>
          </w:p>
        </w:tc>
        <w:tc>
          <w:tcPr>
            <w:tcW w:w="1134" w:type="dxa"/>
            <w:tcBorders>
              <w:top w:val="single" w:sz="4" w:space="0" w:color="F2F2F2" w:themeColor="background1" w:themeShade="F2"/>
              <w:bottom w:val="single" w:sz="12" w:space="0" w:color="auto"/>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92" w:type="dxa"/>
            <w:tcBorders>
              <w:top w:val="single" w:sz="4" w:space="0" w:color="F2F2F2" w:themeColor="background1" w:themeShade="F2"/>
              <w:bottom w:val="single" w:sz="12" w:space="0" w:color="auto"/>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86" w:type="dxa"/>
            <w:tcBorders>
              <w:top w:val="single" w:sz="4" w:space="0" w:color="F2F2F2" w:themeColor="background1" w:themeShade="F2"/>
              <w:bottom w:val="single" w:sz="12" w:space="0" w:color="auto"/>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040" w:type="dxa"/>
            <w:tcBorders>
              <w:top w:val="single" w:sz="4" w:space="0" w:color="F2F2F2" w:themeColor="background1" w:themeShade="F2"/>
              <w:bottom w:val="single" w:sz="12" w:space="0" w:color="auto"/>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276" w:type="dxa"/>
            <w:tcBorders>
              <w:top w:val="single" w:sz="4" w:space="0" w:color="F2F2F2" w:themeColor="background1" w:themeShade="F2"/>
              <w:bottom w:val="single" w:sz="12" w:space="0" w:color="auto"/>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1134" w:type="dxa"/>
            <w:tcBorders>
              <w:top w:val="single" w:sz="4" w:space="0" w:color="F2F2F2" w:themeColor="background1" w:themeShade="F2"/>
              <w:bottom w:val="single" w:sz="12" w:space="0" w:color="auto"/>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c>
          <w:tcPr>
            <w:tcW w:w="952" w:type="dxa"/>
            <w:tcBorders>
              <w:top w:val="single" w:sz="4" w:space="0" w:color="F2F2F2" w:themeColor="background1" w:themeShade="F2"/>
              <w:bottom w:val="single" w:sz="12" w:space="0" w:color="auto"/>
              <w:right w:val="single" w:sz="12" w:space="0" w:color="auto"/>
            </w:tcBorders>
          </w:tcPr>
          <w:p w:rsidR="009D2B32" w:rsidRPr="000C1EC3" w:rsidRDefault="009D2B32" w:rsidP="0095347D">
            <w:pPr>
              <w:widowControl/>
              <w:snapToGrid w:val="0"/>
              <w:spacing w:beforeLines="5" w:before="18" w:afterLines="5" w:after="18"/>
              <w:rPr>
                <w:rFonts w:ascii="Times New Roman" w:eastAsia="標楷體" w:hAnsi="Times New Roman" w:cs="Times New Roman"/>
                <w:color w:val="000000"/>
                <w:spacing w:val="6"/>
                <w:kern w:val="0"/>
                <w:sz w:val="20"/>
                <w:szCs w:val="20"/>
              </w:rPr>
            </w:pPr>
          </w:p>
        </w:tc>
      </w:tr>
    </w:tbl>
    <w:p w:rsidR="00EC5913" w:rsidRPr="0095347D" w:rsidRDefault="00D337D5" w:rsidP="0095347D">
      <w:pPr>
        <w:widowControl/>
        <w:spacing w:line="240" w:lineRule="exact"/>
        <w:ind w:left="1152" w:hangingChars="600" w:hanging="1152"/>
        <w:rPr>
          <w:rFonts w:ascii="Times New Roman" w:eastAsia="標楷體" w:hAnsi="Times New Roman" w:cs="Times New Roman"/>
          <w:color w:val="000000"/>
          <w:spacing w:val="6"/>
          <w:kern w:val="0"/>
          <w:sz w:val="18"/>
          <w:szCs w:val="18"/>
        </w:rPr>
      </w:pPr>
      <w:r w:rsidRPr="0095347D">
        <w:rPr>
          <w:rFonts w:ascii="Times New Roman" w:eastAsia="標楷體" w:hAnsi="Times New Roman" w:cs="Times New Roman"/>
          <w:color w:val="000000"/>
          <w:spacing w:val="6"/>
          <w:kern w:val="0"/>
          <w:sz w:val="18"/>
          <w:szCs w:val="18"/>
        </w:rPr>
        <w:t>Instructions</w:t>
      </w:r>
      <w:r w:rsidR="00EC5913" w:rsidRPr="0095347D">
        <w:rPr>
          <w:rFonts w:ascii="Times New Roman" w:eastAsia="標楷體" w:hAnsi="Times New Roman" w:cs="Times New Roman"/>
          <w:color w:val="000000"/>
          <w:spacing w:val="6"/>
          <w:kern w:val="0"/>
          <w:sz w:val="18"/>
          <w:szCs w:val="18"/>
        </w:rPr>
        <w:t>：</w:t>
      </w:r>
      <w:r w:rsidR="00EC5913" w:rsidRPr="0095347D">
        <w:rPr>
          <w:rFonts w:ascii="Times New Roman" w:eastAsia="標楷體" w:hAnsi="Times New Roman" w:cs="Times New Roman"/>
          <w:color w:val="000000"/>
          <w:spacing w:val="6"/>
          <w:kern w:val="0"/>
          <w:sz w:val="18"/>
          <w:szCs w:val="18"/>
        </w:rPr>
        <w:t>1.</w:t>
      </w:r>
      <w:r w:rsidR="00647367" w:rsidRPr="0095347D">
        <w:rPr>
          <w:rFonts w:ascii="Times New Roman" w:eastAsia="標楷體" w:hAnsi="Times New Roman" w:cs="Times New Roman"/>
          <w:color w:val="000000"/>
          <w:spacing w:val="6"/>
          <w:kern w:val="0"/>
          <w:sz w:val="18"/>
          <w:szCs w:val="18"/>
        </w:rPr>
        <w:t xml:space="preserve">The increase (decrease) of the fund in </w:t>
      </w:r>
      <w:r w:rsidR="00E80BE2" w:rsidRPr="0095347D">
        <w:rPr>
          <w:rFonts w:ascii="Times New Roman" w:eastAsia="標楷體" w:hAnsi="Times New Roman" w:cs="Times New Roman"/>
          <w:color w:val="000000"/>
          <w:spacing w:val="6"/>
          <w:kern w:val="0"/>
          <w:sz w:val="18"/>
          <w:szCs w:val="18"/>
        </w:rPr>
        <w:t xml:space="preserve">the current year </w:t>
      </w:r>
      <w:r w:rsidR="00647367" w:rsidRPr="0095347D">
        <w:rPr>
          <w:rFonts w:ascii="Times New Roman" w:eastAsia="標楷體" w:hAnsi="Times New Roman" w:cs="Times New Roman"/>
          <w:color w:val="000000"/>
          <w:spacing w:val="6"/>
          <w:kern w:val="0"/>
          <w:sz w:val="18"/>
          <w:szCs w:val="18"/>
        </w:rPr>
        <w:t>should be explained in the explanation column.</w:t>
      </w:r>
    </w:p>
    <w:p w:rsidR="00EC5913" w:rsidRPr="0095347D" w:rsidRDefault="00EC5913" w:rsidP="0095347D">
      <w:pPr>
        <w:widowControl/>
        <w:spacing w:line="240" w:lineRule="exact"/>
        <w:ind w:leftChars="440" w:left="1248" w:hangingChars="100" w:hanging="192"/>
        <w:rPr>
          <w:rFonts w:ascii="Times New Roman" w:eastAsia="標楷體" w:hAnsi="Times New Roman" w:cs="Times New Roman"/>
          <w:color w:val="000000"/>
          <w:spacing w:val="6"/>
          <w:kern w:val="0"/>
          <w:sz w:val="18"/>
          <w:szCs w:val="18"/>
        </w:rPr>
      </w:pPr>
      <w:r w:rsidRPr="0095347D">
        <w:rPr>
          <w:rFonts w:ascii="Times New Roman" w:eastAsia="標楷體" w:hAnsi="Times New Roman" w:cs="Times New Roman"/>
          <w:color w:val="000000"/>
          <w:spacing w:val="6"/>
          <w:kern w:val="0"/>
          <w:sz w:val="18"/>
          <w:szCs w:val="18"/>
        </w:rPr>
        <w:t>2.</w:t>
      </w:r>
      <w:r w:rsidR="00256382" w:rsidRPr="0095347D">
        <w:rPr>
          <w:rFonts w:ascii="Times New Roman" w:eastAsia="標楷體" w:hAnsi="Times New Roman" w:cs="Times New Roman"/>
          <w:color w:val="000000"/>
          <w:spacing w:val="6"/>
          <w:kern w:val="0"/>
          <w:sz w:val="18"/>
          <w:szCs w:val="18"/>
        </w:rPr>
        <w:t>The percentages listed in the table should be rounded to two digits after the decimal point.</w:t>
      </w:r>
    </w:p>
    <w:p w:rsidR="00262D3D" w:rsidRPr="000C1EC3" w:rsidRDefault="00262D3D">
      <w:pPr>
        <w:widowControl/>
        <w:rPr>
          <w:rFonts w:ascii="Times New Roman" w:eastAsia="標楷體" w:hAnsi="Times New Roman" w:cs="Times New Roman"/>
          <w:color w:val="000000"/>
          <w:spacing w:val="6"/>
          <w:kern w:val="0"/>
          <w:sz w:val="20"/>
        </w:rPr>
      </w:pPr>
      <w:r w:rsidRPr="000C1EC3">
        <w:rPr>
          <w:rFonts w:ascii="Times New Roman" w:eastAsia="標楷體" w:hAnsi="Times New Roman" w:cs="Times New Roman"/>
          <w:color w:val="000000"/>
          <w:spacing w:val="6"/>
          <w:kern w:val="0"/>
          <w:sz w:val="20"/>
        </w:rPr>
        <w:br w:type="page"/>
      </w:r>
    </w:p>
    <w:p w:rsidR="00262D3D" w:rsidRPr="000C1EC3" w:rsidRDefault="0029741C" w:rsidP="00262D3D">
      <w:pPr>
        <w:widowControl/>
        <w:spacing w:line="32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Table</w:t>
      </w:r>
      <w:r w:rsidR="00E80BE2" w:rsidRPr="000C1EC3">
        <w:rPr>
          <w:rFonts w:ascii="Times New Roman" w:eastAsia="標楷體" w:hAnsi="Times New Roman" w:cs="Times New Roman"/>
          <w:b/>
          <w:bCs/>
          <w:color w:val="000000"/>
          <w:sz w:val="28"/>
          <w:szCs w:val="28"/>
        </w:rPr>
        <w:t xml:space="preserve"> </w:t>
      </w:r>
      <w:r w:rsidR="00262D3D" w:rsidRPr="000C1EC3">
        <w:rPr>
          <w:rFonts w:ascii="Times New Roman" w:eastAsia="標楷體" w:hAnsi="Times New Roman" w:cs="Times New Roman"/>
          <w:b/>
          <w:bCs/>
          <w:color w:val="000000"/>
          <w:sz w:val="28"/>
          <w:szCs w:val="28"/>
        </w:rPr>
        <w:t>12</w:t>
      </w:r>
    </w:p>
    <w:p w:rsidR="00262D3D" w:rsidRPr="0095347D" w:rsidRDefault="00262D3D" w:rsidP="00262D3D">
      <w:pPr>
        <w:widowControl/>
        <w:spacing w:line="360" w:lineRule="exact"/>
        <w:jc w:val="center"/>
        <w:rPr>
          <w:rFonts w:ascii="Times New Roman" w:eastAsia="新細明體" w:hAnsi="Times New Roman" w:cs="Times New Roman"/>
          <w:kern w:val="0"/>
          <w:szCs w:val="24"/>
        </w:rPr>
      </w:pPr>
      <w:r w:rsidRPr="0095347D">
        <w:rPr>
          <w:rFonts w:ascii="Times New Roman" w:eastAsia="標楷體" w:hAnsi="Times New Roman" w:cs="Times New Roman"/>
          <w:color w:val="000000"/>
          <w:kern w:val="0"/>
          <w:sz w:val="28"/>
          <w:szCs w:val="28"/>
        </w:rPr>
        <w:t>（</w:t>
      </w:r>
      <w:r w:rsidR="00CD00C7" w:rsidRPr="0095347D">
        <w:rPr>
          <w:rFonts w:ascii="Times New Roman" w:eastAsia="標楷體" w:hAnsi="Times New Roman" w:cs="Times New Roman"/>
          <w:color w:val="000000"/>
          <w:kern w:val="0"/>
          <w:sz w:val="28"/>
          <w:szCs w:val="28"/>
        </w:rPr>
        <w:t>Name of the foundation</w:t>
      </w:r>
      <w:r w:rsidRPr="0095347D">
        <w:rPr>
          <w:rFonts w:ascii="Times New Roman" w:eastAsia="標楷體" w:hAnsi="Times New Roman" w:cs="Times New Roman"/>
          <w:color w:val="000000"/>
          <w:kern w:val="0"/>
          <w:sz w:val="28"/>
          <w:szCs w:val="28"/>
        </w:rPr>
        <w:t>）</w:t>
      </w:r>
    </w:p>
    <w:p w:rsidR="00262D3D" w:rsidRPr="000C1EC3" w:rsidRDefault="0029741C" w:rsidP="00262D3D">
      <w:pPr>
        <w:pStyle w:val="cjk"/>
        <w:spacing w:before="0" w:beforeAutospacing="0" w:after="0" w:afterAutospacing="0"/>
        <w:jc w:val="center"/>
        <w:rPr>
          <w:rFonts w:ascii="Times New Roman" w:eastAsia="標楷體" w:hAnsi="Times New Roman" w:cs="Times New Roman"/>
          <w:b/>
          <w:bCs/>
          <w:color w:val="000000"/>
          <w:sz w:val="36"/>
          <w:szCs w:val="36"/>
        </w:rPr>
      </w:pPr>
      <w:r w:rsidRPr="000C1EC3">
        <w:rPr>
          <w:rFonts w:ascii="Times New Roman" w:eastAsia="標楷體" w:hAnsi="Times New Roman" w:cs="Times New Roman"/>
          <w:b/>
          <w:bCs/>
          <w:color w:val="000000"/>
          <w:sz w:val="36"/>
          <w:szCs w:val="36"/>
        </w:rPr>
        <w:t>Manpower Summary Table</w:t>
      </w:r>
    </w:p>
    <w:p w:rsidR="00262D3D" w:rsidRPr="000C1EC3" w:rsidRDefault="00262D3D" w:rsidP="00262D3D">
      <w:pPr>
        <w:widowControl/>
        <w:spacing w:line="240" w:lineRule="exact"/>
        <w:ind w:leftChars="440" w:left="1416" w:hangingChars="100" w:hanging="360"/>
        <w:rPr>
          <w:rFonts w:ascii="Times New Roman" w:eastAsia="標楷體" w:hAnsi="Times New Roman" w:cs="Times New Roman"/>
          <w:color w:val="000000"/>
          <w:sz w:val="20"/>
          <w:szCs w:val="20"/>
        </w:rPr>
      </w:pPr>
      <w:r w:rsidRPr="000C1EC3">
        <w:rPr>
          <w:rFonts w:ascii="Times New Roman" w:eastAsia="標楷體" w:hAnsi="Times New Roman" w:cs="Times New Roman"/>
          <w:b/>
          <w:bCs/>
          <w:color w:val="000000"/>
          <w:sz w:val="36"/>
          <w:szCs w:val="36"/>
        </w:rPr>
        <w:t xml:space="preserve">               </w:t>
      </w:r>
      <w:r w:rsidR="0029741C" w:rsidRPr="000C1EC3">
        <w:rPr>
          <w:rFonts w:ascii="Times New Roman" w:eastAsia="標楷體" w:hAnsi="Times New Roman" w:cs="Times New Roman"/>
          <w:color w:val="000000"/>
        </w:rPr>
        <w:t>(year)</w:t>
      </w:r>
      <w:r w:rsidRPr="000C1EC3">
        <w:rPr>
          <w:rFonts w:ascii="Times New Roman" w:eastAsia="標楷體" w:hAnsi="Times New Roman" w:cs="Times New Roman"/>
          <w:color w:val="000000"/>
        </w:rPr>
        <w:t xml:space="preserve">  </w:t>
      </w:r>
      <w:r w:rsidRPr="000C1EC3">
        <w:rPr>
          <w:rFonts w:ascii="Times New Roman" w:eastAsia="標楷體" w:hAnsi="Times New Roman" w:cs="Times New Roman"/>
          <w:color w:val="000000"/>
        </w:rPr>
        <w:t xml:space="preserve">　</w:t>
      </w:r>
      <w:r w:rsidRPr="000C1EC3">
        <w:rPr>
          <w:rFonts w:ascii="Times New Roman" w:eastAsia="標楷體" w:hAnsi="Times New Roman" w:cs="Times New Roman"/>
          <w:color w:val="000000"/>
        </w:rPr>
        <w:t xml:space="preserve">                   </w:t>
      </w:r>
      <w:r w:rsidR="0029741C" w:rsidRPr="000C1EC3">
        <w:rPr>
          <w:rFonts w:ascii="Times New Roman" w:eastAsia="標楷體" w:hAnsi="Times New Roman" w:cs="Times New Roman"/>
          <w:color w:val="000000"/>
        </w:rPr>
        <w:t>Unit</w:t>
      </w:r>
      <w:r w:rsidR="00E80BE2" w:rsidRPr="000C1EC3">
        <w:rPr>
          <w:rFonts w:ascii="Times New Roman" w:eastAsia="標楷體" w:hAnsi="Times New Roman" w:cs="Times New Roman"/>
          <w:color w:val="000000"/>
          <w:sz w:val="20"/>
          <w:szCs w:val="20"/>
        </w:rPr>
        <w:t>：</w:t>
      </w:r>
      <w:r w:rsidR="0029741C" w:rsidRPr="000C1EC3">
        <w:rPr>
          <w:rFonts w:ascii="Times New Roman" w:eastAsia="標楷體" w:hAnsi="Times New Roman" w:cs="Times New Roman"/>
          <w:color w:val="000000"/>
          <w:sz w:val="20"/>
          <w:szCs w:val="20"/>
        </w:rPr>
        <w:t>Number of persons</w:t>
      </w:r>
    </w:p>
    <w:tbl>
      <w:tblPr>
        <w:tblStyle w:val="a7"/>
        <w:tblW w:w="0" w:type="auto"/>
        <w:tblLook w:val="04A0" w:firstRow="1" w:lastRow="0" w:firstColumn="1" w:lastColumn="0" w:noHBand="0" w:noVBand="1"/>
      </w:tblPr>
      <w:tblGrid>
        <w:gridCol w:w="1947"/>
        <w:gridCol w:w="1947"/>
        <w:gridCol w:w="1947"/>
        <w:gridCol w:w="1947"/>
        <w:gridCol w:w="1948"/>
      </w:tblGrid>
      <w:tr w:rsidR="00262D3D" w:rsidRPr="000C1EC3" w:rsidTr="00262D3D">
        <w:tc>
          <w:tcPr>
            <w:tcW w:w="1947" w:type="dxa"/>
            <w:vMerge w:val="restart"/>
            <w:tcBorders>
              <w:top w:val="single" w:sz="12" w:space="0" w:color="auto"/>
              <w:left w:val="single" w:sz="12" w:space="0" w:color="auto"/>
            </w:tcBorders>
            <w:vAlign w:val="center"/>
          </w:tcPr>
          <w:p w:rsidR="00262D3D" w:rsidRPr="0095347D" w:rsidRDefault="00E80BE2" w:rsidP="0095347D">
            <w:pPr>
              <w:pStyle w:val="cjk"/>
              <w:snapToGrid w:val="0"/>
              <w:spacing w:beforeLines="8" w:before="28" w:beforeAutospacing="0" w:afterLines="8" w:after="28" w:afterAutospacing="0"/>
              <w:jc w:val="center"/>
              <w:rPr>
                <w:rFonts w:ascii="Times New Roman" w:hAnsi="Times New Roman" w:cs="Times New Roman"/>
                <w:sz w:val="20"/>
                <w:szCs w:val="20"/>
              </w:rPr>
            </w:pPr>
            <w:r w:rsidRPr="0095347D">
              <w:rPr>
                <w:rFonts w:ascii="Times New Roman" w:eastAsia="標楷體" w:hAnsi="Times New Roman" w:cs="Times New Roman"/>
                <w:color w:val="000000"/>
                <w:sz w:val="20"/>
                <w:szCs w:val="20"/>
              </w:rPr>
              <w:t>Job category (Title)</w:t>
            </w:r>
          </w:p>
        </w:tc>
        <w:tc>
          <w:tcPr>
            <w:tcW w:w="1947" w:type="dxa"/>
            <w:tcBorders>
              <w:top w:val="single" w:sz="12" w:space="0" w:color="auto"/>
              <w:bottom w:val="nil"/>
            </w:tcBorders>
            <w:vAlign w:val="center"/>
          </w:tcPr>
          <w:p w:rsidR="00262D3D" w:rsidRPr="0095347D" w:rsidRDefault="00DF2C96" w:rsidP="0095347D">
            <w:pPr>
              <w:pStyle w:val="cjk"/>
              <w:snapToGrid w:val="0"/>
              <w:spacing w:beforeLines="8" w:before="28" w:beforeAutospacing="0" w:afterLines="8" w:after="28" w:afterAutospacing="0"/>
              <w:jc w:val="center"/>
              <w:rPr>
                <w:rFonts w:ascii="Times New Roman" w:hAnsi="Times New Roman" w:cs="Times New Roman"/>
                <w:sz w:val="20"/>
                <w:szCs w:val="20"/>
              </w:rPr>
            </w:pPr>
            <w:r w:rsidRPr="0095347D">
              <w:rPr>
                <w:rFonts w:ascii="Times New Roman" w:eastAsia="標楷體" w:hAnsi="Times New Roman" w:cs="Times New Roman"/>
                <w:color w:val="000000"/>
                <w:sz w:val="20"/>
                <w:szCs w:val="20"/>
              </w:rPr>
              <w:t>Budgeted amount in the current year</w:t>
            </w:r>
          </w:p>
        </w:tc>
        <w:tc>
          <w:tcPr>
            <w:tcW w:w="1947" w:type="dxa"/>
            <w:tcBorders>
              <w:top w:val="single" w:sz="12" w:space="0" w:color="auto"/>
              <w:bottom w:val="nil"/>
            </w:tcBorders>
            <w:vAlign w:val="center"/>
          </w:tcPr>
          <w:p w:rsidR="00262D3D" w:rsidRPr="0095347D" w:rsidRDefault="00DF2C96" w:rsidP="0095347D">
            <w:pPr>
              <w:pStyle w:val="cjk"/>
              <w:snapToGrid w:val="0"/>
              <w:spacing w:beforeLines="8" w:before="28" w:beforeAutospacing="0" w:afterLines="8" w:after="28" w:afterAutospacing="0"/>
              <w:jc w:val="center"/>
              <w:rPr>
                <w:rFonts w:ascii="Times New Roman" w:hAnsi="Times New Roman" w:cs="Times New Roman"/>
                <w:sz w:val="20"/>
                <w:szCs w:val="20"/>
              </w:rPr>
            </w:pPr>
            <w:r w:rsidRPr="0095347D">
              <w:rPr>
                <w:rFonts w:ascii="Times New Roman" w:eastAsia="標楷體" w:hAnsi="Times New Roman" w:cs="Times New Roman"/>
                <w:color w:val="000000"/>
                <w:sz w:val="20"/>
                <w:szCs w:val="20"/>
              </w:rPr>
              <w:t>Final accounts amount in the current year</w:t>
            </w:r>
          </w:p>
        </w:tc>
        <w:tc>
          <w:tcPr>
            <w:tcW w:w="1947" w:type="dxa"/>
            <w:tcBorders>
              <w:top w:val="single" w:sz="12" w:space="0" w:color="auto"/>
              <w:bottom w:val="nil"/>
            </w:tcBorders>
            <w:vAlign w:val="center"/>
          </w:tcPr>
          <w:p w:rsidR="00262D3D" w:rsidRPr="0095347D" w:rsidRDefault="00DF2C96" w:rsidP="0095347D">
            <w:pPr>
              <w:pStyle w:val="cjk"/>
              <w:snapToGrid w:val="0"/>
              <w:spacing w:beforeLines="8" w:before="28" w:beforeAutospacing="0" w:afterLines="8" w:after="28" w:afterAutospacing="0"/>
              <w:jc w:val="center"/>
              <w:rPr>
                <w:rFonts w:ascii="Times New Roman" w:hAnsi="Times New Roman" w:cs="Times New Roman"/>
                <w:sz w:val="20"/>
                <w:szCs w:val="20"/>
              </w:rPr>
            </w:pPr>
            <w:r w:rsidRPr="0095347D">
              <w:rPr>
                <w:rFonts w:ascii="Times New Roman" w:hAnsi="Times New Roman" w:cs="Times New Roman"/>
                <w:color w:val="000000"/>
                <w:sz w:val="20"/>
                <w:szCs w:val="20"/>
              </w:rPr>
              <w:t>Comparative increase (decrease -)</w:t>
            </w:r>
          </w:p>
        </w:tc>
        <w:tc>
          <w:tcPr>
            <w:tcW w:w="1948" w:type="dxa"/>
            <w:vMerge w:val="restart"/>
            <w:tcBorders>
              <w:top w:val="single" w:sz="12" w:space="0" w:color="auto"/>
              <w:right w:val="single" w:sz="12" w:space="0" w:color="auto"/>
            </w:tcBorders>
            <w:vAlign w:val="center"/>
          </w:tcPr>
          <w:p w:rsidR="00262D3D" w:rsidRPr="0095347D" w:rsidRDefault="00F952FC" w:rsidP="0095347D">
            <w:pPr>
              <w:pStyle w:val="cjk"/>
              <w:snapToGrid w:val="0"/>
              <w:spacing w:beforeLines="8" w:before="28" w:beforeAutospacing="0" w:afterLines="8" w:after="28" w:afterAutospacing="0"/>
              <w:jc w:val="center"/>
              <w:rPr>
                <w:rFonts w:ascii="Times New Roman" w:hAnsi="Times New Roman" w:cs="Times New Roman"/>
                <w:sz w:val="20"/>
                <w:szCs w:val="20"/>
              </w:rPr>
            </w:pPr>
            <w:r w:rsidRPr="0095347D">
              <w:rPr>
                <w:rFonts w:ascii="Times New Roman" w:eastAsia="標楷體" w:hAnsi="Times New Roman" w:cs="Times New Roman"/>
                <w:color w:val="000000"/>
                <w:sz w:val="20"/>
                <w:szCs w:val="20"/>
              </w:rPr>
              <w:t>Explanation</w:t>
            </w:r>
          </w:p>
        </w:tc>
      </w:tr>
      <w:tr w:rsidR="00262D3D" w:rsidRPr="000C1EC3" w:rsidTr="00262D3D">
        <w:tc>
          <w:tcPr>
            <w:tcW w:w="1947" w:type="dxa"/>
            <w:vMerge/>
            <w:tcBorders>
              <w:left w:val="single" w:sz="12" w:space="0" w:color="auto"/>
              <w:bottom w:val="single" w:sz="4" w:space="0" w:color="auto"/>
            </w:tcBorders>
            <w:vAlign w:val="center"/>
          </w:tcPr>
          <w:p w:rsidR="00262D3D" w:rsidRPr="000C1EC3" w:rsidRDefault="00262D3D" w:rsidP="0095347D">
            <w:pPr>
              <w:widowControl/>
              <w:snapToGrid w:val="0"/>
              <w:spacing w:beforeLines="8" w:before="28" w:afterLines="8" w:after="28"/>
              <w:jc w:val="center"/>
              <w:rPr>
                <w:rFonts w:ascii="Times New Roman" w:eastAsia="標楷體" w:hAnsi="Times New Roman" w:cs="Times New Roman"/>
                <w:color w:val="000000"/>
                <w:spacing w:val="6"/>
                <w:kern w:val="0"/>
                <w:sz w:val="20"/>
                <w:szCs w:val="20"/>
              </w:rPr>
            </w:pPr>
          </w:p>
        </w:tc>
        <w:tc>
          <w:tcPr>
            <w:tcW w:w="1947" w:type="dxa"/>
            <w:tcBorders>
              <w:top w:val="nil"/>
              <w:bottom w:val="single" w:sz="4" w:space="0" w:color="auto"/>
            </w:tcBorders>
            <w:vAlign w:val="center"/>
          </w:tcPr>
          <w:p w:rsidR="00262D3D" w:rsidRPr="000C1EC3" w:rsidRDefault="00262D3D" w:rsidP="0095347D">
            <w:pPr>
              <w:pStyle w:val="cjk"/>
              <w:snapToGrid w:val="0"/>
              <w:spacing w:beforeLines="8" w:before="28" w:beforeAutospacing="0" w:afterLines="8" w:after="28" w:afterAutospacing="0"/>
              <w:jc w:val="center"/>
              <w:rPr>
                <w:rFonts w:ascii="Times New Roman" w:hAnsi="Times New Roman" w:cs="Times New Roman"/>
                <w:sz w:val="20"/>
                <w:szCs w:val="20"/>
              </w:rPr>
            </w:pPr>
            <w:r w:rsidRPr="000C1EC3">
              <w:rPr>
                <w:rFonts w:ascii="Times New Roman" w:hAnsi="Times New Roman" w:cs="Times New Roman"/>
                <w:color w:val="000000"/>
                <w:sz w:val="20"/>
                <w:szCs w:val="20"/>
              </w:rPr>
              <w:t>(1)</w:t>
            </w:r>
          </w:p>
        </w:tc>
        <w:tc>
          <w:tcPr>
            <w:tcW w:w="1947" w:type="dxa"/>
            <w:tcBorders>
              <w:top w:val="nil"/>
              <w:bottom w:val="single" w:sz="4" w:space="0" w:color="auto"/>
            </w:tcBorders>
            <w:vAlign w:val="center"/>
          </w:tcPr>
          <w:p w:rsidR="00262D3D" w:rsidRPr="000C1EC3" w:rsidRDefault="00262D3D" w:rsidP="0095347D">
            <w:pPr>
              <w:pStyle w:val="cjk"/>
              <w:snapToGrid w:val="0"/>
              <w:spacing w:beforeLines="8" w:before="28" w:beforeAutospacing="0" w:afterLines="8" w:after="28" w:afterAutospacing="0"/>
              <w:jc w:val="center"/>
              <w:rPr>
                <w:rFonts w:ascii="Times New Roman" w:hAnsi="Times New Roman" w:cs="Times New Roman"/>
                <w:sz w:val="20"/>
                <w:szCs w:val="20"/>
              </w:rPr>
            </w:pPr>
            <w:r w:rsidRPr="000C1EC3">
              <w:rPr>
                <w:rFonts w:ascii="Times New Roman" w:hAnsi="Times New Roman" w:cs="Times New Roman"/>
                <w:color w:val="000000"/>
                <w:sz w:val="20"/>
                <w:szCs w:val="20"/>
              </w:rPr>
              <w:t>(2)</w:t>
            </w:r>
          </w:p>
        </w:tc>
        <w:tc>
          <w:tcPr>
            <w:tcW w:w="1947" w:type="dxa"/>
            <w:tcBorders>
              <w:top w:val="nil"/>
              <w:bottom w:val="single" w:sz="4" w:space="0" w:color="auto"/>
            </w:tcBorders>
            <w:vAlign w:val="center"/>
          </w:tcPr>
          <w:p w:rsidR="00262D3D" w:rsidRPr="000C1EC3" w:rsidRDefault="00262D3D" w:rsidP="0095347D">
            <w:pPr>
              <w:pStyle w:val="cjk"/>
              <w:snapToGrid w:val="0"/>
              <w:spacing w:beforeLines="8" w:before="28" w:beforeAutospacing="0" w:afterLines="8" w:after="28" w:afterAutospacing="0"/>
              <w:jc w:val="center"/>
              <w:rPr>
                <w:rFonts w:ascii="Times New Roman" w:hAnsi="Times New Roman" w:cs="Times New Roman"/>
                <w:sz w:val="20"/>
                <w:szCs w:val="20"/>
              </w:rPr>
            </w:pPr>
            <w:r w:rsidRPr="000C1EC3">
              <w:rPr>
                <w:rFonts w:ascii="Times New Roman" w:hAnsi="Times New Roman" w:cs="Times New Roman"/>
                <w:color w:val="000000"/>
                <w:sz w:val="20"/>
                <w:szCs w:val="20"/>
              </w:rPr>
              <w:t>(3)=(2)-(1)</w:t>
            </w:r>
          </w:p>
        </w:tc>
        <w:tc>
          <w:tcPr>
            <w:tcW w:w="1948" w:type="dxa"/>
            <w:vMerge/>
            <w:tcBorders>
              <w:bottom w:val="single" w:sz="4" w:space="0" w:color="auto"/>
              <w:right w:val="single" w:sz="12" w:space="0" w:color="auto"/>
            </w:tcBorders>
            <w:vAlign w:val="center"/>
          </w:tcPr>
          <w:p w:rsidR="00262D3D" w:rsidRPr="000C1EC3" w:rsidRDefault="00262D3D" w:rsidP="0095347D">
            <w:pPr>
              <w:widowControl/>
              <w:snapToGrid w:val="0"/>
              <w:spacing w:beforeLines="8" w:before="28" w:afterLines="8" w:after="28"/>
              <w:jc w:val="center"/>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left w:val="single" w:sz="12" w:space="0" w:color="auto"/>
              <w:bottom w:val="single" w:sz="4" w:space="0" w:color="F2F2F2" w:themeColor="background1" w:themeShade="F2"/>
            </w:tcBorders>
          </w:tcPr>
          <w:p w:rsidR="00262D3D" w:rsidRPr="000C1EC3" w:rsidRDefault="00055F17" w:rsidP="0095347D">
            <w:pPr>
              <w:pStyle w:val="cjk"/>
              <w:snapToGrid w:val="0"/>
              <w:spacing w:beforeLines="8" w:before="28" w:beforeAutospacing="0" w:afterLines="8" w:after="28" w:afterAutospacing="0"/>
              <w:rPr>
                <w:rFonts w:ascii="Times New Roman" w:hAnsi="Times New Roman" w:cs="Times New Roman"/>
                <w:sz w:val="20"/>
                <w:szCs w:val="20"/>
              </w:rPr>
            </w:pPr>
            <w:r w:rsidRPr="000C1EC3">
              <w:rPr>
                <w:rFonts w:ascii="Times New Roman" w:eastAsia="標楷體" w:hAnsi="Times New Roman" w:cs="Times New Roman"/>
                <w:color w:val="000000"/>
                <w:sz w:val="20"/>
                <w:szCs w:val="20"/>
              </w:rPr>
              <w:t>Chairperson</w:t>
            </w:r>
          </w:p>
        </w:tc>
        <w:tc>
          <w:tcPr>
            <w:tcW w:w="1947" w:type="dxa"/>
            <w:tcBorders>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5B12FF"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r w:rsidRPr="000C1EC3">
              <w:rPr>
                <w:rFonts w:ascii="Times New Roman" w:eastAsia="標楷體" w:hAnsi="Times New Roman" w:cs="Times New Roman"/>
                <w:color w:val="000000"/>
                <w:spacing w:val="6"/>
                <w:kern w:val="0"/>
                <w:sz w:val="20"/>
                <w:szCs w:val="20"/>
              </w:rPr>
              <w:t xml:space="preserve">Chief Executive Officer </w:t>
            </w: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5B12FF"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r w:rsidRPr="000C1EC3">
              <w:rPr>
                <w:rFonts w:ascii="Times New Roman" w:eastAsia="標楷體" w:hAnsi="Times New Roman" w:cs="Times New Roman"/>
                <w:color w:val="000000"/>
                <w:spacing w:val="6"/>
                <w:kern w:val="0"/>
                <w:sz w:val="20"/>
                <w:szCs w:val="20"/>
              </w:rPr>
              <w:t>Deputy Chief Executive Officer</w:t>
            </w: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667717" w:rsidP="0095347D">
            <w:pPr>
              <w:pStyle w:val="cjk"/>
              <w:snapToGrid w:val="0"/>
              <w:spacing w:beforeLines="8" w:before="28" w:beforeAutospacing="0" w:afterLines="8" w:after="28" w:afterAutospacing="0"/>
              <w:rPr>
                <w:rFonts w:ascii="Times New Roman" w:hAnsi="Times New Roman" w:cs="Times New Roman"/>
                <w:sz w:val="20"/>
                <w:szCs w:val="20"/>
              </w:rPr>
            </w:pPr>
            <w:r w:rsidRPr="000C1EC3">
              <w:rPr>
                <w:rFonts w:ascii="Times New Roman" w:eastAsia="標楷體" w:hAnsi="Times New Roman" w:cs="Times New Roman"/>
                <w:color w:val="000000"/>
                <w:sz w:val="20"/>
                <w:szCs w:val="20"/>
              </w:rPr>
              <w:t>Supervisor or Senior Specialist</w:t>
            </w: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DD5F12" w:rsidP="0095347D">
            <w:pPr>
              <w:pStyle w:val="cjk"/>
              <w:snapToGrid w:val="0"/>
              <w:spacing w:beforeLines="8" w:before="28" w:beforeAutospacing="0" w:afterLines="8" w:after="28" w:afterAutospacing="0"/>
              <w:rPr>
                <w:rFonts w:ascii="Times New Roman" w:hAnsi="Times New Roman" w:cs="Times New Roman"/>
                <w:sz w:val="20"/>
                <w:szCs w:val="20"/>
              </w:rPr>
            </w:pPr>
            <w:r w:rsidRPr="000C1EC3">
              <w:rPr>
                <w:rFonts w:ascii="Times New Roman" w:eastAsia="標楷體" w:hAnsi="Times New Roman" w:cs="Times New Roman"/>
                <w:color w:val="000000"/>
                <w:spacing w:val="-10"/>
                <w:sz w:val="20"/>
                <w:szCs w:val="20"/>
              </w:rPr>
              <w:t>D</w:t>
            </w:r>
            <w:r w:rsidR="00667717" w:rsidRPr="000C1EC3">
              <w:rPr>
                <w:rFonts w:ascii="Times New Roman" w:eastAsia="標楷體" w:hAnsi="Times New Roman" w:cs="Times New Roman"/>
                <w:color w:val="000000"/>
                <w:spacing w:val="-10"/>
                <w:sz w:val="20"/>
                <w:szCs w:val="20"/>
              </w:rPr>
              <w:t>eputy supervisor or Senior Specialist</w:t>
            </w: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667717" w:rsidP="0095347D">
            <w:pPr>
              <w:pStyle w:val="cjk"/>
              <w:snapToGrid w:val="0"/>
              <w:spacing w:beforeLines="8" w:before="28" w:beforeAutospacing="0" w:afterLines="8" w:after="28" w:afterAutospacing="0"/>
              <w:rPr>
                <w:rFonts w:ascii="Times New Roman" w:hAnsi="Times New Roman" w:cs="Times New Roman"/>
                <w:sz w:val="20"/>
                <w:szCs w:val="20"/>
              </w:rPr>
            </w:pPr>
            <w:r w:rsidRPr="000C1EC3">
              <w:rPr>
                <w:rFonts w:ascii="Times New Roman" w:eastAsia="標楷體" w:hAnsi="Times New Roman" w:cs="Times New Roman"/>
                <w:color w:val="000000"/>
                <w:sz w:val="20"/>
                <w:szCs w:val="20"/>
              </w:rPr>
              <w:t>Specialist</w:t>
            </w: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667717" w:rsidP="0095347D">
            <w:pPr>
              <w:pStyle w:val="cjk"/>
              <w:snapToGrid w:val="0"/>
              <w:spacing w:beforeLines="8" w:before="28" w:beforeAutospacing="0" w:afterLines="8" w:after="28" w:afterAutospacing="0"/>
              <w:rPr>
                <w:rFonts w:ascii="Times New Roman" w:hAnsi="Times New Roman" w:cs="Times New Roman"/>
                <w:sz w:val="20"/>
                <w:szCs w:val="20"/>
              </w:rPr>
            </w:pPr>
            <w:r w:rsidRPr="000C1EC3">
              <w:rPr>
                <w:rFonts w:ascii="Times New Roman" w:eastAsia="標楷體" w:hAnsi="Times New Roman" w:cs="Times New Roman"/>
                <w:color w:val="000000"/>
                <w:sz w:val="20"/>
                <w:szCs w:val="20"/>
              </w:rPr>
              <w:t>Deputy Specialist</w:t>
            </w: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667717" w:rsidP="0095347D">
            <w:pPr>
              <w:pStyle w:val="cjk"/>
              <w:snapToGrid w:val="0"/>
              <w:spacing w:beforeLines="8" w:before="28" w:beforeAutospacing="0" w:afterLines="8" w:after="28" w:afterAutospacing="0"/>
              <w:rPr>
                <w:rFonts w:ascii="Times New Roman" w:hAnsi="Times New Roman" w:cs="Times New Roman"/>
                <w:sz w:val="20"/>
                <w:szCs w:val="20"/>
              </w:rPr>
            </w:pPr>
            <w:r w:rsidRPr="000C1EC3">
              <w:rPr>
                <w:rFonts w:ascii="Times New Roman" w:eastAsia="標楷體" w:hAnsi="Times New Roman" w:cs="Times New Roman"/>
                <w:color w:val="000000"/>
                <w:sz w:val="20"/>
                <w:szCs w:val="20"/>
              </w:rPr>
              <w:t xml:space="preserve">Assistant </w:t>
            </w:r>
            <w:r w:rsidR="00DD5F12" w:rsidRPr="000C1EC3">
              <w:rPr>
                <w:rFonts w:ascii="Times New Roman" w:eastAsia="標楷體" w:hAnsi="Times New Roman" w:cs="Times New Roman"/>
                <w:color w:val="000000"/>
                <w:sz w:val="20"/>
                <w:szCs w:val="20"/>
              </w:rPr>
              <w:t>S</w:t>
            </w:r>
            <w:r w:rsidRPr="000C1EC3">
              <w:rPr>
                <w:rFonts w:ascii="Times New Roman" w:eastAsia="標楷體" w:hAnsi="Times New Roman" w:cs="Times New Roman"/>
                <w:color w:val="000000"/>
                <w:sz w:val="20"/>
                <w:szCs w:val="20"/>
              </w:rPr>
              <w:t>pecialist</w:t>
            </w: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262D3D" w:rsidP="0095347D">
            <w:pPr>
              <w:pStyle w:val="cjk"/>
              <w:snapToGrid w:val="0"/>
              <w:spacing w:beforeLines="8" w:before="28" w:beforeAutospacing="0" w:afterLines="8" w:after="28" w:afterAutospacing="0"/>
              <w:rPr>
                <w:rFonts w:ascii="Times New Roman" w:hAnsi="Times New Roman" w:cs="Times New Roman"/>
                <w:sz w:val="20"/>
                <w:szCs w:val="20"/>
              </w:rPr>
            </w:pPr>
            <w:r w:rsidRPr="000C1EC3">
              <w:rPr>
                <w:rFonts w:ascii="Times New Roman" w:hAnsi="Times New Roman" w:cs="Times New Roman"/>
                <w:color w:val="000000"/>
                <w:sz w:val="20"/>
                <w:szCs w:val="20"/>
              </w:rPr>
              <w:t>：</w:t>
            </w: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4" w:space="0" w:color="F2F2F2" w:themeColor="background1" w:themeShade="F2"/>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4" w:space="0" w:color="F2F2F2" w:themeColor="background1" w:themeShade="F2"/>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r w:rsidR="00262D3D" w:rsidRPr="000C1EC3" w:rsidTr="00262D3D">
        <w:tc>
          <w:tcPr>
            <w:tcW w:w="1947" w:type="dxa"/>
            <w:tcBorders>
              <w:top w:val="single" w:sz="4" w:space="0" w:color="F2F2F2" w:themeColor="background1" w:themeShade="F2"/>
              <w:left w:val="single" w:sz="12" w:space="0" w:color="auto"/>
              <w:bottom w:val="single" w:sz="12" w:space="0" w:color="auto"/>
            </w:tcBorders>
          </w:tcPr>
          <w:p w:rsidR="00262D3D" w:rsidRPr="000C1EC3" w:rsidRDefault="00055F17" w:rsidP="0095347D">
            <w:pPr>
              <w:pStyle w:val="cjk"/>
              <w:snapToGrid w:val="0"/>
              <w:spacing w:beforeLines="8" w:before="28" w:beforeAutospacing="0" w:afterLines="8" w:after="28" w:afterAutospacing="0"/>
              <w:ind w:left="567" w:hanging="567"/>
              <w:jc w:val="center"/>
              <w:rPr>
                <w:rFonts w:ascii="Times New Roman" w:hAnsi="Times New Roman" w:cs="Times New Roman"/>
                <w:sz w:val="20"/>
                <w:szCs w:val="20"/>
              </w:rPr>
            </w:pPr>
            <w:r w:rsidRPr="000C1EC3">
              <w:rPr>
                <w:rFonts w:ascii="Times New Roman" w:eastAsia="標楷體" w:hAnsi="Times New Roman" w:cs="Times New Roman"/>
                <w:color w:val="000000"/>
                <w:spacing w:val="14"/>
                <w:sz w:val="20"/>
                <w:szCs w:val="20"/>
              </w:rPr>
              <w:t>Total</w:t>
            </w:r>
          </w:p>
        </w:tc>
        <w:tc>
          <w:tcPr>
            <w:tcW w:w="1947" w:type="dxa"/>
            <w:tcBorders>
              <w:top w:val="single" w:sz="4" w:space="0" w:color="F2F2F2" w:themeColor="background1" w:themeShade="F2"/>
              <w:bottom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7" w:type="dxa"/>
            <w:tcBorders>
              <w:top w:val="single" w:sz="4" w:space="0" w:color="F2F2F2" w:themeColor="background1" w:themeShade="F2"/>
              <w:bottom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c>
          <w:tcPr>
            <w:tcW w:w="1948" w:type="dxa"/>
            <w:tcBorders>
              <w:top w:val="single" w:sz="4" w:space="0" w:color="F2F2F2" w:themeColor="background1" w:themeShade="F2"/>
              <w:bottom w:val="single" w:sz="12" w:space="0" w:color="auto"/>
              <w:right w:val="single" w:sz="12" w:space="0" w:color="auto"/>
            </w:tcBorders>
          </w:tcPr>
          <w:p w:rsidR="00262D3D" w:rsidRPr="000C1EC3" w:rsidRDefault="00262D3D" w:rsidP="0095347D">
            <w:pPr>
              <w:widowControl/>
              <w:snapToGrid w:val="0"/>
              <w:spacing w:beforeLines="8" w:before="28" w:afterLines="8" w:after="28"/>
              <w:rPr>
                <w:rFonts w:ascii="Times New Roman" w:eastAsia="標楷體" w:hAnsi="Times New Roman" w:cs="Times New Roman"/>
                <w:color w:val="000000"/>
                <w:spacing w:val="6"/>
                <w:kern w:val="0"/>
                <w:sz w:val="20"/>
                <w:szCs w:val="20"/>
              </w:rPr>
            </w:pPr>
          </w:p>
        </w:tc>
      </w:tr>
    </w:tbl>
    <w:p w:rsidR="00262D3D" w:rsidRPr="0095347D" w:rsidRDefault="00D337D5" w:rsidP="0095347D">
      <w:pPr>
        <w:widowControl/>
        <w:spacing w:line="240" w:lineRule="exact"/>
        <w:ind w:left="1152" w:hangingChars="600" w:hanging="1152"/>
        <w:rPr>
          <w:rFonts w:ascii="Times New Roman" w:eastAsia="標楷體" w:hAnsi="Times New Roman" w:cs="Times New Roman"/>
          <w:color w:val="000000"/>
          <w:spacing w:val="6"/>
          <w:kern w:val="0"/>
          <w:sz w:val="18"/>
          <w:szCs w:val="18"/>
        </w:rPr>
      </w:pPr>
      <w:r w:rsidRPr="0095347D">
        <w:rPr>
          <w:rFonts w:ascii="Times New Roman" w:eastAsia="標楷體" w:hAnsi="Times New Roman" w:cs="Times New Roman"/>
          <w:color w:val="000000"/>
          <w:spacing w:val="6"/>
          <w:kern w:val="0"/>
          <w:sz w:val="18"/>
          <w:szCs w:val="18"/>
        </w:rPr>
        <w:t>Instructions</w:t>
      </w:r>
      <w:r w:rsidR="00262D3D" w:rsidRPr="0095347D">
        <w:rPr>
          <w:rFonts w:ascii="Times New Roman" w:eastAsia="標楷體" w:hAnsi="Times New Roman" w:cs="Times New Roman"/>
          <w:color w:val="000000"/>
          <w:spacing w:val="6"/>
          <w:kern w:val="0"/>
          <w:sz w:val="18"/>
          <w:szCs w:val="18"/>
        </w:rPr>
        <w:t>：</w:t>
      </w:r>
      <w:r w:rsidR="00262D3D" w:rsidRPr="0095347D">
        <w:rPr>
          <w:rFonts w:ascii="Times New Roman" w:eastAsia="標楷體" w:hAnsi="Times New Roman" w:cs="Times New Roman"/>
          <w:color w:val="000000"/>
          <w:spacing w:val="6"/>
          <w:kern w:val="0"/>
          <w:sz w:val="18"/>
          <w:szCs w:val="18"/>
        </w:rPr>
        <w:t>1.</w:t>
      </w:r>
      <w:r w:rsidR="0029741C" w:rsidRPr="0095347D">
        <w:rPr>
          <w:rFonts w:ascii="Times New Roman" w:eastAsia="標楷體" w:hAnsi="Times New Roman" w:cs="Times New Roman"/>
          <w:color w:val="000000"/>
          <w:spacing w:val="6"/>
          <w:kern w:val="0"/>
          <w:sz w:val="18"/>
          <w:szCs w:val="18"/>
        </w:rPr>
        <w:t>The "job category (title)" in this table is expressed in accordance with the budgeting method</w:t>
      </w:r>
    </w:p>
    <w:p w:rsidR="00495CDB" w:rsidRPr="0095347D" w:rsidRDefault="00262D3D" w:rsidP="0095347D">
      <w:pPr>
        <w:widowControl/>
        <w:spacing w:line="240" w:lineRule="exact"/>
        <w:ind w:leftChars="440" w:left="1248" w:hangingChars="100" w:hanging="192"/>
        <w:rPr>
          <w:rFonts w:ascii="Times New Roman" w:eastAsia="標楷體" w:hAnsi="Times New Roman" w:cs="Times New Roman"/>
          <w:color w:val="000000"/>
          <w:spacing w:val="6"/>
          <w:kern w:val="0"/>
          <w:sz w:val="18"/>
          <w:szCs w:val="18"/>
        </w:rPr>
      </w:pPr>
      <w:r w:rsidRPr="0095347D">
        <w:rPr>
          <w:rFonts w:ascii="Times New Roman" w:eastAsia="標楷體" w:hAnsi="Times New Roman" w:cs="Times New Roman"/>
          <w:color w:val="000000"/>
          <w:spacing w:val="6"/>
          <w:kern w:val="0"/>
          <w:sz w:val="18"/>
          <w:szCs w:val="18"/>
        </w:rPr>
        <w:t>2.</w:t>
      </w:r>
      <w:r w:rsidR="0029741C" w:rsidRPr="0095347D">
        <w:rPr>
          <w:rFonts w:ascii="Times New Roman" w:eastAsia="標楷體" w:hAnsi="Times New Roman" w:cs="Times New Roman"/>
          <w:color w:val="000000"/>
          <w:spacing w:val="6"/>
          <w:kern w:val="0"/>
          <w:sz w:val="18"/>
          <w:szCs w:val="18"/>
        </w:rPr>
        <w:t xml:space="preserve">If the </w:t>
      </w:r>
      <w:r w:rsidR="005F24F4" w:rsidRPr="0095347D">
        <w:rPr>
          <w:rFonts w:ascii="Times New Roman" w:eastAsia="標楷體" w:hAnsi="Times New Roman" w:cs="Times New Roman"/>
          <w:color w:val="000000"/>
          <w:spacing w:val="6"/>
          <w:kern w:val="0"/>
          <w:sz w:val="18"/>
          <w:szCs w:val="18"/>
        </w:rPr>
        <w:t xml:space="preserve">number in the </w:t>
      </w:r>
      <w:r w:rsidR="0029741C" w:rsidRPr="0095347D">
        <w:rPr>
          <w:rFonts w:ascii="Times New Roman" w:eastAsia="標楷體" w:hAnsi="Times New Roman" w:cs="Times New Roman"/>
          <w:color w:val="000000"/>
          <w:spacing w:val="6"/>
          <w:kern w:val="0"/>
          <w:sz w:val="18"/>
          <w:szCs w:val="18"/>
        </w:rPr>
        <w:t xml:space="preserve">final accounts for the current year </w:t>
      </w:r>
      <w:r w:rsidR="005F24F4" w:rsidRPr="0095347D">
        <w:rPr>
          <w:rFonts w:ascii="Times New Roman" w:eastAsia="標楷體" w:hAnsi="Times New Roman" w:cs="Times New Roman"/>
          <w:color w:val="000000"/>
          <w:spacing w:val="6"/>
          <w:kern w:val="0"/>
          <w:sz w:val="18"/>
          <w:szCs w:val="18"/>
        </w:rPr>
        <w:t>is</w:t>
      </w:r>
      <w:r w:rsidR="0029741C" w:rsidRPr="0095347D">
        <w:rPr>
          <w:rFonts w:ascii="Times New Roman" w:eastAsia="標楷體" w:hAnsi="Times New Roman" w:cs="Times New Roman"/>
          <w:color w:val="000000"/>
          <w:spacing w:val="6"/>
          <w:kern w:val="0"/>
          <w:sz w:val="18"/>
          <w:szCs w:val="18"/>
        </w:rPr>
        <w:t xml:space="preserve"> greater than the </w:t>
      </w:r>
      <w:r w:rsidR="005F24F4" w:rsidRPr="0095347D">
        <w:rPr>
          <w:rFonts w:ascii="Times New Roman" w:eastAsia="標楷體" w:hAnsi="Times New Roman" w:cs="Times New Roman"/>
          <w:color w:val="000000"/>
          <w:spacing w:val="6"/>
          <w:kern w:val="0"/>
          <w:sz w:val="18"/>
          <w:szCs w:val="18"/>
        </w:rPr>
        <w:t xml:space="preserve">number in the </w:t>
      </w:r>
      <w:r w:rsidR="0029741C" w:rsidRPr="0095347D">
        <w:rPr>
          <w:rFonts w:ascii="Times New Roman" w:eastAsia="標楷體" w:hAnsi="Times New Roman" w:cs="Times New Roman"/>
          <w:color w:val="000000"/>
          <w:spacing w:val="6"/>
          <w:kern w:val="0"/>
          <w:sz w:val="18"/>
          <w:szCs w:val="18"/>
        </w:rPr>
        <w:t>budget, the reasons for the difference should be explained in the explanation column.</w:t>
      </w:r>
    </w:p>
    <w:p w:rsidR="008B4B5D" w:rsidRPr="000C1EC3" w:rsidRDefault="008B4B5D">
      <w:pPr>
        <w:widowControl/>
        <w:rPr>
          <w:rFonts w:ascii="Times New Roman" w:eastAsia="標楷體" w:hAnsi="Times New Roman" w:cs="Times New Roman"/>
          <w:color w:val="000000"/>
          <w:spacing w:val="6"/>
          <w:kern w:val="0"/>
          <w:sz w:val="20"/>
        </w:rPr>
      </w:pPr>
      <w:r w:rsidRPr="000C1EC3">
        <w:rPr>
          <w:rFonts w:ascii="Times New Roman" w:eastAsia="標楷體" w:hAnsi="Times New Roman" w:cs="Times New Roman"/>
          <w:color w:val="000000"/>
          <w:spacing w:val="6"/>
          <w:kern w:val="0"/>
          <w:sz w:val="20"/>
        </w:rPr>
        <w:br w:type="page"/>
      </w:r>
    </w:p>
    <w:p w:rsidR="008B4B5D" w:rsidRPr="000C1EC3" w:rsidRDefault="0029741C" w:rsidP="008B4B5D">
      <w:pPr>
        <w:widowControl/>
        <w:spacing w:line="32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Table</w:t>
      </w:r>
      <w:r w:rsidR="00E80BE2" w:rsidRPr="000C1EC3">
        <w:rPr>
          <w:rFonts w:ascii="Times New Roman" w:eastAsia="標楷體" w:hAnsi="Times New Roman" w:cs="Times New Roman"/>
          <w:b/>
          <w:bCs/>
          <w:color w:val="000000"/>
          <w:sz w:val="28"/>
          <w:szCs w:val="28"/>
        </w:rPr>
        <w:t xml:space="preserve"> </w:t>
      </w:r>
      <w:r w:rsidR="008B4B5D" w:rsidRPr="000C1EC3">
        <w:rPr>
          <w:rFonts w:ascii="Times New Roman" w:eastAsia="標楷體" w:hAnsi="Times New Roman" w:cs="Times New Roman"/>
          <w:b/>
          <w:bCs/>
          <w:color w:val="000000"/>
          <w:sz w:val="28"/>
          <w:szCs w:val="28"/>
        </w:rPr>
        <w:t>13</w:t>
      </w:r>
    </w:p>
    <w:p w:rsidR="008B4B5D" w:rsidRPr="0095347D" w:rsidRDefault="008B4B5D" w:rsidP="008B4B5D">
      <w:pPr>
        <w:widowControl/>
        <w:spacing w:line="360" w:lineRule="exact"/>
        <w:jc w:val="center"/>
        <w:rPr>
          <w:rFonts w:ascii="Times New Roman" w:eastAsia="新細明體" w:hAnsi="Times New Roman" w:cs="Times New Roman"/>
          <w:kern w:val="0"/>
          <w:szCs w:val="24"/>
        </w:rPr>
      </w:pPr>
      <w:r w:rsidRPr="0095347D">
        <w:rPr>
          <w:rFonts w:ascii="Times New Roman" w:eastAsia="標楷體" w:hAnsi="Times New Roman" w:cs="Times New Roman"/>
          <w:color w:val="000000"/>
          <w:kern w:val="0"/>
          <w:sz w:val="28"/>
          <w:szCs w:val="28"/>
        </w:rPr>
        <w:t>（</w:t>
      </w:r>
      <w:r w:rsidR="00CD00C7" w:rsidRPr="0095347D">
        <w:rPr>
          <w:rFonts w:ascii="Times New Roman" w:eastAsia="標楷體" w:hAnsi="Times New Roman" w:cs="Times New Roman"/>
          <w:color w:val="000000"/>
          <w:kern w:val="0"/>
          <w:sz w:val="28"/>
          <w:szCs w:val="28"/>
        </w:rPr>
        <w:t>Name of the foundation</w:t>
      </w:r>
      <w:r w:rsidRPr="0095347D">
        <w:rPr>
          <w:rFonts w:ascii="Times New Roman" w:eastAsia="標楷體" w:hAnsi="Times New Roman" w:cs="Times New Roman"/>
          <w:color w:val="000000"/>
          <w:kern w:val="0"/>
          <w:sz w:val="28"/>
          <w:szCs w:val="28"/>
        </w:rPr>
        <w:t>）</w:t>
      </w:r>
    </w:p>
    <w:p w:rsidR="008B4B5D" w:rsidRPr="000C1EC3" w:rsidRDefault="0029741C" w:rsidP="008B4B5D">
      <w:pPr>
        <w:pStyle w:val="cjk"/>
        <w:spacing w:before="0" w:beforeAutospacing="0" w:after="0" w:afterAutospacing="0"/>
        <w:jc w:val="center"/>
        <w:rPr>
          <w:rFonts w:ascii="Times New Roman" w:eastAsia="標楷體" w:hAnsi="Times New Roman" w:cs="Times New Roman"/>
          <w:b/>
          <w:bCs/>
          <w:color w:val="000000"/>
          <w:sz w:val="36"/>
          <w:szCs w:val="36"/>
        </w:rPr>
      </w:pPr>
      <w:r w:rsidRPr="000C1EC3">
        <w:rPr>
          <w:rFonts w:ascii="Times New Roman" w:eastAsia="標楷體" w:hAnsi="Times New Roman" w:cs="Times New Roman"/>
          <w:b/>
          <w:bCs/>
          <w:color w:val="000000"/>
          <w:sz w:val="36"/>
          <w:szCs w:val="36"/>
        </w:rPr>
        <w:t>Employment Expense Summary Table</w:t>
      </w:r>
    </w:p>
    <w:p w:rsidR="008B4B5D" w:rsidRPr="000C1EC3" w:rsidRDefault="008B4B5D" w:rsidP="008B4B5D">
      <w:pPr>
        <w:widowControl/>
        <w:spacing w:line="240" w:lineRule="exact"/>
        <w:ind w:leftChars="440" w:left="1416" w:hangingChars="100" w:hanging="360"/>
        <w:rPr>
          <w:rFonts w:ascii="Times New Roman" w:eastAsia="標楷體" w:hAnsi="Times New Roman" w:cs="Times New Roman"/>
          <w:color w:val="000000"/>
          <w:sz w:val="20"/>
          <w:szCs w:val="20"/>
        </w:rPr>
      </w:pPr>
      <w:r w:rsidRPr="000C1EC3">
        <w:rPr>
          <w:rFonts w:ascii="Times New Roman" w:eastAsia="標楷體" w:hAnsi="Times New Roman" w:cs="Times New Roman"/>
          <w:b/>
          <w:bCs/>
          <w:color w:val="000000"/>
          <w:sz w:val="36"/>
          <w:szCs w:val="36"/>
        </w:rPr>
        <w:t xml:space="preserve">               </w:t>
      </w:r>
      <w:r w:rsidR="006C2DCD" w:rsidRPr="000C1EC3">
        <w:rPr>
          <w:rFonts w:ascii="Times New Roman" w:eastAsia="標楷體" w:hAnsi="Times New Roman" w:cs="Times New Roman"/>
          <w:color w:val="000000"/>
        </w:rPr>
        <w:t>(year)</w:t>
      </w:r>
      <w:r w:rsidRPr="000C1EC3">
        <w:rPr>
          <w:rFonts w:ascii="Times New Roman" w:eastAsia="標楷體" w:hAnsi="Times New Roman" w:cs="Times New Roman"/>
          <w:color w:val="000000"/>
        </w:rPr>
        <w:t xml:space="preserve">  </w:t>
      </w:r>
      <w:r w:rsidRPr="000C1EC3">
        <w:rPr>
          <w:rFonts w:ascii="Times New Roman" w:eastAsia="標楷體" w:hAnsi="Times New Roman" w:cs="Times New Roman"/>
          <w:color w:val="000000"/>
        </w:rPr>
        <w:t xml:space="preserve">　</w:t>
      </w:r>
      <w:r w:rsidRPr="000C1EC3">
        <w:rPr>
          <w:rFonts w:ascii="Times New Roman" w:eastAsia="標楷體" w:hAnsi="Times New Roman" w:cs="Times New Roman"/>
          <w:color w:val="000000"/>
        </w:rPr>
        <w:t xml:space="preserve">                </w:t>
      </w:r>
      <w:r w:rsidR="00FB2517" w:rsidRPr="000C1EC3">
        <w:rPr>
          <w:rFonts w:ascii="Times New Roman" w:eastAsia="標楷體" w:hAnsi="Times New Roman" w:cs="Times New Roman"/>
          <w:color w:val="000000"/>
        </w:rPr>
        <w:t>Unit: New Taiwan Dollars</w:t>
      </w:r>
    </w:p>
    <w:tbl>
      <w:tblPr>
        <w:tblStyle w:val="a7"/>
        <w:tblW w:w="0" w:type="auto"/>
        <w:tblCellMar>
          <w:left w:w="57" w:type="dxa"/>
          <w:right w:w="57" w:type="dxa"/>
        </w:tblCellMar>
        <w:tblLook w:val="04A0" w:firstRow="1" w:lastRow="0" w:firstColumn="1" w:lastColumn="0" w:noHBand="0" w:noVBand="1"/>
      </w:tblPr>
      <w:tblGrid>
        <w:gridCol w:w="871"/>
        <w:gridCol w:w="409"/>
        <w:gridCol w:w="409"/>
        <w:gridCol w:w="408"/>
        <w:gridCol w:w="407"/>
        <w:gridCol w:w="479"/>
        <w:gridCol w:w="408"/>
        <w:gridCol w:w="408"/>
        <w:gridCol w:w="408"/>
        <w:gridCol w:w="514"/>
        <w:gridCol w:w="408"/>
        <w:gridCol w:w="408"/>
        <w:gridCol w:w="408"/>
        <w:gridCol w:w="408"/>
        <w:gridCol w:w="480"/>
        <w:gridCol w:w="408"/>
        <w:gridCol w:w="408"/>
        <w:gridCol w:w="408"/>
        <w:gridCol w:w="514"/>
        <w:gridCol w:w="880"/>
        <w:gridCol w:w="409"/>
      </w:tblGrid>
      <w:tr w:rsidR="00B90121" w:rsidRPr="000C1EC3" w:rsidTr="0095347D">
        <w:trPr>
          <w:trHeight w:val="200"/>
        </w:trPr>
        <w:tc>
          <w:tcPr>
            <w:tcW w:w="834" w:type="dxa"/>
            <w:vMerge w:val="restart"/>
            <w:tcBorders>
              <w:top w:val="single" w:sz="12" w:space="0" w:color="auto"/>
              <w:left w:val="single" w:sz="12" w:space="0" w:color="auto"/>
              <w:tl2br w:val="single" w:sz="4" w:space="0" w:color="auto"/>
            </w:tcBorders>
          </w:tcPr>
          <w:p w:rsidR="00B90121" w:rsidRPr="000C1EC3" w:rsidRDefault="00055F17" w:rsidP="00B90121">
            <w:pPr>
              <w:pStyle w:val="cjk"/>
              <w:spacing w:before="0" w:beforeAutospacing="0" w:after="0" w:afterAutospacing="0" w:line="200" w:lineRule="exact"/>
              <w:jc w:val="right"/>
              <w:rPr>
                <w:rFonts w:ascii="Times New Roman" w:eastAsia="標楷體" w:hAnsi="Times New Roman" w:cs="Times New Roman"/>
                <w:color w:val="000000"/>
                <w:spacing w:val="6"/>
                <w:sz w:val="16"/>
                <w:szCs w:val="16"/>
              </w:rPr>
            </w:pPr>
            <w:r w:rsidRPr="000C1EC3">
              <w:rPr>
                <w:rFonts w:ascii="Times New Roman" w:eastAsia="標楷體" w:hAnsi="Times New Roman" w:cs="Times New Roman"/>
                <w:color w:val="000000"/>
                <w:sz w:val="16"/>
                <w:szCs w:val="16"/>
              </w:rPr>
              <w:t>Item</w:t>
            </w:r>
          </w:p>
          <w:p w:rsidR="0095347D" w:rsidRDefault="0095347D" w:rsidP="0095347D">
            <w:pPr>
              <w:pStyle w:val="cjk"/>
              <w:spacing w:before="0" w:beforeAutospacing="0" w:after="0" w:afterAutospacing="0" w:line="200" w:lineRule="exact"/>
              <w:rPr>
                <w:rFonts w:ascii="Times New Roman" w:eastAsia="標楷體" w:hAnsi="Times New Roman" w:cs="Times New Roman"/>
                <w:color w:val="000000"/>
                <w:sz w:val="16"/>
                <w:szCs w:val="16"/>
              </w:rPr>
            </w:pPr>
          </w:p>
          <w:p w:rsidR="0095347D" w:rsidRDefault="0095347D" w:rsidP="0095347D">
            <w:pPr>
              <w:pStyle w:val="cjk"/>
              <w:spacing w:before="0" w:beforeAutospacing="0" w:after="0" w:afterAutospacing="0" w:line="200" w:lineRule="exact"/>
              <w:rPr>
                <w:rFonts w:ascii="Times New Roman" w:eastAsia="標楷體" w:hAnsi="Times New Roman" w:cs="Times New Roman"/>
                <w:color w:val="000000"/>
                <w:sz w:val="16"/>
                <w:szCs w:val="16"/>
              </w:rPr>
            </w:pPr>
          </w:p>
          <w:p w:rsidR="0095347D" w:rsidRDefault="0095347D" w:rsidP="0095347D">
            <w:pPr>
              <w:pStyle w:val="cjk"/>
              <w:spacing w:before="0" w:beforeAutospacing="0" w:after="0" w:afterAutospacing="0" w:line="200" w:lineRule="exact"/>
              <w:rPr>
                <w:rFonts w:ascii="Times New Roman" w:eastAsia="標楷體" w:hAnsi="Times New Roman" w:cs="Times New Roman"/>
                <w:color w:val="000000"/>
                <w:sz w:val="16"/>
                <w:szCs w:val="16"/>
              </w:rPr>
            </w:pPr>
          </w:p>
          <w:p w:rsidR="0095347D" w:rsidRDefault="0095347D" w:rsidP="0095347D">
            <w:pPr>
              <w:pStyle w:val="cjk"/>
              <w:spacing w:before="0" w:beforeAutospacing="0" w:after="0" w:afterAutospacing="0" w:line="200" w:lineRule="exact"/>
              <w:rPr>
                <w:rFonts w:ascii="Times New Roman" w:eastAsia="標楷體" w:hAnsi="Times New Roman" w:cs="Times New Roman"/>
                <w:color w:val="000000"/>
                <w:sz w:val="16"/>
                <w:szCs w:val="16"/>
              </w:rPr>
            </w:pPr>
          </w:p>
          <w:p w:rsidR="0095347D" w:rsidRDefault="0095347D" w:rsidP="0095347D">
            <w:pPr>
              <w:pStyle w:val="cjk"/>
              <w:spacing w:before="0" w:beforeAutospacing="0" w:after="0" w:afterAutospacing="0" w:line="200" w:lineRule="exact"/>
              <w:rPr>
                <w:rFonts w:ascii="Times New Roman" w:eastAsia="標楷體" w:hAnsi="Times New Roman" w:cs="Times New Roman"/>
                <w:color w:val="000000"/>
                <w:sz w:val="16"/>
                <w:szCs w:val="16"/>
              </w:rPr>
            </w:pPr>
          </w:p>
          <w:p w:rsidR="0095347D" w:rsidRDefault="0095347D" w:rsidP="0095347D">
            <w:pPr>
              <w:pStyle w:val="cjk"/>
              <w:spacing w:before="0" w:beforeAutospacing="0" w:after="0" w:afterAutospacing="0" w:line="200" w:lineRule="exact"/>
              <w:rPr>
                <w:rFonts w:ascii="Times New Roman" w:eastAsia="標楷體" w:hAnsi="Times New Roman" w:cs="Times New Roman"/>
                <w:color w:val="000000"/>
                <w:sz w:val="16"/>
                <w:szCs w:val="16"/>
              </w:rPr>
            </w:pPr>
          </w:p>
          <w:p w:rsidR="0095347D" w:rsidRDefault="0095347D" w:rsidP="0095347D">
            <w:pPr>
              <w:pStyle w:val="cjk"/>
              <w:spacing w:before="0" w:beforeAutospacing="0" w:after="0" w:afterAutospacing="0" w:line="200" w:lineRule="exact"/>
              <w:rPr>
                <w:rFonts w:ascii="Times New Roman" w:eastAsia="標楷體" w:hAnsi="Times New Roman" w:cs="Times New Roman"/>
                <w:color w:val="000000"/>
                <w:sz w:val="16"/>
                <w:szCs w:val="16"/>
              </w:rPr>
            </w:pPr>
          </w:p>
          <w:p w:rsidR="00B90121" w:rsidRPr="000C1EC3" w:rsidRDefault="00E80BE2" w:rsidP="0095347D">
            <w:pPr>
              <w:pStyle w:val="cjk"/>
              <w:spacing w:before="0" w:beforeAutospacing="0" w:after="0" w:afterAutospacing="0" w:line="200" w:lineRule="exact"/>
              <w:rPr>
                <w:rFonts w:ascii="Times New Roman" w:eastAsia="標楷體" w:hAnsi="Times New Roman" w:cs="Times New Roman"/>
                <w:color w:val="000000"/>
                <w:spacing w:val="6"/>
                <w:sz w:val="16"/>
                <w:szCs w:val="16"/>
              </w:rPr>
            </w:pPr>
            <w:r w:rsidRPr="000C1EC3">
              <w:rPr>
                <w:rFonts w:ascii="Times New Roman" w:eastAsia="標楷體" w:hAnsi="Times New Roman" w:cs="Times New Roman"/>
                <w:color w:val="000000"/>
                <w:sz w:val="16"/>
                <w:szCs w:val="16"/>
              </w:rPr>
              <w:t>Job category (Title)</w:t>
            </w:r>
          </w:p>
        </w:tc>
        <w:tc>
          <w:tcPr>
            <w:tcW w:w="3896" w:type="dxa"/>
            <w:gridSpan w:val="9"/>
            <w:tcBorders>
              <w:top w:val="single" w:sz="12" w:space="0" w:color="auto"/>
            </w:tcBorders>
            <w:vAlign w:val="center"/>
          </w:tcPr>
          <w:p w:rsidR="00B90121" w:rsidRPr="000C1EC3" w:rsidRDefault="00647367" w:rsidP="0095347D">
            <w:pPr>
              <w:pStyle w:val="cjk"/>
              <w:spacing w:before="0" w:beforeAutospacing="0" w:after="0" w:afterAutospacing="0" w:line="240" w:lineRule="exact"/>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Budgeted amount in the current year</w:t>
            </w:r>
          </w:p>
        </w:tc>
        <w:tc>
          <w:tcPr>
            <w:tcW w:w="3899" w:type="dxa"/>
            <w:gridSpan w:val="9"/>
            <w:tcBorders>
              <w:top w:val="single" w:sz="12" w:space="0" w:color="auto"/>
            </w:tcBorders>
            <w:vAlign w:val="center"/>
          </w:tcPr>
          <w:p w:rsidR="00B90121" w:rsidRPr="000C1EC3" w:rsidRDefault="00647367" w:rsidP="0095347D">
            <w:pPr>
              <w:pStyle w:val="cjk"/>
              <w:spacing w:before="0" w:beforeAutospacing="0" w:after="0" w:afterAutospacing="0" w:line="240" w:lineRule="exact"/>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Final accounts amount in the current year</w:t>
            </w:r>
          </w:p>
        </w:tc>
        <w:tc>
          <w:tcPr>
            <w:tcW w:w="920" w:type="dxa"/>
            <w:vMerge w:val="restart"/>
            <w:tcBorders>
              <w:top w:val="single" w:sz="12" w:space="0" w:color="auto"/>
            </w:tcBorders>
            <w:textDirection w:val="tbRl"/>
            <w:vAlign w:val="center"/>
          </w:tcPr>
          <w:p w:rsidR="00B90121" w:rsidRPr="000C1EC3" w:rsidRDefault="00E80BE2" w:rsidP="0095347D">
            <w:pPr>
              <w:pStyle w:val="cjk"/>
              <w:spacing w:before="0" w:beforeAutospacing="0" w:after="0" w:afterAutospacing="0" w:line="240" w:lineRule="exact"/>
              <w:ind w:left="113" w:right="113"/>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C</w:t>
            </w:r>
            <w:r w:rsidR="00647367" w:rsidRPr="000C1EC3">
              <w:rPr>
                <w:rFonts w:ascii="Times New Roman" w:eastAsia="標楷體" w:hAnsi="Times New Roman" w:cs="Times New Roman"/>
                <w:color w:val="000000"/>
                <w:sz w:val="16"/>
                <w:szCs w:val="16"/>
              </w:rPr>
              <w:t>omparative increase (decrease-)</w:t>
            </w:r>
            <w:r w:rsidRPr="000C1EC3">
              <w:rPr>
                <w:rFonts w:ascii="Times New Roman" w:hAnsi="Times New Roman" w:cs="Times New Roman"/>
                <w:color w:val="000000"/>
                <w:sz w:val="16"/>
                <w:szCs w:val="16"/>
              </w:rPr>
              <w:t xml:space="preserve"> </w:t>
            </w:r>
            <w:r w:rsidR="00B90121" w:rsidRPr="000C1EC3">
              <w:rPr>
                <w:rFonts w:ascii="Times New Roman" w:hAnsi="Times New Roman" w:cs="Times New Roman"/>
                <w:color w:val="000000"/>
                <w:sz w:val="16"/>
                <w:szCs w:val="16"/>
              </w:rPr>
              <w:t>-)(3)=(2)-(1)</w:t>
            </w:r>
          </w:p>
        </w:tc>
        <w:tc>
          <w:tcPr>
            <w:tcW w:w="413" w:type="dxa"/>
            <w:vMerge w:val="restart"/>
            <w:tcBorders>
              <w:top w:val="single" w:sz="12" w:space="0" w:color="auto"/>
              <w:right w:val="single" w:sz="12" w:space="0" w:color="auto"/>
            </w:tcBorders>
            <w:textDirection w:val="tbRl"/>
            <w:vAlign w:val="center"/>
          </w:tcPr>
          <w:p w:rsidR="00B90121" w:rsidRPr="000C1EC3" w:rsidRDefault="00F952FC" w:rsidP="0095347D">
            <w:pPr>
              <w:pStyle w:val="cjk"/>
              <w:spacing w:before="0" w:beforeAutospacing="0" w:after="0" w:afterAutospacing="0" w:line="240" w:lineRule="exact"/>
              <w:ind w:left="113" w:right="113"/>
              <w:jc w:val="center"/>
              <w:rPr>
                <w:rFonts w:ascii="Times New Roman" w:eastAsia="標楷體" w:hAnsi="Times New Roman" w:cs="Times New Roman"/>
                <w:color w:val="000000"/>
                <w:spacing w:val="6"/>
                <w:sz w:val="16"/>
                <w:szCs w:val="16"/>
              </w:rPr>
            </w:pPr>
            <w:r w:rsidRPr="000C1EC3">
              <w:rPr>
                <w:rFonts w:ascii="Times New Roman" w:eastAsia="標楷體" w:hAnsi="Times New Roman" w:cs="Times New Roman"/>
                <w:color w:val="000000"/>
                <w:sz w:val="16"/>
                <w:szCs w:val="16"/>
              </w:rPr>
              <w:t>Explanation</w:t>
            </w:r>
          </w:p>
        </w:tc>
      </w:tr>
      <w:tr w:rsidR="00072250" w:rsidRPr="000C1EC3" w:rsidTr="0095347D">
        <w:trPr>
          <w:trHeight w:val="1944"/>
        </w:trPr>
        <w:tc>
          <w:tcPr>
            <w:tcW w:w="834" w:type="dxa"/>
            <w:vMerge/>
            <w:tcBorders>
              <w:left w:val="single" w:sz="12" w:space="0" w:color="auto"/>
              <w:bottom w:val="single" w:sz="4" w:space="0" w:color="auto"/>
              <w:tl2br w:val="single" w:sz="4" w:space="0" w:color="auto"/>
            </w:tcBorders>
          </w:tcPr>
          <w:p w:rsidR="00B90121" w:rsidRPr="000C1EC3" w:rsidRDefault="00B90121" w:rsidP="00B90121">
            <w:pPr>
              <w:pStyle w:val="cjk"/>
              <w:spacing w:line="238" w:lineRule="atLeast"/>
              <w:rPr>
                <w:rFonts w:ascii="Times New Roman" w:eastAsia="標楷體" w:hAnsi="Times New Roman" w:cs="Times New Roman"/>
                <w:color w:val="000000"/>
                <w:spacing w:val="6"/>
                <w:sz w:val="16"/>
                <w:szCs w:val="16"/>
              </w:rPr>
            </w:pPr>
          </w:p>
        </w:tc>
        <w:tc>
          <w:tcPr>
            <w:tcW w:w="412" w:type="dxa"/>
            <w:tcBorders>
              <w:bottom w:val="single" w:sz="4" w:space="0" w:color="auto"/>
            </w:tcBorders>
            <w:textDirection w:val="tbRl"/>
            <w:vAlign w:val="center"/>
          </w:tcPr>
          <w:p w:rsidR="00B90121" w:rsidRPr="000C1EC3" w:rsidRDefault="003A7FC1" w:rsidP="00B90121">
            <w:pPr>
              <w:pStyle w:val="cjk"/>
              <w:spacing w:before="0" w:beforeAutospacing="0" w:after="0" w:afterAutospacing="0" w:line="240" w:lineRule="exact"/>
              <w:ind w:left="-45" w:right="-45"/>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Salary</w:t>
            </w:r>
          </w:p>
        </w:tc>
        <w:tc>
          <w:tcPr>
            <w:tcW w:w="412" w:type="dxa"/>
            <w:tcBorders>
              <w:bottom w:val="single" w:sz="4" w:space="0" w:color="auto"/>
            </w:tcBorders>
            <w:textDirection w:val="tbRl"/>
            <w:vAlign w:val="center"/>
          </w:tcPr>
          <w:p w:rsidR="00B90121" w:rsidRPr="000C1EC3" w:rsidRDefault="003A7FC1" w:rsidP="00D53FC2">
            <w:pPr>
              <w:pStyle w:val="cjk"/>
              <w:spacing w:before="0" w:beforeAutospacing="0" w:after="0" w:afterAutospacing="0" w:line="240" w:lineRule="exact"/>
              <w:ind w:left="-45" w:right="-45"/>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Overtime pay</w:t>
            </w:r>
          </w:p>
        </w:tc>
        <w:tc>
          <w:tcPr>
            <w:tcW w:w="411" w:type="dxa"/>
            <w:tcBorders>
              <w:bottom w:val="single" w:sz="4" w:space="0" w:color="auto"/>
            </w:tcBorders>
            <w:textDirection w:val="tbRl"/>
            <w:vAlign w:val="center"/>
          </w:tcPr>
          <w:p w:rsidR="00B90121" w:rsidRPr="000C1EC3" w:rsidRDefault="003A7FC1" w:rsidP="00D53FC2">
            <w:pPr>
              <w:pStyle w:val="cjk"/>
              <w:spacing w:before="0" w:beforeAutospacing="0" w:after="0" w:afterAutospacing="0" w:line="240" w:lineRule="exact"/>
              <w:ind w:left="-45" w:right="-45"/>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Allowance</w:t>
            </w:r>
          </w:p>
        </w:tc>
        <w:tc>
          <w:tcPr>
            <w:tcW w:w="411" w:type="dxa"/>
            <w:tcBorders>
              <w:bottom w:val="single" w:sz="4" w:space="0" w:color="auto"/>
            </w:tcBorders>
            <w:textDirection w:val="tbRl"/>
            <w:vAlign w:val="center"/>
          </w:tcPr>
          <w:p w:rsidR="00B90121" w:rsidRPr="000C1EC3" w:rsidRDefault="003A7FC1" w:rsidP="00D53FC2">
            <w:pPr>
              <w:pStyle w:val="cjk"/>
              <w:spacing w:before="0" w:beforeAutospacing="0" w:after="0" w:afterAutospacing="0" w:line="240" w:lineRule="exact"/>
              <w:ind w:left="-45" w:right="-45"/>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Bonus</w:t>
            </w:r>
          </w:p>
        </w:tc>
        <w:tc>
          <w:tcPr>
            <w:tcW w:w="488" w:type="dxa"/>
            <w:tcBorders>
              <w:bottom w:val="single" w:sz="4" w:space="0" w:color="auto"/>
            </w:tcBorders>
            <w:textDirection w:val="tbRl"/>
            <w:vAlign w:val="center"/>
          </w:tcPr>
          <w:p w:rsidR="00B90121" w:rsidRPr="000C1EC3" w:rsidRDefault="007B6CAE" w:rsidP="00D53FC2">
            <w:pPr>
              <w:pStyle w:val="cjk"/>
              <w:spacing w:before="0" w:beforeAutospacing="0" w:after="0" w:afterAutospacing="0" w:line="240" w:lineRule="exact"/>
              <w:ind w:left="-45" w:right="-45"/>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Pension, survivor's benefit, and severance pay</w:t>
            </w:r>
          </w:p>
        </w:tc>
        <w:tc>
          <w:tcPr>
            <w:tcW w:w="412" w:type="dxa"/>
            <w:tcBorders>
              <w:bottom w:val="single" w:sz="4" w:space="0" w:color="auto"/>
            </w:tcBorders>
            <w:textDirection w:val="tbRl"/>
            <w:vAlign w:val="center"/>
          </w:tcPr>
          <w:p w:rsidR="00B90121" w:rsidRPr="000C1EC3" w:rsidRDefault="00072250" w:rsidP="00D53FC2">
            <w:pPr>
              <w:pStyle w:val="cjk"/>
              <w:spacing w:before="0" w:beforeAutospacing="0" w:after="0" w:afterAutospacing="0" w:line="240" w:lineRule="exact"/>
              <w:ind w:left="-45" w:right="-45"/>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Shared premium</w:t>
            </w:r>
          </w:p>
        </w:tc>
        <w:tc>
          <w:tcPr>
            <w:tcW w:w="412" w:type="dxa"/>
            <w:tcBorders>
              <w:bottom w:val="single" w:sz="4" w:space="0" w:color="auto"/>
            </w:tcBorders>
            <w:textDirection w:val="tbRl"/>
            <w:vAlign w:val="center"/>
          </w:tcPr>
          <w:p w:rsidR="00B90121" w:rsidRPr="000C1EC3" w:rsidRDefault="00072250" w:rsidP="00D53FC2">
            <w:pPr>
              <w:pStyle w:val="cjk"/>
              <w:spacing w:before="0" w:beforeAutospacing="0" w:after="0" w:afterAutospacing="0" w:line="240" w:lineRule="exact"/>
              <w:ind w:left="-45" w:right="-45"/>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Benefits expense</w:t>
            </w:r>
          </w:p>
        </w:tc>
        <w:tc>
          <w:tcPr>
            <w:tcW w:w="412" w:type="dxa"/>
            <w:tcBorders>
              <w:bottom w:val="single" w:sz="4" w:space="0" w:color="auto"/>
            </w:tcBorders>
            <w:textDirection w:val="tbRl"/>
            <w:vAlign w:val="center"/>
          </w:tcPr>
          <w:p w:rsidR="00B90121" w:rsidRPr="000C1EC3" w:rsidRDefault="00F952FC" w:rsidP="00D53FC2">
            <w:pPr>
              <w:pStyle w:val="cjk"/>
              <w:spacing w:before="0" w:beforeAutospacing="0" w:after="0" w:afterAutospacing="0" w:line="240" w:lineRule="exact"/>
              <w:ind w:left="-45" w:right="-45"/>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Other</w:t>
            </w:r>
          </w:p>
        </w:tc>
        <w:tc>
          <w:tcPr>
            <w:tcW w:w="526" w:type="dxa"/>
            <w:tcBorders>
              <w:bottom w:val="single" w:sz="4" w:space="0" w:color="auto"/>
            </w:tcBorders>
            <w:textDirection w:val="tbRl"/>
            <w:vAlign w:val="center"/>
          </w:tcPr>
          <w:p w:rsidR="00B90121" w:rsidRPr="000C1EC3" w:rsidRDefault="00CD00C7" w:rsidP="0095347D">
            <w:pPr>
              <w:pStyle w:val="cjk"/>
              <w:spacing w:before="0" w:beforeAutospacing="0" w:after="0" w:afterAutospacing="0" w:line="240" w:lineRule="exact"/>
              <w:ind w:left="-45" w:right="-45"/>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Total</w:t>
            </w:r>
            <w:r w:rsidR="00B90121" w:rsidRPr="000C1EC3">
              <w:rPr>
                <w:rFonts w:ascii="Times New Roman" w:hAnsi="Times New Roman" w:cs="Times New Roman"/>
                <w:color w:val="000000"/>
                <w:sz w:val="16"/>
                <w:szCs w:val="16"/>
              </w:rPr>
              <w:t>(1)</w:t>
            </w:r>
          </w:p>
        </w:tc>
        <w:tc>
          <w:tcPr>
            <w:tcW w:w="412" w:type="dxa"/>
            <w:tcBorders>
              <w:bottom w:val="single" w:sz="4" w:space="0" w:color="auto"/>
            </w:tcBorders>
            <w:textDirection w:val="tbRl"/>
            <w:vAlign w:val="center"/>
          </w:tcPr>
          <w:p w:rsidR="00B90121" w:rsidRPr="000C1EC3" w:rsidRDefault="003A7FC1" w:rsidP="00D53FC2">
            <w:pPr>
              <w:pStyle w:val="cjk"/>
              <w:spacing w:before="0" w:beforeAutospacing="0" w:after="0" w:afterAutospacing="0" w:line="240" w:lineRule="exact"/>
              <w:ind w:left="-45" w:right="-45"/>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Salary</w:t>
            </w:r>
          </w:p>
        </w:tc>
        <w:tc>
          <w:tcPr>
            <w:tcW w:w="412" w:type="dxa"/>
            <w:tcBorders>
              <w:bottom w:val="single" w:sz="4" w:space="0" w:color="auto"/>
            </w:tcBorders>
            <w:textDirection w:val="tbRl"/>
            <w:vAlign w:val="center"/>
          </w:tcPr>
          <w:p w:rsidR="00B90121" w:rsidRPr="000C1EC3" w:rsidRDefault="003A7FC1" w:rsidP="00D53FC2">
            <w:pPr>
              <w:pStyle w:val="cjk"/>
              <w:spacing w:before="0" w:beforeAutospacing="0" w:after="0" w:afterAutospacing="0" w:line="240" w:lineRule="exact"/>
              <w:ind w:left="-45" w:right="-45"/>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Overtime pay</w:t>
            </w:r>
          </w:p>
        </w:tc>
        <w:tc>
          <w:tcPr>
            <w:tcW w:w="412" w:type="dxa"/>
            <w:tcBorders>
              <w:bottom w:val="single" w:sz="4" w:space="0" w:color="auto"/>
            </w:tcBorders>
            <w:textDirection w:val="tbRl"/>
            <w:vAlign w:val="center"/>
          </w:tcPr>
          <w:p w:rsidR="00B90121" w:rsidRPr="000C1EC3" w:rsidRDefault="003A7FC1" w:rsidP="00D53FC2">
            <w:pPr>
              <w:pStyle w:val="cjk"/>
              <w:spacing w:before="0" w:beforeAutospacing="0" w:after="0" w:afterAutospacing="0" w:line="240" w:lineRule="exact"/>
              <w:ind w:left="-45" w:right="-45"/>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Allowance</w:t>
            </w:r>
          </w:p>
        </w:tc>
        <w:tc>
          <w:tcPr>
            <w:tcW w:w="412" w:type="dxa"/>
            <w:tcBorders>
              <w:bottom w:val="single" w:sz="4" w:space="0" w:color="auto"/>
            </w:tcBorders>
            <w:textDirection w:val="tbRl"/>
            <w:vAlign w:val="center"/>
          </w:tcPr>
          <w:p w:rsidR="00B90121" w:rsidRPr="000C1EC3" w:rsidRDefault="003A7FC1" w:rsidP="00D53FC2">
            <w:pPr>
              <w:pStyle w:val="cjk"/>
              <w:spacing w:before="0" w:beforeAutospacing="0" w:after="0" w:afterAutospacing="0" w:line="240" w:lineRule="exact"/>
              <w:ind w:left="-45" w:right="-45"/>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Bonus</w:t>
            </w:r>
          </w:p>
        </w:tc>
        <w:tc>
          <w:tcPr>
            <w:tcW w:w="489" w:type="dxa"/>
            <w:tcBorders>
              <w:bottom w:val="single" w:sz="4" w:space="0" w:color="auto"/>
            </w:tcBorders>
            <w:textDirection w:val="tbRl"/>
            <w:vAlign w:val="center"/>
          </w:tcPr>
          <w:p w:rsidR="00B90121" w:rsidRPr="000C1EC3" w:rsidRDefault="007B6CAE" w:rsidP="00D53FC2">
            <w:pPr>
              <w:pStyle w:val="cjk"/>
              <w:spacing w:before="0" w:beforeAutospacing="0" w:after="0" w:afterAutospacing="0" w:line="240" w:lineRule="exact"/>
              <w:ind w:left="-45" w:right="-45"/>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Pension, survivor's benefit, and severance pay</w:t>
            </w:r>
          </w:p>
        </w:tc>
        <w:tc>
          <w:tcPr>
            <w:tcW w:w="412" w:type="dxa"/>
            <w:tcBorders>
              <w:bottom w:val="single" w:sz="4" w:space="0" w:color="auto"/>
            </w:tcBorders>
            <w:textDirection w:val="tbRl"/>
            <w:vAlign w:val="center"/>
          </w:tcPr>
          <w:p w:rsidR="00B90121" w:rsidRPr="000C1EC3" w:rsidRDefault="00072250" w:rsidP="00D53FC2">
            <w:pPr>
              <w:pStyle w:val="cjk"/>
              <w:spacing w:before="0" w:beforeAutospacing="0" w:after="0" w:afterAutospacing="0" w:line="240" w:lineRule="exact"/>
              <w:ind w:left="-45" w:right="-45"/>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Shared premium</w:t>
            </w:r>
          </w:p>
        </w:tc>
        <w:tc>
          <w:tcPr>
            <w:tcW w:w="412" w:type="dxa"/>
            <w:tcBorders>
              <w:bottom w:val="single" w:sz="4" w:space="0" w:color="auto"/>
            </w:tcBorders>
            <w:textDirection w:val="tbRl"/>
            <w:vAlign w:val="center"/>
          </w:tcPr>
          <w:p w:rsidR="00B90121" w:rsidRPr="000C1EC3" w:rsidRDefault="00072250" w:rsidP="00D53FC2">
            <w:pPr>
              <w:pStyle w:val="cjk"/>
              <w:spacing w:before="0" w:beforeAutospacing="0" w:after="0" w:afterAutospacing="0" w:line="240" w:lineRule="exact"/>
              <w:ind w:left="-45" w:right="-45"/>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Benefits expense</w:t>
            </w:r>
          </w:p>
        </w:tc>
        <w:tc>
          <w:tcPr>
            <w:tcW w:w="412" w:type="dxa"/>
            <w:tcBorders>
              <w:bottom w:val="single" w:sz="4" w:space="0" w:color="auto"/>
            </w:tcBorders>
            <w:textDirection w:val="tbRl"/>
            <w:vAlign w:val="center"/>
          </w:tcPr>
          <w:p w:rsidR="00B90121" w:rsidRPr="000C1EC3" w:rsidRDefault="00F952FC" w:rsidP="00D53FC2">
            <w:pPr>
              <w:pStyle w:val="cjk"/>
              <w:spacing w:before="0" w:beforeAutospacing="0" w:after="0" w:afterAutospacing="0" w:line="240" w:lineRule="exact"/>
              <w:ind w:left="-45" w:right="-45"/>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Other</w:t>
            </w:r>
          </w:p>
        </w:tc>
        <w:tc>
          <w:tcPr>
            <w:tcW w:w="526" w:type="dxa"/>
            <w:tcBorders>
              <w:bottom w:val="single" w:sz="4" w:space="0" w:color="auto"/>
            </w:tcBorders>
            <w:textDirection w:val="tbRl"/>
            <w:vAlign w:val="center"/>
          </w:tcPr>
          <w:p w:rsidR="00B90121" w:rsidRPr="000C1EC3" w:rsidRDefault="00CD00C7" w:rsidP="0095347D">
            <w:pPr>
              <w:pStyle w:val="cjk"/>
              <w:spacing w:before="0" w:beforeAutospacing="0" w:after="0" w:afterAutospacing="0" w:line="240" w:lineRule="exact"/>
              <w:ind w:left="-45" w:right="-45"/>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Total</w:t>
            </w:r>
            <w:r w:rsidR="00B90121" w:rsidRPr="000C1EC3">
              <w:rPr>
                <w:rFonts w:ascii="Times New Roman" w:hAnsi="Times New Roman" w:cs="Times New Roman"/>
                <w:color w:val="000000"/>
                <w:sz w:val="16"/>
                <w:szCs w:val="16"/>
              </w:rPr>
              <w:t>(2)</w:t>
            </w:r>
          </w:p>
        </w:tc>
        <w:tc>
          <w:tcPr>
            <w:tcW w:w="920" w:type="dxa"/>
            <w:vMerge/>
            <w:tcBorders>
              <w:bottom w:val="single" w:sz="4" w:space="0" w:color="auto"/>
            </w:tcBorders>
            <w:textDirection w:val="tbRl"/>
            <w:vAlign w:val="center"/>
          </w:tcPr>
          <w:p w:rsidR="00B90121" w:rsidRPr="000C1EC3" w:rsidRDefault="00B90121" w:rsidP="0095347D">
            <w:pPr>
              <w:widowControl/>
              <w:spacing w:line="240" w:lineRule="exact"/>
              <w:ind w:left="113" w:right="113"/>
              <w:jc w:val="center"/>
              <w:rPr>
                <w:rFonts w:ascii="Times New Roman" w:eastAsia="標楷體" w:hAnsi="Times New Roman" w:cs="Times New Roman"/>
                <w:color w:val="000000"/>
                <w:spacing w:val="6"/>
                <w:kern w:val="0"/>
                <w:sz w:val="16"/>
                <w:szCs w:val="16"/>
              </w:rPr>
            </w:pPr>
          </w:p>
        </w:tc>
        <w:tc>
          <w:tcPr>
            <w:tcW w:w="413" w:type="dxa"/>
            <w:vMerge/>
            <w:tcBorders>
              <w:bottom w:val="single" w:sz="4" w:space="0" w:color="auto"/>
              <w:right w:val="single" w:sz="12" w:space="0" w:color="auto"/>
            </w:tcBorders>
            <w:textDirection w:val="tbRl"/>
            <w:vAlign w:val="center"/>
          </w:tcPr>
          <w:p w:rsidR="00B90121" w:rsidRPr="000C1EC3" w:rsidRDefault="00B90121" w:rsidP="0095347D">
            <w:pPr>
              <w:widowControl/>
              <w:spacing w:line="240" w:lineRule="exact"/>
              <w:ind w:left="113" w:right="113"/>
              <w:jc w:val="center"/>
              <w:rPr>
                <w:rFonts w:ascii="Times New Roman" w:eastAsia="標楷體" w:hAnsi="Times New Roman" w:cs="Times New Roman"/>
                <w:color w:val="000000"/>
                <w:spacing w:val="6"/>
                <w:kern w:val="0"/>
                <w:sz w:val="16"/>
                <w:szCs w:val="16"/>
              </w:rPr>
            </w:pPr>
          </w:p>
        </w:tc>
      </w:tr>
      <w:tr w:rsidR="00072250" w:rsidRPr="000C1EC3" w:rsidTr="0095347D">
        <w:tc>
          <w:tcPr>
            <w:tcW w:w="834" w:type="dxa"/>
            <w:tcBorders>
              <w:left w:val="single" w:sz="12" w:space="0" w:color="auto"/>
              <w:bottom w:val="single" w:sz="4" w:space="0" w:color="F2F2F2" w:themeColor="background1" w:themeShade="F2"/>
            </w:tcBorders>
          </w:tcPr>
          <w:p w:rsidR="008B4B5D" w:rsidRPr="000C1EC3" w:rsidRDefault="006C2DCD" w:rsidP="00E80BE2">
            <w:pPr>
              <w:pStyle w:val="cjk"/>
              <w:spacing w:before="0" w:beforeAutospacing="0" w:after="0" w:afterAutospacing="0" w:line="240" w:lineRule="exact"/>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Directors and supervisors</w:t>
            </w:r>
            <w:r w:rsidR="00E80BE2" w:rsidRPr="000C1EC3">
              <w:rPr>
                <w:rFonts w:ascii="Times New Roman" w:hAnsi="Times New Roman" w:cs="Times New Roman"/>
                <w:sz w:val="16"/>
                <w:szCs w:val="16"/>
              </w:rPr>
              <w:t xml:space="preserve"> </w:t>
            </w:r>
          </w:p>
        </w:tc>
        <w:tc>
          <w:tcPr>
            <w:tcW w:w="412" w:type="dxa"/>
            <w:tcBorders>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1" w:type="dxa"/>
            <w:tcBorders>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1" w:type="dxa"/>
            <w:tcBorders>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88" w:type="dxa"/>
            <w:tcBorders>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526" w:type="dxa"/>
            <w:tcBorders>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89" w:type="dxa"/>
            <w:tcBorders>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526" w:type="dxa"/>
            <w:tcBorders>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920" w:type="dxa"/>
            <w:tcBorders>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3" w:type="dxa"/>
            <w:tcBorders>
              <w:bottom w:val="single" w:sz="4" w:space="0" w:color="F2F2F2" w:themeColor="background1" w:themeShade="F2"/>
              <w:right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r>
      <w:tr w:rsidR="00072250" w:rsidRPr="000C1EC3" w:rsidTr="0095347D">
        <w:tc>
          <w:tcPr>
            <w:tcW w:w="834" w:type="dxa"/>
            <w:tcBorders>
              <w:top w:val="single" w:sz="4" w:space="0" w:color="F2F2F2" w:themeColor="background1" w:themeShade="F2"/>
              <w:left w:val="single" w:sz="12" w:space="0" w:color="auto"/>
              <w:bottom w:val="single" w:sz="4" w:space="0" w:color="F2F2F2" w:themeColor="background1" w:themeShade="F2"/>
            </w:tcBorders>
          </w:tcPr>
          <w:p w:rsidR="008B4B5D" w:rsidRPr="000C1EC3" w:rsidRDefault="005511F7" w:rsidP="00D53FC2">
            <w:pPr>
              <w:pStyle w:val="cjk"/>
              <w:spacing w:before="0" w:beforeAutospacing="0" w:after="0" w:afterAutospacing="0"/>
              <w:jc w:val="center"/>
              <w:rPr>
                <w:rFonts w:ascii="Times New Roman" w:eastAsia="標楷體" w:hAnsi="Times New Roman" w:cs="Times New Roman"/>
                <w:color w:val="000000"/>
                <w:spacing w:val="6"/>
                <w:sz w:val="16"/>
                <w:szCs w:val="16"/>
              </w:rPr>
            </w:pPr>
            <w:r w:rsidRPr="000C1EC3">
              <w:rPr>
                <w:rFonts w:ascii="Times New Roman" w:eastAsia="標楷體" w:hAnsi="Times New Roman" w:cs="Times New Roman"/>
                <w:color w:val="000000"/>
                <w:sz w:val="16"/>
                <w:szCs w:val="16"/>
              </w:rPr>
              <w:t>Supervisors</w:t>
            </w: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88"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89"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920"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3" w:type="dxa"/>
            <w:tcBorders>
              <w:top w:val="single" w:sz="4" w:space="0" w:color="F2F2F2" w:themeColor="background1" w:themeShade="F2"/>
              <w:bottom w:val="single" w:sz="4" w:space="0" w:color="F2F2F2" w:themeColor="background1" w:themeShade="F2"/>
              <w:right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r>
      <w:tr w:rsidR="00072250" w:rsidRPr="000C1EC3" w:rsidTr="0095347D">
        <w:tc>
          <w:tcPr>
            <w:tcW w:w="834" w:type="dxa"/>
            <w:tcBorders>
              <w:top w:val="single" w:sz="4" w:space="0" w:color="F2F2F2" w:themeColor="background1" w:themeShade="F2"/>
              <w:left w:val="single" w:sz="12" w:space="0" w:color="auto"/>
              <w:bottom w:val="single" w:sz="4" w:space="0" w:color="F2F2F2" w:themeColor="background1" w:themeShade="F2"/>
            </w:tcBorders>
          </w:tcPr>
          <w:p w:rsidR="008B4B5D" w:rsidRPr="000C1EC3" w:rsidRDefault="003A7FC1" w:rsidP="00D53FC2">
            <w:pPr>
              <w:pStyle w:val="cjk"/>
              <w:spacing w:before="0" w:beforeAutospacing="0" w:after="0" w:afterAutospacing="0"/>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Staff</w:t>
            </w: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88"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89"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920"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3" w:type="dxa"/>
            <w:tcBorders>
              <w:top w:val="single" w:sz="4" w:space="0" w:color="F2F2F2" w:themeColor="background1" w:themeShade="F2"/>
              <w:bottom w:val="single" w:sz="4" w:space="0" w:color="F2F2F2" w:themeColor="background1" w:themeShade="F2"/>
              <w:right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r>
      <w:tr w:rsidR="00072250" w:rsidRPr="000C1EC3" w:rsidTr="0095347D">
        <w:tc>
          <w:tcPr>
            <w:tcW w:w="834" w:type="dxa"/>
            <w:tcBorders>
              <w:top w:val="single" w:sz="4" w:space="0" w:color="F2F2F2" w:themeColor="background1" w:themeShade="F2"/>
              <w:left w:val="single" w:sz="12" w:space="0" w:color="auto"/>
              <w:bottom w:val="single" w:sz="4" w:space="0" w:color="F2F2F2" w:themeColor="background1" w:themeShade="F2"/>
            </w:tcBorders>
          </w:tcPr>
          <w:p w:rsidR="00D53FC2" w:rsidRPr="000C1EC3" w:rsidRDefault="00D53FC2" w:rsidP="00D53FC2">
            <w:pPr>
              <w:pStyle w:val="cjk"/>
              <w:spacing w:before="0" w:beforeAutospacing="0" w:after="0" w:afterAutospacing="0"/>
              <w:jc w:val="center"/>
              <w:rPr>
                <w:rFonts w:ascii="Times New Roman" w:eastAsia="標楷體" w:hAnsi="Times New Roman" w:cs="Times New Roman"/>
                <w:color w:val="000000"/>
                <w:sz w:val="16"/>
                <w:szCs w:val="16"/>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16"/>
                <w:szCs w:val="16"/>
              </w:rPr>
            </w:pPr>
          </w:p>
        </w:tc>
        <w:tc>
          <w:tcPr>
            <w:tcW w:w="411"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16"/>
                <w:szCs w:val="16"/>
              </w:rPr>
            </w:pPr>
          </w:p>
        </w:tc>
        <w:tc>
          <w:tcPr>
            <w:tcW w:w="411"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16"/>
                <w:szCs w:val="16"/>
              </w:rPr>
            </w:pPr>
          </w:p>
        </w:tc>
        <w:tc>
          <w:tcPr>
            <w:tcW w:w="488"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16"/>
                <w:szCs w:val="16"/>
              </w:rPr>
            </w:pPr>
          </w:p>
        </w:tc>
        <w:tc>
          <w:tcPr>
            <w:tcW w:w="526"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16"/>
                <w:szCs w:val="16"/>
              </w:rPr>
            </w:pPr>
          </w:p>
        </w:tc>
        <w:tc>
          <w:tcPr>
            <w:tcW w:w="489"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16"/>
                <w:szCs w:val="16"/>
              </w:rPr>
            </w:pPr>
          </w:p>
        </w:tc>
        <w:tc>
          <w:tcPr>
            <w:tcW w:w="526"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16"/>
                <w:szCs w:val="16"/>
              </w:rPr>
            </w:pPr>
          </w:p>
        </w:tc>
        <w:tc>
          <w:tcPr>
            <w:tcW w:w="920"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3" w:type="dxa"/>
            <w:tcBorders>
              <w:top w:val="single" w:sz="4" w:space="0" w:color="F2F2F2" w:themeColor="background1" w:themeShade="F2"/>
              <w:bottom w:val="single" w:sz="4" w:space="0" w:color="F2F2F2" w:themeColor="background1" w:themeShade="F2"/>
              <w:right w:val="single" w:sz="12" w:space="0" w:color="auto"/>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r>
      <w:tr w:rsidR="00072250" w:rsidRPr="000C1EC3" w:rsidTr="0095347D">
        <w:tc>
          <w:tcPr>
            <w:tcW w:w="834" w:type="dxa"/>
            <w:tcBorders>
              <w:top w:val="single" w:sz="4" w:space="0" w:color="F2F2F2" w:themeColor="background1" w:themeShade="F2"/>
              <w:left w:val="single" w:sz="12" w:space="0" w:color="auto"/>
              <w:bottom w:val="single" w:sz="4" w:space="0" w:color="F2F2F2" w:themeColor="background1" w:themeShade="F2"/>
            </w:tcBorders>
          </w:tcPr>
          <w:p w:rsidR="008B4B5D" w:rsidRPr="000C1EC3" w:rsidRDefault="00B90121" w:rsidP="00D53FC2">
            <w:pPr>
              <w:pStyle w:val="cjk"/>
              <w:spacing w:before="0" w:beforeAutospacing="0" w:after="0" w:afterAutospacing="0"/>
              <w:jc w:val="center"/>
              <w:rPr>
                <w:rFonts w:ascii="Times New Roman" w:hAnsi="Times New Roman" w:cs="Times New Roman"/>
                <w:sz w:val="16"/>
                <w:szCs w:val="16"/>
              </w:rPr>
            </w:pPr>
            <w:r w:rsidRPr="000C1EC3">
              <w:rPr>
                <w:rFonts w:ascii="Times New Roman" w:eastAsia="標楷體" w:hAnsi="Times New Roman" w:cs="Times New Roman"/>
                <w:color w:val="000000"/>
                <w:sz w:val="16"/>
                <w:szCs w:val="16"/>
              </w:rPr>
              <w:t>：</w:t>
            </w: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88"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89"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920"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3" w:type="dxa"/>
            <w:tcBorders>
              <w:top w:val="single" w:sz="4" w:space="0" w:color="F2F2F2" w:themeColor="background1" w:themeShade="F2"/>
              <w:bottom w:val="single" w:sz="4" w:space="0" w:color="F2F2F2" w:themeColor="background1" w:themeShade="F2"/>
              <w:right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r>
      <w:tr w:rsidR="00072250" w:rsidRPr="000C1EC3" w:rsidTr="0095347D">
        <w:tc>
          <w:tcPr>
            <w:tcW w:w="834" w:type="dxa"/>
            <w:tcBorders>
              <w:top w:val="single" w:sz="4" w:space="0" w:color="F2F2F2" w:themeColor="background1" w:themeShade="F2"/>
              <w:left w:val="single" w:sz="12" w:space="0" w:color="auto"/>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88"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89"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920"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3" w:type="dxa"/>
            <w:tcBorders>
              <w:top w:val="single" w:sz="4" w:space="0" w:color="F2F2F2" w:themeColor="background1" w:themeShade="F2"/>
              <w:bottom w:val="single" w:sz="4" w:space="0" w:color="F2F2F2" w:themeColor="background1" w:themeShade="F2"/>
              <w:right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r>
      <w:tr w:rsidR="00072250" w:rsidRPr="000C1EC3" w:rsidTr="0095347D">
        <w:tc>
          <w:tcPr>
            <w:tcW w:w="834" w:type="dxa"/>
            <w:tcBorders>
              <w:top w:val="single" w:sz="4" w:space="0" w:color="F2F2F2" w:themeColor="background1" w:themeShade="F2"/>
              <w:left w:val="single" w:sz="12" w:space="0" w:color="auto"/>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88"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89"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16"/>
                <w:szCs w:val="16"/>
              </w:rPr>
            </w:pPr>
          </w:p>
        </w:tc>
        <w:tc>
          <w:tcPr>
            <w:tcW w:w="920"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3" w:type="dxa"/>
            <w:tcBorders>
              <w:top w:val="single" w:sz="4" w:space="0" w:color="F2F2F2" w:themeColor="background1" w:themeShade="F2"/>
              <w:bottom w:val="single" w:sz="4" w:space="0" w:color="F2F2F2" w:themeColor="background1" w:themeShade="F2"/>
              <w:right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r>
      <w:tr w:rsidR="00072250" w:rsidRPr="000C1EC3" w:rsidTr="0095347D">
        <w:tc>
          <w:tcPr>
            <w:tcW w:w="834" w:type="dxa"/>
            <w:tcBorders>
              <w:top w:val="single" w:sz="4" w:space="0" w:color="F2F2F2" w:themeColor="background1" w:themeShade="F2"/>
              <w:left w:val="single" w:sz="12" w:space="0" w:color="auto"/>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88"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89"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920"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3" w:type="dxa"/>
            <w:tcBorders>
              <w:top w:val="single" w:sz="4" w:space="0" w:color="F2F2F2" w:themeColor="background1" w:themeShade="F2"/>
              <w:bottom w:val="single" w:sz="4" w:space="0" w:color="F2F2F2" w:themeColor="background1" w:themeShade="F2"/>
              <w:right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r>
      <w:tr w:rsidR="00072250" w:rsidRPr="000C1EC3" w:rsidTr="0095347D">
        <w:tc>
          <w:tcPr>
            <w:tcW w:w="834" w:type="dxa"/>
            <w:tcBorders>
              <w:top w:val="single" w:sz="4" w:space="0" w:color="F2F2F2" w:themeColor="background1" w:themeShade="F2"/>
              <w:left w:val="single" w:sz="12" w:space="0" w:color="auto"/>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88"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89"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920"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3" w:type="dxa"/>
            <w:tcBorders>
              <w:top w:val="single" w:sz="4" w:space="0" w:color="F2F2F2" w:themeColor="background1" w:themeShade="F2"/>
              <w:bottom w:val="single" w:sz="4" w:space="0" w:color="F2F2F2" w:themeColor="background1" w:themeShade="F2"/>
              <w:right w:val="single" w:sz="12" w:space="0" w:color="auto"/>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r>
      <w:tr w:rsidR="00072250" w:rsidRPr="000C1EC3" w:rsidTr="0095347D">
        <w:tc>
          <w:tcPr>
            <w:tcW w:w="834" w:type="dxa"/>
            <w:tcBorders>
              <w:top w:val="single" w:sz="4" w:space="0" w:color="F2F2F2" w:themeColor="background1" w:themeShade="F2"/>
              <w:left w:val="single" w:sz="12" w:space="0" w:color="auto"/>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88"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89"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920"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3" w:type="dxa"/>
            <w:tcBorders>
              <w:top w:val="single" w:sz="4" w:space="0" w:color="F2F2F2" w:themeColor="background1" w:themeShade="F2"/>
              <w:bottom w:val="single" w:sz="4" w:space="0" w:color="F2F2F2" w:themeColor="background1" w:themeShade="F2"/>
              <w:right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r>
      <w:tr w:rsidR="00072250" w:rsidRPr="000C1EC3" w:rsidTr="0095347D">
        <w:tc>
          <w:tcPr>
            <w:tcW w:w="834" w:type="dxa"/>
            <w:tcBorders>
              <w:top w:val="single" w:sz="4" w:space="0" w:color="F2F2F2" w:themeColor="background1" w:themeShade="F2"/>
              <w:left w:val="single" w:sz="12" w:space="0" w:color="auto"/>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88"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89"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920"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3" w:type="dxa"/>
            <w:tcBorders>
              <w:top w:val="single" w:sz="4" w:space="0" w:color="F2F2F2" w:themeColor="background1" w:themeShade="F2"/>
              <w:bottom w:val="single" w:sz="4" w:space="0" w:color="F2F2F2" w:themeColor="background1" w:themeShade="F2"/>
              <w:right w:val="single" w:sz="12" w:space="0" w:color="auto"/>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r>
      <w:tr w:rsidR="00072250" w:rsidRPr="000C1EC3" w:rsidTr="0095347D">
        <w:tc>
          <w:tcPr>
            <w:tcW w:w="834" w:type="dxa"/>
            <w:tcBorders>
              <w:top w:val="single" w:sz="4" w:space="0" w:color="F2F2F2" w:themeColor="background1" w:themeShade="F2"/>
              <w:left w:val="single" w:sz="12" w:space="0" w:color="auto"/>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88"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89"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920"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3" w:type="dxa"/>
            <w:tcBorders>
              <w:top w:val="single" w:sz="4" w:space="0" w:color="F2F2F2" w:themeColor="background1" w:themeShade="F2"/>
              <w:bottom w:val="single" w:sz="4" w:space="0" w:color="F2F2F2" w:themeColor="background1" w:themeShade="F2"/>
              <w:right w:val="single" w:sz="12" w:space="0" w:color="auto"/>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r>
      <w:tr w:rsidR="00072250" w:rsidRPr="000C1EC3" w:rsidTr="0095347D">
        <w:tc>
          <w:tcPr>
            <w:tcW w:w="834" w:type="dxa"/>
            <w:tcBorders>
              <w:top w:val="single" w:sz="4" w:space="0" w:color="F2F2F2" w:themeColor="background1" w:themeShade="F2"/>
              <w:left w:val="single" w:sz="12" w:space="0" w:color="auto"/>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88"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89"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920"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3" w:type="dxa"/>
            <w:tcBorders>
              <w:top w:val="single" w:sz="4" w:space="0" w:color="F2F2F2" w:themeColor="background1" w:themeShade="F2"/>
              <w:bottom w:val="single" w:sz="4" w:space="0" w:color="F2F2F2" w:themeColor="background1" w:themeShade="F2"/>
              <w:right w:val="single" w:sz="12" w:space="0" w:color="auto"/>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r>
      <w:tr w:rsidR="00072250" w:rsidRPr="000C1EC3" w:rsidTr="0095347D">
        <w:tc>
          <w:tcPr>
            <w:tcW w:w="834" w:type="dxa"/>
            <w:tcBorders>
              <w:top w:val="single" w:sz="4" w:space="0" w:color="F2F2F2" w:themeColor="background1" w:themeShade="F2"/>
              <w:left w:val="single" w:sz="12" w:space="0" w:color="auto"/>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88"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89"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920"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3" w:type="dxa"/>
            <w:tcBorders>
              <w:top w:val="single" w:sz="4" w:space="0" w:color="F2F2F2" w:themeColor="background1" w:themeShade="F2"/>
              <w:bottom w:val="single" w:sz="4" w:space="0" w:color="F2F2F2" w:themeColor="background1" w:themeShade="F2"/>
              <w:right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r>
      <w:tr w:rsidR="00072250" w:rsidRPr="000C1EC3" w:rsidTr="0095347D">
        <w:tc>
          <w:tcPr>
            <w:tcW w:w="834" w:type="dxa"/>
            <w:tcBorders>
              <w:top w:val="single" w:sz="4" w:space="0" w:color="F2F2F2" w:themeColor="background1" w:themeShade="F2"/>
              <w:left w:val="single" w:sz="12" w:space="0" w:color="auto"/>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88"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89"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920"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3" w:type="dxa"/>
            <w:tcBorders>
              <w:top w:val="single" w:sz="4" w:space="0" w:color="F2F2F2" w:themeColor="background1" w:themeShade="F2"/>
              <w:bottom w:val="single" w:sz="4" w:space="0" w:color="F2F2F2" w:themeColor="background1" w:themeShade="F2"/>
              <w:right w:val="single" w:sz="12" w:space="0" w:color="auto"/>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r>
      <w:tr w:rsidR="00072250" w:rsidRPr="000C1EC3" w:rsidTr="0095347D">
        <w:tc>
          <w:tcPr>
            <w:tcW w:w="834" w:type="dxa"/>
            <w:tcBorders>
              <w:top w:val="single" w:sz="4" w:space="0" w:color="F2F2F2" w:themeColor="background1" w:themeShade="F2"/>
              <w:left w:val="single" w:sz="12" w:space="0" w:color="auto"/>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88"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89"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920"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3" w:type="dxa"/>
            <w:tcBorders>
              <w:top w:val="single" w:sz="4" w:space="0" w:color="F2F2F2" w:themeColor="background1" w:themeShade="F2"/>
              <w:bottom w:val="single" w:sz="4" w:space="0" w:color="F2F2F2" w:themeColor="background1" w:themeShade="F2"/>
              <w:right w:val="single" w:sz="12" w:space="0" w:color="auto"/>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r>
      <w:tr w:rsidR="00072250" w:rsidRPr="000C1EC3" w:rsidTr="0095347D">
        <w:tc>
          <w:tcPr>
            <w:tcW w:w="834" w:type="dxa"/>
            <w:tcBorders>
              <w:top w:val="single" w:sz="4" w:space="0" w:color="F2F2F2" w:themeColor="background1" w:themeShade="F2"/>
              <w:left w:val="single" w:sz="12" w:space="0" w:color="auto"/>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88"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89"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920" w:type="dxa"/>
            <w:tcBorders>
              <w:top w:val="single" w:sz="4" w:space="0" w:color="F2F2F2" w:themeColor="background1" w:themeShade="F2"/>
              <w:bottom w:val="single" w:sz="4" w:space="0" w:color="F2F2F2" w:themeColor="background1" w:themeShade="F2"/>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c>
          <w:tcPr>
            <w:tcW w:w="413" w:type="dxa"/>
            <w:tcBorders>
              <w:top w:val="single" w:sz="4" w:space="0" w:color="F2F2F2" w:themeColor="background1" w:themeShade="F2"/>
              <w:bottom w:val="single" w:sz="4" w:space="0" w:color="F2F2F2" w:themeColor="background1" w:themeShade="F2"/>
              <w:right w:val="single" w:sz="12" w:space="0" w:color="auto"/>
            </w:tcBorders>
          </w:tcPr>
          <w:p w:rsidR="00D53FC2" w:rsidRPr="000C1EC3" w:rsidRDefault="00D53FC2" w:rsidP="00D53FC2">
            <w:pPr>
              <w:widowControl/>
              <w:jc w:val="center"/>
              <w:rPr>
                <w:rFonts w:ascii="Times New Roman" w:eastAsia="標楷體" w:hAnsi="Times New Roman" w:cs="Times New Roman"/>
                <w:color w:val="000000"/>
                <w:spacing w:val="6"/>
                <w:kern w:val="0"/>
                <w:sz w:val="20"/>
              </w:rPr>
            </w:pPr>
          </w:p>
        </w:tc>
      </w:tr>
      <w:tr w:rsidR="00072250" w:rsidRPr="000C1EC3" w:rsidTr="0095347D">
        <w:tc>
          <w:tcPr>
            <w:tcW w:w="834" w:type="dxa"/>
            <w:tcBorders>
              <w:top w:val="single" w:sz="4" w:space="0" w:color="F2F2F2" w:themeColor="background1" w:themeShade="F2"/>
              <w:left w:val="single" w:sz="12" w:space="0" w:color="auto"/>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88"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89"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920"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3" w:type="dxa"/>
            <w:tcBorders>
              <w:top w:val="single" w:sz="4" w:space="0" w:color="F2F2F2" w:themeColor="background1" w:themeShade="F2"/>
              <w:bottom w:val="single" w:sz="4" w:space="0" w:color="F2F2F2" w:themeColor="background1" w:themeShade="F2"/>
              <w:right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r>
      <w:tr w:rsidR="00072250" w:rsidRPr="000C1EC3" w:rsidTr="0095347D">
        <w:tc>
          <w:tcPr>
            <w:tcW w:w="834" w:type="dxa"/>
            <w:tcBorders>
              <w:top w:val="single" w:sz="4" w:space="0" w:color="F2F2F2" w:themeColor="background1" w:themeShade="F2"/>
              <w:left w:val="single" w:sz="12" w:space="0" w:color="auto"/>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88"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89"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920"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3" w:type="dxa"/>
            <w:tcBorders>
              <w:top w:val="single" w:sz="4" w:space="0" w:color="F2F2F2" w:themeColor="background1" w:themeShade="F2"/>
              <w:bottom w:val="single" w:sz="4" w:space="0" w:color="F2F2F2" w:themeColor="background1" w:themeShade="F2"/>
              <w:right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r>
      <w:tr w:rsidR="00072250" w:rsidRPr="000C1EC3" w:rsidTr="0095347D">
        <w:tc>
          <w:tcPr>
            <w:tcW w:w="834" w:type="dxa"/>
            <w:tcBorders>
              <w:top w:val="single" w:sz="4" w:space="0" w:color="F2F2F2" w:themeColor="background1" w:themeShade="F2"/>
              <w:left w:val="single" w:sz="12" w:space="0" w:color="auto"/>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88"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89"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920"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3" w:type="dxa"/>
            <w:tcBorders>
              <w:top w:val="single" w:sz="4" w:space="0" w:color="F2F2F2" w:themeColor="background1" w:themeShade="F2"/>
              <w:bottom w:val="single" w:sz="4" w:space="0" w:color="F2F2F2" w:themeColor="background1" w:themeShade="F2"/>
              <w:right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r>
      <w:tr w:rsidR="00072250" w:rsidRPr="000C1EC3" w:rsidTr="0095347D">
        <w:tc>
          <w:tcPr>
            <w:tcW w:w="834" w:type="dxa"/>
            <w:tcBorders>
              <w:top w:val="single" w:sz="4" w:space="0" w:color="F2F2F2" w:themeColor="background1" w:themeShade="F2"/>
              <w:left w:val="single" w:sz="12" w:space="0" w:color="auto"/>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88"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89"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920"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3" w:type="dxa"/>
            <w:tcBorders>
              <w:top w:val="single" w:sz="4" w:space="0" w:color="F2F2F2" w:themeColor="background1" w:themeShade="F2"/>
              <w:bottom w:val="single" w:sz="4" w:space="0" w:color="F2F2F2" w:themeColor="background1" w:themeShade="F2"/>
              <w:right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r>
      <w:tr w:rsidR="00072250" w:rsidRPr="000C1EC3" w:rsidTr="0095347D">
        <w:tc>
          <w:tcPr>
            <w:tcW w:w="834" w:type="dxa"/>
            <w:tcBorders>
              <w:top w:val="single" w:sz="4" w:space="0" w:color="F2F2F2" w:themeColor="background1" w:themeShade="F2"/>
              <w:left w:val="single" w:sz="12" w:space="0" w:color="auto"/>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88"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89"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920" w:type="dxa"/>
            <w:tcBorders>
              <w:top w:val="single" w:sz="4" w:space="0" w:color="F2F2F2" w:themeColor="background1" w:themeShade="F2"/>
              <w:bottom w:val="single" w:sz="4" w:space="0" w:color="F2F2F2" w:themeColor="background1" w:themeShade="F2"/>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3" w:type="dxa"/>
            <w:tcBorders>
              <w:top w:val="single" w:sz="4" w:space="0" w:color="F2F2F2" w:themeColor="background1" w:themeShade="F2"/>
              <w:bottom w:val="single" w:sz="4" w:space="0" w:color="F2F2F2" w:themeColor="background1" w:themeShade="F2"/>
              <w:right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r>
      <w:tr w:rsidR="00072250" w:rsidRPr="000C1EC3" w:rsidTr="0095347D">
        <w:tc>
          <w:tcPr>
            <w:tcW w:w="834" w:type="dxa"/>
            <w:tcBorders>
              <w:top w:val="single" w:sz="4" w:space="0" w:color="F2F2F2" w:themeColor="background1" w:themeShade="F2"/>
              <w:left w:val="single" w:sz="12" w:space="0" w:color="auto"/>
              <w:bottom w:val="single" w:sz="12" w:space="0" w:color="auto"/>
            </w:tcBorders>
          </w:tcPr>
          <w:p w:rsidR="008B4B5D" w:rsidRPr="000C1EC3" w:rsidRDefault="00055F17" w:rsidP="00055F17">
            <w:pPr>
              <w:pStyle w:val="cjk"/>
              <w:spacing w:before="0" w:beforeAutospacing="0" w:after="0" w:afterAutospacing="0"/>
              <w:jc w:val="center"/>
              <w:rPr>
                <w:rFonts w:ascii="Times New Roman" w:eastAsia="標楷體" w:hAnsi="Times New Roman" w:cs="Times New Roman"/>
                <w:color w:val="000000"/>
                <w:spacing w:val="6"/>
                <w:sz w:val="20"/>
              </w:rPr>
            </w:pPr>
            <w:r w:rsidRPr="000C1EC3">
              <w:rPr>
                <w:rFonts w:ascii="Times New Roman" w:eastAsia="標楷體" w:hAnsi="Times New Roman" w:cs="Times New Roman"/>
                <w:color w:val="000000"/>
                <w:sz w:val="16"/>
                <w:szCs w:val="16"/>
              </w:rPr>
              <w:t>Total</w:t>
            </w:r>
          </w:p>
        </w:tc>
        <w:tc>
          <w:tcPr>
            <w:tcW w:w="412" w:type="dxa"/>
            <w:tcBorders>
              <w:top w:val="single" w:sz="4" w:space="0" w:color="F2F2F2" w:themeColor="background1" w:themeShade="F2"/>
              <w:bottom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1" w:type="dxa"/>
            <w:tcBorders>
              <w:top w:val="single" w:sz="4" w:space="0" w:color="F2F2F2" w:themeColor="background1" w:themeShade="F2"/>
              <w:bottom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88" w:type="dxa"/>
            <w:tcBorders>
              <w:top w:val="single" w:sz="4" w:space="0" w:color="F2F2F2" w:themeColor="background1" w:themeShade="F2"/>
              <w:bottom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89" w:type="dxa"/>
            <w:tcBorders>
              <w:top w:val="single" w:sz="4" w:space="0" w:color="F2F2F2" w:themeColor="background1" w:themeShade="F2"/>
              <w:bottom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2" w:type="dxa"/>
            <w:tcBorders>
              <w:top w:val="single" w:sz="4" w:space="0" w:color="F2F2F2" w:themeColor="background1" w:themeShade="F2"/>
              <w:bottom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526" w:type="dxa"/>
            <w:tcBorders>
              <w:top w:val="single" w:sz="4" w:space="0" w:color="F2F2F2" w:themeColor="background1" w:themeShade="F2"/>
              <w:bottom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920" w:type="dxa"/>
            <w:tcBorders>
              <w:top w:val="single" w:sz="4" w:space="0" w:color="F2F2F2" w:themeColor="background1" w:themeShade="F2"/>
              <w:bottom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c>
          <w:tcPr>
            <w:tcW w:w="413" w:type="dxa"/>
            <w:tcBorders>
              <w:top w:val="single" w:sz="4" w:space="0" w:color="F2F2F2" w:themeColor="background1" w:themeShade="F2"/>
              <w:bottom w:val="single" w:sz="12" w:space="0" w:color="auto"/>
              <w:right w:val="single" w:sz="12" w:space="0" w:color="auto"/>
            </w:tcBorders>
          </w:tcPr>
          <w:p w:rsidR="008B4B5D" w:rsidRPr="000C1EC3" w:rsidRDefault="008B4B5D" w:rsidP="00D53FC2">
            <w:pPr>
              <w:widowControl/>
              <w:jc w:val="center"/>
              <w:rPr>
                <w:rFonts w:ascii="Times New Roman" w:eastAsia="標楷體" w:hAnsi="Times New Roman" w:cs="Times New Roman"/>
                <w:color w:val="000000"/>
                <w:spacing w:val="6"/>
                <w:kern w:val="0"/>
                <w:sz w:val="20"/>
              </w:rPr>
            </w:pPr>
          </w:p>
        </w:tc>
      </w:tr>
    </w:tbl>
    <w:p w:rsidR="00D53FC2" w:rsidRPr="0095347D" w:rsidRDefault="00D337D5" w:rsidP="00D53FC2">
      <w:pPr>
        <w:widowControl/>
        <w:spacing w:line="240" w:lineRule="exact"/>
        <w:rPr>
          <w:rFonts w:ascii="Times New Roman" w:eastAsia="標楷體" w:hAnsi="Times New Roman" w:cs="Times New Roman"/>
          <w:color w:val="000000"/>
          <w:spacing w:val="6"/>
          <w:kern w:val="0"/>
          <w:sz w:val="18"/>
          <w:szCs w:val="18"/>
        </w:rPr>
      </w:pPr>
      <w:r w:rsidRPr="0095347D">
        <w:rPr>
          <w:rFonts w:ascii="Times New Roman" w:eastAsia="標楷體" w:hAnsi="Times New Roman" w:cs="Times New Roman"/>
          <w:color w:val="000000"/>
          <w:spacing w:val="6"/>
          <w:kern w:val="0"/>
          <w:sz w:val="18"/>
          <w:szCs w:val="18"/>
        </w:rPr>
        <w:t>Instructions</w:t>
      </w:r>
      <w:r w:rsidR="00D53FC2" w:rsidRPr="0095347D">
        <w:rPr>
          <w:rFonts w:ascii="Times New Roman" w:eastAsia="標楷體" w:hAnsi="Times New Roman" w:cs="Times New Roman"/>
          <w:color w:val="000000"/>
          <w:spacing w:val="6"/>
          <w:kern w:val="0"/>
          <w:sz w:val="18"/>
          <w:szCs w:val="18"/>
        </w:rPr>
        <w:t>：</w:t>
      </w:r>
      <w:r w:rsidR="00D53FC2" w:rsidRPr="0095347D">
        <w:rPr>
          <w:rFonts w:ascii="Times New Roman" w:eastAsia="標楷體" w:hAnsi="Times New Roman" w:cs="Times New Roman"/>
          <w:color w:val="000000"/>
          <w:spacing w:val="6"/>
          <w:kern w:val="0"/>
          <w:sz w:val="18"/>
          <w:szCs w:val="18"/>
        </w:rPr>
        <w:t>1.</w:t>
      </w:r>
      <w:r w:rsidR="00E80BE2" w:rsidRPr="0095347D">
        <w:rPr>
          <w:rFonts w:ascii="Times New Roman" w:eastAsia="標楷體" w:hAnsi="Times New Roman" w:cs="Times New Roman"/>
          <w:color w:val="000000"/>
          <w:spacing w:val="6"/>
          <w:kern w:val="0"/>
          <w:sz w:val="18"/>
          <w:szCs w:val="18"/>
        </w:rPr>
        <w:t xml:space="preserve"> </w:t>
      </w:r>
      <w:r w:rsidR="0029741C" w:rsidRPr="0095347D">
        <w:rPr>
          <w:rFonts w:ascii="Times New Roman" w:eastAsia="標楷體" w:hAnsi="Times New Roman" w:cs="Times New Roman"/>
          <w:color w:val="000000"/>
          <w:spacing w:val="6"/>
          <w:kern w:val="0"/>
          <w:sz w:val="18"/>
          <w:szCs w:val="18"/>
        </w:rPr>
        <w:t>The "job category (title)" in this table is expressed in accordance with the budgeting method.</w:t>
      </w:r>
    </w:p>
    <w:p w:rsidR="008B4B5D" w:rsidRPr="0095347D" w:rsidRDefault="00D53FC2" w:rsidP="0095347D">
      <w:pPr>
        <w:widowControl/>
        <w:spacing w:line="240" w:lineRule="exact"/>
        <w:ind w:leftChars="440" w:left="1248" w:hangingChars="100" w:hanging="192"/>
        <w:rPr>
          <w:rFonts w:ascii="Times New Roman" w:eastAsia="標楷體" w:hAnsi="Times New Roman" w:cs="Times New Roman"/>
          <w:color w:val="000000"/>
          <w:spacing w:val="6"/>
          <w:kern w:val="0"/>
          <w:sz w:val="18"/>
          <w:szCs w:val="18"/>
        </w:rPr>
      </w:pPr>
      <w:r w:rsidRPr="0095347D">
        <w:rPr>
          <w:rFonts w:ascii="Times New Roman" w:eastAsia="標楷體" w:hAnsi="Times New Roman" w:cs="Times New Roman"/>
          <w:color w:val="000000"/>
          <w:spacing w:val="6"/>
          <w:kern w:val="0"/>
          <w:sz w:val="18"/>
          <w:szCs w:val="18"/>
        </w:rPr>
        <w:t>2.</w:t>
      </w:r>
      <w:r w:rsidR="005F24F4" w:rsidRPr="0095347D">
        <w:rPr>
          <w:rFonts w:ascii="Times New Roman" w:eastAsia="標楷體" w:hAnsi="Times New Roman" w:cs="Times New Roman"/>
          <w:color w:val="000000"/>
          <w:spacing w:val="6"/>
          <w:kern w:val="0"/>
          <w:sz w:val="18"/>
          <w:szCs w:val="18"/>
        </w:rPr>
        <w:t xml:space="preserve">If the final accounts </w:t>
      </w:r>
      <w:r w:rsidR="00647367" w:rsidRPr="0095347D">
        <w:rPr>
          <w:rFonts w:ascii="Times New Roman" w:eastAsia="標楷體" w:hAnsi="Times New Roman" w:cs="Times New Roman"/>
          <w:color w:val="000000"/>
          <w:spacing w:val="6"/>
          <w:kern w:val="0"/>
          <w:sz w:val="18"/>
          <w:szCs w:val="18"/>
        </w:rPr>
        <w:t>amount in</w:t>
      </w:r>
      <w:r w:rsidR="005F24F4" w:rsidRPr="0095347D">
        <w:rPr>
          <w:rFonts w:ascii="Times New Roman" w:eastAsia="標楷體" w:hAnsi="Times New Roman" w:cs="Times New Roman"/>
          <w:color w:val="000000"/>
          <w:spacing w:val="6"/>
          <w:kern w:val="0"/>
          <w:sz w:val="18"/>
          <w:szCs w:val="18"/>
        </w:rPr>
        <w:t xml:space="preserve"> the current year is greater than the </w:t>
      </w:r>
      <w:r w:rsidR="00647367" w:rsidRPr="0095347D">
        <w:rPr>
          <w:rFonts w:ascii="Times New Roman" w:eastAsia="標楷體" w:hAnsi="Times New Roman" w:cs="Times New Roman"/>
          <w:color w:val="000000"/>
          <w:spacing w:val="6"/>
          <w:kern w:val="0"/>
          <w:sz w:val="18"/>
          <w:szCs w:val="18"/>
        </w:rPr>
        <w:t>budgeted amount</w:t>
      </w:r>
      <w:r w:rsidR="005F24F4" w:rsidRPr="0095347D">
        <w:rPr>
          <w:rFonts w:ascii="Times New Roman" w:eastAsia="標楷體" w:hAnsi="Times New Roman" w:cs="Times New Roman"/>
          <w:color w:val="000000"/>
          <w:spacing w:val="6"/>
          <w:kern w:val="0"/>
          <w:sz w:val="18"/>
          <w:szCs w:val="18"/>
        </w:rPr>
        <w:t>, the reasons for the difference should be explained in the explanation column.</w:t>
      </w:r>
    </w:p>
    <w:p w:rsidR="00D87962" w:rsidRPr="000C1EC3" w:rsidRDefault="00D87962">
      <w:pPr>
        <w:widowControl/>
        <w:rPr>
          <w:rFonts w:ascii="Times New Roman" w:eastAsia="標楷體" w:hAnsi="Times New Roman" w:cs="Times New Roman"/>
          <w:color w:val="000000"/>
          <w:spacing w:val="6"/>
          <w:kern w:val="0"/>
          <w:sz w:val="20"/>
        </w:rPr>
      </w:pPr>
      <w:r w:rsidRPr="000C1EC3">
        <w:rPr>
          <w:rFonts w:ascii="Times New Roman" w:eastAsia="標楷體" w:hAnsi="Times New Roman" w:cs="Times New Roman"/>
          <w:color w:val="000000"/>
          <w:spacing w:val="6"/>
          <w:kern w:val="0"/>
          <w:sz w:val="20"/>
        </w:rPr>
        <w:br w:type="page"/>
      </w:r>
    </w:p>
    <w:p w:rsidR="00D87962" w:rsidRPr="000C1EC3" w:rsidRDefault="0029741C" w:rsidP="00D87962">
      <w:pPr>
        <w:widowControl/>
        <w:spacing w:line="320" w:lineRule="exact"/>
        <w:rPr>
          <w:rFonts w:ascii="Times New Roman" w:eastAsia="標楷體" w:hAnsi="Times New Roman" w:cs="Times New Roman"/>
          <w:b/>
          <w:bCs/>
          <w:color w:val="000000"/>
          <w:sz w:val="28"/>
          <w:szCs w:val="28"/>
        </w:rPr>
      </w:pPr>
      <w:r w:rsidRPr="000C1EC3">
        <w:rPr>
          <w:rFonts w:ascii="Times New Roman" w:eastAsia="標楷體" w:hAnsi="Times New Roman" w:cs="Times New Roman"/>
          <w:b/>
          <w:bCs/>
          <w:color w:val="000000"/>
          <w:sz w:val="28"/>
          <w:szCs w:val="28"/>
        </w:rPr>
        <w:lastRenderedPageBreak/>
        <w:t>Table</w:t>
      </w:r>
      <w:r w:rsidR="00DD5F12" w:rsidRPr="000C1EC3">
        <w:rPr>
          <w:rFonts w:ascii="Times New Roman" w:eastAsia="標楷體" w:hAnsi="Times New Roman" w:cs="Times New Roman"/>
          <w:b/>
          <w:bCs/>
          <w:color w:val="000000"/>
          <w:sz w:val="28"/>
          <w:szCs w:val="28"/>
        </w:rPr>
        <w:t xml:space="preserve"> </w:t>
      </w:r>
      <w:r w:rsidR="00D87962" w:rsidRPr="000C1EC3">
        <w:rPr>
          <w:rFonts w:ascii="Times New Roman" w:eastAsia="標楷體" w:hAnsi="Times New Roman" w:cs="Times New Roman"/>
          <w:b/>
          <w:bCs/>
          <w:color w:val="000000"/>
          <w:sz w:val="28"/>
          <w:szCs w:val="28"/>
        </w:rPr>
        <w:t>14</w:t>
      </w:r>
    </w:p>
    <w:p w:rsidR="00D87962" w:rsidRPr="000C1EC3" w:rsidRDefault="00D87962" w:rsidP="00D87962">
      <w:pPr>
        <w:widowControl/>
        <w:spacing w:line="240" w:lineRule="exact"/>
        <w:rPr>
          <w:rFonts w:ascii="Times New Roman" w:eastAsia="標楷體" w:hAnsi="Times New Roman" w:cs="Times New Roman"/>
          <w:color w:val="000000"/>
          <w:spacing w:val="6"/>
          <w:kern w:val="0"/>
          <w:sz w:val="20"/>
        </w:rPr>
      </w:pPr>
    </w:p>
    <w:p w:rsidR="00D87962" w:rsidRPr="000C1EC3" w:rsidRDefault="00D87962" w:rsidP="00D87962">
      <w:pPr>
        <w:pStyle w:val="cjk"/>
        <w:ind w:firstLine="6"/>
        <w:rPr>
          <w:rFonts w:ascii="Times New Roman" w:hAnsi="Times New Roman" w:cs="Times New Roman"/>
        </w:rPr>
      </w:pPr>
    </w:p>
    <w:p w:rsidR="00D87962" w:rsidRPr="000C1EC3" w:rsidRDefault="00D87962" w:rsidP="00D87962">
      <w:pPr>
        <w:pStyle w:val="cjk"/>
        <w:rPr>
          <w:rFonts w:ascii="Times New Roman" w:hAnsi="Times New Roman" w:cs="Times New Roman"/>
        </w:rPr>
      </w:pPr>
    </w:p>
    <w:p w:rsidR="00D87962" w:rsidRPr="000C1EC3" w:rsidRDefault="00D87962" w:rsidP="00D87962">
      <w:pPr>
        <w:pStyle w:val="cjk"/>
        <w:ind w:firstLine="6"/>
        <w:rPr>
          <w:rFonts w:ascii="Times New Roman" w:hAnsi="Times New Roman" w:cs="Times New Roman"/>
        </w:rPr>
      </w:pPr>
    </w:p>
    <w:p w:rsidR="00D87962" w:rsidRPr="000C1EC3" w:rsidRDefault="00D87962" w:rsidP="00D87962">
      <w:pPr>
        <w:pStyle w:val="cjk"/>
        <w:ind w:firstLine="6"/>
        <w:rPr>
          <w:rFonts w:ascii="Times New Roman" w:hAnsi="Times New Roman" w:cs="Times New Roman"/>
        </w:rPr>
      </w:pPr>
    </w:p>
    <w:p w:rsidR="00D87962" w:rsidRPr="000C1EC3" w:rsidRDefault="00D87962" w:rsidP="00D87962">
      <w:pPr>
        <w:pStyle w:val="cjk"/>
        <w:ind w:firstLine="6"/>
        <w:rPr>
          <w:rFonts w:ascii="Times New Roman" w:hAnsi="Times New Roman" w:cs="Times New Roman"/>
        </w:rPr>
      </w:pPr>
    </w:p>
    <w:p w:rsidR="00D87962" w:rsidRPr="000C1EC3" w:rsidRDefault="00D87962" w:rsidP="00D87962">
      <w:pPr>
        <w:pStyle w:val="cjk"/>
        <w:ind w:firstLine="6"/>
        <w:rPr>
          <w:rFonts w:ascii="Times New Roman" w:hAnsi="Times New Roman" w:cs="Times New Roman"/>
        </w:rPr>
      </w:pPr>
    </w:p>
    <w:p w:rsidR="00D87962" w:rsidRPr="000C1EC3" w:rsidRDefault="00D87962" w:rsidP="00D87962">
      <w:pPr>
        <w:pStyle w:val="cjk"/>
        <w:ind w:firstLine="6"/>
        <w:rPr>
          <w:rFonts w:ascii="Times New Roman" w:hAnsi="Times New Roman" w:cs="Times New Roman"/>
        </w:rPr>
      </w:pPr>
    </w:p>
    <w:p w:rsidR="00D87962" w:rsidRPr="000C1EC3" w:rsidRDefault="005F24F4" w:rsidP="00D87962">
      <w:pPr>
        <w:pStyle w:val="cjk"/>
        <w:ind w:firstLine="1242"/>
        <w:rPr>
          <w:rFonts w:ascii="Times New Roman" w:hAnsi="Times New Roman" w:cs="Times New Roman"/>
        </w:rPr>
      </w:pPr>
      <w:r w:rsidRPr="000C1EC3">
        <w:rPr>
          <w:rFonts w:ascii="Times New Roman" w:eastAsia="標楷體" w:hAnsi="Times New Roman" w:cs="Times New Roman"/>
          <w:b/>
          <w:bCs/>
          <w:color w:val="000000"/>
          <w:sz w:val="40"/>
          <w:szCs w:val="40"/>
        </w:rPr>
        <w:t>Chief Accountant</w:t>
      </w:r>
      <w:r w:rsidR="00D87962" w:rsidRPr="000C1EC3">
        <w:rPr>
          <w:rFonts w:ascii="Times New Roman" w:eastAsia="標楷體" w:hAnsi="Times New Roman" w:cs="Times New Roman"/>
          <w:b/>
          <w:bCs/>
          <w:color w:val="000000"/>
          <w:sz w:val="40"/>
          <w:szCs w:val="40"/>
        </w:rPr>
        <w:t>：</w:t>
      </w:r>
    </w:p>
    <w:p w:rsidR="00D87962" w:rsidRPr="000C1EC3" w:rsidRDefault="005F24F4" w:rsidP="00D87962">
      <w:pPr>
        <w:pStyle w:val="cjk"/>
        <w:spacing w:line="1202" w:lineRule="atLeast"/>
        <w:ind w:firstLine="1242"/>
        <w:rPr>
          <w:rFonts w:ascii="Times New Roman" w:hAnsi="Times New Roman" w:cs="Times New Roman"/>
        </w:rPr>
      </w:pPr>
      <w:r w:rsidRPr="000C1EC3">
        <w:rPr>
          <w:rFonts w:ascii="Times New Roman" w:eastAsia="標楷體" w:hAnsi="Times New Roman" w:cs="Times New Roman"/>
          <w:b/>
          <w:bCs/>
          <w:color w:val="000000"/>
          <w:sz w:val="40"/>
          <w:szCs w:val="40"/>
        </w:rPr>
        <w:t>Head of the foundation</w:t>
      </w:r>
      <w:r w:rsidR="00D87962" w:rsidRPr="000C1EC3">
        <w:rPr>
          <w:rFonts w:ascii="Times New Roman" w:eastAsia="標楷體" w:hAnsi="Times New Roman" w:cs="Times New Roman"/>
          <w:b/>
          <w:bCs/>
          <w:color w:val="000000"/>
          <w:sz w:val="40"/>
          <w:szCs w:val="40"/>
        </w:rPr>
        <w:t>：</w:t>
      </w:r>
    </w:p>
    <w:p w:rsidR="00D87962" w:rsidRPr="000C1EC3" w:rsidRDefault="00D87962" w:rsidP="00D87962">
      <w:pPr>
        <w:pStyle w:val="cjk"/>
        <w:spacing w:line="680" w:lineRule="atLeast"/>
        <w:ind w:left="612" w:hanging="612"/>
        <w:rPr>
          <w:rFonts w:ascii="Times New Roman" w:hAnsi="Times New Roman" w:cs="Times New Roman"/>
        </w:rPr>
      </w:pPr>
    </w:p>
    <w:p w:rsidR="00D87962" w:rsidRPr="000C1EC3" w:rsidRDefault="00D87962" w:rsidP="00D87962">
      <w:pPr>
        <w:pStyle w:val="cjk"/>
        <w:spacing w:line="680" w:lineRule="atLeast"/>
        <w:ind w:left="612" w:hanging="612"/>
        <w:rPr>
          <w:rFonts w:ascii="Times New Roman" w:hAnsi="Times New Roman" w:cs="Times New Roman"/>
        </w:rPr>
      </w:pPr>
    </w:p>
    <w:p w:rsidR="00D87962" w:rsidRPr="000C1EC3" w:rsidRDefault="00D87962" w:rsidP="00D87962">
      <w:pPr>
        <w:pStyle w:val="cjk"/>
        <w:spacing w:line="680" w:lineRule="atLeast"/>
        <w:ind w:left="612" w:hanging="612"/>
        <w:rPr>
          <w:rFonts w:ascii="Times New Roman" w:hAnsi="Times New Roman" w:cs="Times New Roman"/>
        </w:rPr>
      </w:pPr>
    </w:p>
    <w:p w:rsidR="00D87962" w:rsidRPr="000C1EC3" w:rsidRDefault="00D87962" w:rsidP="00D87962">
      <w:pPr>
        <w:pStyle w:val="cjk"/>
        <w:spacing w:line="680" w:lineRule="atLeast"/>
        <w:rPr>
          <w:rFonts w:ascii="Times New Roman" w:hAnsi="Times New Roman" w:cs="Times New Roman"/>
        </w:rPr>
      </w:pPr>
    </w:p>
    <w:p w:rsidR="00D87962" w:rsidRPr="0095347D" w:rsidRDefault="0051056E" w:rsidP="0095347D">
      <w:pPr>
        <w:widowControl/>
        <w:snapToGrid w:val="0"/>
        <w:spacing w:line="280" w:lineRule="exact"/>
        <w:ind w:left="1416" w:hangingChars="668" w:hanging="1416"/>
        <w:rPr>
          <w:rFonts w:ascii="Times New Roman" w:eastAsia="標楷體" w:hAnsi="Times New Roman" w:cs="Times New Roman"/>
          <w:color w:val="000000"/>
          <w:spacing w:val="6"/>
          <w:kern w:val="0"/>
          <w:sz w:val="20"/>
          <w:szCs w:val="20"/>
        </w:rPr>
      </w:pPr>
      <w:r w:rsidRPr="0095347D">
        <w:rPr>
          <w:rFonts w:ascii="Times New Roman" w:eastAsia="標楷體" w:hAnsi="Times New Roman" w:cs="Times New Roman"/>
          <w:color w:val="000000"/>
          <w:spacing w:val="6"/>
          <w:kern w:val="0"/>
          <w:sz w:val="20"/>
          <w:szCs w:val="20"/>
        </w:rPr>
        <w:t>Instructions</w:t>
      </w:r>
      <w:r w:rsidR="00D87962" w:rsidRPr="0095347D">
        <w:rPr>
          <w:rFonts w:ascii="Times New Roman" w:eastAsia="標楷體" w:hAnsi="Times New Roman" w:cs="Times New Roman"/>
          <w:color w:val="000000"/>
          <w:spacing w:val="6"/>
          <w:kern w:val="0"/>
          <w:sz w:val="20"/>
          <w:szCs w:val="20"/>
        </w:rPr>
        <w:t>：</w:t>
      </w:r>
      <w:r w:rsidR="00D87962" w:rsidRPr="0095347D">
        <w:rPr>
          <w:rFonts w:ascii="Times New Roman" w:eastAsia="標楷體" w:hAnsi="Times New Roman" w:cs="Times New Roman"/>
          <w:color w:val="000000"/>
          <w:spacing w:val="6"/>
          <w:kern w:val="0"/>
          <w:sz w:val="20"/>
          <w:szCs w:val="20"/>
        </w:rPr>
        <w:t>1.</w:t>
      </w:r>
      <w:r w:rsidR="005F24F4" w:rsidRPr="0095347D">
        <w:rPr>
          <w:rFonts w:ascii="Times New Roman" w:eastAsia="標楷體" w:hAnsi="Times New Roman" w:cs="Times New Roman"/>
          <w:color w:val="000000"/>
          <w:spacing w:val="6"/>
          <w:kern w:val="0"/>
          <w:sz w:val="20"/>
          <w:szCs w:val="20"/>
        </w:rPr>
        <w:t xml:space="preserve">The titles and names of the head and the chief accountant should be stated in the back cover, and seals (the said seals can </w:t>
      </w:r>
      <w:r w:rsidR="00DD5F12" w:rsidRPr="0095347D">
        <w:rPr>
          <w:rFonts w:ascii="Times New Roman" w:eastAsia="標楷體" w:hAnsi="Times New Roman" w:cs="Times New Roman"/>
          <w:color w:val="000000"/>
          <w:spacing w:val="6"/>
          <w:kern w:val="0"/>
          <w:sz w:val="20"/>
          <w:szCs w:val="20"/>
        </w:rPr>
        <w:t>be stamped via the</w:t>
      </w:r>
      <w:r w:rsidR="005F24F4" w:rsidRPr="0095347D">
        <w:rPr>
          <w:rFonts w:ascii="Times New Roman" w:eastAsia="標楷體" w:hAnsi="Times New Roman" w:cs="Times New Roman"/>
          <w:color w:val="000000"/>
          <w:spacing w:val="6"/>
          <w:kern w:val="0"/>
          <w:sz w:val="20"/>
          <w:szCs w:val="20"/>
        </w:rPr>
        <w:t xml:space="preserve"> overprint</w:t>
      </w:r>
      <w:r w:rsidR="00DD5F12" w:rsidRPr="0095347D">
        <w:rPr>
          <w:rFonts w:ascii="Times New Roman" w:eastAsia="標楷體" w:hAnsi="Times New Roman" w:cs="Times New Roman"/>
          <w:color w:val="000000"/>
          <w:spacing w:val="6"/>
          <w:kern w:val="0"/>
          <w:sz w:val="20"/>
          <w:szCs w:val="20"/>
        </w:rPr>
        <w:t xml:space="preserve"> method</w:t>
      </w:r>
      <w:r w:rsidR="005F24F4" w:rsidRPr="0095347D">
        <w:rPr>
          <w:rFonts w:ascii="Times New Roman" w:eastAsia="標楷體" w:hAnsi="Times New Roman" w:cs="Times New Roman"/>
          <w:color w:val="000000"/>
          <w:spacing w:val="6"/>
          <w:kern w:val="0"/>
          <w:sz w:val="20"/>
          <w:szCs w:val="20"/>
        </w:rPr>
        <w:t>)</w:t>
      </w:r>
      <w:r w:rsidR="005F24F4" w:rsidRPr="0095347D">
        <w:rPr>
          <w:rFonts w:ascii="Times New Roman" w:hAnsi="Times New Roman" w:cs="Times New Roman"/>
          <w:sz w:val="20"/>
          <w:szCs w:val="20"/>
        </w:rPr>
        <w:t xml:space="preserve"> should </w:t>
      </w:r>
      <w:r w:rsidR="005F24F4" w:rsidRPr="0095347D">
        <w:rPr>
          <w:rFonts w:ascii="Times New Roman" w:eastAsia="標楷體" w:hAnsi="Times New Roman" w:cs="Times New Roman"/>
          <w:color w:val="000000"/>
          <w:spacing w:val="6"/>
          <w:kern w:val="0"/>
          <w:sz w:val="20"/>
          <w:szCs w:val="20"/>
        </w:rPr>
        <w:t>be stamped.</w:t>
      </w:r>
    </w:p>
    <w:p w:rsidR="00D87962" w:rsidRPr="0095347D" w:rsidRDefault="00D87962" w:rsidP="0095347D">
      <w:pPr>
        <w:widowControl/>
        <w:snapToGrid w:val="0"/>
        <w:spacing w:line="280" w:lineRule="exact"/>
        <w:ind w:leftChars="531" w:left="1274"/>
        <w:rPr>
          <w:rFonts w:ascii="Times New Roman" w:eastAsia="標楷體" w:hAnsi="Times New Roman" w:cs="Times New Roman"/>
          <w:color w:val="000000"/>
          <w:spacing w:val="6"/>
          <w:kern w:val="0"/>
          <w:sz w:val="20"/>
          <w:szCs w:val="20"/>
        </w:rPr>
      </w:pPr>
      <w:r w:rsidRPr="0095347D">
        <w:rPr>
          <w:rFonts w:ascii="Times New Roman" w:eastAsia="標楷體" w:hAnsi="Times New Roman" w:cs="Times New Roman"/>
          <w:color w:val="000000"/>
          <w:spacing w:val="6"/>
          <w:kern w:val="0"/>
          <w:sz w:val="20"/>
          <w:szCs w:val="20"/>
        </w:rPr>
        <w:t>2.</w:t>
      </w:r>
      <w:r w:rsidR="003F6C17" w:rsidRPr="0095347D">
        <w:rPr>
          <w:rFonts w:ascii="Times New Roman" w:eastAsia="標楷體" w:hAnsi="Times New Roman" w:cs="Times New Roman"/>
          <w:color w:val="000000"/>
          <w:spacing w:val="6"/>
          <w:kern w:val="0"/>
          <w:sz w:val="20"/>
          <w:szCs w:val="20"/>
        </w:rPr>
        <w:t>The paper quality and color of the back cover should be the same as that of the front cover.</w:t>
      </w:r>
    </w:p>
    <w:p w:rsidR="004E768F" w:rsidRPr="000C1EC3" w:rsidRDefault="004E768F">
      <w:pPr>
        <w:widowControl/>
        <w:rPr>
          <w:rFonts w:ascii="Times New Roman" w:eastAsia="標楷體" w:hAnsi="Times New Roman" w:cs="Times New Roman"/>
          <w:color w:val="000000"/>
          <w:spacing w:val="6"/>
          <w:kern w:val="0"/>
          <w:sz w:val="20"/>
        </w:rPr>
      </w:pPr>
      <w:r w:rsidRPr="000C1EC3">
        <w:rPr>
          <w:rFonts w:ascii="Times New Roman" w:eastAsia="標楷體" w:hAnsi="Times New Roman" w:cs="Times New Roman"/>
          <w:color w:val="000000"/>
          <w:spacing w:val="6"/>
          <w:kern w:val="0"/>
          <w:sz w:val="20"/>
        </w:rPr>
        <w:br w:type="page"/>
      </w:r>
    </w:p>
    <w:p w:rsidR="004E768F" w:rsidRPr="000C1EC3" w:rsidRDefault="004E768F" w:rsidP="00D87962">
      <w:pPr>
        <w:widowControl/>
        <w:spacing w:line="240" w:lineRule="exact"/>
        <w:rPr>
          <w:rFonts w:ascii="Times New Roman" w:eastAsia="標楷體" w:hAnsi="Times New Roman" w:cs="Times New Roman"/>
          <w:color w:val="000000"/>
          <w:spacing w:val="6"/>
          <w:kern w:val="0"/>
          <w:sz w:val="20"/>
        </w:rPr>
      </w:pPr>
      <w:r w:rsidRPr="000C1EC3">
        <w:rPr>
          <w:rFonts w:ascii="Times New Roman" w:eastAsia="標楷體" w:hAnsi="Times New Roman" w:cs="Times New Roman"/>
          <w:noProof/>
          <w:sz w:val="32"/>
          <w:szCs w:val="32"/>
        </w:rPr>
        <w:lastRenderedPageBreak/>
        <mc:AlternateContent>
          <mc:Choice Requires="wps">
            <w:drawing>
              <wp:anchor distT="0" distB="0" distL="114300" distR="114300" simplePos="0" relativeHeight="251669504" behindDoc="0" locked="0" layoutInCell="1" allowOverlap="1" wp14:anchorId="6477B55F" wp14:editId="5F75DEEB">
                <wp:simplePos x="0" y="0"/>
                <wp:positionH relativeFrom="margin">
                  <wp:posOffset>-543296</wp:posOffset>
                </wp:positionH>
                <wp:positionV relativeFrom="paragraph">
                  <wp:posOffset>-344384</wp:posOffset>
                </wp:positionV>
                <wp:extent cx="1187532" cy="338447"/>
                <wp:effectExtent l="0" t="0" r="0" b="508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532" cy="338447"/>
                        </a:xfrm>
                        <a:prstGeom prst="rect">
                          <a:avLst/>
                        </a:prstGeom>
                        <a:solidFill>
                          <a:srgbClr val="FFFFFF"/>
                        </a:solidFill>
                        <a:ln w="9525">
                          <a:noFill/>
                          <a:miter lim="800000"/>
                          <a:headEnd/>
                          <a:tailEnd/>
                        </a:ln>
                      </wps:spPr>
                      <wps:txbx>
                        <w:txbxContent>
                          <w:p w:rsidR="002C0344" w:rsidRPr="0057389A" w:rsidRDefault="002C0344" w:rsidP="004E768F">
                            <w:pPr>
                              <w:spacing w:line="320" w:lineRule="exact"/>
                              <w:jc w:val="center"/>
                              <w:rPr>
                                <w:rFonts w:ascii="Times New Roman" w:eastAsia="標楷體" w:hAnsi="Times New Roman" w:cs="Times New Roman"/>
                                <w:sz w:val="32"/>
                                <w:szCs w:val="32"/>
                              </w:rPr>
                            </w:pPr>
                            <w:r w:rsidRPr="0057389A">
                              <w:rPr>
                                <w:rFonts w:ascii="Times New Roman" w:eastAsia="標楷體" w:hAnsi="Times New Roman" w:cs="Times New Roman"/>
                                <w:sz w:val="32"/>
                                <w:szCs w:val="32"/>
                              </w:rPr>
                              <w:t>Annex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7B55F" id="_x0000_s1031" type="#_x0000_t202" style="position:absolute;margin-left:-42.8pt;margin-top:-27.1pt;width:93.5pt;height:26.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" stroked="f">
                <v:textbox>
                  <w:txbxContent>
                    <w:p w:rsidR="002C0344" w:rsidRPr="0057389A" w:rsidRDefault="002C0344" w:rsidP="004E768F">
                      <w:pPr>
                        <w:spacing w:line="320" w:lineRule="exact"/>
                        <w:jc w:val="center"/>
                        <w:rPr>
                          <w:rFonts w:ascii="Times New Roman" w:eastAsia="標楷體" w:hAnsi="Times New Roman" w:cs="Times New Roman"/>
                          <w:sz w:val="32"/>
                          <w:szCs w:val="32"/>
                        </w:rPr>
                      </w:pPr>
                      <w:r w:rsidRPr="0057389A">
                        <w:rPr>
                          <w:rFonts w:ascii="Times New Roman" w:eastAsia="標楷體" w:hAnsi="Times New Roman" w:cs="Times New Roman"/>
                          <w:sz w:val="32"/>
                          <w:szCs w:val="32"/>
                        </w:rPr>
                        <w:t>Annex 6</w:t>
                      </w:r>
                    </w:p>
                  </w:txbxContent>
                </v:textbox>
                <w10:wrap anchorx="margin"/>
              </v:shape>
            </w:pict>
          </mc:Fallback>
        </mc:AlternateContent>
      </w:r>
    </w:p>
    <w:p w:rsidR="004E768F" w:rsidRPr="000C1EC3" w:rsidRDefault="004E768F" w:rsidP="004E768F">
      <w:pPr>
        <w:pStyle w:val="cjk"/>
        <w:spacing w:before="0" w:beforeAutospacing="0" w:after="0" w:afterAutospacing="0"/>
        <w:jc w:val="center"/>
        <w:rPr>
          <w:rFonts w:ascii="Times New Roman" w:hAnsi="Times New Roman" w:cs="Times New Roman"/>
          <w:sz w:val="32"/>
          <w:szCs w:val="32"/>
        </w:rPr>
      </w:pPr>
      <w:r w:rsidRPr="000C1EC3">
        <w:rPr>
          <w:rFonts w:ascii="Times New Roman" w:eastAsia="標楷體" w:hAnsi="Times New Roman" w:cs="Times New Roman"/>
          <w:b/>
          <w:bCs/>
          <w:color w:val="000000"/>
          <w:sz w:val="32"/>
          <w:szCs w:val="32"/>
        </w:rPr>
        <w:t>（</w:t>
      </w:r>
      <w:r w:rsidR="00CD00C7" w:rsidRPr="000C1EC3">
        <w:rPr>
          <w:rFonts w:ascii="Times New Roman" w:eastAsia="標楷體" w:hAnsi="Times New Roman" w:cs="Times New Roman"/>
          <w:b/>
          <w:bCs/>
          <w:color w:val="000000"/>
          <w:sz w:val="32"/>
          <w:szCs w:val="32"/>
        </w:rPr>
        <w:t>Name of the foundation</w:t>
      </w:r>
      <w:r w:rsidRPr="000C1EC3">
        <w:rPr>
          <w:rFonts w:ascii="Times New Roman" w:eastAsia="標楷體" w:hAnsi="Times New Roman" w:cs="Times New Roman"/>
          <w:b/>
          <w:bCs/>
          <w:color w:val="000000"/>
          <w:sz w:val="32"/>
          <w:szCs w:val="32"/>
        </w:rPr>
        <w:t>）</w:t>
      </w:r>
      <w:r w:rsidR="009D4DE9" w:rsidRPr="000C1EC3">
        <w:rPr>
          <w:rFonts w:ascii="Times New Roman" w:eastAsia="標楷體" w:hAnsi="Times New Roman" w:cs="Times New Roman"/>
          <w:b/>
          <w:bCs/>
          <w:color w:val="000000"/>
          <w:sz w:val="32"/>
          <w:szCs w:val="32"/>
        </w:rPr>
        <w:t>○○○</w:t>
      </w:r>
      <w:r w:rsidR="007517F1" w:rsidRPr="000C1EC3">
        <w:rPr>
          <w:rFonts w:ascii="Times New Roman" w:eastAsia="標楷體" w:hAnsi="Times New Roman" w:cs="Times New Roman"/>
          <w:b/>
          <w:bCs/>
          <w:color w:val="000000"/>
          <w:sz w:val="32"/>
          <w:szCs w:val="32"/>
        </w:rPr>
        <w:t xml:space="preserve"> (year) </w:t>
      </w:r>
      <w:r w:rsidR="004C7C49" w:rsidRPr="000C1EC3">
        <w:rPr>
          <w:rFonts w:ascii="Times New Roman" w:eastAsia="標楷體" w:hAnsi="Times New Roman" w:cs="Times New Roman"/>
          <w:b/>
          <w:bCs/>
          <w:color w:val="000000"/>
          <w:sz w:val="32"/>
          <w:szCs w:val="32"/>
        </w:rPr>
        <w:t>annual work goals</w:t>
      </w:r>
    </w:p>
    <w:tbl>
      <w:tblPr>
        <w:tblStyle w:val="a7"/>
        <w:tblW w:w="0" w:type="auto"/>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405"/>
        <w:gridCol w:w="5387"/>
        <w:gridCol w:w="1944"/>
      </w:tblGrid>
      <w:tr w:rsidR="004E768F" w:rsidRPr="0057389A" w:rsidTr="0057389A">
        <w:tc>
          <w:tcPr>
            <w:tcW w:w="2405" w:type="dxa"/>
            <w:vAlign w:val="center"/>
          </w:tcPr>
          <w:p w:rsidR="004E768F" w:rsidRPr="0057389A" w:rsidRDefault="0051056E" w:rsidP="0057389A">
            <w:pPr>
              <w:pStyle w:val="cjk"/>
              <w:snapToGrid w:val="0"/>
              <w:spacing w:before="0" w:beforeAutospacing="0" w:after="0" w:afterAutospacing="0"/>
              <w:jc w:val="center"/>
              <w:rPr>
                <w:rFonts w:ascii="Times New Roman" w:hAnsi="Times New Roman" w:cs="Times New Roman"/>
                <w:sz w:val="20"/>
                <w:szCs w:val="20"/>
              </w:rPr>
            </w:pPr>
            <w:r w:rsidRPr="0057389A">
              <w:rPr>
                <w:rFonts w:ascii="Times New Roman" w:eastAsia="標楷體" w:hAnsi="Times New Roman" w:cs="Times New Roman"/>
                <w:b/>
                <w:bCs/>
                <w:sz w:val="20"/>
                <w:szCs w:val="20"/>
              </w:rPr>
              <w:t>Aspect</w:t>
            </w:r>
          </w:p>
        </w:tc>
        <w:tc>
          <w:tcPr>
            <w:tcW w:w="5387" w:type="dxa"/>
            <w:vAlign w:val="center"/>
          </w:tcPr>
          <w:p w:rsidR="004E768F" w:rsidRPr="0057389A" w:rsidRDefault="0008743F" w:rsidP="0057389A">
            <w:pPr>
              <w:pStyle w:val="cjk"/>
              <w:snapToGrid w:val="0"/>
              <w:spacing w:before="0" w:beforeAutospacing="0" w:after="0" w:afterAutospacing="0"/>
              <w:jc w:val="center"/>
              <w:rPr>
                <w:rFonts w:ascii="Times New Roman" w:hAnsi="Times New Roman" w:cs="Times New Roman"/>
                <w:sz w:val="20"/>
                <w:szCs w:val="20"/>
              </w:rPr>
            </w:pPr>
            <w:r w:rsidRPr="0057389A">
              <w:rPr>
                <w:rFonts w:ascii="Times New Roman" w:eastAsia="標楷體" w:hAnsi="Times New Roman" w:cs="Times New Roman"/>
                <w:b/>
                <w:bCs/>
                <w:sz w:val="20"/>
                <w:szCs w:val="20"/>
              </w:rPr>
              <w:t>Performance indicators (including indicator items and descriptions of goals to be achieved)</w:t>
            </w:r>
          </w:p>
        </w:tc>
        <w:tc>
          <w:tcPr>
            <w:tcW w:w="1944" w:type="dxa"/>
            <w:vAlign w:val="center"/>
          </w:tcPr>
          <w:p w:rsidR="004E768F" w:rsidRPr="0057389A" w:rsidRDefault="004C7C49" w:rsidP="0057389A">
            <w:pPr>
              <w:pStyle w:val="cjk"/>
              <w:snapToGrid w:val="0"/>
              <w:spacing w:before="0" w:beforeAutospacing="0" w:after="0" w:afterAutospacing="0"/>
              <w:jc w:val="center"/>
              <w:rPr>
                <w:rFonts w:ascii="Times New Roman" w:hAnsi="Times New Roman" w:cs="Times New Roman"/>
                <w:sz w:val="20"/>
                <w:szCs w:val="20"/>
              </w:rPr>
            </w:pPr>
            <w:r w:rsidRPr="0057389A">
              <w:rPr>
                <w:rFonts w:ascii="Times New Roman" w:eastAsia="標楷體" w:hAnsi="Times New Roman" w:cs="Times New Roman"/>
                <w:b/>
                <w:bCs/>
                <w:sz w:val="20"/>
                <w:szCs w:val="20"/>
              </w:rPr>
              <w:t>Target value</w:t>
            </w:r>
          </w:p>
        </w:tc>
      </w:tr>
      <w:tr w:rsidR="004E768F" w:rsidRPr="0057389A" w:rsidTr="0057389A">
        <w:tc>
          <w:tcPr>
            <w:tcW w:w="2405" w:type="dxa"/>
            <w:vAlign w:val="center"/>
          </w:tcPr>
          <w:p w:rsidR="004E768F" w:rsidRPr="0057389A" w:rsidRDefault="0051056E" w:rsidP="0057389A">
            <w:pPr>
              <w:pStyle w:val="cjk1"/>
              <w:snapToGrid w:val="0"/>
              <w:spacing w:before="0" w:beforeAutospacing="0" w:after="0" w:afterAutospacing="0"/>
              <w:jc w:val="center"/>
              <w:rPr>
                <w:rFonts w:ascii="Times New Roman" w:hAnsi="Times New Roman" w:cs="Times New Roman"/>
                <w:sz w:val="20"/>
                <w:szCs w:val="20"/>
              </w:rPr>
            </w:pPr>
            <w:r w:rsidRPr="0057389A">
              <w:rPr>
                <w:rFonts w:ascii="Times New Roman" w:eastAsia="標楷體" w:hAnsi="Times New Roman" w:cs="Times New Roman"/>
                <w:color w:val="000000"/>
                <w:sz w:val="20"/>
                <w:szCs w:val="20"/>
              </w:rPr>
              <w:t>Managerial aspect</w:t>
            </w:r>
          </w:p>
        </w:tc>
        <w:tc>
          <w:tcPr>
            <w:tcW w:w="5387" w:type="dxa"/>
          </w:tcPr>
          <w:p w:rsidR="004E768F" w:rsidRPr="0057389A" w:rsidRDefault="00194988" w:rsidP="0057389A">
            <w:pPr>
              <w:pStyle w:val="cjk1"/>
              <w:snapToGrid w:val="0"/>
              <w:spacing w:before="0" w:beforeAutospacing="0" w:after="0" w:afterAutospacing="0"/>
              <w:rPr>
                <w:rFonts w:ascii="Times New Roman" w:hAnsi="Times New Roman" w:cs="Times New Roman"/>
                <w:sz w:val="20"/>
                <w:szCs w:val="20"/>
              </w:rPr>
            </w:pPr>
            <w:r w:rsidRPr="0057389A">
              <w:rPr>
                <w:rFonts w:ascii="Times New Roman" w:eastAsia="標楷體" w:hAnsi="Times New Roman" w:cs="Times New Roman"/>
                <w:color w:val="000000"/>
                <w:sz w:val="20"/>
                <w:szCs w:val="20"/>
              </w:rPr>
              <w:t>The matters which must be reported to the National Communications Commission for reference and approval in accordance with the relevant provisions of the Foundation Act, the Regulations for the Establishment and Supervision of Communications Foundations, and the donation charter are all handled in accordance with the regulations.</w:t>
            </w:r>
          </w:p>
        </w:tc>
        <w:tc>
          <w:tcPr>
            <w:tcW w:w="1944" w:type="dxa"/>
            <w:vAlign w:val="center"/>
          </w:tcPr>
          <w:p w:rsidR="004E768F" w:rsidRPr="0057389A" w:rsidRDefault="0008743F" w:rsidP="0057389A">
            <w:pPr>
              <w:snapToGrid w:val="0"/>
              <w:jc w:val="center"/>
              <w:rPr>
                <w:rFonts w:ascii="Times New Roman" w:hAnsi="Times New Roman" w:cs="Times New Roman"/>
                <w:sz w:val="20"/>
                <w:szCs w:val="20"/>
              </w:rPr>
            </w:pPr>
            <w:r w:rsidRPr="0057389A">
              <w:rPr>
                <w:rFonts w:ascii="Times New Roman" w:eastAsia="標楷體" w:hAnsi="Times New Roman" w:cs="Times New Roman"/>
                <w:color w:val="000000"/>
                <w:sz w:val="20"/>
                <w:szCs w:val="20"/>
              </w:rPr>
              <w:t>No violation of regulations</w:t>
            </w:r>
          </w:p>
        </w:tc>
      </w:tr>
      <w:tr w:rsidR="004E768F" w:rsidRPr="0057389A" w:rsidTr="0057389A">
        <w:tc>
          <w:tcPr>
            <w:tcW w:w="2405" w:type="dxa"/>
            <w:vAlign w:val="center"/>
          </w:tcPr>
          <w:p w:rsidR="004E768F" w:rsidRPr="0057389A" w:rsidRDefault="0051056E" w:rsidP="0057389A">
            <w:pPr>
              <w:pStyle w:val="-cjk1"/>
              <w:snapToGrid w:val="0"/>
              <w:spacing w:before="0" w:beforeAutospacing="0" w:after="0" w:afterAutospacing="0"/>
              <w:ind w:left="0"/>
              <w:jc w:val="center"/>
              <w:rPr>
                <w:rFonts w:ascii="Times New Roman" w:hAnsi="Times New Roman" w:cs="Times New Roman"/>
                <w:sz w:val="20"/>
                <w:szCs w:val="20"/>
              </w:rPr>
            </w:pPr>
            <w:r w:rsidRPr="0057389A">
              <w:rPr>
                <w:rFonts w:ascii="Times New Roman" w:eastAsia="標楷體" w:hAnsi="Times New Roman" w:cs="Times New Roman"/>
                <w:color w:val="000000"/>
                <w:sz w:val="20"/>
                <w:szCs w:val="20"/>
              </w:rPr>
              <w:t>Financial aspect</w:t>
            </w:r>
          </w:p>
        </w:tc>
        <w:tc>
          <w:tcPr>
            <w:tcW w:w="5387" w:type="dxa"/>
          </w:tcPr>
          <w:p w:rsidR="004E768F" w:rsidRPr="0057389A" w:rsidRDefault="0008743F" w:rsidP="0057389A">
            <w:pPr>
              <w:pStyle w:val="-cjk1"/>
              <w:snapToGrid w:val="0"/>
              <w:spacing w:before="0" w:beforeAutospacing="0" w:after="0" w:afterAutospacing="0"/>
              <w:ind w:left="0"/>
              <w:rPr>
                <w:rFonts w:ascii="Times New Roman" w:hAnsi="Times New Roman" w:cs="Times New Roman"/>
                <w:sz w:val="20"/>
                <w:szCs w:val="20"/>
              </w:rPr>
            </w:pPr>
            <w:r w:rsidRPr="0057389A">
              <w:rPr>
                <w:rFonts w:ascii="Times New Roman" w:eastAsia="標楷體" w:hAnsi="Times New Roman" w:cs="Times New Roman"/>
                <w:color w:val="000000"/>
                <w:sz w:val="20"/>
                <w:szCs w:val="20"/>
              </w:rPr>
              <w:t>Reaching the budgeted surplus amount in the current year of the estimated revenue and expenditure statement in the budget statement</w:t>
            </w:r>
          </w:p>
        </w:tc>
        <w:tc>
          <w:tcPr>
            <w:tcW w:w="1944" w:type="dxa"/>
            <w:vAlign w:val="center"/>
          </w:tcPr>
          <w:p w:rsidR="004E768F" w:rsidRPr="0057389A" w:rsidRDefault="0008743F" w:rsidP="0057389A">
            <w:pPr>
              <w:snapToGrid w:val="0"/>
              <w:jc w:val="center"/>
              <w:rPr>
                <w:rFonts w:ascii="Times New Roman" w:hAnsi="Times New Roman" w:cs="Times New Roman"/>
                <w:sz w:val="20"/>
                <w:szCs w:val="20"/>
              </w:rPr>
            </w:pPr>
            <w:r w:rsidRPr="0057389A">
              <w:rPr>
                <w:rFonts w:ascii="Times New Roman" w:eastAsia="標楷體" w:hAnsi="Times New Roman" w:cs="Times New Roman"/>
                <w:color w:val="000000"/>
                <w:sz w:val="20"/>
                <w:szCs w:val="20"/>
              </w:rPr>
              <w:t>Fully achieved</w:t>
            </w:r>
          </w:p>
        </w:tc>
      </w:tr>
      <w:tr w:rsidR="004E768F" w:rsidRPr="0057389A" w:rsidTr="0057389A">
        <w:tc>
          <w:tcPr>
            <w:tcW w:w="2405" w:type="dxa"/>
            <w:vMerge w:val="restart"/>
            <w:vAlign w:val="center"/>
          </w:tcPr>
          <w:p w:rsidR="004E768F" w:rsidRPr="0057389A" w:rsidRDefault="0051056E" w:rsidP="0057389A">
            <w:pPr>
              <w:pStyle w:val="cjk"/>
              <w:snapToGrid w:val="0"/>
              <w:spacing w:before="0" w:beforeAutospacing="0" w:after="0" w:afterAutospacing="0"/>
              <w:jc w:val="center"/>
              <w:rPr>
                <w:rFonts w:ascii="Times New Roman" w:eastAsia="標楷體" w:hAnsi="Times New Roman" w:cs="Times New Roman"/>
                <w:color w:val="000000"/>
                <w:sz w:val="20"/>
                <w:szCs w:val="20"/>
              </w:rPr>
            </w:pPr>
            <w:r w:rsidRPr="0057389A">
              <w:rPr>
                <w:rFonts w:ascii="Times New Roman" w:eastAsia="標楷體" w:hAnsi="Times New Roman" w:cs="Times New Roman"/>
                <w:color w:val="000000"/>
                <w:sz w:val="20"/>
                <w:szCs w:val="20"/>
              </w:rPr>
              <w:t>Operational aspect</w:t>
            </w:r>
          </w:p>
          <w:p w:rsidR="004E768F" w:rsidRPr="0057389A" w:rsidRDefault="0092507B" w:rsidP="0057389A">
            <w:pPr>
              <w:pStyle w:val="cjk"/>
              <w:snapToGrid w:val="0"/>
              <w:spacing w:before="0" w:beforeAutospacing="0" w:after="0" w:afterAutospacing="0"/>
              <w:jc w:val="center"/>
              <w:rPr>
                <w:rFonts w:ascii="Times New Roman" w:eastAsia="標楷體" w:hAnsi="Times New Roman" w:cs="Times New Roman"/>
                <w:color w:val="000000"/>
                <w:sz w:val="20"/>
                <w:szCs w:val="20"/>
              </w:rPr>
            </w:pPr>
            <w:r w:rsidRPr="0057389A">
              <w:rPr>
                <w:rFonts w:ascii="Times New Roman" w:eastAsia="標楷體" w:hAnsi="Times New Roman" w:cs="Times New Roman"/>
                <w:color w:val="000000"/>
                <w:sz w:val="20"/>
                <w:szCs w:val="20"/>
              </w:rPr>
              <w:t>（</w:t>
            </w:r>
            <w:r w:rsidR="009C3478" w:rsidRPr="0057389A">
              <w:rPr>
                <w:rFonts w:ascii="Times New Roman" w:eastAsia="標楷體" w:hAnsi="Times New Roman" w:cs="Times New Roman"/>
                <w:color w:val="000000"/>
                <w:sz w:val="20"/>
                <w:szCs w:val="20"/>
              </w:rPr>
              <w:t>According to the main operational items of the government-endowed communications foundation, the performance indicators related to each operation shall be listed</w:t>
            </w:r>
            <w:r w:rsidRPr="0057389A">
              <w:rPr>
                <w:rFonts w:ascii="Times New Roman" w:eastAsia="標楷體" w:hAnsi="Times New Roman" w:cs="Times New Roman"/>
                <w:color w:val="000000"/>
                <w:sz w:val="20"/>
                <w:szCs w:val="20"/>
              </w:rPr>
              <w:t>）</w:t>
            </w:r>
          </w:p>
        </w:tc>
        <w:tc>
          <w:tcPr>
            <w:tcW w:w="5387" w:type="dxa"/>
          </w:tcPr>
          <w:p w:rsidR="004E768F" w:rsidRPr="0057389A" w:rsidRDefault="0051056E" w:rsidP="0057389A">
            <w:pPr>
              <w:pStyle w:val="cjk"/>
              <w:snapToGrid w:val="0"/>
              <w:spacing w:before="0" w:beforeAutospacing="0" w:after="0" w:afterAutospacing="0"/>
              <w:rPr>
                <w:rFonts w:ascii="Times New Roman" w:hAnsi="Times New Roman" w:cs="Times New Roman"/>
                <w:sz w:val="20"/>
                <w:szCs w:val="20"/>
              </w:rPr>
            </w:pPr>
            <w:r w:rsidRPr="0057389A">
              <w:rPr>
                <w:rFonts w:ascii="Times New Roman" w:eastAsia="標楷體" w:hAnsi="Times New Roman" w:cs="Times New Roman"/>
                <w:color w:val="000000"/>
                <w:sz w:val="20"/>
                <w:szCs w:val="20"/>
              </w:rPr>
              <w:t>Operational aspect</w:t>
            </w:r>
            <w:r w:rsidR="007517F1" w:rsidRPr="0057389A">
              <w:rPr>
                <w:rFonts w:ascii="Times New Roman" w:eastAsia="標楷體" w:hAnsi="Times New Roman" w:cs="Times New Roman"/>
                <w:color w:val="000000"/>
                <w:sz w:val="20"/>
                <w:szCs w:val="20"/>
              </w:rPr>
              <w:t xml:space="preserve"> one</w:t>
            </w:r>
            <w:r w:rsidR="004E768F" w:rsidRPr="0057389A">
              <w:rPr>
                <w:rFonts w:ascii="Times New Roman" w:eastAsia="標楷體" w:hAnsi="Times New Roman" w:cs="Times New Roman"/>
                <w:color w:val="000000"/>
                <w:sz w:val="20"/>
                <w:szCs w:val="20"/>
              </w:rPr>
              <w:t>：</w:t>
            </w:r>
          </w:p>
        </w:tc>
        <w:tc>
          <w:tcPr>
            <w:tcW w:w="1944" w:type="dxa"/>
            <w:vAlign w:val="center"/>
          </w:tcPr>
          <w:p w:rsidR="004E768F" w:rsidRPr="0057389A" w:rsidRDefault="004E768F" w:rsidP="0057389A">
            <w:pPr>
              <w:widowControl/>
              <w:snapToGrid w:val="0"/>
              <w:jc w:val="center"/>
              <w:rPr>
                <w:rFonts w:ascii="Times New Roman" w:eastAsia="標楷體" w:hAnsi="Times New Roman" w:cs="Times New Roman"/>
                <w:color w:val="000000"/>
                <w:spacing w:val="6"/>
                <w:kern w:val="0"/>
                <w:sz w:val="20"/>
                <w:szCs w:val="20"/>
              </w:rPr>
            </w:pPr>
          </w:p>
        </w:tc>
      </w:tr>
      <w:tr w:rsidR="004E768F" w:rsidRPr="0057389A" w:rsidTr="0057389A">
        <w:tc>
          <w:tcPr>
            <w:tcW w:w="2405" w:type="dxa"/>
            <w:vMerge/>
          </w:tcPr>
          <w:p w:rsidR="004E768F" w:rsidRPr="0057389A" w:rsidRDefault="004E768F" w:rsidP="0057389A">
            <w:pPr>
              <w:widowControl/>
              <w:snapToGrid w:val="0"/>
              <w:rPr>
                <w:rFonts w:ascii="Times New Roman" w:eastAsia="標楷體" w:hAnsi="Times New Roman" w:cs="Times New Roman"/>
                <w:color w:val="000000"/>
                <w:spacing w:val="6"/>
                <w:kern w:val="0"/>
                <w:sz w:val="20"/>
                <w:szCs w:val="20"/>
              </w:rPr>
            </w:pPr>
          </w:p>
        </w:tc>
        <w:tc>
          <w:tcPr>
            <w:tcW w:w="5387" w:type="dxa"/>
          </w:tcPr>
          <w:p w:rsidR="004E768F" w:rsidRPr="0057389A" w:rsidRDefault="0051056E" w:rsidP="0057389A">
            <w:pPr>
              <w:pStyle w:val="cjk"/>
              <w:snapToGrid w:val="0"/>
              <w:spacing w:before="0" w:beforeAutospacing="0" w:after="0" w:afterAutospacing="0"/>
              <w:rPr>
                <w:rFonts w:ascii="Times New Roman" w:hAnsi="Times New Roman" w:cs="Times New Roman"/>
                <w:sz w:val="20"/>
                <w:szCs w:val="20"/>
              </w:rPr>
            </w:pPr>
            <w:r w:rsidRPr="0057389A">
              <w:rPr>
                <w:rFonts w:ascii="Times New Roman" w:eastAsia="標楷體" w:hAnsi="Times New Roman" w:cs="Times New Roman"/>
                <w:sz w:val="20"/>
                <w:szCs w:val="20"/>
              </w:rPr>
              <w:t>Operational aspect</w:t>
            </w:r>
            <w:r w:rsidR="007517F1" w:rsidRPr="0057389A">
              <w:rPr>
                <w:rFonts w:ascii="Times New Roman" w:eastAsia="標楷體" w:hAnsi="Times New Roman" w:cs="Times New Roman"/>
                <w:sz w:val="20"/>
                <w:szCs w:val="20"/>
              </w:rPr>
              <w:t xml:space="preserve"> two</w:t>
            </w:r>
            <w:r w:rsidR="004E768F" w:rsidRPr="0057389A">
              <w:rPr>
                <w:rFonts w:ascii="Times New Roman" w:eastAsia="標楷體" w:hAnsi="Times New Roman" w:cs="Times New Roman"/>
                <w:sz w:val="20"/>
                <w:szCs w:val="20"/>
              </w:rPr>
              <w:t>：</w:t>
            </w:r>
          </w:p>
        </w:tc>
        <w:tc>
          <w:tcPr>
            <w:tcW w:w="1944" w:type="dxa"/>
            <w:vAlign w:val="center"/>
          </w:tcPr>
          <w:p w:rsidR="004E768F" w:rsidRPr="0057389A" w:rsidRDefault="004E768F" w:rsidP="0057389A">
            <w:pPr>
              <w:widowControl/>
              <w:snapToGrid w:val="0"/>
              <w:jc w:val="center"/>
              <w:rPr>
                <w:rFonts w:ascii="Times New Roman" w:eastAsia="標楷體" w:hAnsi="Times New Roman" w:cs="Times New Roman"/>
                <w:color w:val="000000"/>
                <w:spacing w:val="6"/>
                <w:kern w:val="0"/>
                <w:sz w:val="20"/>
                <w:szCs w:val="20"/>
              </w:rPr>
            </w:pPr>
          </w:p>
        </w:tc>
      </w:tr>
      <w:tr w:rsidR="004E768F" w:rsidRPr="0057389A" w:rsidTr="0057389A">
        <w:tc>
          <w:tcPr>
            <w:tcW w:w="2405" w:type="dxa"/>
            <w:vMerge/>
          </w:tcPr>
          <w:p w:rsidR="004E768F" w:rsidRPr="0057389A" w:rsidRDefault="004E768F" w:rsidP="0057389A">
            <w:pPr>
              <w:widowControl/>
              <w:snapToGrid w:val="0"/>
              <w:rPr>
                <w:rFonts w:ascii="Times New Roman" w:eastAsia="標楷體" w:hAnsi="Times New Roman" w:cs="Times New Roman"/>
                <w:color w:val="000000"/>
                <w:spacing w:val="6"/>
                <w:kern w:val="0"/>
                <w:sz w:val="20"/>
                <w:szCs w:val="20"/>
              </w:rPr>
            </w:pPr>
          </w:p>
        </w:tc>
        <w:tc>
          <w:tcPr>
            <w:tcW w:w="5387" w:type="dxa"/>
          </w:tcPr>
          <w:p w:rsidR="004E768F" w:rsidRPr="0057389A" w:rsidRDefault="0051056E" w:rsidP="0057389A">
            <w:pPr>
              <w:pStyle w:val="cjk"/>
              <w:snapToGrid w:val="0"/>
              <w:spacing w:before="0" w:beforeAutospacing="0" w:after="0" w:afterAutospacing="0"/>
              <w:rPr>
                <w:rFonts w:ascii="Times New Roman" w:hAnsi="Times New Roman" w:cs="Times New Roman"/>
                <w:sz w:val="20"/>
                <w:szCs w:val="20"/>
              </w:rPr>
            </w:pPr>
            <w:r w:rsidRPr="0057389A">
              <w:rPr>
                <w:rFonts w:ascii="Times New Roman" w:eastAsia="標楷體" w:hAnsi="Times New Roman" w:cs="Times New Roman"/>
                <w:sz w:val="20"/>
                <w:szCs w:val="20"/>
              </w:rPr>
              <w:t>Operational aspect</w:t>
            </w:r>
            <w:r w:rsidR="007517F1" w:rsidRPr="0057389A">
              <w:rPr>
                <w:rFonts w:ascii="Times New Roman" w:eastAsia="標楷體" w:hAnsi="Times New Roman" w:cs="Times New Roman"/>
                <w:sz w:val="20"/>
                <w:szCs w:val="20"/>
              </w:rPr>
              <w:t xml:space="preserve"> three:</w:t>
            </w:r>
          </w:p>
          <w:p w:rsidR="004E768F" w:rsidRPr="0057389A" w:rsidRDefault="007517F1" w:rsidP="0057389A">
            <w:pPr>
              <w:pStyle w:val="cjk"/>
              <w:snapToGrid w:val="0"/>
              <w:spacing w:before="0" w:beforeAutospacing="0" w:after="0" w:afterAutospacing="0"/>
              <w:rPr>
                <w:rFonts w:ascii="Times New Roman" w:hAnsi="Times New Roman" w:cs="Times New Roman"/>
                <w:sz w:val="20"/>
                <w:szCs w:val="20"/>
              </w:rPr>
            </w:pPr>
            <w:r w:rsidRPr="0057389A">
              <w:rPr>
                <w:rFonts w:ascii="Times New Roman" w:eastAsia="標楷體" w:hAnsi="Times New Roman" w:cs="Times New Roman"/>
                <w:sz w:val="20"/>
                <w:szCs w:val="20"/>
              </w:rPr>
              <w:t>（</w:t>
            </w:r>
            <w:r w:rsidR="0051056E" w:rsidRPr="0057389A">
              <w:rPr>
                <w:rFonts w:ascii="Times New Roman" w:eastAsia="標楷體" w:hAnsi="Times New Roman" w:cs="Times New Roman"/>
                <w:sz w:val="20"/>
                <w:szCs w:val="20"/>
              </w:rPr>
              <w:t>and so on</w:t>
            </w:r>
            <w:r w:rsidR="004E768F" w:rsidRPr="0057389A">
              <w:rPr>
                <w:rFonts w:ascii="Times New Roman" w:eastAsia="標楷體" w:hAnsi="Times New Roman" w:cs="Times New Roman"/>
                <w:sz w:val="20"/>
                <w:szCs w:val="20"/>
              </w:rPr>
              <w:t>）</w:t>
            </w:r>
          </w:p>
        </w:tc>
        <w:tc>
          <w:tcPr>
            <w:tcW w:w="1944" w:type="dxa"/>
            <w:vAlign w:val="center"/>
          </w:tcPr>
          <w:p w:rsidR="004E768F" w:rsidRPr="0057389A" w:rsidRDefault="004E768F" w:rsidP="0057389A">
            <w:pPr>
              <w:widowControl/>
              <w:snapToGrid w:val="0"/>
              <w:jc w:val="center"/>
              <w:rPr>
                <w:rFonts w:ascii="Times New Roman" w:eastAsia="標楷體" w:hAnsi="Times New Roman" w:cs="Times New Roman"/>
                <w:color w:val="000000"/>
                <w:spacing w:val="6"/>
                <w:kern w:val="0"/>
                <w:sz w:val="20"/>
                <w:szCs w:val="20"/>
              </w:rPr>
            </w:pPr>
          </w:p>
        </w:tc>
      </w:tr>
    </w:tbl>
    <w:p w:rsidR="003E009B" w:rsidRPr="000C1EC3" w:rsidRDefault="003E009B" w:rsidP="00D87962">
      <w:pPr>
        <w:widowControl/>
        <w:spacing w:line="240" w:lineRule="exact"/>
        <w:rPr>
          <w:rFonts w:ascii="Times New Roman" w:eastAsia="標楷體" w:hAnsi="Times New Roman" w:cs="Times New Roman"/>
          <w:color w:val="000000"/>
          <w:spacing w:val="6"/>
          <w:kern w:val="0"/>
          <w:sz w:val="20"/>
        </w:rPr>
      </w:pPr>
    </w:p>
    <w:p w:rsidR="003E009B" w:rsidRPr="000C1EC3" w:rsidRDefault="003E009B">
      <w:pPr>
        <w:widowControl/>
        <w:rPr>
          <w:rFonts w:ascii="Times New Roman" w:eastAsia="標楷體" w:hAnsi="Times New Roman" w:cs="Times New Roman"/>
          <w:color w:val="000000"/>
          <w:spacing w:val="6"/>
          <w:kern w:val="0"/>
          <w:sz w:val="20"/>
        </w:rPr>
      </w:pPr>
      <w:r w:rsidRPr="000C1EC3">
        <w:rPr>
          <w:rFonts w:ascii="Times New Roman" w:eastAsia="標楷體" w:hAnsi="Times New Roman" w:cs="Times New Roman"/>
          <w:color w:val="000000"/>
          <w:spacing w:val="6"/>
          <w:kern w:val="0"/>
          <w:sz w:val="20"/>
        </w:rPr>
        <w:br w:type="page"/>
      </w:r>
    </w:p>
    <w:p w:rsidR="003E009B" w:rsidRPr="000C1EC3" w:rsidRDefault="009D4DE9" w:rsidP="00456A25">
      <w:pPr>
        <w:pStyle w:val="cjk"/>
        <w:snapToGrid w:val="0"/>
        <w:spacing w:before="0" w:beforeAutospacing="0" w:afterLines="50" w:after="180" w:afterAutospacing="0"/>
        <w:ind w:left="142"/>
        <w:jc w:val="center"/>
        <w:rPr>
          <w:rFonts w:ascii="Times New Roman" w:eastAsia="標楷體" w:hAnsi="Times New Roman" w:cs="Times New Roman"/>
          <w:b/>
          <w:bCs/>
          <w:color w:val="000000"/>
          <w:sz w:val="32"/>
          <w:szCs w:val="32"/>
        </w:rPr>
      </w:pPr>
      <w:r w:rsidRPr="000C1EC3">
        <w:rPr>
          <w:rFonts w:ascii="Times New Roman" w:eastAsia="標楷體" w:hAnsi="Times New Roman" w:cs="Times New Roman"/>
          <w:noProof/>
          <w:sz w:val="32"/>
          <w:szCs w:val="32"/>
        </w:rPr>
        <w:lastRenderedPageBreak/>
        <mc:AlternateContent>
          <mc:Choice Requires="wps">
            <w:drawing>
              <wp:anchor distT="0" distB="0" distL="114300" distR="114300" simplePos="0" relativeHeight="251671552" behindDoc="0" locked="0" layoutInCell="1" allowOverlap="1" wp14:anchorId="47F5BC4E" wp14:editId="3945DB7F">
                <wp:simplePos x="0" y="0"/>
                <wp:positionH relativeFrom="margin">
                  <wp:posOffset>-567047</wp:posOffset>
                </wp:positionH>
                <wp:positionV relativeFrom="paragraph">
                  <wp:posOffset>-344384</wp:posOffset>
                </wp:positionV>
                <wp:extent cx="1045029" cy="338447"/>
                <wp:effectExtent l="0" t="0" r="3175" b="508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029" cy="338447"/>
                        </a:xfrm>
                        <a:prstGeom prst="rect">
                          <a:avLst/>
                        </a:prstGeom>
                        <a:solidFill>
                          <a:srgbClr val="FFFFFF"/>
                        </a:solidFill>
                        <a:ln w="9525">
                          <a:noFill/>
                          <a:miter lim="800000"/>
                          <a:headEnd/>
                          <a:tailEnd/>
                        </a:ln>
                      </wps:spPr>
                      <wps:txbx>
                        <w:txbxContent>
                          <w:p w:rsidR="002C0344" w:rsidRPr="0057389A" w:rsidRDefault="002C0344" w:rsidP="009D4DE9">
                            <w:pPr>
                              <w:spacing w:line="320" w:lineRule="exact"/>
                              <w:jc w:val="center"/>
                              <w:rPr>
                                <w:rFonts w:ascii="Times New Roman" w:eastAsia="標楷體" w:hAnsi="Times New Roman" w:cs="Times New Roman"/>
                                <w:sz w:val="32"/>
                                <w:szCs w:val="32"/>
                              </w:rPr>
                            </w:pPr>
                            <w:r w:rsidRPr="0057389A">
                              <w:rPr>
                                <w:rFonts w:ascii="Times New Roman" w:eastAsia="標楷體" w:hAnsi="Times New Roman" w:cs="Times New Roman"/>
                                <w:sz w:val="32"/>
                                <w:szCs w:val="32"/>
                              </w:rPr>
                              <w:t>Annex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5BC4E" id="_x0000_s1032" type="#_x0000_t202" style="position:absolute;left:0;text-align:left;margin-left:-44.65pt;margin-top:-27.1pt;width:82.3pt;height:26.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" stroked="f">
                <v:textbox>
                  <w:txbxContent>
                    <w:p w:rsidR="002C0344" w:rsidRPr="0057389A" w:rsidRDefault="002C0344" w:rsidP="009D4DE9">
                      <w:pPr>
                        <w:spacing w:line="320" w:lineRule="exact"/>
                        <w:jc w:val="center"/>
                        <w:rPr>
                          <w:rFonts w:ascii="Times New Roman" w:eastAsia="標楷體" w:hAnsi="Times New Roman" w:cs="Times New Roman"/>
                          <w:sz w:val="32"/>
                          <w:szCs w:val="32"/>
                        </w:rPr>
                      </w:pPr>
                      <w:r w:rsidRPr="0057389A">
                        <w:rPr>
                          <w:rFonts w:ascii="Times New Roman" w:eastAsia="標楷體" w:hAnsi="Times New Roman" w:cs="Times New Roman"/>
                          <w:sz w:val="32"/>
                          <w:szCs w:val="32"/>
                        </w:rPr>
                        <w:t>Annex 7</w:t>
                      </w:r>
                    </w:p>
                  </w:txbxContent>
                </v:textbox>
                <w10:wrap anchorx="margin"/>
              </v:shape>
            </w:pict>
          </mc:Fallback>
        </mc:AlternateContent>
      </w:r>
      <w:r w:rsidR="003E009B" w:rsidRPr="000C1EC3">
        <w:rPr>
          <w:rFonts w:ascii="Times New Roman" w:eastAsia="標楷體" w:hAnsi="Times New Roman" w:cs="Times New Roman"/>
          <w:b/>
          <w:bCs/>
          <w:color w:val="000000"/>
          <w:sz w:val="32"/>
          <w:szCs w:val="32"/>
        </w:rPr>
        <w:t>（</w:t>
      </w:r>
      <w:r w:rsidR="00CD00C7" w:rsidRPr="000C1EC3">
        <w:rPr>
          <w:rFonts w:ascii="Times New Roman" w:eastAsia="標楷體" w:hAnsi="Times New Roman" w:cs="Times New Roman"/>
          <w:b/>
          <w:bCs/>
          <w:color w:val="000000"/>
          <w:sz w:val="32"/>
          <w:szCs w:val="32"/>
        </w:rPr>
        <w:t>Name of the foundation</w:t>
      </w:r>
      <w:r w:rsidR="003E009B" w:rsidRPr="000C1EC3">
        <w:rPr>
          <w:rFonts w:ascii="Times New Roman" w:eastAsia="標楷體" w:hAnsi="Times New Roman" w:cs="Times New Roman"/>
          <w:b/>
          <w:bCs/>
          <w:color w:val="000000"/>
          <w:sz w:val="32"/>
          <w:szCs w:val="32"/>
        </w:rPr>
        <w:t>）</w:t>
      </w:r>
      <w:r w:rsidR="003E009B" w:rsidRPr="00456A25">
        <w:rPr>
          <w:rFonts w:ascii="標楷體" w:eastAsia="標楷體" w:hAnsi="標楷體" w:cs="Times New Roman"/>
          <w:b/>
          <w:bCs/>
          <w:color w:val="000000"/>
          <w:sz w:val="32"/>
          <w:szCs w:val="32"/>
        </w:rPr>
        <w:t>○○○</w:t>
      </w:r>
      <w:r w:rsidR="007517F1" w:rsidRPr="000C1EC3">
        <w:rPr>
          <w:rFonts w:ascii="Times New Roman" w:eastAsia="標楷體" w:hAnsi="Times New Roman" w:cs="Times New Roman"/>
          <w:b/>
          <w:bCs/>
          <w:color w:val="000000"/>
          <w:sz w:val="32"/>
          <w:szCs w:val="32"/>
        </w:rPr>
        <w:t>(year)</w:t>
      </w:r>
      <w:r w:rsidR="00194988" w:rsidRPr="000C1EC3">
        <w:rPr>
          <w:rFonts w:ascii="Times New Roman" w:eastAsia="標楷體" w:hAnsi="Times New Roman" w:cs="Times New Roman"/>
          <w:b/>
          <w:bCs/>
          <w:color w:val="000000"/>
          <w:sz w:val="32"/>
          <w:szCs w:val="32"/>
        </w:rPr>
        <w:t xml:space="preserve"> </w:t>
      </w:r>
      <w:r w:rsidR="00456A25">
        <w:rPr>
          <w:rFonts w:ascii="Times New Roman" w:eastAsia="標楷體" w:hAnsi="Times New Roman" w:cs="Times New Roman" w:hint="eastAsia"/>
          <w:b/>
          <w:bCs/>
          <w:color w:val="000000"/>
          <w:sz w:val="32"/>
          <w:szCs w:val="32"/>
        </w:rPr>
        <w:br/>
      </w:r>
      <w:r w:rsidR="00194988" w:rsidRPr="000C1EC3">
        <w:rPr>
          <w:rFonts w:ascii="Times New Roman" w:eastAsia="標楷體" w:hAnsi="Times New Roman" w:cs="Times New Roman"/>
          <w:b/>
          <w:bCs/>
          <w:color w:val="000000"/>
          <w:sz w:val="32"/>
          <w:szCs w:val="32"/>
        </w:rPr>
        <w:t>Annual Work Performance Evaluation Report</w:t>
      </w:r>
    </w:p>
    <w:p w:rsidR="003E009B" w:rsidRPr="000C1EC3" w:rsidRDefault="00456A25" w:rsidP="00A73DB5">
      <w:pPr>
        <w:pStyle w:val="cjk"/>
        <w:spacing w:before="0" w:beforeAutospacing="0" w:after="0" w:afterAutospacing="0"/>
        <w:rPr>
          <w:rFonts w:ascii="Times New Roman" w:hAnsi="Times New Roman" w:cs="Times New Roman"/>
          <w:sz w:val="28"/>
          <w:szCs w:val="28"/>
        </w:rPr>
      </w:pPr>
      <w:r>
        <w:rPr>
          <w:rFonts w:ascii="Times New Roman" w:eastAsia="標楷體" w:hAnsi="Times New Roman" w:cs="Times New Roman" w:hint="eastAsia"/>
          <w:b/>
          <w:bCs/>
          <w:color w:val="000000"/>
          <w:sz w:val="28"/>
          <w:szCs w:val="28"/>
        </w:rPr>
        <w:t>I.</w:t>
      </w:r>
      <w:r>
        <w:rPr>
          <w:rFonts w:ascii="Times New Roman" w:eastAsia="標楷體" w:hAnsi="Times New Roman" w:cs="Times New Roman" w:hint="eastAsia"/>
          <w:b/>
          <w:bCs/>
          <w:color w:val="000000"/>
          <w:sz w:val="28"/>
          <w:szCs w:val="28"/>
        </w:rPr>
        <w:tab/>
      </w:r>
      <w:r w:rsidR="004C7C49" w:rsidRPr="000C1EC3">
        <w:rPr>
          <w:rFonts w:ascii="Times New Roman" w:eastAsia="標楷體" w:hAnsi="Times New Roman" w:cs="Times New Roman"/>
          <w:b/>
          <w:bCs/>
          <w:color w:val="000000"/>
          <w:sz w:val="28"/>
          <w:szCs w:val="28"/>
        </w:rPr>
        <w:t>Achievement status of (year) annual work goals</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3683"/>
        <w:gridCol w:w="1561"/>
        <w:gridCol w:w="1327"/>
        <w:gridCol w:w="1092"/>
      </w:tblGrid>
      <w:tr w:rsidR="009C3478" w:rsidRPr="00456A25" w:rsidTr="00A73DB5">
        <w:tc>
          <w:tcPr>
            <w:tcW w:w="2112" w:type="dxa"/>
            <w:vAlign w:val="center"/>
          </w:tcPr>
          <w:p w:rsidR="003E009B" w:rsidRPr="00456A25" w:rsidRDefault="00A83224" w:rsidP="00456A25">
            <w:pPr>
              <w:pStyle w:val="cjk"/>
              <w:snapToGrid w:val="0"/>
              <w:spacing w:before="0" w:beforeAutospacing="0" w:after="0" w:afterAutospacing="0"/>
              <w:jc w:val="center"/>
              <w:rPr>
                <w:rFonts w:ascii="Times New Roman" w:eastAsia="標楷體" w:hAnsi="Times New Roman" w:cs="Times New Roman"/>
                <w:b/>
                <w:bCs/>
                <w:sz w:val="20"/>
                <w:szCs w:val="20"/>
              </w:rPr>
            </w:pPr>
            <w:r w:rsidRPr="00456A25">
              <w:rPr>
                <w:rFonts w:ascii="Times New Roman" w:eastAsia="標楷體" w:hAnsi="Times New Roman" w:cs="Times New Roman"/>
                <w:b/>
                <w:bCs/>
                <w:sz w:val="20"/>
                <w:szCs w:val="20"/>
              </w:rPr>
              <w:t>Aspect</w:t>
            </w:r>
          </w:p>
        </w:tc>
        <w:tc>
          <w:tcPr>
            <w:tcW w:w="3683" w:type="dxa"/>
            <w:vAlign w:val="center"/>
          </w:tcPr>
          <w:p w:rsidR="003E009B" w:rsidRPr="00456A25" w:rsidRDefault="0008743F" w:rsidP="00456A25">
            <w:pPr>
              <w:pStyle w:val="cjk"/>
              <w:snapToGrid w:val="0"/>
              <w:spacing w:before="0" w:beforeAutospacing="0" w:after="0" w:afterAutospacing="0"/>
              <w:jc w:val="center"/>
              <w:rPr>
                <w:rFonts w:ascii="Times New Roman" w:eastAsia="標楷體" w:hAnsi="Times New Roman" w:cs="Times New Roman"/>
                <w:b/>
                <w:bCs/>
                <w:sz w:val="20"/>
                <w:szCs w:val="20"/>
              </w:rPr>
            </w:pPr>
            <w:r w:rsidRPr="00456A25">
              <w:rPr>
                <w:rFonts w:ascii="Times New Roman" w:eastAsia="標楷體" w:hAnsi="Times New Roman" w:cs="Times New Roman"/>
                <w:b/>
                <w:bCs/>
                <w:sz w:val="20"/>
                <w:szCs w:val="20"/>
              </w:rPr>
              <w:t>Performance indicators (including indicator items and descriptions of goals to be achieved)</w:t>
            </w:r>
          </w:p>
        </w:tc>
        <w:tc>
          <w:tcPr>
            <w:tcW w:w="1561" w:type="dxa"/>
            <w:vAlign w:val="center"/>
          </w:tcPr>
          <w:p w:rsidR="003E009B" w:rsidRPr="00456A25" w:rsidRDefault="004C7C49" w:rsidP="00456A25">
            <w:pPr>
              <w:pStyle w:val="cjk"/>
              <w:snapToGrid w:val="0"/>
              <w:spacing w:before="0" w:beforeAutospacing="0" w:after="0" w:afterAutospacing="0"/>
              <w:jc w:val="center"/>
              <w:rPr>
                <w:rFonts w:ascii="Times New Roman" w:eastAsia="標楷體" w:hAnsi="Times New Roman" w:cs="Times New Roman"/>
                <w:b/>
                <w:bCs/>
                <w:sz w:val="20"/>
                <w:szCs w:val="20"/>
              </w:rPr>
            </w:pPr>
            <w:r w:rsidRPr="00456A25">
              <w:rPr>
                <w:rFonts w:ascii="Times New Roman" w:eastAsia="標楷體" w:hAnsi="Times New Roman" w:cs="Times New Roman"/>
                <w:b/>
                <w:bCs/>
                <w:sz w:val="20"/>
                <w:szCs w:val="20"/>
              </w:rPr>
              <w:t>Target value</w:t>
            </w:r>
          </w:p>
        </w:tc>
        <w:tc>
          <w:tcPr>
            <w:tcW w:w="1268" w:type="dxa"/>
            <w:vAlign w:val="center"/>
          </w:tcPr>
          <w:p w:rsidR="003E009B" w:rsidRPr="00456A25" w:rsidRDefault="0008743F" w:rsidP="00456A25">
            <w:pPr>
              <w:pStyle w:val="cjk"/>
              <w:snapToGrid w:val="0"/>
              <w:spacing w:before="0" w:beforeAutospacing="0" w:after="0" w:afterAutospacing="0"/>
              <w:jc w:val="center"/>
              <w:rPr>
                <w:rFonts w:ascii="Times New Roman" w:eastAsia="標楷體" w:hAnsi="Times New Roman" w:cs="Times New Roman"/>
                <w:b/>
                <w:bCs/>
                <w:sz w:val="20"/>
                <w:szCs w:val="20"/>
              </w:rPr>
            </w:pPr>
            <w:r w:rsidRPr="00456A25">
              <w:rPr>
                <w:rFonts w:ascii="Times New Roman" w:eastAsia="標楷體" w:hAnsi="Times New Roman" w:cs="Times New Roman"/>
                <w:b/>
                <w:bCs/>
                <w:sz w:val="20"/>
                <w:szCs w:val="20"/>
              </w:rPr>
              <w:t>Achievement situation and explanation</w:t>
            </w:r>
          </w:p>
        </w:tc>
        <w:tc>
          <w:tcPr>
            <w:tcW w:w="1092" w:type="dxa"/>
            <w:vAlign w:val="center"/>
          </w:tcPr>
          <w:p w:rsidR="003E009B" w:rsidRPr="00456A25" w:rsidRDefault="00055F17" w:rsidP="00456A25">
            <w:pPr>
              <w:pStyle w:val="cjk"/>
              <w:snapToGrid w:val="0"/>
              <w:spacing w:before="0" w:beforeAutospacing="0" w:after="0" w:afterAutospacing="0"/>
              <w:jc w:val="center"/>
              <w:rPr>
                <w:rFonts w:ascii="Times New Roman" w:eastAsia="標楷體" w:hAnsi="Times New Roman" w:cs="Times New Roman"/>
                <w:b/>
                <w:bCs/>
                <w:sz w:val="20"/>
                <w:szCs w:val="20"/>
              </w:rPr>
            </w:pPr>
            <w:r w:rsidRPr="00456A25">
              <w:rPr>
                <w:rFonts w:ascii="Times New Roman" w:eastAsia="標楷體" w:hAnsi="Times New Roman" w:cs="Times New Roman"/>
                <w:b/>
                <w:bCs/>
                <w:sz w:val="20"/>
                <w:szCs w:val="20"/>
              </w:rPr>
              <w:t>Remarks</w:t>
            </w:r>
          </w:p>
        </w:tc>
      </w:tr>
      <w:tr w:rsidR="009C3478" w:rsidRPr="00456A25" w:rsidTr="00456A25">
        <w:tc>
          <w:tcPr>
            <w:tcW w:w="2112" w:type="dxa"/>
            <w:vAlign w:val="center"/>
          </w:tcPr>
          <w:p w:rsidR="003E009B" w:rsidRPr="00456A25" w:rsidRDefault="00A83224" w:rsidP="00456A25">
            <w:pPr>
              <w:pStyle w:val="cjk1"/>
              <w:snapToGrid w:val="0"/>
              <w:spacing w:before="0" w:beforeAutospacing="0" w:after="0" w:afterAutospacing="0"/>
              <w:jc w:val="center"/>
              <w:rPr>
                <w:rFonts w:ascii="Times New Roman" w:eastAsia="標楷體" w:hAnsi="Times New Roman" w:cs="Times New Roman"/>
                <w:color w:val="000000"/>
                <w:sz w:val="20"/>
                <w:szCs w:val="20"/>
              </w:rPr>
            </w:pPr>
            <w:r w:rsidRPr="00456A25">
              <w:rPr>
                <w:rFonts w:ascii="Times New Roman" w:eastAsia="標楷體" w:hAnsi="Times New Roman" w:cs="Times New Roman"/>
                <w:color w:val="000000"/>
                <w:sz w:val="20"/>
                <w:szCs w:val="20"/>
              </w:rPr>
              <w:t>Managerial aspect</w:t>
            </w:r>
          </w:p>
        </w:tc>
        <w:tc>
          <w:tcPr>
            <w:tcW w:w="3683" w:type="dxa"/>
          </w:tcPr>
          <w:p w:rsidR="003E009B" w:rsidRPr="00456A25" w:rsidRDefault="00194988" w:rsidP="00456A25">
            <w:pPr>
              <w:pStyle w:val="cjk1"/>
              <w:snapToGrid w:val="0"/>
              <w:spacing w:before="0" w:beforeAutospacing="0" w:after="0" w:afterAutospacing="0"/>
              <w:rPr>
                <w:rFonts w:ascii="Times New Roman" w:hAnsi="Times New Roman" w:cs="Times New Roman"/>
                <w:sz w:val="20"/>
                <w:szCs w:val="20"/>
              </w:rPr>
            </w:pPr>
            <w:r w:rsidRPr="00456A25">
              <w:rPr>
                <w:rFonts w:ascii="Times New Roman" w:eastAsia="標楷體" w:hAnsi="Times New Roman" w:cs="Times New Roman"/>
                <w:color w:val="000000"/>
                <w:sz w:val="20"/>
                <w:szCs w:val="20"/>
              </w:rPr>
              <w:t>The matters which must be reported to the National Communications Commission for reference and approval in a</w:t>
            </w:r>
            <w:r w:rsidR="0008743F" w:rsidRPr="00456A25">
              <w:rPr>
                <w:rFonts w:ascii="Times New Roman" w:eastAsia="標楷體" w:hAnsi="Times New Roman" w:cs="Times New Roman"/>
                <w:color w:val="000000"/>
                <w:sz w:val="20"/>
                <w:szCs w:val="20"/>
              </w:rPr>
              <w:t>ccord</w:t>
            </w:r>
            <w:r w:rsidRPr="00456A25">
              <w:rPr>
                <w:rFonts w:ascii="Times New Roman" w:eastAsia="標楷體" w:hAnsi="Times New Roman" w:cs="Times New Roman"/>
                <w:color w:val="000000"/>
                <w:sz w:val="20"/>
                <w:szCs w:val="20"/>
              </w:rPr>
              <w:t>ance with</w:t>
            </w:r>
            <w:r w:rsidR="0008743F" w:rsidRPr="00456A25">
              <w:rPr>
                <w:rFonts w:ascii="Times New Roman" w:eastAsia="標楷體" w:hAnsi="Times New Roman" w:cs="Times New Roman"/>
                <w:color w:val="000000"/>
                <w:sz w:val="20"/>
                <w:szCs w:val="20"/>
              </w:rPr>
              <w:t xml:space="preserve"> </w:t>
            </w:r>
            <w:r w:rsidRPr="00456A25">
              <w:rPr>
                <w:rFonts w:ascii="Times New Roman" w:eastAsia="標楷體" w:hAnsi="Times New Roman" w:cs="Times New Roman"/>
                <w:color w:val="000000"/>
                <w:sz w:val="20"/>
                <w:szCs w:val="20"/>
              </w:rPr>
              <w:t xml:space="preserve">the relevant provisions of </w:t>
            </w:r>
            <w:r w:rsidR="0008743F" w:rsidRPr="00456A25">
              <w:rPr>
                <w:rFonts w:ascii="Times New Roman" w:eastAsia="標楷體" w:hAnsi="Times New Roman" w:cs="Times New Roman"/>
                <w:color w:val="000000"/>
                <w:sz w:val="20"/>
                <w:szCs w:val="20"/>
              </w:rPr>
              <w:t>the Foundation Act, the Regulations for the Establishment and Supervision of Communications Foundations, and the donation charter are all handled in accordance with the regulations</w:t>
            </w:r>
            <w:r w:rsidRPr="00456A25">
              <w:rPr>
                <w:rFonts w:ascii="Times New Roman" w:eastAsia="標楷體" w:hAnsi="Times New Roman" w:cs="Times New Roman"/>
                <w:color w:val="000000"/>
                <w:sz w:val="20"/>
                <w:szCs w:val="20"/>
              </w:rPr>
              <w:t>.</w:t>
            </w:r>
          </w:p>
        </w:tc>
        <w:tc>
          <w:tcPr>
            <w:tcW w:w="1561" w:type="dxa"/>
            <w:vAlign w:val="center"/>
          </w:tcPr>
          <w:p w:rsidR="003E009B" w:rsidRPr="00456A25" w:rsidRDefault="0008743F" w:rsidP="00456A25">
            <w:pPr>
              <w:snapToGrid w:val="0"/>
              <w:jc w:val="center"/>
              <w:rPr>
                <w:rFonts w:ascii="Times New Roman" w:hAnsi="Times New Roman" w:cs="Times New Roman"/>
                <w:sz w:val="20"/>
                <w:szCs w:val="20"/>
              </w:rPr>
            </w:pPr>
            <w:r w:rsidRPr="00456A25">
              <w:rPr>
                <w:rFonts w:ascii="Times New Roman" w:eastAsia="標楷體" w:hAnsi="Times New Roman" w:cs="Times New Roman"/>
                <w:color w:val="000000"/>
                <w:sz w:val="20"/>
                <w:szCs w:val="20"/>
              </w:rPr>
              <w:t>No violation of regulations</w:t>
            </w:r>
          </w:p>
        </w:tc>
        <w:tc>
          <w:tcPr>
            <w:tcW w:w="1268" w:type="dxa"/>
            <w:vAlign w:val="center"/>
          </w:tcPr>
          <w:p w:rsidR="003E009B" w:rsidRPr="00456A25" w:rsidRDefault="003E009B" w:rsidP="00456A25">
            <w:pPr>
              <w:pStyle w:val="cjk"/>
              <w:snapToGrid w:val="0"/>
              <w:spacing w:before="0" w:beforeAutospacing="0" w:after="0" w:afterAutospacing="0"/>
              <w:jc w:val="center"/>
              <w:rPr>
                <w:rFonts w:ascii="Times New Roman" w:hAnsi="Times New Roman" w:cs="Times New Roman"/>
                <w:sz w:val="20"/>
                <w:szCs w:val="20"/>
              </w:rPr>
            </w:pPr>
          </w:p>
        </w:tc>
        <w:tc>
          <w:tcPr>
            <w:tcW w:w="1092" w:type="dxa"/>
            <w:vAlign w:val="center"/>
          </w:tcPr>
          <w:p w:rsidR="003E009B" w:rsidRPr="00456A25" w:rsidRDefault="003E009B" w:rsidP="00456A25">
            <w:pPr>
              <w:pStyle w:val="cjk"/>
              <w:snapToGrid w:val="0"/>
              <w:spacing w:before="0" w:beforeAutospacing="0" w:after="0" w:afterAutospacing="0"/>
              <w:jc w:val="center"/>
              <w:rPr>
                <w:rFonts w:ascii="Times New Roman" w:hAnsi="Times New Roman" w:cs="Times New Roman"/>
                <w:sz w:val="20"/>
                <w:szCs w:val="20"/>
              </w:rPr>
            </w:pPr>
          </w:p>
        </w:tc>
      </w:tr>
      <w:tr w:rsidR="009C3478" w:rsidRPr="00456A25" w:rsidTr="00456A25">
        <w:tc>
          <w:tcPr>
            <w:tcW w:w="2112" w:type="dxa"/>
            <w:vAlign w:val="center"/>
          </w:tcPr>
          <w:p w:rsidR="003E009B" w:rsidRPr="00456A25" w:rsidRDefault="00A83224" w:rsidP="00456A25">
            <w:pPr>
              <w:pStyle w:val="cjk1"/>
              <w:snapToGrid w:val="0"/>
              <w:spacing w:before="0" w:beforeAutospacing="0" w:after="0" w:afterAutospacing="0"/>
              <w:jc w:val="center"/>
              <w:rPr>
                <w:rFonts w:ascii="Times New Roman" w:eastAsia="標楷體" w:hAnsi="Times New Roman" w:cs="Times New Roman"/>
                <w:color w:val="000000"/>
                <w:sz w:val="20"/>
                <w:szCs w:val="20"/>
              </w:rPr>
            </w:pPr>
            <w:r w:rsidRPr="00456A25">
              <w:rPr>
                <w:rFonts w:ascii="Times New Roman" w:eastAsia="標楷體" w:hAnsi="Times New Roman" w:cs="Times New Roman"/>
                <w:color w:val="000000"/>
                <w:sz w:val="20"/>
                <w:szCs w:val="20"/>
              </w:rPr>
              <w:t>Financial aspect</w:t>
            </w:r>
          </w:p>
        </w:tc>
        <w:tc>
          <w:tcPr>
            <w:tcW w:w="3683" w:type="dxa"/>
          </w:tcPr>
          <w:p w:rsidR="003E009B" w:rsidRPr="00456A25" w:rsidRDefault="0008743F" w:rsidP="00456A25">
            <w:pPr>
              <w:pStyle w:val="-cjk1"/>
              <w:snapToGrid w:val="0"/>
              <w:spacing w:before="0" w:beforeAutospacing="0" w:after="0" w:afterAutospacing="0"/>
              <w:ind w:left="0"/>
              <w:rPr>
                <w:rFonts w:ascii="Times New Roman" w:hAnsi="Times New Roman" w:cs="Times New Roman"/>
                <w:sz w:val="20"/>
                <w:szCs w:val="20"/>
              </w:rPr>
            </w:pPr>
            <w:r w:rsidRPr="00456A25">
              <w:rPr>
                <w:rFonts w:ascii="Times New Roman" w:eastAsia="標楷體" w:hAnsi="Times New Roman" w:cs="Times New Roman"/>
                <w:color w:val="000000"/>
                <w:sz w:val="20"/>
                <w:szCs w:val="20"/>
              </w:rPr>
              <w:t>Reaching the budgeted surplus amount in the current year of the estimated revenue and expenditure statement in the budget statement</w:t>
            </w:r>
          </w:p>
        </w:tc>
        <w:tc>
          <w:tcPr>
            <w:tcW w:w="1561" w:type="dxa"/>
            <w:vAlign w:val="center"/>
          </w:tcPr>
          <w:p w:rsidR="003E009B" w:rsidRPr="00456A25" w:rsidRDefault="0008743F" w:rsidP="00456A25">
            <w:pPr>
              <w:snapToGrid w:val="0"/>
              <w:jc w:val="center"/>
              <w:rPr>
                <w:rFonts w:ascii="Times New Roman" w:hAnsi="Times New Roman" w:cs="Times New Roman"/>
                <w:sz w:val="20"/>
                <w:szCs w:val="20"/>
              </w:rPr>
            </w:pPr>
            <w:r w:rsidRPr="00456A25">
              <w:rPr>
                <w:rFonts w:ascii="Times New Roman" w:eastAsia="標楷體" w:hAnsi="Times New Roman" w:cs="Times New Roman"/>
                <w:color w:val="000000"/>
                <w:sz w:val="20"/>
                <w:szCs w:val="20"/>
              </w:rPr>
              <w:t>Fully achieved</w:t>
            </w:r>
          </w:p>
        </w:tc>
        <w:tc>
          <w:tcPr>
            <w:tcW w:w="1268" w:type="dxa"/>
            <w:vAlign w:val="center"/>
          </w:tcPr>
          <w:p w:rsidR="003E009B" w:rsidRPr="00456A25" w:rsidRDefault="003E009B" w:rsidP="00456A25">
            <w:pPr>
              <w:pStyle w:val="cjk"/>
              <w:snapToGrid w:val="0"/>
              <w:spacing w:before="0" w:beforeAutospacing="0" w:after="0" w:afterAutospacing="0"/>
              <w:jc w:val="center"/>
              <w:rPr>
                <w:rFonts w:ascii="Times New Roman" w:hAnsi="Times New Roman" w:cs="Times New Roman"/>
                <w:sz w:val="20"/>
                <w:szCs w:val="20"/>
              </w:rPr>
            </w:pPr>
          </w:p>
        </w:tc>
        <w:tc>
          <w:tcPr>
            <w:tcW w:w="1092" w:type="dxa"/>
            <w:vAlign w:val="center"/>
          </w:tcPr>
          <w:p w:rsidR="003E009B" w:rsidRPr="00456A25" w:rsidRDefault="003E009B" w:rsidP="00456A25">
            <w:pPr>
              <w:pStyle w:val="cjk"/>
              <w:snapToGrid w:val="0"/>
              <w:spacing w:before="0" w:beforeAutospacing="0" w:after="0" w:afterAutospacing="0"/>
              <w:jc w:val="center"/>
              <w:rPr>
                <w:rFonts w:ascii="Times New Roman" w:hAnsi="Times New Roman" w:cs="Times New Roman"/>
                <w:sz w:val="20"/>
                <w:szCs w:val="20"/>
              </w:rPr>
            </w:pPr>
          </w:p>
        </w:tc>
      </w:tr>
      <w:tr w:rsidR="009C3478" w:rsidRPr="00456A25" w:rsidTr="00456A25">
        <w:tc>
          <w:tcPr>
            <w:tcW w:w="2112" w:type="dxa"/>
            <w:vMerge w:val="restart"/>
            <w:vAlign w:val="center"/>
          </w:tcPr>
          <w:p w:rsidR="003E009B" w:rsidRPr="00456A25" w:rsidRDefault="00A83224" w:rsidP="00456A25">
            <w:pPr>
              <w:pStyle w:val="cjk"/>
              <w:snapToGrid w:val="0"/>
              <w:spacing w:before="0" w:beforeAutospacing="0" w:after="0" w:afterAutospacing="0"/>
              <w:jc w:val="center"/>
              <w:rPr>
                <w:rFonts w:ascii="Times New Roman" w:eastAsia="標楷體" w:hAnsi="Times New Roman" w:cs="Times New Roman"/>
                <w:color w:val="000000"/>
                <w:sz w:val="20"/>
                <w:szCs w:val="20"/>
              </w:rPr>
            </w:pPr>
            <w:r w:rsidRPr="00456A25">
              <w:rPr>
                <w:rFonts w:ascii="Times New Roman" w:eastAsia="標楷體" w:hAnsi="Times New Roman" w:cs="Times New Roman"/>
                <w:color w:val="000000"/>
                <w:sz w:val="20"/>
                <w:szCs w:val="20"/>
              </w:rPr>
              <w:t>Operational aspect</w:t>
            </w:r>
          </w:p>
          <w:p w:rsidR="003E009B" w:rsidRPr="00456A25" w:rsidRDefault="003E009B" w:rsidP="00456A25">
            <w:pPr>
              <w:pStyle w:val="cjk"/>
              <w:snapToGrid w:val="0"/>
              <w:spacing w:before="0" w:beforeAutospacing="0" w:after="0" w:afterAutospacing="0"/>
              <w:jc w:val="center"/>
              <w:rPr>
                <w:rFonts w:ascii="Times New Roman" w:hAnsi="Times New Roman" w:cs="Times New Roman"/>
                <w:sz w:val="20"/>
                <w:szCs w:val="20"/>
              </w:rPr>
            </w:pPr>
            <w:r w:rsidRPr="00456A25">
              <w:rPr>
                <w:rFonts w:ascii="Times New Roman" w:eastAsia="標楷體" w:hAnsi="Times New Roman" w:cs="Times New Roman"/>
                <w:color w:val="000000"/>
                <w:sz w:val="20"/>
                <w:szCs w:val="20"/>
              </w:rPr>
              <w:t>（</w:t>
            </w:r>
            <w:r w:rsidR="005511F7" w:rsidRPr="00456A25">
              <w:rPr>
                <w:rFonts w:ascii="Times New Roman" w:eastAsia="標楷體" w:hAnsi="Times New Roman" w:cs="Times New Roman"/>
                <w:color w:val="000000"/>
                <w:sz w:val="20"/>
                <w:szCs w:val="20"/>
              </w:rPr>
              <w:t xml:space="preserve">According to the main </w:t>
            </w:r>
            <w:r w:rsidR="009C3478" w:rsidRPr="00456A25">
              <w:rPr>
                <w:rFonts w:ascii="Times New Roman" w:eastAsia="標楷體" w:hAnsi="Times New Roman" w:cs="Times New Roman"/>
                <w:color w:val="000000"/>
                <w:sz w:val="20"/>
                <w:szCs w:val="20"/>
              </w:rPr>
              <w:t>operational</w:t>
            </w:r>
            <w:r w:rsidR="005511F7" w:rsidRPr="00456A25">
              <w:rPr>
                <w:rFonts w:ascii="Times New Roman" w:eastAsia="標楷體" w:hAnsi="Times New Roman" w:cs="Times New Roman"/>
                <w:color w:val="000000"/>
                <w:sz w:val="20"/>
                <w:szCs w:val="20"/>
              </w:rPr>
              <w:t xml:space="preserve"> </w:t>
            </w:r>
            <w:r w:rsidR="009C3478" w:rsidRPr="00456A25">
              <w:rPr>
                <w:rFonts w:ascii="Times New Roman" w:eastAsia="標楷體" w:hAnsi="Times New Roman" w:cs="Times New Roman"/>
                <w:color w:val="000000"/>
                <w:sz w:val="20"/>
                <w:szCs w:val="20"/>
              </w:rPr>
              <w:t>items</w:t>
            </w:r>
            <w:r w:rsidR="005511F7" w:rsidRPr="00456A25">
              <w:rPr>
                <w:rFonts w:ascii="Times New Roman" w:eastAsia="標楷體" w:hAnsi="Times New Roman" w:cs="Times New Roman"/>
                <w:color w:val="000000"/>
                <w:sz w:val="20"/>
                <w:szCs w:val="20"/>
              </w:rPr>
              <w:t xml:space="preserve"> of </w:t>
            </w:r>
            <w:r w:rsidR="009C3478" w:rsidRPr="00456A25">
              <w:rPr>
                <w:rFonts w:ascii="Times New Roman" w:eastAsia="標楷體" w:hAnsi="Times New Roman" w:cs="Times New Roman"/>
                <w:color w:val="000000"/>
                <w:sz w:val="20"/>
                <w:szCs w:val="20"/>
              </w:rPr>
              <w:t>the government-endowed</w:t>
            </w:r>
            <w:r w:rsidR="005511F7" w:rsidRPr="00456A25">
              <w:rPr>
                <w:rFonts w:ascii="Times New Roman" w:eastAsia="標楷體" w:hAnsi="Times New Roman" w:cs="Times New Roman"/>
                <w:color w:val="000000"/>
                <w:sz w:val="20"/>
                <w:szCs w:val="20"/>
              </w:rPr>
              <w:t xml:space="preserve"> </w:t>
            </w:r>
            <w:r w:rsidR="009C3478" w:rsidRPr="00456A25">
              <w:rPr>
                <w:rFonts w:ascii="Times New Roman" w:eastAsia="標楷體" w:hAnsi="Times New Roman" w:cs="Times New Roman"/>
                <w:color w:val="000000"/>
                <w:sz w:val="20"/>
                <w:szCs w:val="20"/>
              </w:rPr>
              <w:t>communications foundation</w:t>
            </w:r>
            <w:r w:rsidR="005511F7" w:rsidRPr="00456A25">
              <w:rPr>
                <w:rFonts w:ascii="Times New Roman" w:eastAsia="標楷體" w:hAnsi="Times New Roman" w:cs="Times New Roman"/>
                <w:color w:val="000000"/>
                <w:sz w:val="20"/>
                <w:szCs w:val="20"/>
              </w:rPr>
              <w:t xml:space="preserve">, the performance indicators related to each </w:t>
            </w:r>
            <w:r w:rsidR="009C3478" w:rsidRPr="00456A25">
              <w:rPr>
                <w:rFonts w:ascii="Times New Roman" w:eastAsia="標楷體" w:hAnsi="Times New Roman" w:cs="Times New Roman"/>
                <w:color w:val="000000"/>
                <w:sz w:val="20"/>
                <w:szCs w:val="20"/>
              </w:rPr>
              <w:t>operation</w:t>
            </w:r>
            <w:r w:rsidR="005511F7" w:rsidRPr="00456A25">
              <w:rPr>
                <w:rFonts w:ascii="Times New Roman" w:eastAsia="標楷體" w:hAnsi="Times New Roman" w:cs="Times New Roman"/>
                <w:color w:val="000000"/>
                <w:sz w:val="20"/>
                <w:szCs w:val="20"/>
              </w:rPr>
              <w:t xml:space="preserve"> </w:t>
            </w:r>
            <w:r w:rsidR="009C3478" w:rsidRPr="00456A25">
              <w:rPr>
                <w:rFonts w:ascii="Times New Roman" w:eastAsia="標楷體" w:hAnsi="Times New Roman" w:cs="Times New Roman"/>
                <w:color w:val="000000"/>
                <w:sz w:val="20"/>
                <w:szCs w:val="20"/>
              </w:rPr>
              <w:t>shall be listed</w:t>
            </w:r>
            <w:r w:rsidRPr="00456A25">
              <w:rPr>
                <w:rFonts w:ascii="Times New Roman" w:eastAsia="標楷體" w:hAnsi="Times New Roman" w:cs="Times New Roman"/>
                <w:color w:val="000000"/>
                <w:sz w:val="20"/>
                <w:szCs w:val="20"/>
              </w:rPr>
              <w:t>）</w:t>
            </w:r>
          </w:p>
        </w:tc>
        <w:tc>
          <w:tcPr>
            <w:tcW w:w="3683" w:type="dxa"/>
          </w:tcPr>
          <w:p w:rsidR="003E009B" w:rsidRPr="00456A25" w:rsidRDefault="00A83224" w:rsidP="00456A25">
            <w:pPr>
              <w:pStyle w:val="cjk"/>
              <w:snapToGrid w:val="0"/>
              <w:spacing w:before="0" w:beforeAutospacing="0" w:after="0" w:afterAutospacing="0"/>
              <w:rPr>
                <w:rFonts w:ascii="Times New Roman" w:hAnsi="Times New Roman" w:cs="Times New Roman"/>
                <w:sz w:val="20"/>
                <w:szCs w:val="20"/>
              </w:rPr>
            </w:pPr>
            <w:r w:rsidRPr="00456A25">
              <w:rPr>
                <w:rFonts w:ascii="Times New Roman" w:eastAsia="標楷體" w:hAnsi="Times New Roman" w:cs="Times New Roman"/>
                <w:color w:val="000000"/>
                <w:sz w:val="20"/>
                <w:szCs w:val="20"/>
              </w:rPr>
              <w:t>Operational aspect</w:t>
            </w:r>
            <w:r w:rsidR="007517F1" w:rsidRPr="00456A25">
              <w:rPr>
                <w:rFonts w:ascii="Times New Roman" w:eastAsia="標楷體" w:hAnsi="Times New Roman" w:cs="Times New Roman"/>
                <w:color w:val="000000"/>
                <w:sz w:val="20"/>
                <w:szCs w:val="20"/>
              </w:rPr>
              <w:t xml:space="preserve"> one</w:t>
            </w:r>
            <w:r w:rsidR="003E009B" w:rsidRPr="00456A25">
              <w:rPr>
                <w:rFonts w:ascii="Times New Roman" w:eastAsia="標楷體" w:hAnsi="Times New Roman" w:cs="Times New Roman"/>
                <w:color w:val="000000"/>
                <w:sz w:val="20"/>
                <w:szCs w:val="20"/>
              </w:rPr>
              <w:t>：</w:t>
            </w:r>
          </w:p>
        </w:tc>
        <w:tc>
          <w:tcPr>
            <w:tcW w:w="1561" w:type="dxa"/>
            <w:vAlign w:val="center"/>
          </w:tcPr>
          <w:p w:rsidR="003E009B" w:rsidRPr="00456A25" w:rsidRDefault="003E009B" w:rsidP="00456A25">
            <w:pPr>
              <w:pStyle w:val="cjk"/>
              <w:snapToGrid w:val="0"/>
              <w:spacing w:before="0" w:beforeAutospacing="0" w:after="0" w:afterAutospacing="0"/>
              <w:jc w:val="center"/>
              <w:rPr>
                <w:rFonts w:ascii="Times New Roman" w:hAnsi="Times New Roman" w:cs="Times New Roman"/>
                <w:sz w:val="20"/>
                <w:szCs w:val="20"/>
              </w:rPr>
            </w:pPr>
          </w:p>
        </w:tc>
        <w:tc>
          <w:tcPr>
            <w:tcW w:w="1268" w:type="dxa"/>
            <w:vAlign w:val="center"/>
          </w:tcPr>
          <w:p w:rsidR="003E009B" w:rsidRPr="00456A25" w:rsidRDefault="003E009B" w:rsidP="00456A25">
            <w:pPr>
              <w:pStyle w:val="cjk"/>
              <w:snapToGrid w:val="0"/>
              <w:spacing w:before="0" w:beforeAutospacing="0" w:after="0" w:afterAutospacing="0"/>
              <w:jc w:val="center"/>
              <w:rPr>
                <w:rFonts w:ascii="Times New Roman" w:hAnsi="Times New Roman" w:cs="Times New Roman"/>
                <w:sz w:val="20"/>
                <w:szCs w:val="20"/>
              </w:rPr>
            </w:pPr>
          </w:p>
        </w:tc>
        <w:tc>
          <w:tcPr>
            <w:tcW w:w="1092" w:type="dxa"/>
            <w:vAlign w:val="center"/>
          </w:tcPr>
          <w:p w:rsidR="003E009B" w:rsidRPr="00456A25" w:rsidRDefault="003E009B" w:rsidP="00456A25">
            <w:pPr>
              <w:pStyle w:val="cjk"/>
              <w:snapToGrid w:val="0"/>
              <w:spacing w:before="0" w:beforeAutospacing="0" w:after="0" w:afterAutospacing="0"/>
              <w:jc w:val="center"/>
              <w:rPr>
                <w:rFonts w:ascii="Times New Roman" w:hAnsi="Times New Roman" w:cs="Times New Roman"/>
                <w:sz w:val="20"/>
                <w:szCs w:val="20"/>
              </w:rPr>
            </w:pPr>
          </w:p>
        </w:tc>
      </w:tr>
      <w:tr w:rsidR="009C3478" w:rsidRPr="00456A25" w:rsidTr="00A73DB5">
        <w:tc>
          <w:tcPr>
            <w:tcW w:w="2112" w:type="dxa"/>
            <w:vMerge/>
          </w:tcPr>
          <w:p w:rsidR="003E009B" w:rsidRPr="00456A25" w:rsidRDefault="003E009B" w:rsidP="00456A25">
            <w:pPr>
              <w:pStyle w:val="cjk"/>
              <w:snapToGrid w:val="0"/>
              <w:spacing w:before="0" w:beforeAutospacing="0" w:after="0" w:afterAutospacing="0"/>
              <w:rPr>
                <w:rFonts w:ascii="Times New Roman" w:hAnsi="Times New Roman" w:cs="Times New Roman"/>
                <w:sz w:val="20"/>
                <w:szCs w:val="20"/>
              </w:rPr>
            </w:pPr>
          </w:p>
        </w:tc>
        <w:tc>
          <w:tcPr>
            <w:tcW w:w="3683" w:type="dxa"/>
          </w:tcPr>
          <w:p w:rsidR="003E009B" w:rsidRPr="00456A25" w:rsidRDefault="00A83224" w:rsidP="00456A25">
            <w:pPr>
              <w:pStyle w:val="cjk"/>
              <w:snapToGrid w:val="0"/>
              <w:spacing w:before="0" w:beforeAutospacing="0" w:after="0" w:afterAutospacing="0"/>
              <w:rPr>
                <w:rFonts w:ascii="Times New Roman" w:hAnsi="Times New Roman" w:cs="Times New Roman"/>
                <w:sz w:val="20"/>
                <w:szCs w:val="20"/>
              </w:rPr>
            </w:pPr>
            <w:r w:rsidRPr="00456A25">
              <w:rPr>
                <w:rFonts w:ascii="Times New Roman" w:eastAsia="標楷體" w:hAnsi="Times New Roman" w:cs="Times New Roman"/>
                <w:color w:val="000000"/>
                <w:sz w:val="20"/>
                <w:szCs w:val="20"/>
              </w:rPr>
              <w:t>Operational aspect</w:t>
            </w:r>
            <w:r w:rsidR="007517F1" w:rsidRPr="00456A25">
              <w:rPr>
                <w:rFonts w:ascii="Times New Roman" w:eastAsia="標楷體" w:hAnsi="Times New Roman" w:cs="Times New Roman"/>
                <w:color w:val="000000"/>
                <w:sz w:val="20"/>
                <w:szCs w:val="20"/>
              </w:rPr>
              <w:t xml:space="preserve"> two</w:t>
            </w:r>
            <w:r w:rsidR="003E009B" w:rsidRPr="00456A25">
              <w:rPr>
                <w:rFonts w:ascii="Times New Roman" w:eastAsia="標楷體" w:hAnsi="Times New Roman" w:cs="Times New Roman"/>
                <w:color w:val="000000"/>
                <w:sz w:val="20"/>
                <w:szCs w:val="20"/>
              </w:rPr>
              <w:t>：</w:t>
            </w:r>
          </w:p>
        </w:tc>
        <w:tc>
          <w:tcPr>
            <w:tcW w:w="1561" w:type="dxa"/>
            <w:vAlign w:val="center"/>
          </w:tcPr>
          <w:p w:rsidR="003E009B" w:rsidRPr="00456A25" w:rsidRDefault="003E009B" w:rsidP="00456A25">
            <w:pPr>
              <w:pStyle w:val="cjk"/>
              <w:snapToGrid w:val="0"/>
              <w:spacing w:before="0" w:beforeAutospacing="0" w:after="0" w:afterAutospacing="0"/>
              <w:jc w:val="center"/>
              <w:rPr>
                <w:rFonts w:ascii="Times New Roman" w:hAnsi="Times New Roman" w:cs="Times New Roman"/>
                <w:sz w:val="20"/>
                <w:szCs w:val="20"/>
              </w:rPr>
            </w:pPr>
          </w:p>
        </w:tc>
        <w:tc>
          <w:tcPr>
            <w:tcW w:w="1268" w:type="dxa"/>
            <w:vAlign w:val="center"/>
          </w:tcPr>
          <w:p w:rsidR="003E009B" w:rsidRPr="00456A25" w:rsidRDefault="003E009B" w:rsidP="00456A25">
            <w:pPr>
              <w:pStyle w:val="cjk"/>
              <w:snapToGrid w:val="0"/>
              <w:spacing w:before="0" w:beforeAutospacing="0" w:after="0" w:afterAutospacing="0"/>
              <w:jc w:val="center"/>
              <w:rPr>
                <w:rFonts w:ascii="Times New Roman" w:hAnsi="Times New Roman" w:cs="Times New Roman"/>
                <w:sz w:val="20"/>
                <w:szCs w:val="20"/>
              </w:rPr>
            </w:pPr>
          </w:p>
        </w:tc>
        <w:tc>
          <w:tcPr>
            <w:tcW w:w="1092" w:type="dxa"/>
            <w:vAlign w:val="center"/>
          </w:tcPr>
          <w:p w:rsidR="003E009B" w:rsidRPr="00456A25" w:rsidRDefault="003E009B" w:rsidP="00456A25">
            <w:pPr>
              <w:pStyle w:val="cjk"/>
              <w:snapToGrid w:val="0"/>
              <w:spacing w:before="0" w:beforeAutospacing="0" w:after="0" w:afterAutospacing="0"/>
              <w:jc w:val="center"/>
              <w:rPr>
                <w:rFonts w:ascii="Times New Roman" w:hAnsi="Times New Roman" w:cs="Times New Roman"/>
                <w:sz w:val="20"/>
                <w:szCs w:val="20"/>
              </w:rPr>
            </w:pPr>
          </w:p>
        </w:tc>
      </w:tr>
      <w:tr w:rsidR="009C3478" w:rsidRPr="00456A25" w:rsidTr="00A73DB5">
        <w:tc>
          <w:tcPr>
            <w:tcW w:w="2112" w:type="dxa"/>
            <w:vMerge/>
          </w:tcPr>
          <w:p w:rsidR="003E009B" w:rsidRPr="00456A25" w:rsidRDefault="003E009B" w:rsidP="00456A25">
            <w:pPr>
              <w:pStyle w:val="cjk"/>
              <w:snapToGrid w:val="0"/>
              <w:spacing w:before="0" w:beforeAutospacing="0" w:after="0" w:afterAutospacing="0"/>
              <w:rPr>
                <w:rFonts w:ascii="Times New Roman" w:hAnsi="Times New Roman" w:cs="Times New Roman"/>
                <w:sz w:val="20"/>
                <w:szCs w:val="20"/>
              </w:rPr>
            </w:pPr>
          </w:p>
        </w:tc>
        <w:tc>
          <w:tcPr>
            <w:tcW w:w="3683" w:type="dxa"/>
          </w:tcPr>
          <w:p w:rsidR="003E009B" w:rsidRPr="00456A25" w:rsidRDefault="00A83224" w:rsidP="00456A25">
            <w:pPr>
              <w:pStyle w:val="cjk"/>
              <w:snapToGrid w:val="0"/>
              <w:spacing w:before="0" w:beforeAutospacing="0" w:after="0" w:afterAutospacing="0"/>
              <w:rPr>
                <w:rFonts w:ascii="Times New Roman" w:hAnsi="Times New Roman" w:cs="Times New Roman"/>
                <w:sz w:val="20"/>
                <w:szCs w:val="20"/>
              </w:rPr>
            </w:pPr>
            <w:r w:rsidRPr="00456A25">
              <w:rPr>
                <w:rFonts w:ascii="Times New Roman" w:eastAsia="標楷體" w:hAnsi="Times New Roman" w:cs="Times New Roman"/>
                <w:color w:val="000000"/>
                <w:sz w:val="20"/>
                <w:szCs w:val="20"/>
              </w:rPr>
              <w:t>Operational aspect</w:t>
            </w:r>
            <w:r w:rsidR="007517F1" w:rsidRPr="00456A25">
              <w:rPr>
                <w:rFonts w:ascii="Times New Roman" w:eastAsia="標楷體" w:hAnsi="Times New Roman" w:cs="Times New Roman"/>
                <w:color w:val="000000"/>
                <w:sz w:val="20"/>
                <w:szCs w:val="20"/>
              </w:rPr>
              <w:t xml:space="preserve"> three</w:t>
            </w:r>
          </w:p>
          <w:p w:rsidR="003E009B" w:rsidRPr="00456A25" w:rsidRDefault="007517F1" w:rsidP="00456A25">
            <w:pPr>
              <w:pStyle w:val="cjk"/>
              <w:snapToGrid w:val="0"/>
              <w:spacing w:before="0" w:beforeAutospacing="0" w:after="0" w:afterAutospacing="0"/>
              <w:rPr>
                <w:rFonts w:ascii="Times New Roman" w:hAnsi="Times New Roman" w:cs="Times New Roman"/>
                <w:sz w:val="20"/>
                <w:szCs w:val="20"/>
              </w:rPr>
            </w:pPr>
            <w:r w:rsidRPr="00456A25">
              <w:rPr>
                <w:rFonts w:ascii="Times New Roman" w:eastAsia="標楷體" w:hAnsi="Times New Roman" w:cs="Times New Roman"/>
                <w:color w:val="000000"/>
                <w:sz w:val="20"/>
                <w:szCs w:val="20"/>
              </w:rPr>
              <w:t>（</w:t>
            </w:r>
            <w:r w:rsidR="00A83224" w:rsidRPr="00456A25">
              <w:rPr>
                <w:rFonts w:ascii="Times New Roman" w:eastAsia="標楷體" w:hAnsi="Times New Roman" w:cs="Times New Roman"/>
                <w:color w:val="000000"/>
                <w:sz w:val="20"/>
                <w:szCs w:val="20"/>
              </w:rPr>
              <w:t>and so on</w:t>
            </w:r>
            <w:r w:rsidR="003E009B" w:rsidRPr="00456A25">
              <w:rPr>
                <w:rFonts w:ascii="Times New Roman" w:eastAsia="標楷體" w:hAnsi="Times New Roman" w:cs="Times New Roman"/>
                <w:color w:val="000000"/>
                <w:sz w:val="20"/>
                <w:szCs w:val="20"/>
              </w:rPr>
              <w:t>）</w:t>
            </w:r>
          </w:p>
        </w:tc>
        <w:tc>
          <w:tcPr>
            <w:tcW w:w="1561" w:type="dxa"/>
            <w:vAlign w:val="center"/>
          </w:tcPr>
          <w:p w:rsidR="003E009B" w:rsidRPr="00456A25" w:rsidRDefault="003E009B" w:rsidP="00456A25">
            <w:pPr>
              <w:pStyle w:val="cjk"/>
              <w:snapToGrid w:val="0"/>
              <w:spacing w:before="0" w:beforeAutospacing="0" w:after="0" w:afterAutospacing="0"/>
              <w:jc w:val="center"/>
              <w:rPr>
                <w:rFonts w:ascii="Times New Roman" w:hAnsi="Times New Roman" w:cs="Times New Roman"/>
                <w:sz w:val="20"/>
                <w:szCs w:val="20"/>
              </w:rPr>
            </w:pPr>
          </w:p>
        </w:tc>
        <w:tc>
          <w:tcPr>
            <w:tcW w:w="1268" w:type="dxa"/>
            <w:vAlign w:val="center"/>
          </w:tcPr>
          <w:p w:rsidR="003E009B" w:rsidRPr="00456A25" w:rsidRDefault="003E009B" w:rsidP="00456A25">
            <w:pPr>
              <w:pStyle w:val="cjk"/>
              <w:snapToGrid w:val="0"/>
              <w:spacing w:before="0" w:beforeAutospacing="0" w:after="0" w:afterAutospacing="0"/>
              <w:jc w:val="center"/>
              <w:rPr>
                <w:rFonts w:ascii="Times New Roman" w:hAnsi="Times New Roman" w:cs="Times New Roman"/>
                <w:sz w:val="20"/>
                <w:szCs w:val="20"/>
              </w:rPr>
            </w:pPr>
          </w:p>
        </w:tc>
        <w:tc>
          <w:tcPr>
            <w:tcW w:w="1092" w:type="dxa"/>
            <w:vAlign w:val="center"/>
          </w:tcPr>
          <w:p w:rsidR="003E009B" w:rsidRPr="00456A25" w:rsidRDefault="003E009B" w:rsidP="00456A25">
            <w:pPr>
              <w:pStyle w:val="cjk"/>
              <w:snapToGrid w:val="0"/>
              <w:spacing w:before="0" w:beforeAutospacing="0" w:after="0" w:afterAutospacing="0"/>
              <w:jc w:val="center"/>
              <w:rPr>
                <w:rFonts w:ascii="Times New Roman" w:hAnsi="Times New Roman" w:cs="Times New Roman"/>
                <w:sz w:val="20"/>
                <w:szCs w:val="20"/>
              </w:rPr>
            </w:pPr>
          </w:p>
        </w:tc>
      </w:tr>
    </w:tbl>
    <w:p w:rsidR="006D515C" w:rsidRPr="000C1EC3" w:rsidRDefault="006D515C" w:rsidP="00A73DB5">
      <w:pPr>
        <w:pStyle w:val="cjk"/>
        <w:spacing w:before="0" w:beforeAutospacing="0" w:after="0" w:afterAutospacing="0"/>
        <w:rPr>
          <w:rFonts w:ascii="Times New Roman" w:eastAsia="標楷體" w:hAnsi="Times New Roman" w:cs="Times New Roman"/>
          <w:b/>
          <w:bCs/>
          <w:color w:val="000000"/>
          <w:sz w:val="28"/>
          <w:szCs w:val="28"/>
        </w:rPr>
      </w:pPr>
    </w:p>
    <w:p w:rsidR="00A73DB5" w:rsidRPr="000C1EC3" w:rsidRDefault="00456A25" w:rsidP="00A73DB5">
      <w:pPr>
        <w:pStyle w:val="cjk"/>
        <w:spacing w:before="0" w:beforeAutospacing="0" w:after="0" w:afterAutospacing="0"/>
        <w:rPr>
          <w:rFonts w:ascii="Times New Roman" w:eastAsia="標楷體" w:hAnsi="Times New Roman" w:cs="Times New Roman"/>
          <w:b/>
          <w:bCs/>
          <w:color w:val="000000"/>
          <w:sz w:val="28"/>
          <w:szCs w:val="28"/>
        </w:rPr>
      </w:pPr>
      <w:r>
        <w:rPr>
          <w:rFonts w:ascii="Times New Roman" w:eastAsia="標楷體" w:hAnsi="Times New Roman" w:cs="Times New Roman" w:hint="eastAsia"/>
          <w:b/>
          <w:bCs/>
          <w:color w:val="000000"/>
          <w:sz w:val="28"/>
          <w:szCs w:val="28"/>
        </w:rPr>
        <w:t>II.</w:t>
      </w:r>
      <w:r>
        <w:rPr>
          <w:rFonts w:ascii="Times New Roman" w:eastAsia="標楷體" w:hAnsi="Times New Roman" w:cs="Times New Roman" w:hint="eastAsia"/>
          <w:b/>
          <w:bCs/>
          <w:color w:val="000000"/>
          <w:sz w:val="28"/>
          <w:szCs w:val="28"/>
        </w:rPr>
        <w:tab/>
      </w:r>
      <w:r w:rsidR="00A73DB5" w:rsidRPr="00456A25">
        <w:rPr>
          <w:rFonts w:ascii="標楷體" w:eastAsia="標楷體" w:hAnsi="標楷體" w:cs="Times New Roman"/>
          <w:b/>
          <w:bCs/>
          <w:color w:val="000000"/>
          <w:sz w:val="28"/>
          <w:szCs w:val="28"/>
        </w:rPr>
        <w:t>○○○</w:t>
      </w:r>
      <w:r w:rsidR="00627216" w:rsidRPr="000C1EC3">
        <w:rPr>
          <w:rFonts w:ascii="Times New Roman" w:eastAsia="標楷體" w:hAnsi="Times New Roman" w:cs="Times New Roman"/>
          <w:b/>
          <w:bCs/>
          <w:color w:val="000000"/>
          <w:sz w:val="28"/>
          <w:szCs w:val="28"/>
        </w:rPr>
        <w:t xml:space="preserve"> </w:t>
      </w:r>
      <w:r w:rsidR="0051056E" w:rsidRPr="000C1EC3">
        <w:rPr>
          <w:rFonts w:ascii="Times New Roman" w:eastAsia="標楷體" w:hAnsi="Times New Roman" w:cs="Times New Roman"/>
          <w:b/>
          <w:bCs/>
          <w:color w:val="000000"/>
          <w:sz w:val="28"/>
          <w:szCs w:val="28"/>
        </w:rPr>
        <w:t>Annual Benefit Evaluation</w:t>
      </w:r>
    </w:p>
    <w:p w:rsidR="00A73DB5" w:rsidRPr="000C1EC3" w:rsidRDefault="00456A25" w:rsidP="00A73DB5">
      <w:pPr>
        <w:pStyle w:val="cjk"/>
        <w:spacing w:before="0" w:beforeAutospacing="0" w:after="0" w:afterAutospacing="0" w:line="400" w:lineRule="exact"/>
        <w:ind w:leftChars="100" w:left="240"/>
        <w:rPr>
          <w:rFonts w:ascii="Times New Roman" w:hAnsi="Times New Roman" w:cs="Times New Roman"/>
          <w:sz w:val="28"/>
          <w:szCs w:val="28"/>
        </w:rPr>
      </w:pPr>
      <w:r>
        <w:rPr>
          <w:rFonts w:ascii="Times New Roman" w:eastAsia="標楷體" w:hAnsi="Times New Roman" w:cs="Times New Roman" w:hint="eastAsia"/>
          <w:b/>
          <w:bCs/>
          <w:sz w:val="28"/>
          <w:szCs w:val="28"/>
        </w:rPr>
        <w:t>1.</w:t>
      </w:r>
      <w:r>
        <w:rPr>
          <w:rFonts w:ascii="Times New Roman" w:eastAsia="標楷體" w:hAnsi="Times New Roman" w:cs="Times New Roman" w:hint="eastAsia"/>
          <w:b/>
          <w:bCs/>
          <w:sz w:val="28"/>
          <w:szCs w:val="28"/>
        </w:rPr>
        <w:tab/>
      </w:r>
      <w:r w:rsidR="00A83224" w:rsidRPr="000C1EC3">
        <w:rPr>
          <w:rFonts w:ascii="Times New Roman" w:eastAsia="標楷體" w:hAnsi="Times New Roman" w:cs="Times New Roman"/>
          <w:b/>
          <w:bCs/>
          <w:sz w:val="28"/>
          <w:szCs w:val="28"/>
        </w:rPr>
        <w:t>Managerial aspect </w:t>
      </w:r>
    </w:p>
    <w:p w:rsidR="00A73DB5" w:rsidRPr="00456A25" w:rsidRDefault="00A73DB5" w:rsidP="00A73DB5">
      <w:pPr>
        <w:pStyle w:val="cjk"/>
        <w:spacing w:before="0" w:beforeAutospacing="0" w:after="0" w:afterAutospacing="0" w:line="400" w:lineRule="exact"/>
        <w:ind w:leftChars="100" w:left="240" w:firstLine="680"/>
        <w:rPr>
          <w:rFonts w:ascii="標楷體" w:eastAsia="標楷體" w:hAnsi="標楷體" w:cs="Times New Roman"/>
          <w:sz w:val="28"/>
          <w:szCs w:val="28"/>
        </w:rPr>
      </w:pPr>
      <w:r w:rsidRPr="00456A25">
        <w:rPr>
          <w:rFonts w:ascii="標楷體" w:eastAsia="標楷體" w:hAnsi="標楷體" w:cs="Times New Roman"/>
          <w:sz w:val="28"/>
          <w:szCs w:val="28"/>
        </w:rPr>
        <w:t>○○○○○○○○○○○○○○○○○○○○○○○○○○○○○○○○○○○○○○○○○○○○○○○○○○○○○○○○○○</w:t>
      </w:r>
    </w:p>
    <w:p w:rsidR="00A73DB5" w:rsidRPr="000C1EC3" w:rsidRDefault="00456A25" w:rsidP="00A73DB5">
      <w:pPr>
        <w:pStyle w:val="cjk"/>
        <w:spacing w:before="0" w:beforeAutospacing="0" w:after="0" w:afterAutospacing="0" w:line="400" w:lineRule="exact"/>
        <w:ind w:leftChars="100" w:left="240"/>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2.</w:t>
      </w:r>
      <w:r>
        <w:rPr>
          <w:rFonts w:ascii="Times New Roman" w:eastAsia="標楷體" w:hAnsi="Times New Roman" w:cs="Times New Roman" w:hint="eastAsia"/>
          <w:b/>
          <w:bCs/>
          <w:sz w:val="28"/>
          <w:szCs w:val="28"/>
        </w:rPr>
        <w:tab/>
      </w:r>
      <w:r w:rsidR="00A83224" w:rsidRPr="000C1EC3">
        <w:rPr>
          <w:rFonts w:ascii="Times New Roman" w:eastAsia="標楷體" w:hAnsi="Times New Roman" w:cs="Times New Roman"/>
          <w:b/>
          <w:bCs/>
          <w:sz w:val="28"/>
          <w:szCs w:val="28"/>
        </w:rPr>
        <w:t>Financial aspect</w:t>
      </w:r>
    </w:p>
    <w:p w:rsidR="00A73DB5" w:rsidRPr="00456A25" w:rsidRDefault="00A73DB5" w:rsidP="00A73DB5">
      <w:pPr>
        <w:pStyle w:val="cjk"/>
        <w:spacing w:before="0" w:beforeAutospacing="0" w:after="0" w:afterAutospacing="0" w:line="400" w:lineRule="exact"/>
        <w:ind w:leftChars="100" w:left="240" w:firstLine="680"/>
        <w:rPr>
          <w:rFonts w:ascii="標楷體" w:eastAsia="標楷體" w:hAnsi="標楷體" w:cs="Times New Roman"/>
          <w:sz w:val="28"/>
          <w:szCs w:val="28"/>
        </w:rPr>
      </w:pPr>
      <w:r w:rsidRPr="00456A25">
        <w:rPr>
          <w:rFonts w:ascii="標楷體" w:eastAsia="標楷體" w:hAnsi="標楷體" w:cs="Times New Roman"/>
          <w:sz w:val="28"/>
          <w:szCs w:val="28"/>
        </w:rPr>
        <w:t>○○○○○○○○○○○○○○○○○○○○○○○○○○○○○○○○○○○○○○○○○○○○○○○○○○○○○○○○○○</w:t>
      </w:r>
    </w:p>
    <w:p w:rsidR="00A73DB5" w:rsidRPr="000C1EC3" w:rsidRDefault="00456A25" w:rsidP="00A73DB5">
      <w:pPr>
        <w:pStyle w:val="cjk"/>
        <w:spacing w:before="0" w:beforeAutospacing="0" w:after="0" w:afterAutospacing="0" w:line="400" w:lineRule="exact"/>
        <w:ind w:leftChars="100" w:left="240"/>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3.</w:t>
      </w:r>
      <w:r>
        <w:rPr>
          <w:rFonts w:ascii="Times New Roman" w:eastAsia="標楷體" w:hAnsi="Times New Roman" w:cs="Times New Roman" w:hint="eastAsia"/>
          <w:b/>
          <w:bCs/>
          <w:sz w:val="28"/>
          <w:szCs w:val="28"/>
        </w:rPr>
        <w:tab/>
      </w:r>
      <w:r w:rsidR="00A83224" w:rsidRPr="000C1EC3">
        <w:rPr>
          <w:rFonts w:ascii="Times New Roman" w:eastAsia="標楷體" w:hAnsi="Times New Roman" w:cs="Times New Roman"/>
          <w:b/>
          <w:bCs/>
          <w:sz w:val="28"/>
          <w:szCs w:val="28"/>
        </w:rPr>
        <w:t>Operational aspect</w:t>
      </w:r>
    </w:p>
    <w:p w:rsidR="006D515C" w:rsidRPr="00456A25" w:rsidRDefault="00A73DB5" w:rsidP="00A73DB5">
      <w:pPr>
        <w:pStyle w:val="cjk"/>
        <w:spacing w:before="0" w:beforeAutospacing="0" w:after="0" w:afterAutospacing="0" w:line="400" w:lineRule="exact"/>
        <w:ind w:leftChars="100" w:left="240" w:firstLine="680"/>
        <w:rPr>
          <w:rFonts w:ascii="標楷體" w:eastAsia="標楷體" w:hAnsi="標楷體" w:cs="Times New Roman"/>
          <w:sz w:val="28"/>
          <w:szCs w:val="28"/>
        </w:rPr>
      </w:pPr>
      <w:r w:rsidRPr="00456A25">
        <w:rPr>
          <w:rFonts w:ascii="標楷體" w:eastAsia="標楷體" w:hAnsi="標楷體" w:cs="Times New Roman"/>
          <w:sz w:val="28"/>
          <w:szCs w:val="28"/>
        </w:rPr>
        <w:t>○○○○○○○○○○○○○○○○○○○○○○○○○○○○○○○○○○○○○○○○○○○○○○○○○○○○○○○○○○</w:t>
      </w:r>
    </w:p>
    <w:p w:rsidR="006D515C" w:rsidRPr="000C1EC3" w:rsidRDefault="006D515C">
      <w:pPr>
        <w:widowControl/>
        <w:rPr>
          <w:rFonts w:ascii="Times New Roman" w:eastAsia="新細明體" w:hAnsi="Times New Roman" w:cs="Times New Roman"/>
          <w:kern w:val="0"/>
          <w:sz w:val="28"/>
          <w:szCs w:val="28"/>
        </w:rPr>
      </w:pPr>
      <w:r w:rsidRPr="000C1EC3">
        <w:rPr>
          <w:rFonts w:ascii="Times New Roman" w:hAnsi="Times New Roman" w:cs="Times New Roman"/>
          <w:sz w:val="28"/>
          <w:szCs w:val="28"/>
        </w:rPr>
        <w:br w:type="page"/>
      </w:r>
    </w:p>
    <w:p w:rsidR="00A73DB5" w:rsidRPr="000C1EC3" w:rsidRDefault="00A83224" w:rsidP="00A73DB5">
      <w:pPr>
        <w:pStyle w:val="cjk"/>
        <w:spacing w:before="0" w:beforeAutospacing="0" w:after="0" w:afterAutospacing="0" w:line="400" w:lineRule="exact"/>
        <w:ind w:leftChars="100" w:left="240" w:firstLine="680"/>
        <w:rPr>
          <w:rFonts w:ascii="Times New Roman" w:hAnsi="Times New Roman" w:cs="Times New Roman"/>
          <w:sz w:val="28"/>
          <w:szCs w:val="28"/>
        </w:rPr>
      </w:pPr>
      <w:r w:rsidRPr="000C1EC3">
        <w:rPr>
          <w:rFonts w:ascii="Times New Roman" w:eastAsia="標楷體" w:hAnsi="Times New Roman" w:cs="Times New Roman"/>
          <w:noProof/>
          <w:sz w:val="32"/>
          <w:szCs w:val="32"/>
        </w:rPr>
        <w:lastRenderedPageBreak/>
        <mc:AlternateContent>
          <mc:Choice Requires="wps">
            <w:drawing>
              <wp:anchor distT="0" distB="0" distL="114300" distR="114300" simplePos="0" relativeHeight="251673600" behindDoc="0" locked="0" layoutInCell="1" allowOverlap="1" wp14:anchorId="480264D6" wp14:editId="1EE34D72">
                <wp:simplePos x="0" y="0"/>
                <wp:positionH relativeFrom="margin">
                  <wp:posOffset>-543296</wp:posOffset>
                </wp:positionH>
                <wp:positionV relativeFrom="paragraph">
                  <wp:posOffset>130629</wp:posOffset>
                </wp:positionV>
                <wp:extent cx="1163782" cy="337820"/>
                <wp:effectExtent l="0" t="0" r="0" b="508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782" cy="337820"/>
                        </a:xfrm>
                        <a:prstGeom prst="rect">
                          <a:avLst/>
                        </a:prstGeom>
                        <a:solidFill>
                          <a:srgbClr val="FFFFFF"/>
                        </a:solidFill>
                        <a:ln w="9525">
                          <a:noFill/>
                          <a:miter lim="800000"/>
                          <a:headEnd/>
                          <a:tailEnd/>
                        </a:ln>
                      </wps:spPr>
                      <wps:txbx>
                        <w:txbxContent>
                          <w:p w:rsidR="002C0344" w:rsidRPr="00456A25" w:rsidRDefault="002C0344" w:rsidP="009D4DE9">
                            <w:pPr>
                              <w:spacing w:line="320" w:lineRule="exact"/>
                              <w:jc w:val="center"/>
                              <w:rPr>
                                <w:rFonts w:ascii="Times New Roman" w:eastAsia="標楷體" w:hAnsi="Times New Roman" w:cs="Times New Roman"/>
                                <w:sz w:val="32"/>
                                <w:szCs w:val="32"/>
                              </w:rPr>
                            </w:pPr>
                            <w:r w:rsidRPr="00456A25">
                              <w:rPr>
                                <w:rFonts w:ascii="Times New Roman" w:eastAsia="標楷體" w:hAnsi="Times New Roman" w:cs="Times New Roman"/>
                                <w:sz w:val="32"/>
                                <w:szCs w:val="32"/>
                              </w:rPr>
                              <w:t xml:space="preserve">Annex 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264D6" id="_x0000_s1033" type="#_x0000_t202" style="position:absolute;left:0;text-align:left;margin-left:-42.8pt;margin-top:10.3pt;width:91.65pt;height:26.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" stroked="f">
                <v:textbox>
                  <w:txbxContent>
                    <w:p w:rsidR="002C0344" w:rsidRPr="00456A25" w:rsidRDefault="002C0344" w:rsidP="009D4DE9">
                      <w:pPr>
                        <w:spacing w:line="320" w:lineRule="exact"/>
                        <w:jc w:val="center"/>
                        <w:rPr>
                          <w:rFonts w:ascii="Times New Roman" w:eastAsia="標楷體" w:hAnsi="Times New Roman" w:cs="Times New Roman"/>
                          <w:sz w:val="32"/>
                          <w:szCs w:val="32"/>
                        </w:rPr>
                      </w:pPr>
                      <w:r w:rsidRPr="00456A25">
                        <w:rPr>
                          <w:rFonts w:ascii="Times New Roman" w:eastAsia="標楷體" w:hAnsi="Times New Roman" w:cs="Times New Roman"/>
                          <w:sz w:val="32"/>
                          <w:szCs w:val="32"/>
                        </w:rPr>
                        <w:t xml:space="preserve">Annex 8 </w:t>
                      </w:r>
                    </w:p>
                  </w:txbxContent>
                </v:textbox>
                <w10:wrap anchorx="margin"/>
              </v:shape>
            </w:pict>
          </mc:Fallback>
        </mc:AlternateContent>
      </w:r>
    </w:p>
    <w:p w:rsidR="00A73DB5" w:rsidRPr="000C1EC3" w:rsidRDefault="00A73DB5">
      <w:pPr>
        <w:widowControl/>
        <w:rPr>
          <w:rFonts w:ascii="Times New Roman" w:eastAsia="新細明體" w:hAnsi="Times New Roman" w:cs="Times New Roman"/>
          <w:color w:val="000000"/>
          <w:kern w:val="0"/>
          <w:szCs w:val="24"/>
        </w:rPr>
      </w:pPr>
    </w:p>
    <w:p w:rsidR="009D4DE9" w:rsidRPr="000C1EC3" w:rsidRDefault="00167BD9" w:rsidP="009D4DE9">
      <w:pPr>
        <w:pStyle w:val="cjk"/>
        <w:spacing w:before="0" w:beforeAutospacing="0" w:after="0" w:afterAutospacing="0"/>
        <w:ind w:left="142"/>
        <w:jc w:val="center"/>
        <w:rPr>
          <w:rFonts w:ascii="Times New Roman" w:eastAsia="標楷體" w:hAnsi="Times New Roman" w:cs="Times New Roman"/>
          <w:b/>
          <w:bCs/>
          <w:color w:val="000000"/>
          <w:sz w:val="32"/>
          <w:szCs w:val="32"/>
        </w:rPr>
      </w:pPr>
      <w:r w:rsidRPr="000C1EC3">
        <w:rPr>
          <w:rFonts w:ascii="Times New Roman" w:eastAsia="標楷體" w:hAnsi="Times New Roman" w:cs="Times New Roman"/>
          <w:b/>
          <w:bCs/>
          <w:color w:val="000000"/>
          <w:sz w:val="32"/>
          <w:szCs w:val="32"/>
        </w:rPr>
        <w:t>On-Site Inspection Plan for Communication Foundations</w:t>
      </w:r>
    </w:p>
    <w:p w:rsidR="009D4DE9" w:rsidRPr="00456A25" w:rsidRDefault="00456A25" w:rsidP="00456A25">
      <w:pPr>
        <w:pStyle w:val="cjk"/>
        <w:snapToGrid w:val="0"/>
        <w:spacing w:before="0" w:beforeAutospacing="0" w:after="0" w:afterAutospacing="0" w:line="276" w:lineRule="auto"/>
        <w:ind w:left="48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hint="eastAsia"/>
          <w:color w:val="000000"/>
          <w:sz w:val="19"/>
          <w:szCs w:val="19"/>
        </w:rPr>
        <w:t>I.</w:t>
      </w:r>
      <w:r w:rsidRPr="00456A25">
        <w:rPr>
          <w:rFonts w:ascii="Times New Roman" w:eastAsia="標楷體" w:hAnsi="Times New Roman" w:cs="Times New Roman" w:hint="eastAsia"/>
          <w:color w:val="000000"/>
          <w:sz w:val="19"/>
          <w:szCs w:val="19"/>
        </w:rPr>
        <w:tab/>
      </w:r>
      <w:r w:rsidR="00167BD9" w:rsidRPr="00456A25">
        <w:rPr>
          <w:rFonts w:ascii="Times New Roman" w:eastAsia="標楷體" w:hAnsi="Times New Roman" w:cs="Times New Roman"/>
          <w:color w:val="000000"/>
          <w:sz w:val="19"/>
          <w:szCs w:val="19"/>
        </w:rPr>
        <w:t>The inspection plan is formulated in order for the National Communications Commission (hereinafter referred to as the Commission) to conduct on-site inspections on government-endowed communication foundations under its supervision and management.</w:t>
      </w:r>
    </w:p>
    <w:p w:rsidR="009D4DE9" w:rsidRPr="00456A25" w:rsidRDefault="00456A25" w:rsidP="00456A25">
      <w:pPr>
        <w:pStyle w:val="cjk"/>
        <w:snapToGrid w:val="0"/>
        <w:spacing w:before="0" w:beforeAutospacing="0" w:after="0" w:afterAutospacing="0" w:line="276" w:lineRule="auto"/>
        <w:ind w:left="48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hint="eastAsia"/>
          <w:color w:val="000000"/>
          <w:sz w:val="19"/>
          <w:szCs w:val="19"/>
        </w:rPr>
        <w:t>II.</w:t>
      </w:r>
      <w:r w:rsidRPr="00456A25">
        <w:rPr>
          <w:rFonts w:ascii="Times New Roman" w:eastAsia="標楷體" w:hAnsi="Times New Roman" w:cs="Times New Roman" w:hint="eastAsia"/>
          <w:color w:val="000000"/>
          <w:sz w:val="19"/>
          <w:szCs w:val="19"/>
        </w:rPr>
        <w:tab/>
      </w:r>
      <w:r w:rsidR="00E1679C" w:rsidRPr="00456A25">
        <w:rPr>
          <w:rFonts w:ascii="Times New Roman" w:eastAsia="標楷體" w:hAnsi="Times New Roman" w:cs="Times New Roman"/>
          <w:color w:val="000000"/>
          <w:sz w:val="19"/>
          <w:szCs w:val="19"/>
        </w:rPr>
        <w:t xml:space="preserve">Strengthen the Commission’s supervision on the </w:t>
      </w:r>
      <w:r w:rsidR="00167BD9" w:rsidRPr="00456A25">
        <w:rPr>
          <w:rFonts w:ascii="Times New Roman" w:eastAsia="標楷體" w:hAnsi="Times New Roman" w:cs="Times New Roman"/>
          <w:color w:val="000000"/>
          <w:sz w:val="19"/>
          <w:szCs w:val="19"/>
        </w:rPr>
        <w:t xml:space="preserve">government-endowed communication foundation, </w:t>
      </w:r>
      <w:r w:rsidR="00E1679C" w:rsidRPr="00456A25">
        <w:rPr>
          <w:rFonts w:ascii="Times New Roman" w:eastAsia="標楷體" w:hAnsi="Times New Roman" w:cs="Times New Roman"/>
          <w:color w:val="000000"/>
          <w:sz w:val="19"/>
          <w:szCs w:val="19"/>
        </w:rPr>
        <w:t xml:space="preserve">to improve the </w:t>
      </w:r>
      <w:r w:rsidR="00167BD9" w:rsidRPr="00456A25">
        <w:rPr>
          <w:rFonts w:ascii="Times New Roman" w:eastAsia="標楷體" w:hAnsi="Times New Roman" w:cs="Times New Roman"/>
          <w:color w:val="000000"/>
          <w:sz w:val="19"/>
          <w:szCs w:val="19"/>
        </w:rPr>
        <w:t>foundation</w:t>
      </w:r>
      <w:r w:rsidR="00E1679C" w:rsidRPr="00456A25">
        <w:rPr>
          <w:rFonts w:ascii="Times New Roman" w:eastAsia="標楷體" w:hAnsi="Times New Roman" w:cs="Times New Roman"/>
          <w:color w:val="000000"/>
          <w:sz w:val="19"/>
          <w:szCs w:val="19"/>
        </w:rPr>
        <w:t>'s business, finance, accounting, personnel and organizational operations</w:t>
      </w:r>
      <w:r w:rsidR="00167BD9" w:rsidRPr="00456A25">
        <w:rPr>
          <w:rFonts w:ascii="Times New Roman" w:eastAsia="標楷體" w:hAnsi="Times New Roman" w:cs="Times New Roman"/>
          <w:color w:val="000000"/>
          <w:sz w:val="19"/>
          <w:szCs w:val="19"/>
        </w:rPr>
        <w:t>.</w:t>
      </w:r>
    </w:p>
    <w:p w:rsidR="009D4DE9" w:rsidRPr="00456A25" w:rsidRDefault="00456A25" w:rsidP="00456A25">
      <w:pPr>
        <w:pStyle w:val="cjk"/>
        <w:snapToGrid w:val="0"/>
        <w:spacing w:before="0" w:beforeAutospacing="0" w:after="0" w:afterAutospacing="0" w:line="276" w:lineRule="auto"/>
        <w:ind w:left="48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hint="eastAsia"/>
          <w:color w:val="000000"/>
          <w:sz w:val="19"/>
          <w:szCs w:val="19"/>
        </w:rPr>
        <w:t>III.</w:t>
      </w:r>
      <w:r w:rsidRPr="00456A25">
        <w:rPr>
          <w:rFonts w:ascii="Times New Roman" w:eastAsia="標楷體" w:hAnsi="Times New Roman" w:cs="Times New Roman" w:hint="eastAsia"/>
          <w:color w:val="000000"/>
          <w:sz w:val="19"/>
          <w:szCs w:val="19"/>
        </w:rPr>
        <w:tab/>
      </w:r>
      <w:r w:rsidR="00BF6D3E" w:rsidRPr="00456A25">
        <w:rPr>
          <w:rFonts w:ascii="Times New Roman" w:eastAsia="標楷體" w:hAnsi="Times New Roman" w:cs="Times New Roman"/>
          <w:color w:val="000000"/>
          <w:sz w:val="19"/>
          <w:szCs w:val="19"/>
        </w:rPr>
        <w:t>The object of inspection is the government-endowed communication foundation whose establishment is approved by the Commission.</w:t>
      </w:r>
    </w:p>
    <w:p w:rsidR="009D4DE9" w:rsidRPr="00456A25" w:rsidRDefault="00456A25" w:rsidP="00456A25">
      <w:pPr>
        <w:pStyle w:val="cjk"/>
        <w:snapToGrid w:val="0"/>
        <w:spacing w:before="0" w:beforeAutospacing="0" w:after="0" w:afterAutospacing="0" w:line="276" w:lineRule="auto"/>
        <w:ind w:left="48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hint="eastAsia"/>
          <w:color w:val="000000"/>
          <w:sz w:val="19"/>
          <w:szCs w:val="19"/>
        </w:rPr>
        <w:t>IV.</w:t>
      </w:r>
      <w:r w:rsidRPr="00456A25">
        <w:rPr>
          <w:rFonts w:ascii="Times New Roman" w:eastAsia="標楷體" w:hAnsi="Times New Roman" w:cs="Times New Roman" w:hint="eastAsia"/>
          <w:color w:val="000000"/>
          <w:sz w:val="19"/>
          <w:szCs w:val="19"/>
        </w:rPr>
        <w:tab/>
      </w:r>
      <w:r w:rsidR="00167BD9" w:rsidRPr="00456A25">
        <w:rPr>
          <w:rFonts w:ascii="Times New Roman" w:eastAsia="標楷體" w:hAnsi="Times New Roman" w:cs="Times New Roman"/>
          <w:color w:val="000000"/>
          <w:sz w:val="19"/>
          <w:szCs w:val="19"/>
        </w:rPr>
        <w:t>The inspection team is composed of the Commission’s relevant departments and offices. Its members and division of responsibilities are as follows</w:t>
      </w:r>
      <w:r w:rsidR="009D4DE9" w:rsidRPr="00456A25">
        <w:rPr>
          <w:rFonts w:ascii="Times New Roman" w:eastAsia="標楷體" w:hAnsi="Times New Roman" w:cs="Times New Roman"/>
          <w:color w:val="000000"/>
          <w:sz w:val="19"/>
          <w:szCs w:val="19"/>
        </w:rPr>
        <w:t>：</w:t>
      </w:r>
    </w:p>
    <w:p w:rsidR="009D4DE9" w:rsidRPr="00456A25" w:rsidRDefault="009D4DE9" w:rsidP="00456A25">
      <w:pPr>
        <w:pStyle w:val="cjk"/>
        <w:snapToGrid w:val="0"/>
        <w:spacing w:before="0" w:beforeAutospacing="0" w:after="0" w:afterAutospacing="0" w:line="276" w:lineRule="auto"/>
        <w:ind w:leftChars="200" w:left="96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I</w:t>
      </w: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ab/>
      </w:r>
      <w:r w:rsidR="00BF6D3E" w:rsidRPr="00456A25">
        <w:rPr>
          <w:rFonts w:ascii="Times New Roman" w:eastAsia="標楷體" w:hAnsi="Times New Roman" w:cs="Times New Roman"/>
          <w:color w:val="000000"/>
          <w:sz w:val="19"/>
          <w:szCs w:val="19"/>
        </w:rPr>
        <w:t>Members of the inspection team</w:t>
      </w:r>
      <w:r w:rsidRPr="00456A25">
        <w:rPr>
          <w:rFonts w:ascii="Times New Roman" w:eastAsia="標楷體" w:hAnsi="Times New Roman" w:cs="Times New Roman"/>
          <w:color w:val="000000"/>
          <w:sz w:val="19"/>
          <w:szCs w:val="19"/>
        </w:rPr>
        <w:t>：</w:t>
      </w:r>
    </w:p>
    <w:p w:rsidR="009D4DE9" w:rsidRPr="00456A25" w:rsidRDefault="009D4DE9" w:rsidP="00456A25">
      <w:pPr>
        <w:pStyle w:val="cjk"/>
        <w:snapToGrid w:val="0"/>
        <w:spacing w:before="0" w:beforeAutospacing="0" w:after="0" w:afterAutospacing="0" w:line="276" w:lineRule="auto"/>
        <w:ind w:leftChars="400" w:left="144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1.</w:t>
      </w:r>
      <w:r w:rsidR="00456A25" w:rsidRPr="00456A25">
        <w:rPr>
          <w:rFonts w:ascii="Times New Roman" w:eastAsia="標楷體" w:hAnsi="Times New Roman" w:cs="Times New Roman" w:hint="eastAsia"/>
          <w:color w:val="000000"/>
          <w:sz w:val="19"/>
          <w:szCs w:val="19"/>
        </w:rPr>
        <w:tab/>
      </w:r>
      <w:r w:rsidR="00BF6D3E" w:rsidRPr="00456A25">
        <w:rPr>
          <w:rFonts w:ascii="Times New Roman" w:eastAsia="標楷體" w:hAnsi="Times New Roman" w:cs="Times New Roman"/>
          <w:color w:val="000000"/>
          <w:sz w:val="19"/>
          <w:szCs w:val="19"/>
        </w:rPr>
        <w:t>Convener: Appointed by the chairperson of the Commission.</w:t>
      </w:r>
    </w:p>
    <w:p w:rsidR="009D4DE9" w:rsidRPr="00456A25" w:rsidRDefault="009D4DE9" w:rsidP="00456A25">
      <w:pPr>
        <w:pStyle w:val="cjk"/>
        <w:snapToGrid w:val="0"/>
        <w:spacing w:before="0" w:beforeAutospacing="0" w:after="0" w:afterAutospacing="0" w:line="276" w:lineRule="auto"/>
        <w:ind w:leftChars="400" w:left="144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2.</w:t>
      </w:r>
      <w:r w:rsidR="00456A25" w:rsidRPr="00456A25">
        <w:rPr>
          <w:rFonts w:ascii="Times New Roman" w:eastAsia="標楷體" w:hAnsi="Times New Roman" w:cs="Times New Roman" w:hint="eastAsia"/>
          <w:color w:val="000000"/>
          <w:sz w:val="19"/>
          <w:szCs w:val="19"/>
        </w:rPr>
        <w:tab/>
      </w:r>
      <w:r w:rsidR="00E55215" w:rsidRPr="00456A25">
        <w:rPr>
          <w:rFonts w:ascii="Times New Roman" w:eastAsia="標楷體" w:hAnsi="Times New Roman" w:cs="Times New Roman"/>
          <w:color w:val="000000"/>
          <w:sz w:val="19"/>
          <w:szCs w:val="19"/>
        </w:rPr>
        <w:t>Team members: The</w:t>
      </w:r>
      <w:r w:rsidR="00A47821" w:rsidRPr="00456A25">
        <w:rPr>
          <w:rFonts w:ascii="Times New Roman" w:eastAsia="標楷體" w:hAnsi="Times New Roman" w:cs="Times New Roman"/>
          <w:color w:val="000000"/>
          <w:sz w:val="19"/>
          <w:szCs w:val="19"/>
        </w:rPr>
        <w:t>y are served by the Commission’s</w:t>
      </w:r>
      <w:r w:rsidR="00E55215" w:rsidRPr="00456A25">
        <w:rPr>
          <w:rFonts w:ascii="Times New Roman" w:eastAsia="標楷體" w:hAnsi="Times New Roman" w:cs="Times New Roman"/>
          <w:color w:val="000000"/>
          <w:sz w:val="19"/>
          <w:szCs w:val="19"/>
        </w:rPr>
        <w:t xml:space="preserve"> </w:t>
      </w:r>
      <w:r w:rsidR="00A47821" w:rsidRPr="00456A25">
        <w:rPr>
          <w:rFonts w:ascii="Times New Roman" w:eastAsia="標楷體" w:hAnsi="Times New Roman" w:cs="Times New Roman"/>
          <w:color w:val="000000"/>
          <w:sz w:val="19"/>
          <w:szCs w:val="19"/>
        </w:rPr>
        <w:t>P</w:t>
      </w:r>
      <w:r w:rsidR="00E55215" w:rsidRPr="00456A25">
        <w:rPr>
          <w:rFonts w:ascii="Times New Roman" w:eastAsia="標楷體" w:hAnsi="Times New Roman" w:cs="Times New Roman"/>
          <w:color w:val="000000"/>
          <w:sz w:val="19"/>
          <w:szCs w:val="19"/>
        </w:rPr>
        <w:t xml:space="preserve">ersonnel </w:t>
      </w:r>
      <w:r w:rsidR="00A47821" w:rsidRPr="00456A25">
        <w:rPr>
          <w:rFonts w:ascii="Times New Roman" w:eastAsia="標楷體" w:hAnsi="Times New Roman" w:cs="Times New Roman"/>
          <w:color w:val="000000"/>
          <w:sz w:val="19"/>
          <w:szCs w:val="19"/>
        </w:rPr>
        <w:t>O</w:t>
      </w:r>
      <w:r w:rsidR="00E55215" w:rsidRPr="00456A25">
        <w:rPr>
          <w:rFonts w:ascii="Times New Roman" w:eastAsia="標楷體" w:hAnsi="Times New Roman" w:cs="Times New Roman"/>
          <w:color w:val="000000"/>
          <w:sz w:val="19"/>
          <w:szCs w:val="19"/>
        </w:rPr>
        <w:t xml:space="preserve">ffice, </w:t>
      </w:r>
      <w:r w:rsidR="00A47821" w:rsidRPr="00456A25">
        <w:rPr>
          <w:rFonts w:ascii="Times New Roman" w:eastAsia="標楷體" w:hAnsi="Times New Roman" w:cs="Times New Roman"/>
          <w:color w:val="000000"/>
          <w:sz w:val="19"/>
          <w:szCs w:val="19"/>
        </w:rPr>
        <w:t>Accounting and Statistics Office</w:t>
      </w:r>
      <w:r w:rsidR="00E55215" w:rsidRPr="00456A25">
        <w:rPr>
          <w:rFonts w:ascii="Times New Roman" w:eastAsia="標楷體" w:hAnsi="Times New Roman" w:cs="Times New Roman"/>
          <w:color w:val="000000"/>
          <w:sz w:val="19"/>
          <w:szCs w:val="19"/>
        </w:rPr>
        <w:t>,</w:t>
      </w:r>
      <w:r w:rsidR="00A47821" w:rsidRPr="00456A25">
        <w:rPr>
          <w:rFonts w:ascii="Times New Roman" w:hAnsi="Times New Roman" w:cs="Times New Roman"/>
          <w:sz w:val="19"/>
          <w:szCs w:val="19"/>
        </w:rPr>
        <w:t xml:space="preserve"> </w:t>
      </w:r>
      <w:r w:rsidR="00A47821" w:rsidRPr="00456A25">
        <w:rPr>
          <w:rFonts w:ascii="Times New Roman" w:eastAsia="標楷體" w:hAnsi="Times New Roman" w:cs="Times New Roman"/>
          <w:color w:val="000000"/>
          <w:sz w:val="19"/>
          <w:szCs w:val="19"/>
        </w:rPr>
        <w:t>Secretariat Office</w:t>
      </w:r>
      <w:r w:rsidR="00E55215" w:rsidRPr="00456A25">
        <w:rPr>
          <w:rFonts w:ascii="Times New Roman" w:eastAsia="標楷體" w:hAnsi="Times New Roman" w:cs="Times New Roman"/>
          <w:color w:val="000000"/>
          <w:sz w:val="19"/>
          <w:szCs w:val="19"/>
        </w:rPr>
        <w:t>, and the business management unit supervis</w:t>
      </w:r>
      <w:r w:rsidR="00A47821" w:rsidRPr="00456A25">
        <w:rPr>
          <w:rFonts w:ascii="Times New Roman" w:eastAsia="標楷體" w:hAnsi="Times New Roman" w:cs="Times New Roman"/>
          <w:color w:val="000000"/>
          <w:sz w:val="19"/>
          <w:szCs w:val="19"/>
        </w:rPr>
        <w:t>ing</w:t>
      </w:r>
      <w:r w:rsidR="00E55215" w:rsidRPr="00456A25">
        <w:rPr>
          <w:rFonts w:ascii="Times New Roman" w:eastAsia="標楷體" w:hAnsi="Times New Roman" w:cs="Times New Roman"/>
          <w:color w:val="000000"/>
          <w:sz w:val="19"/>
          <w:szCs w:val="19"/>
        </w:rPr>
        <w:t xml:space="preserve"> the </w:t>
      </w:r>
      <w:r w:rsidR="00A47821" w:rsidRPr="00456A25">
        <w:rPr>
          <w:rFonts w:ascii="Times New Roman" w:eastAsia="標楷體" w:hAnsi="Times New Roman" w:cs="Times New Roman"/>
          <w:color w:val="000000"/>
          <w:sz w:val="19"/>
          <w:szCs w:val="19"/>
        </w:rPr>
        <w:t>government-endowed communication foundation</w:t>
      </w:r>
      <w:r w:rsidR="00E55215" w:rsidRPr="00456A25">
        <w:rPr>
          <w:rFonts w:ascii="Times New Roman" w:eastAsia="標楷體" w:hAnsi="Times New Roman" w:cs="Times New Roman"/>
          <w:color w:val="000000"/>
          <w:sz w:val="19"/>
          <w:szCs w:val="19"/>
        </w:rPr>
        <w:t xml:space="preserve">. Depending on the actual operation needs, the </w:t>
      </w:r>
      <w:r w:rsidR="00A47821" w:rsidRPr="00456A25">
        <w:rPr>
          <w:rFonts w:ascii="Times New Roman" w:eastAsia="標楷體" w:hAnsi="Times New Roman" w:cs="Times New Roman"/>
          <w:color w:val="000000"/>
          <w:sz w:val="19"/>
          <w:szCs w:val="19"/>
        </w:rPr>
        <w:t xml:space="preserve">Commission’s </w:t>
      </w:r>
      <w:r w:rsidR="00E55215" w:rsidRPr="00456A25">
        <w:rPr>
          <w:rFonts w:ascii="Times New Roman" w:eastAsia="標楷體" w:hAnsi="Times New Roman" w:cs="Times New Roman"/>
          <w:color w:val="000000"/>
          <w:sz w:val="19"/>
          <w:szCs w:val="19"/>
        </w:rPr>
        <w:t xml:space="preserve">relevant </w:t>
      </w:r>
      <w:r w:rsidR="00A47821" w:rsidRPr="00456A25">
        <w:rPr>
          <w:rFonts w:ascii="Times New Roman" w:eastAsia="標楷體" w:hAnsi="Times New Roman" w:cs="Times New Roman"/>
          <w:color w:val="000000"/>
          <w:sz w:val="19"/>
          <w:szCs w:val="19"/>
        </w:rPr>
        <w:t>department</w:t>
      </w:r>
      <w:r w:rsidR="00E55215" w:rsidRPr="00456A25">
        <w:rPr>
          <w:rFonts w:ascii="Times New Roman" w:eastAsia="標楷體" w:hAnsi="Times New Roman" w:cs="Times New Roman"/>
          <w:color w:val="000000"/>
          <w:sz w:val="19"/>
          <w:szCs w:val="19"/>
        </w:rPr>
        <w:t>s and offices</w:t>
      </w:r>
      <w:r w:rsidR="00A47821" w:rsidRPr="00456A25">
        <w:rPr>
          <w:rFonts w:ascii="Times New Roman" w:eastAsia="標楷體" w:hAnsi="Times New Roman" w:cs="Times New Roman"/>
          <w:color w:val="000000"/>
          <w:sz w:val="19"/>
          <w:szCs w:val="19"/>
        </w:rPr>
        <w:t xml:space="preserve"> m</w:t>
      </w:r>
      <w:r w:rsidR="00E55215" w:rsidRPr="00456A25">
        <w:rPr>
          <w:rFonts w:ascii="Times New Roman" w:eastAsia="標楷體" w:hAnsi="Times New Roman" w:cs="Times New Roman"/>
          <w:color w:val="000000"/>
          <w:sz w:val="19"/>
          <w:szCs w:val="19"/>
        </w:rPr>
        <w:t xml:space="preserve">ay participate or professional accountants </w:t>
      </w:r>
      <w:r w:rsidR="00A47821" w:rsidRPr="00456A25">
        <w:rPr>
          <w:rFonts w:ascii="Times New Roman" w:eastAsia="標楷體" w:hAnsi="Times New Roman" w:cs="Times New Roman"/>
          <w:color w:val="000000"/>
          <w:sz w:val="19"/>
          <w:szCs w:val="19"/>
        </w:rPr>
        <w:t xml:space="preserve">may be invited </w:t>
      </w:r>
      <w:r w:rsidR="00C81DEC" w:rsidRPr="00456A25">
        <w:rPr>
          <w:rFonts w:ascii="Times New Roman" w:eastAsia="標楷體" w:hAnsi="Times New Roman" w:cs="Times New Roman"/>
          <w:color w:val="000000"/>
          <w:sz w:val="19"/>
          <w:szCs w:val="19"/>
        </w:rPr>
        <w:t>to provide</w:t>
      </w:r>
      <w:r w:rsidR="00E55215" w:rsidRPr="00456A25">
        <w:rPr>
          <w:rFonts w:ascii="Times New Roman" w:eastAsia="標楷體" w:hAnsi="Times New Roman" w:cs="Times New Roman"/>
          <w:color w:val="000000"/>
          <w:sz w:val="19"/>
          <w:szCs w:val="19"/>
        </w:rPr>
        <w:t xml:space="preserve"> assistance.</w:t>
      </w:r>
    </w:p>
    <w:p w:rsidR="009D4DE9" w:rsidRPr="00456A25" w:rsidRDefault="009D4DE9" w:rsidP="00456A25">
      <w:pPr>
        <w:pStyle w:val="cjk"/>
        <w:snapToGrid w:val="0"/>
        <w:spacing w:before="0" w:beforeAutospacing="0" w:after="0" w:afterAutospacing="0" w:line="276" w:lineRule="auto"/>
        <w:ind w:leftChars="200" w:left="96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II</w:t>
      </w: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ab/>
      </w:r>
      <w:r w:rsidR="00C81DEC" w:rsidRPr="00456A25">
        <w:rPr>
          <w:rFonts w:ascii="Times New Roman" w:eastAsia="標楷體" w:hAnsi="Times New Roman" w:cs="Times New Roman"/>
          <w:color w:val="000000"/>
          <w:sz w:val="19"/>
          <w:szCs w:val="19"/>
        </w:rPr>
        <w:t xml:space="preserve">Division of responsibilities for inspection </w:t>
      </w:r>
      <w:r w:rsidRPr="00456A25">
        <w:rPr>
          <w:rFonts w:ascii="Times New Roman" w:eastAsia="標楷體" w:hAnsi="Times New Roman" w:cs="Times New Roman"/>
          <w:color w:val="000000"/>
          <w:sz w:val="19"/>
          <w:szCs w:val="19"/>
        </w:rPr>
        <w:t>：</w:t>
      </w:r>
    </w:p>
    <w:p w:rsidR="009D4DE9" w:rsidRPr="00456A25" w:rsidRDefault="009D4DE9" w:rsidP="00456A25">
      <w:pPr>
        <w:pStyle w:val="cjk"/>
        <w:snapToGrid w:val="0"/>
        <w:spacing w:before="0" w:beforeAutospacing="0" w:after="0" w:afterAutospacing="0" w:line="276" w:lineRule="auto"/>
        <w:ind w:leftChars="400" w:left="144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1.</w:t>
      </w:r>
      <w:r w:rsidR="00456A25" w:rsidRPr="00456A25">
        <w:rPr>
          <w:rFonts w:ascii="Times New Roman" w:eastAsia="標楷體" w:hAnsi="Times New Roman" w:cs="Times New Roman" w:hint="eastAsia"/>
          <w:color w:val="000000"/>
          <w:sz w:val="19"/>
          <w:szCs w:val="19"/>
        </w:rPr>
        <w:tab/>
      </w:r>
      <w:r w:rsidR="00C81DEC" w:rsidRPr="00456A25">
        <w:rPr>
          <w:rFonts w:ascii="Times New Roman" w:eastAsia="標楷體" w:hAnsi="Times New Roman" w:cs="Times New Roman"/>
          <w:color w:val="000000"/>
          <w:sz w:val="19"/>
          <w:szCs w:val="19"/>
        </w:rPr>
        <w:t>Personnel Office:</w:t>
      </w:r>
      <w:r w:rsidR="00C119C6" w:rsidRPr="00456A25">
        <w:rPr>
          <w:rFonts w:ascii="Times New Roman" w:hAnsi="Times New Roman" w:cs="Times New Roman"/>
          <w:sz w:val="19"/>
          <w:szCs w:val="19"/>
        </w:rPr>
        <w:t xml:space="preserve"> It is r</w:t>
      </w:r>
      <w:r w:rsidR="00C119C6" w:rsidRPr="00456A25">
        <w:rPr>
          <w:rFonts w:ascii="Times New Roman" w:eastAsia="標楷體" w:hAnsi="Times New Roman" w:cs="Times New Roman"/>
          <w:color w:val="000000"/>
          <w:sz w:val="19"/>
          <w:szCs w:val="19"/>
        </w:rPr>
        <w:t>esponsible for the inspection of salaries, bonuses, other compensation payments of the government-endowed communication foundation’s employees</w:t>
      </w:r>
      <w:r w:rsidR="00C119C6" w:rsidRPr="00456A25">
        <w:rPr>
          <w:rFonts w:ascii="Times New Roman" w:hAnsi="Times New Roman" w:cs="Times New Roman"/>
          <w:sz w:val="19"/>
          <w:szCs w:val="19"/>
        </w:rPr>
        <w:t xml:space="preserve"> </w:t>
      </w:r>
      <w:r w:rsidR="00C119C6" w:rsidRPr="00456A25">
        <w:rPr>
          <w:rFonts w:ascii="Times New Roman" w:eastAsia="標楷體" w:hAnsi="Times New Roman" w:cs="Times New Roman"/>
          <w:color w:val="000000"/>
          <w:sz w:val="19"/>
          <w:szCs w:val="19"/>
        </w:rPr>
        <w:t>and re-employment of retired personnel.</w:t>
      </w:r>
    </w:p>
    <w:p w:rsidR="009D4DE9" w:rsidRPr="00456A25" w:rsidRDefault="009D4DE9" w:rsidP="00456A25">
      <w:pPr>
        <w:pStyle w:val="cjk"/>
        <w:snapToGrid w:val="0"/>
        <w:spacing w:before="0" w:beforeAutospacing="0" w:after="0" w:afterAutospacing="0" w:line="276" w:lineRule="auto"/>
        <w:ind w:leftChars="400" w:left="144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2.</w:t>
      </w:r>
      <w:r w:rsidR="00456A25" w:rsidRPr="00456A25">
        <w:rPr>
          <w:rFonts w:ascii="Times New Roman" w:eastAsia="標楷體" w:hAnsi="Times New Roman" w:cs="Times New Roman" w:hint="eastAsia"/>
          <w:color w:val="000000"/>
          <w:sz w:val="19"/>
          <w:szCs w:val="19"/>
        </w:rPr>
        <w:tab/>
      </w:r>
      <w:r w:rsidR="00C81DEC" w:rsidRPr="00456A25">
        <w:rPr>
          <w:rFonts w:ascii="Times New Roman" w:eastAsia="標楷體" w:hAnsi="Times New Roman" w:cs="Times New Roman"/>
          <w:color w:val="000000"/>
          <w:sz w:val="19"/>
          <w:szCs w:val="19"/>
        </w:rPr>
        <w:t>Accounting and Statistics Office:</w:t>
      </w:r>
      <w:r w:rsidR="00C119C6" w:rsidRPr="00456A25">
        <w:rPr>
          <w:rFonts w:ascii="Times New Roman" w:hAnsi="Times New Roman" w:cs="Times New Roman"/>
          <w:sz w:val="19"/>
          <w:szCs w:val="19"/>
        </w:rPr>
        <w:t xml:space="preserve"> It is r</w:t>
      </w:r>
      <w:r w:rsidR="00C119C6" w:rsidRPr="00456A25">
        <w:rPr>
          <w:rFonts w:ascii="Times New Roman" w:eastAsia="標楷體" w:hAnsi="Times New Roman" w:cs="Times New Roman"/>
          <w:color w:val="000000"/>
          <w:sz w:val="19"/>
          <w:szCs w:val="19"/>
        </w:rPr>
        <w:t>esponsible for the inspection of the government-endowed communication foundation’s finance, accounting, budget, final accounts and other related matters.</w:t>
      </w:r>
    </w:p>
    <w:p w:rsidR="009D4DE9" w:rsidRPr="00456A25" w:rsidRDefault="009D4DE9" w:rsidP="00456A25">
      <w:pPr>
        <w:pStyle w:val="cjk"/>
        <w:snapToGrid w:val="0"/>
        <w:spacing w:before="0" w:beforeAutospacing="0" w:after="0" w:afterAutospacing="0" w:line="276" w:lineRule="auto"/>
        <w:ind w:leftChars="400" w:left="144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3.</w:t>
      </w:r>
      <w:r w:rsidR="00456A25" w:rsidRPr="00456A25">
        <w:rPr>
          <w:rFonts w:ascii="Times New Roman" w:eastAsia="標楷體" w:hAnsi="Times New Roman" w:cs="Times New Roman" w:hint="eastAsia"/>
          <w:color w:val="000000"/>
          <w:sz w:val="19"/>
          <w:szCs w:val="19"/>
        </w:rPr>
        <w:tab/>
      </w:r>
      <w:r w:rsidR="00C81DEC" w:rsidRPr="00456A25">
        <w:rPr>
          <w:rFonts w:ascii="Times New Roman" w:eastAsia="標楷體" w:hAnsi="Times New Roman" w:cs="Times New Roman"/>
          <w:color w:val="000000"/>
          <w:sz w:val="19"/>
          <w:szCs w:val="19"/>
        </w:rPr>
        <w:t>Secretariat Office:</w:t>
      </w:r>
      <w:r w:rsidR="00C81DEC" w:rsidRPr="00456A25">
        <w:rPr>
          <w:rFonts w:ascii="Times New Roman" w:hAnsi="Times New Roman" w:cs="Times New Roman"/>
          <w:sz w:val="19"/>
          <w:szCs w:val="19"/>
        </w:rPr>
        <w:t xml:space="preserve"> It is r</w:t>
      </w:r>
      <w:r w:rsidR="00C81DEC" w:rsidRPr="00456A25">
        <w:rPr>
          <w:rFonts w:ascii="Times New Roman" w:eastAsia="標楷體" w:hAnsi="Times New Roman" w:cs="Times New Roman"/>
          <w:color w:val="000000"/>
          <w:sz w:val="19"/>
          <w:szCs w:val="19"/>
        </w:rPr>
        <w:t xml:space="preserve">esponsible for the inspection of the preservation, </w:t>
      </w:r>
      <w:r w:rsidR="00C119C6" w:rsidRPr="00456A25">
        <w:rPr>
          <w:rFonts w:ascii="Times New Roman" w:eastAsia="標楷體" w:hAnsi="Times New Roman" w:cs="Times New Roman"/>
          <w:color w:val="000000"/>
          <w:sz w:val="19"/>
          <w:szCs w:val="19"/>
        </w:rPr>
        <w:t xml:space="preserve">safe-keeping, </w:t>
      </w:r>
      <w:r w:rsidR="00C81DEC" w:rsidRPr="00456A25">
        <w:rPr>
          <w:rFonts w:ascii="Times New Roman" w:eastAsia="標楷體" w:hAnsi="Times New Roman" w:cs="Times New Roman"/>
          <w:color w:val="000000"/>
          <w:sz w:val="19"/>
          <w:szCs w:val="19"/>
        </w:rPr>
        <w:t>utiliz</w:t>
      </w:r>
      <w:r w:rsidR="00C119C6" w:rsidRPr="00456A25">
        <w:rPr>
          <w:rFonts w:ascii="Times New Roman" w:eastAsia="標楷體" w:hAnsi="Times New Roman" w:cs="Times New Roman"/>
          <w:color w:val="000000"/>
          <w:sz w:val="19"/>
          <w:szCs w:val="19"/>
        </w:rPr>
        <w:t>a</w:t>
      </w:r>
      <w:r w:rsidR="00C81DEC" w:rsidRPr="00456A25">
        <w:rPr>
          <w:rFonts w:ascii="Times New Roman" w:eastAsia="標楷體" w:hAnsi="Times New Roman" w:cs="Times New Roman"/>
          <w:color w:val="000000"/>
          <w:sz w:val="19"/>
          <w:szCs w:val="19"/>
        </w:rPr>
        <w:t xml:space="preserve">tion of the </w:t>
      </w:r>
      <w:r w:rsidR="00C119C6" w:rsidRPr="00456A25">
        <w:rPr>
          <w:rFonts w:ascii="Times New Roman" w:eastAsia="標楷體" w:hAnsi="Times New Roman" w:cs="Times New Roman"/>
          <w:color w:val="000000"/>
          <w:sz w:val="19"/>
          <w:szCs w:val="19"/>
        </w:rPr>
        <w:t xml:space="preserve">government-endowed communication foundation’s </w:t>
      </w:r>
      <w:r w:rsidR="00D0354A" w:rsidRPr="00456A25">
        <w:rPr>
          <w:rFonts w:ascii="Times New Roman" w:eastAsia="標楷體" w:hAnsi="Times New Roman" w:cs="Times New Roman"/>
          <w:color w:val="000000"/>
          <w:sz w:val="19"/>
          <w:szCs w:val="19"/>
        </w:rPr>
        <w:t>property</w:t>
      </w:r>
      <w:r w:rsidR="00C119C6" w:rsidRPr="00456A25">
        <w:rPr>
          <w:rFonts w:ascii="Times New Roman" w:eastAsia="標楷體" w:hAnsi="Times New Roman" w:cs="Times New Roman"/>
          <w:color w:val="000000"/>
          <w:sz w:val="19"/>
          <w:szCs w:val="19"/>
        </w:rPr>
        <w:t>.</w:t>
      </w:r>
    </w:p>
    <w:p w:rsidR="009D4DE9" w:rsidRPr="00456A25" w:rsidRDefault="009D4DE9" w:rsidP="00456A25">
      <w:pPr>
        <w:pStyle w:val="cjk"/>
        <w:snapToGrid w:val="0"/>
        <w:spacing w:before="0" w:beforeAutospacing="0" w:after="0" w:afterAutospacing="0" w:line="276" w:lineRule="auto"/>
        <w:ind w:leftChars="400" w:left="144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4.</w:t>
      </w:r>
      <w:r w:rsidR="00456A25" w:rsidRPr="00456A25">
        <w:rPr>
          <w:rFonts w:ascii="Times New Roman" w:eastAsia="標楷體" w:hAnsi="Times New Roman" w:cs="Times New Roman" w:hint="eastAsia"/>
          <w:color w:val="000000"/>
          <w:sz w:val="19"/>
          <w:szCs w:val="19"/>
        </w:rPr>
        <w:tab/>
      </w:r>
      <w:r w:rsidR="00C81DEC" w:rsidRPr="00456A25">
        <w:rPr>
          <w:rFonts w:ascii="Times New Roman" w:eastAsia="標楷體" w:hAnsi="Times New Roman" w:cs="Times New Roman"/>
          <w:color w:val="000000"/>
          <w:sz w:val="19"/>
          <w:szCs w:val="19"/>
        </w:rPr>
        <w:t>Business management unit supervising the government-endowed communication foundation:</w:t>
      </w:r>
      <w:r w:rsidR="00C81DEC" w:rsidRPr="00456A25">
        <w:rPr>
          <w:rFonts w:ascii="Times New Roman" w:hAnsi="Times New Roman" w:cs="Times New Roman"/>
          <w:sz w:val="19"/>
          <w:szCs w:val="19"/>
        </w:rPr>
        <w:t xml:space="preserve"> It is r</w:t>
      </w:r>
      <w:r w:rsidR="00C81DEC" w:rsidRPr="00456A25">
        <w:rPr>
          <w:rFonts w:ascii="Times New Roman" w:eastAsia="標楷體" w:hAnsi="Times New Roman" w:cs="Times New Roman"/>
          <w:color w:val="000000"/>
          <w:sz w:val="19"/>
          <w:szCs w:val="19"/>
        </w:rPr>
        <w:t xml:space="preserve">esponsible for serving as the contact </w:t>
      </w:r>
      <w:r w:rsidR="00D0354A" w:rsidRPr="00456A25">
        <w:rPr>
          <w:rFonts w:ascii="Times New Roman" w:eastAsia="標楷體" w:hAnsi="Times New Roman" w:cs="Times New Roman"/>
          <w:color w:val="000000"/>
          <w:sz w:val="19"/>
          <w:szCs w:val="19"/>
        </w:rPr>
        <w:t xml:space="preserve">and </w:t>
      </w:r>
      <w:r w:rsidR="00C81DEC" w:rsidRPr="00456A25">
        <w:rPr>
          <w:rFonts w:ascii="Times New Roman" w:eastAsia="標楷體" w:hAnsi="Times New Roman" w:cs="Times New Roman"/>
          <w:color w:val="000000"/>
          <w:sz w:val="19"/>
          <w:szCs w:val="19"/>
        </w:rPr>
        <w:t>for the inspection of matters related to the government-endowed communication foundation’s business.</w:t>
      </w:r>
    </w:p>
    <w:p w:rsidR="009D4DE9" w:rsidRPr="00456A25" w:rsidRDefault="009D4DE9" w:rsidP="00456A25">
      <w:pPr>
        <w:pStyle w:val="cjk"/>
        <w:snapToGrid w:val="0"/>
        <w:spacing w:before="0" w:beforeAutospacing="0" w:after="0" w:afterAutospacing="0" w:line="276" w:lineRule="auto"/>
        <w:ind w:leftChars="400" w:left="144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5.</w:t>
      </w:r>
      <w:r w:rsidR="00456A25" w:rsidRPr="00456A25">
        <w:rPr>
          <w:rFonts w:ascii="Times New Roman" w:eastAsia="標楷體" w:hAnsi="Times New Roman" w:cs="Times New Roman" w:hint="eastAsia"/>
          <w:color w:val="000000"/>
          <w:sz w:val="19"/>
          <w:szCs w:val="19"/>
        </w:rPr>
        <w:tab/>
      </w:r>
      <w:r w:rsidR="00E1679C" w:rsidRPr="00456A25">
        <w:rPr>
          <w:rFonts w:ascii="Times New Roman" w:eastAsia="標楷體" w:hAnsi="Times New Roman" w:cs="Times New Roman"/>
          <w:color w:val="000000"/>
          <w:sz w:val="19"/>
          <w:szCs w:val="19"/>
        </w:rPr>
        <w:t>The Commission’s other departments and offices: Join the inspection as needed for the case</w:t>
      </w:r>
    </w:p>
    <w:p w:rsidR="009D4DE9" w:rsidRPr="00456A25" w:rsidRDefault="00BF6D3E" w:rsidP="00456A25">
      <w:pPr>
        <w:pStyle w:val="cjk"/>
        <w:snapToGrid w:val="0"/>
        <w:spacing w:before="0" w:beforeAutospacing="0" w:after="0" w:afterAutospacing="0" w:line="276" w:lineRule="auto"/>
        <w:ind w:leftChars="600" w:left="144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 xml:space="preserve">The inspection team shall set up a </w:t>
      </w:r>
      <w:r w:rsidR="00D0354A" w:rsidRPr="00456A25">
        <w:rPr>
          <w:rFonts w:ascii="Times New Roman" w:eastAsia="標楷體" w:hAnsi="Times New Roman" w:cs="Times New Roman"/>
          <w:color w:val="000000"/>
          <w:sz w:val="19"/>
          <w:szCs w:val="19"/>
        </w:rPr>
        <w:t xml:space="preserve">point of </w:t>
      </w:r>
      <w:r w:rsidRPr="00456A25">
        <w:rPr>
          <w:rFonts w:ascii="Times New Roman" w:eastAsia="標楷體" w:hAnsi="Times New Roman" w:cs="Times New Roman"/>
          <w:color w:val="000000"/>
          <w:sz w:val="19"/>
          <w:szCs w:val="19"/>
        </w:rPr>
        <w:t>contact to be responsible for the Commission’s communication and correspondence with the government-endowed communication foundation.</w:t>
      </w:r>
    </w:p>
    <w:p w:rsidR="009D4DE9" w:rsidRPr="00456A25" w:rsidRDefault="00456A25" w:rsidP="00456A25">
      <w:pPr>
        <w:pStyle w:val="cjk"/>
        <w:snapToGrid w:val="0"/>
        <w:spacing w:before="0" w:beforeAutospacing="0" w:after="0" w:afterAutospacing="0" w:line="276" w:lineRule="auto"/>
        <w:ind w:left="48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hint="eastAsia"/>
          <w:color w:val="000000"/>
          <w:sz w:val="19"/>
          <w:szCs w:val="19"/>
        </w:rPr>
        <w:t>V.</w:t>
      </w:r>
      <w:r w:rsidRPr="00456A25">
        <w:rPr>
          <w:rFonts w:ascii="Times New Roman" w:eastAsia="標楷體" w:hAnsi="Times New Roman" w:cs="Times New Roman" w:hint="eastAsia"/>
          <w:color w:val="000000"/>
          <w:sz w:val="19"/>
          <w:szCs w:val="19"/>
        </w:rPr>
        <w:tab/>
      </w:r>
      <w:r w:rsidR="00871E79" w:rsidRPr="00456A25">
        <w:rPr>
          <w:rFonts w:ascii="Times New Roman" w:eastAsia="標楷體" w:hAnsi="Times New Roman" w:cs="Times New Roman"/>
          <w:color w:val="000000"/>
          <w:sz w:val="19"/>
          <w:szCs w:val="19"/>
        </w:rPr>
        <w:t>Inspection items</w:t>
      </w:r>
      <w:r w:rsidR="009D4DE9" w:rsidRPr="00456A25">
        <w:rPr>
          <w:rFonts w:ascii="Times New Roman" w:eastAsia="標楷體" w:hAnsi="Times New Roman" w:cs="Times New Roman"/>
          <w:color w:val="000000"/>
          <w:sz w:val="19"/>
          <w:szCs w:val="19"/>
        </w:rPr>
        <w:t>：</w:t>
      </w:r>
    </w:p>
    <w:p w:rsidR="009D4DE9" w:rsidRPr="00456A25" w:rsidRDefault="009D4DE9" w:rsidP="00456A25">
      <w:pPr>
        <w:pStyle w:val="cjk"/>
        <w:snapToGrid w:val="0"/>
        <w:spacing w:before="0" w:beforeAutospacing="0" w:after="0" w:afterAutospacing="0" w:line="276" w:lineRule="auto"/>
        <w:ind w:leftChars="200" w:left="96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I</w:t>
      </w: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ab/>
      </w:r>
      <w:r w:rsidR="00F219F1" w:rsidRPr="00456A25">
        <w:rPr>
          <w:rFonts w:ascii="Times New Roman" w:eastAsia="標楷體" w:hAnsi="Times New Roman" w:cs="Times New Roman"/>
          <w:color w:val="000000"/>
          <w:sz w:val="19"/>
          <w:szCs w:val="19"/>
        </w:rPr>
        <w:t>Relevant regulations on salary, bonus, other compensation payments and re-employment after retirement.</w:t>
      </w:r>
    </w:p>
    <w:p w:rsidR="009D4DE9" w:rsidRPr="00456A25" w:rsidRDefault="009D4DE9" w:rsidP="00456A25">
      <w:pPr>
        <w:pStyle w:val="cjk"/>
        <w:snapToGrid w:val="0"/>
        <w:spacing w:before="0" w:beforeAutospacing="0" w:after="0" w:afterAutospacing="0" w:line="276" w:lineRule="auto"/>
        <w:ind w:leftChars="200" w:left="96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II</w:t>
      </w: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ab/>
      </w:r>
      <w:r w:rsidR="00111ADB" w:rsidRPr="00456A25">
        <w:rPr>
          <w:rFonts w:ascii="Times New Roman" w:eastAsia="標楷體" w:hAnsi="Times New Roman" w:cs="Times New Roman"/>
          <w:color w:val="000000"/>
          <w:sz w:val="19"/>
          <w:szCs w:val="19"/>
        </w:rPr>
        <w:t>Relevant regulations on budget preparation, budget execution, final accounts preparation, accounting system, etc.</w:t>
      </w:r>
    </w:p>
    <w:p w:rsidR="009D4DE9" w:rsidRPr="00456A25" w:rsidRDefault="009D4DE9" w:rsidP="00456A25">
      <w:pPr>
        <w:pStyle w:val="cjk"/>
        <w:snapToGrid w:val="0"/>
        <w:spacing w:before="0" w:beforeAutospacing="0" w:after="0" w:afterAutospacing="0" w:line="276" w:lineRule="auto"/>
        <w:ind w:leftChars="200" w:left="96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III</w:t>
      </w: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ab/>
      </w:r>
      <w:r w:rsidR="00F219F1" w:rsidRPr="00456A25">
        <w:rPr>
          <w:rFonts w:ascii="Times New Roman" w:eastAsia="標楷體" w:hAnsi="Times New Roman" w:cs="Times New Roman"/>
          <w:color w:val="000000"/>
          <w:sz w:val="19"/>
          <w:szCs w:val="19"/>
        </w:rPr>
        <w:t>The processing of accounting affairs</w:t>
      </w:r>
      <w:r w:rsidR="00704E8D" w:rsidRPr="00456A25">
        <w:rPr>
          <w:rFonts w:ascii="Times New Roman" w:eastAsia="標楷體" w:hAnsi="Times New Roman" w:cs="Times New Roman"/>
          <w:color w:val="000000"/>
          <w:sz w:val="19"/>
          <w:szCs w:val="19"/>
        </w:rPr>
        <w:t>,</w:t>
      </w:r>
      <w:r w:rsidR="00F219F1" w:rsidRPr="00456A25">
        <w:rPr>
          <w:rFonts w:ascii="Times New Roman" w:eastAsia="標楷體" w:hAnsi="Times New Roman" w:cs="Times New Roman"/>
          <w:color w:val="000000"/>
          <w:sz w:val="19"/>
          <w:szCs w:val="19"/>
        </w:rPr>
        <w:t xml:space="preserve"> compl</w:t>
      </w:r>
      <w:r w:rsidR="00704E8D" w:rsidRPr="00456A25">
        <w:rPr>
          <w:rFonts w:ascii="Times New Roman" w:eastAsia="標楷體" w:hAnsi="Times New Roman" w:cs="Times New Roman"/>
          <w:color w:val="000000"/>
          <w:sz w:val="19"/>
          <w:szCs w:val="19"/>
        </w:rPr>
        <w:t>ying</w:t>
      </w:r>
      <w:r w:rsidR="00F219F1" w:rsidRPr="00456A25">
        <w:rPr>
          <w:rFonts w:ascii="Times New Roman" w:eastAsia="標楷體" w:hAnsi="Times New Roman" w:cs="Times New Roman"/>
          <w:color w:val="000000"/>
          <w:sz w:val="19"/>
          <w:szCs w:val="19"/>
        </w:rPr>
        <w:t xml:space="preserve"> with generally accepted accounting principles.</w:t>
      </w:r>
    </w:p>
    <w:p w:rsidR="009D4DE9" w:rsidRPr="00456A25" w:rsidRDefault="009D4DE9" w:rsidP="00456A25">
      <w:pPr>
        <w:pStyle w:val="cjk"/>
        <w:snapToGrid w:val="0"/>
        <w:spacing w:before="0" w:beforeAutospacing="0" w:after="0" w:afterAutospacing="0" w:line="276" w:lineRule="auto"/>
        <w:ind w:leftChars="200" w:left="96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IV</w:t>
      </w: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ab/>
      </w:r>
      <w:r w:rsidR="00F219F1" w:rsidRPr="00456A25">
        <w:rPr>
          <w:rFonts w:ascii="Times New Roman" w:eastAsia="標楷體" w:hAnsi="Times New Roman" w:cs="Times New Roman"/>
          <w:color w:val="000000"/>
          <w:sz w:val="19"/>
          <w:szCs w:val="19"/>
        </w:rPr>
        <w:t xml:space="preserve">The preservation, </w:t>
      </w:r>
      <w:r w:rsidR="00704E8D" w:rsidRPr="00456A25">
        <w:rPr>
          <w:rFonts w:ascii="Times New Roman" w:eastAsia="標楷體" w:hAnsi="Times New Roman" w:cs="Times New Roman"/>
          <w:color w:val="000000"/>
          <w:sz w:val="19"/>
          <w:szCs w:val="19"/>
        </w:rPr>
        <w:t>safe keeping</w:t>
      </w:r>
      <w:r w:rsidR="00F219F1" w:rsidRPr="00456A25">
        <w:rPr>
          <w:rFonts w:ascii="Times New Roman" w:eastAsia="標楷體" w:hAnsi="Times New Roman" w:cs="Times New Roman"/>
          <w:color w:val="000000"/>
          <w:sz w:val="19"/>
          <w:szCs w:val="19"/>
        </w:rPr>
        <w:t xml:space="preserve"> and </w:t>
      </w:r>
      <w:r w:rsidR="00D0354A" w:rsidRPr="00456A25">
        <w:rPr>
          <w:rFonts w:ascii="Times New Roman" w:eastAsia="標楷體" w:hAnsi="Times New Roman" w:cs="Times New Roman"/>
          <w:color w:val="000000"/>
          <w:sz w:val="19"/>
          <w:szCs w:val="19"/>
        </w:rPr>
        <w:t xml:space="preserve">utilization </w:t>
      </w:r>
      <w:r w:rsidR="00F219F1" w:rsidRPr="00456A25">
        <w:rPr>
          <w:rFonts w:ascii="Times New Roman" w:eastAsia="標楷體" w:hAnsi="Times New Roman" w:cs="Times New Roman"/>
          <w:color w:val="000000"/>
          <w:sz w:val="19"/>
          <w:szCs w:val="19"/>
        </w:rPr>
        <w:t>of the property provided by the Commission is in compliance with the relevant provisions of the National Property Act.</w:t>
      </w:r>
    </w:p>
    <w:p w:rsidR="009D4DE9" w:rsidRPr="00456A25" w:rsidRDefault="009D4DE9" w:rsidP="00456A25">
      <w:pPr>
        <w:pStyle w:val="cjk"/>
        <w:snapToGrid w:val="0"/>
        <w:spacing w:before="0" w:beforeAutospacing="0" w:after="0" w:afterAutospacing="0" w:line="276" w:lineRule="auto"/>
        <w:ind w:leftChars="200" w:left="96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V</w:t>
      </w: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ab/>
      </w:r>
      <w:r w:rsidR="00BF6D3E" w:rsidRPr="00456A25">
        <w:rPr>
          <w:rFonts w:ascii="Times New Roman" w:eastAsia="標楷體" w:hAnsi="Times New Roman" w:cs="Times New Roman"/>
          <w:color w:val="000000"/>
          <w:sz w:val="19"/>
          <w:szCs w:val="19"/>
        </w:rPr>
        <w:t>Implementation status of business plans, work plans or major measure planning</w:t>
      </w:r>
    </w:p>
    <w:p w:rsidR="009D4DE9" w:rsidRPr="00456A25" w:rsidRDefault="009D4DE9" w:rsidP="00456A25">
      <w:pPr>
        <w:pStyle w:val="cjk"/>
        <w:snapToGrid w:val="0"/>
        <w:spacing w:before="0" w:beforeAutospacing="0" w:after="0" w:afterAutospacing="0" w:line="276" w:lineRule="auto"/>
        <w:ind w:leftChars="200" w:left="96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VI</w:t>
      </w: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ab/>
      </w:r>
      <w:r w:rsidR="00111ADB" w:rsidRPr="00456A25">
        <w:rPr>
          <w:rFonts w:ascii="Times New Roman" w:eastAsia="標楷體" w:hAnsi="Times New Roman" w:cs="Times New Roman"/>
          <w:color w:val="000000"/>
          <w:sz w:val="19"/>
          <w:szCs w:val="19"/>
        </w:rPr>
        <w:t xml:space="preserve">The handling situations of the relevant suggestions for improvement from the Commission’s latest inspection results </w:t>
      </w:r>
    </w:p>
    <w:p w:rsidR="009D4DE9" w:rsidRPr="00456A25" w:rsidRDefault="009D4DE9" w:rsidP="00456A25">
      <w:pPr>
        <w:pStyle w:val="cjk"/>
        <w:snapToGrid w:val="0"/>
        <w:spacing w:before="0" w:beforeAutospacing="0" w:after="0" w:afterAutospacing="0" w:line="276" w:lineRule="auto"/>
        <w:ind w:leftChars="200" w:left="96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VII</w:t>
      </w: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ab/>
      </w:r>
      <w:r w:rsidR="00111ADB" w:rsidRPr="00456A25">
        <w:rPr>
          <w:rFonts w:ascii="Times New Roman" w:eastAsia="標楷體" w:hAnsi="Times New Roman" w:cs="Times New Roman"/>
          <w:color w:val="000000"/>
          <w:sz w:val="19"/>
          <w:szCs w:val="19"/>
        </w:rPr>
        <w:t>Other items added or removed according to the needs of various departments and offices</w:t>
      </w:r>
    </w:p>
    <w:p w:rsidR="009D4DE9" w:rsidRPr="00456A25" w:rsidRDefault="00456A25" w:rsidP="00456A25">
      <w:pPr>
        <w:pStyle w:val="cjk"/>
        <w:snapToGrid w:val="0"/>
        <w:spacing w:before="0" w:beforeAutospacing="0" w:after="0" w:afterAutospacing="0" w:line="276" w:lineRule="auto"/>
        <w:ind w:left="48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hint="eastAsia"/>
          <w:color w:val="000000"/>
          <w:sz w:val="19"/>
          <w:szCs w:val="19"/>
        </w:rPr>
        <w:t>VI.</w:t>
      </w:r>
      <w:r w:rsidRPr="00456A25">
        <w:rPr>
          <w:rFonts w:ascii="Times New Roman" w:eastAsia="標楷體" w:hAnsi="Times New Roman" w:cs="Times New Roman" w:hint="eastAsia"/>
          <w:color w:val="000000"/>
          <w:sz w:val="19"/>
          <w:szCs w:val="19"/>
        </w:rPr>
        <w:tab/>
      </w:r>
      <w:r w:rsidR="00BC0BCA" w:rsidRPr="00456A25">
        <w:rPr>
          <w:rFonts w:ascii="Times New Roman" w:eastAsia="標楷體" w:hAnsi="Times New Roman" w:cs="Times New Roman"/>
          <w:color w:val="000000"/>
          <w:sz w:val="19"/>
          <w:szCs w:val="19"/>
        </w:rPr>
        <w:t>Inspection operating procedures</w:t>
      </w:r>
      <w:r w:rsidR="009D4DE9" w:rsidRPr="00456A25">
        <w:rPr>
          <w:rFonts w:ascii="Times New Roman" w:eastAsia="標楷體" w:hAnsi="Times New Roman" w:cs="Times New Roman"/>
          <w:color w:val="000000"/>
          <w:sz w:val="19"/>
          <w:szCs w:val="19"/>
        </w:rPr>
        <w:t>：</w:t>
      </w:r>
    </w:p>
    <w:p w:rsidR="009D4DE9" w:rsidRPr="00456A25" w:rsidRDefault="009D4DE9" w:rsidP="00456A25">
      <w:pPr>
        <w:pStyle w:val="cjk"/>
        <w:snapToGrid w:val="0"/>
        <w:spacing w:before="0" w:beforeAutospacing="0" w:after="0" w:afterAutospacing="0" w:line="276" w:lineRule="auto"/>
        <w:ind w:leftChars="200" w:left="96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I</w:t>
      </w: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ab/>
      </w:r>
      <w:r w:rsidR="002B2A7D" w:rsidRPr="00456A25">
        <w:rPr>
          <w:rFonts w:ascii="Times New Roman" w:eastAsia="標楷體" w:hAnsi="Times New Roman" w:cs="Times New Roman"/>
          <w:color w:val="000000"/>
          <w:sz w:val="19"/>
          <w:szCs w:val="19"/>
        </w:rPr>
        <w:t xml:space="preserve">Inspection notice: The inspection team shall first send a </w:t>
      </w:r>
      <w:r w:rsidR="00704E8D" w:rsidRPr="00456A25">
        <w:rPr>
          <w:rFonts w:ascii="Times New Roman" w:eastAsia="標楷體" w:hAnsi="Times New Roman" w:cs="Times New Roman"/>
          <w:color w:val="000000"/>
          <w:sz w:val="19"/>
          <w:szCs w:val="19"/>
        </w:rPr>
        <w:t>notice</w:t>
      </w:r>
      <w:r w:rsidR="002B2A7D" w:rsidRPr="00456A25">
        <w:rPr>
          <w:rFonts w:ascii="Times New Roman" w:eastAsia="標楷體" w:hAnsi="Times New Roman" w:cs="Times New Roman"/>
          <w:color w:val="000000"/>
          <w:sz w:val="19"/>
          <w:szCs w:val="19"/>
        </w:rPr>
        <w:t xml:space="preserve"> to the government-endowed communication foundation </w:t>
      </w:r>
      <w:r w:rsidR="00704E8D" w:rsidRPr="00456A25">
        <w:rPr>
          <w:rFonts w:ascii="Times New Roman" w:eastAsia="標楷體" w:hAnsi="Times New Roman" w:cs="Times New Roman"/>
          <w:color w:val="000000"/>
          <w:sz w:val="19"/>
          <w:szCs w:val="19"/>
        </w:rPr>
        <w:t xml:space="preserve">in writing </w:t>
      </w:r>
      <w:r w:rsidR="002B2A7D" w:rsidRPr="00456A25">
        <w:rPr>
          <w:rFonts w:ascii="Times New Roman" w:eastAsia="標楷體" w:hAnsi="Times New Roman" w:cs="Times New Roman"/>
          <w:color w:val="000000"/>
          <w:sz w:val="19"/>
          <w:szCs w:val="19"/>
        </w:rPr>
        <w:t xml:space="preserve">to indicate the inspection time and inspection items. </w:t>
      </w:r>
    </w:p>
    <w:p w:rsidR="009D4DE9" w:rsidRPr="00456A25" w:rsidRDefault="009D4DE9" w:rsidP="00456A25">
      <w:pPr>
        <w:pStyle w:val="cjk"/>
        <w:snapToGrid w:val="0"/>
        <w:spacing w:before="0" w:beforeAutospacing="0" w:after="0" w:afterAutospacing="0" w:line="276" w:lineRule="auto"/>
        <w:ind w:leftChars="200" w:left="96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II</w:t>
      </w: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ab/>
      </w:r>
      <w:r w:rsidR="002B2A7D" w:rsidRPr="00456A25">
        <w:rPr>
          <w:rFonts w:ascii="Times New Roman" w:eastAsia="標楷體" w:hAnsi="Times New Roman" w:cs="Times New Roman"/>
          <w:color w:val="000000"/>
          <w:sz w:val="19"/>
          <w:szCs w:val="19"/>
        </w:rPr>
        <w:t>The government-</w:t>
      </w:r>
      <w:r w:rsidR="00BF6D3E" w:rsidRPr="00456A25">
        <w:rPr>
          <w:rFonts w:ascii="Times New Roman" w:hAnsi="Times New Roman" w:cs="Times New Roman"/>
          <w:sz w:val="19"/>
          <w:szCs w:val="19"/>
        </w:rPr>
        <w:t xml:space="preserve"> </w:t>
      </w:r>
      <w:r w:rsidR="00BF6D3E" w:rsidRPr="00456A25">
        <w:rPr>
          <w:rFonts w:ascii="Times New Roman" w:eastAsia="標楷體" w:hAnsi="Times New Roman" w:cs="Times New Roman"/>
          <w:color w:val="000000"/>
          <w:sz w:val="19"/>
          <w:szCs w:val="19"/>
        </w:rPr>
        <w:t>endowed communication foundation</w:t>
      </w:r>
      <w:r w:rsidR="002B2A7D" w:rsidRPr="00456A25">
        <w:rPr>
          <w:rFonts w:ascii="Times New Roman" w:eastAsia="標楷體" w:hAnsi="Times New Roman" w:cs="Times New Roman"/>
          <w:color w:val="000000"/>
          <w:sz w:val="19"/>
          <w:szCs w:val="19"/>
        </w:rPr>
        <w:t xml:space="preserve">, according to the needs of the </w:t>
      </w:r>
      <w:r w:rsidR="00BF6D3E" w:rsidRPr="00456A25">
        <w:rPr>
          <w:rFonts w:ascii="Times New Roman" w:eastAsia="標楷體" w:hAnsi="Times New Roman" w:cs="Times New Roman"/>
          <w:color w:val="000000"/>
          <w:sz w:val="19"/>
          <w:szCs w:val="19"/>
        </w:rPr>
        <w:t>Commission</w:t>
      </w:r>
      <w:r w:rsidR="002B2A7D" w:rsidRPr="00456A25">
        <w:rPr>
          <w:rFonts w:ascii="Times New Roman" w:eastAsia="標楷體" w:hAnsi="Times New Roman" w:cs="Times New Roman"/>
          <w:color w:val="000000"/>
          <w:sz w:val="19"/>
          <w:szCs w:val="19"/>
        </w:rPr>
        <w:t xml:space="preserve">, sends relevant information about the inspection </w:t>
      </w:r>
      <w:r w:rsidR="00BF6D3E" w:rsidRPr="00456A25">
        <w:rPr>
          <w:rFonts w:ascii="Times New Roman" w:eastAsia="標楷體" w:hAnsi="Times New Roman" w:cs="Times New Roman"/>
          <w:color w:val="000000"/>
          <w:sz w:val="19"/>
          <w:szCs w:val="19"/>
        </w:rPr>
        <w:t>items</w:t>
      </w:r>
      <w:r w:rsidR="002B2A7D" w:rsidRPr="00456A25">
        <w:rPr>
          <w:rFonts w:ascii="Times New Roman" w:eastAsia="標楷體" w:hAnsi="Times New Roman" w:cs="Times New Roman"/>
          <w:color w:val="000000"/>
          <w:sz w:val="19"/>
          <w:szCs w:val="19"/>
        </w:rPr>
        <w:t xml:space="preserve"> </w:t>
      </w:r>
      <w:r w:rsidR="00704E8D" w:rsidRPr="00456A25">
        <w:rPr>
          <w:rFonts w:ascii="Times New Roman" w:eastAsia="標楷體" w:hAnsi="Times New Roman" w:cs="Times New Roman"/>
          <w:color w:val="000000"/>
          <w:sz w:val="19"/>
          <w:szCs w:val="19"/>
        </w:rPr>
        <w:t xml:space="preserve">to the Commission </w:t>
      </w:r>
      <w:r w:rsidR="002B2A7D" w:rsidRPr="00456A25">
        <w:rPr>
          <w:rFonts w:ascii="Times New Roman" w:eastAsia="標楷體" w:hAnsi="Times New Roman" w:cs="Times New Roman"/>
          <w:color w:val="000000"/>
          <w:sz w:val="19"/>
          <w:szCs w:val="19"/>
        </w:rPr>
        <w:t>within the specified time limit.</w:t>
      </w:r>
    </w:p>
    <w:p w:rsidR="009D4DE9" w:rsidRPr="00456A25" w:rsidRDefault="009D4DE9" w:rsidP="00456A25">
      <w:pPr>
        <w:pStyle w:val="cjk"/>
        <w:snapToGrid w:val="0"/>
        <w:spacing w:before="0" w:beforeAutospacing="0" w:after="0" w:afterAutospacing="0" w:line="276" w:lineRule="auto"/>
        <w:ind w:leftChars="200" w:left="96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III</w:t>
      </w: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ab/>
      </w:r>
      <w:r w:rsidR="00BF6D3E" w:rsidRPr="00456A25">
        <w:rPr>
          <w:rFonts w:ascii="Times New Roman" w:eastAsia="標楷體" w:hAnsi="Times New Roman" w:cs="Times New Roman"/>
          <w:color w:val="000000"/>
          <w:sz w:val="19"/>
          <w:szCs w:val="19"/>
        </w:rPr>
        <w:t xml:space="preserve">Identity </w:t>
      </w:r>
      <w:r w:rsidR="00704E8D" w:rsidRPr="00456A25">
        <w:rPr>
          <w:rFonts w:ascii="Times New Roman" w:eastAsia="標楷體" w:hAnsi="Times New Roman" w:cs="Times New Roman"/>
          <w:color w:val="000000"/>
          <w:sz w:val="19"/>
          <w:szCs w:val="19"/>
        </w:rPr>
        <w:t>p</w:t>
      </w:r>
      <w:r w:rsidR="00BF6D3E" w:rsidRPr="00456A25">
        <w:rPr>
          <w:rFonts w:ascii="Times New Roman" w:eastAsia="標楷體" w:hAnsi="Times New Roman" w:cs="Times New Roman"/>
          <w:color w:val="000000"/>
          <w:sz w:val="19"/>
          <w:szCs w:val="19"/>
        </w:rPr>
        <w:t>roof: When the members of the inspection team enter the inspection site, they shall wear their staff identification cards to show their identities.</w:t>
      </w:r>
    </w:p>
    <w:p w:rsidR="009D4DE9" w:rsidRPr="00456A25" w:rsidRDefault="009D4DE9" w:rsidP="00456A25">
      <w:pPr>
        <w:pStyle w:val="cjk"/>
        <w:snapToGrid w:val="0"/>
        <w:spacing w:before="0" w:beforeAutospacing="0" w:after="0" w:afterAutospacing="0" w:line="276" w:lineRule="auto"/>
        <w:ind w:leftChars="200" w:left="96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IV</w:t>
      </w: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ab/>
      </w:r>
      <w:r w:rsidR="002B2A7D" w:rsidRPr="00456A25">
        <w:rPr>
          <w:rFonts w:ascii="Times New Roman" w:eastAsia="標楷體" w:hAnsi="Times New Roman" w:cs="Times New Roman"/>
          <w:color w:val="000000"/>
          <w:sz w:val="19"/>
          <w:szCs w:val="19"/>
        </w:rPr>
        <w:t>Explanation by the inspection team: On the day of the inspection, the convener of the inspection team will briefly explain the purpose and focus of the inspection.</w:t>
      </w:r>
    </w:p>
    <w:p w:rsidR="009D4DE9" w:rsidRPr="00456A25" w:rsidRDefault="009D4DE9" w:rsidP="00456A25">
      <w:pPr>
        <w:pStyle w:val="cjk"/>
        <w:snapToGrid w:val="0"/>
        <w:spacing w:before="0" w:beforeAutospacing="0" w:after="0" w:afterAutospacing="0" w:line="276" w:lineRule="auto"/>
        <w:ind w:leftChars="200" w:left="96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lastRenderedPageBreak/>
        <w:t>(</w:t>
      </w:r>
      <w:r w:rsidR="00456A25" w:rsidRPr="00456A25">
        <w:rPr>
          <w:rFonts w:ascii="Times New Roman" w:eastAsia="標楷體" w:hAnsi="Times New Roman" w:cs="Times New Roman" w:hint="eastAsia"/>
          <w:color w:val="000000"/>
          <w:sz w:val="19"/>
          <w:szCs w:val="19"/>
        </w:rPr>
        <w:t>V</w:t>
      </w: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ab/>
      </w:r>
      <w:r w:rsidR="002B2A7D" w:rsidRPr="00456A25">
        <w:rPr>
          <w:rFonts w:ascii="Times New Roman" w:eastAsia="標楷體" w:hAnsi="Times New Roman" w:cs="Times New Roman"/>
          <w:color w:val="000000"/>
          <w:sz w:val="19"/>
          <w:szCs w:val="19"/>
        </w:rPr>
        <w:t>The report of the government-endowed communication foundation: The government-</w:t>
      </w:r>
      <w:r w:rsidR="002B2A7D" w:rsidRPr="00456A25">
        <w:rPr>
          <w:rFonts w:ascii="Times New Roman" w:hAnsi="Times New Roman" w:cs="Times New Roman"/>
          <w:sz w:val="19"/>
          <w:szCs w:val="19"/>
        </w:rPr>
        <w:t xml:space="preserve"> </w:t>
      </w:r>
      <w:r w:rsidR="002B2A7D" w:rsidRPr="00456A25">
        <w:rPr>
          <w:rFonts w:ascii="Times New Roman" w:eastAsia="標楷體" w:hAnsi="Times New Roman" w:cs="Times New Roman"/>
          <w:color w:val="000000"/>
          <w:sz w:val="19"/>
          <w:szCs w:val="19"/>
        </w:rPr>
        <w:t>endowed communication foundation provides explanations on various inspection focuses.</w:t>
      </w:r>
    </w:p>
    <w:p w:rsidR="009D4DE9" w:rsidRPr="00456A25" w:rsidRDefault="009D4DE9" w:rsidP="00456A25">
      <w:pPr>
        <w:pStyle w:val="cjk"/>
        <w:snapToGrid w:val="0"/>
        <w:spacing w:before="0" w:beforeAutospacing="0" w:after="0" w:afterAutospacing="0" w:line="276" w:lineRule="auto"/>
        <w:ind w:leftChars="200" w:left="96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VI</w:t>
      </w: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ab/>
      </w:r>
      <w:r w:rsidR="00BC0BCA" w:rsidRPr="00456A25">
        <w:rPr>
          <w:rFonts w:ascii="Times New Roman" w:eastAsia="標楷體" w:hAnsi="Times New Roman" w:cs="Times New Roman"/>
          <w:color w:val="000000"/>
          <w:sz w:val="19"/>
          <w:szCs w:val="19"/>
        </w:rPr>
        <w:t>Information access and on-site inspection: The government-</w:t>
      </w:r>
      <w:r w:rsidR="00BC0BCA" w:rsidRPr="00456A25">
        <w:rPr>
          <w:rFonts w:ascii="Times New Roman" w:hAnsi="Times New Roman" w:cs="Times New Roman"/>
          <w:sz w:val="19"/>
          <w:szCs w:val="19"/>
        </w:rPr>
        <w:t xml:space="preserve"> </w:t>
      </w:r>
      <w:r w:rsidR="00BC0BCA" w:rsidRPr="00456A25">
        <w:rPr>
          <w:rFonts w:ascii="Times New Roman" w:eastAsia="標楷體" w:hAnsi="Times New Roman" w:cs="Times New Roman"/>
          <w:color w:val="000000"/>
          <w:sz w:val="19"/>
          <w:szCs w:val="19"/>
        </w:rPr>
        <w:t>endowed communication foundation shall prepare relevant information, files</w:t>
      </w:r>
      <w:r w:rsidR="00704E8D" w:rsidRPr="00456A25">
        <w:rPr>
          <w:rFonts w:ascii="Times New Roman" w:eastAsia="標楷體" w:hAnsi="Times New Roman" w:cs="Times New Roman"/>
          <w:color w:val="000000"/>
          <w:sz w:val="19"/>
          <w:szCs w:val="19"/>
        </w:rPr>
        <w:t>,</w:t>
      </w:r>
      <w:r w:rsidR="00BC0BCA" w:rsidRPr="00456A25">
        <w:rPr>
          <w:rFonts w:ascii="Times New Roman" w:eastAsia="標楷體" w:hAnsi="Times New Roman" w:cs="Times New Roman"/>
          <w:color w:val="000000"/>
          <w:sz w:val="19"/>
          <w:szCs w:val="19"/>
        </w:rPr>
        <w:t xml:space="preserve"> equipment</w:t>
      </w:r>
      <w:r w:rsidR="00704E8D" w:rsidRPr="00456A25">
        <w:rPr>
          <w:rFonts w:ascii="Times New Roman" w:eastAsia="標楷體" w:hAnsi="Times New Roman" w:cs="Times New Roman"/>
          <w:color w:val="000000"/>
          <w:sz w:val="19"/>
          <w:szCs w:val="19"/>
        </w:rPr>
        <w:t>, etc.,</w:t>
      </w:r>
      <w:r w:rsidR="00BC0BCA" w:rsidRPr="00456A25">
        <w:rPr>
          <w:rFonts w:ascii="Times New Roman" w:eastAsia="標楷體" w:hAnsi="Times New Roman" w:cs="Times New Roman"/>
          <w:color w:val="000000"/>
          <w:sz w:val="19"/>
          <w:szCs w:val="19"/>
        </w:rPr>
        <w:t xml:space="preserve"> at an appropriate location for the inspection team to review.</w:t>
      </w:r>
      <w:r w:rsidR="00BC0BCA" w:rsidRPr="00456A25">
        <w:rPr>
          <w:rFonts w:ascii="Times New Roman" w:hAnsi="Times New Roman" w:cs="Times New Roman"/>
          <w:sz w:val="19"/>
          <w:szCs w:val="19"/>
        </w:rPr>
        <w:t xml:space="preserve"> </w:t>
      </w:r>
      <w:r w:rsidR="00BC0BCA" w:rsidRPr="00456A25">
        <w:rPr>
          <w:rFonts w:ascii="Times New Roman" w:eastAsia="標楷體" w:hAnsi="Times New Roman" w:cs="Times New Roman"/>
          <w:color w:val="000000"/>
          <w:sz w:val="19"/>
          <w:szCs w:val="19"/>
        </w:rPr>
        <w:t xml:space="preserve">The inspection team may conduct the inspection at the location of the equipment as needed. </w:t>
      </w:r>
    </w:p>
    <w:p w:rsidR="009D4DE9" w:rsidRPr="00456A25" w:rsidRDefault="009D4DE9" w:rsidP="00456A25">
      <w:pPr>
        <w:pStyle w:val="cjk"/>
        <w:snapToGrid w:val="0"/>
        <w:spacing w:before="0" w:beforeAutospacing="0" w:after="0" w:afterAutospacing="0" w:line="276" w:lineRule="auto"/>
        <w:ind w:leftChars="200" w:left="96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VII</w:t>
      </w: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ab/>
      </w:r>
      <w:r w:rsidR="00603050" w:rsidRPr="00456A25">
        <w:rPr>
          <w:rFonts w:ascii="Times New Roman" w:eastAsia="標楷體" w:hAnsi="Times New Roman" w:cs="Times New Roman"/>
          <w:color w:val="000000"/>
          <w:sz w:val="19"/>
          <w:szCs w:val="19"/>
        </w:rPr>
        <w:t>Exchange of opinions: The inspection team shall inquire the relevant personnel of the government-endowed communication foundation on related issues.</w:t>
      </w:r>
    </w:p>
    <w:p w:rsidR="009D4DE9" w:rsidRPr="00456A25" w:rsidRDefault="00456A25" w:rsidP="00456A25">
      <w:pPr>
        <w:pStyle w:val="cjk"/>
        <w:snapToGrid w:val="0"/>
        <w:spacing w:before="0" w:beforeAutospacing="0" w:after="0" w:afterAutospacing="0" w:line="276" w:lineRule="auto"/>
        <w:ind w:left="48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hint="eastAsia"/>
          <w:color w:val="000000"/>
          <w:sz w:val="19"/>
          <w:szCs w:val="19"/>
        </w:rPr>
        <w:t>VII.</w:t>
      </w:r>
      <w:r w:rsidRPr="00456A25">
        <w:rPr>
          <w:rFonts w:ascii="Times New Roman" w:eastAsia="標楷體" w:hAnsi="Times New Roman" w:cs="Times New Roman" w:hint="eastAsia"/>
          <w:color w:val="000000"/>
          <w:sz w:val="19"/>
          <w:szCs w:val="19"/>
        </w:rPr>
        <w:tab/>
      </w:r>
      <w:r w:rsidR="00603050" w:rsidRPr="00456A25">
        <w:rPr>
          <w:rFonts w:ascii="Times New Roman" w:eastAsia="標楷體" w:hAnsi="Times New Roman" w:cs="Times New Roman"/>
          <w:color w:val="000000"/>
          <w:sz w:val="19"/>
          <w:szCs w:val="19"/>
        </w:rPr>
        <w:t>The members of the inspection team shall compile the inspection report according to the attached forms and send it to the team</w:t>
      </w:r>
      <w:r w:rsidR="00704E8D" w:rsidRPr="00456A25">
        <w:rPr>
          <w:rFonts w:ascii="Times New Roman" w:eastAsia="標楷體" w:hAnsi="Times New Roman" w:cs="Times New Roman"/>
          <w:color w:val="000000"/>
          <w:sz w:val="19"/>
          <w:szCs w:val="19"/>
        </w:rPr>
        <w:t>’s point of contact</w:t>
      </w:r>
      <w:r w:rsidR="00603050" w:rsidRPr="00456A25">
        <w:rPr>
          <w:rFonts w:ascii="Times New Roman" w:eastAsia="標楷體" w:hAnsi="Times New Roman" w:cs="Times New Roman"/>
          <w:color w:val="000000"/>
          <w:sz w:val="19"/>
          <w:szCs w:val="19"/>
        </w:rPr>
        <w:t xml:space="preserve"> for compilation within 15 days after the inspection is completed.</w:t>
      </w:r>
      <w:r w:rsidR="00603050" w:rsidRPr="00456A25">
        <w:rPr>
          <w:rFonts w:ascii="Times New Roman" w:hAnsi="Times New Roman" w:cs="Times New Roman"/>
          <w:sz w:val="19"/>
          <w:szCs w:val="19"/>
        </w:rPr>
        <w:t xml:space="preserve"> </w:t>
      </w:r>
      <w:r w:rsidR="00603050" w:rsidRPr="00456A25">
        <w:rPr>
          <w:rFonts w:ascii="Times New Roman" w:eastAsia="標楷體" w:hAnsi="Times New Roman" w:cs="Times New Roman"/>
          <w:color w:val="000000"/>
          <w:sz w:val="19"/>
          <w:szCs w:val="19"/>
        </w:rPr>
        <w:t>The inspection report shall include a description of the current situation, problem analysis, conclusions and specific suggestions or handling opinions.</w:t>
      </w:r>
    </w:p>
    <w:p w:rsidR="009D4DE9" w:rsidRPr="00456A25" w:rsidRDefault="00871E79" w:rsidP="00456A25">
      <w:pPr>
        <w:pStyle w:val="cjk"/>
        <w:snapToGrid w:val="0"/>
        <w:spacing w:before="0" w:beforeAutospacing="0" w:after="0" w:afterAutospacing="0" w:line="276" w:lineRule="auto"/>
        <w:ind w:leftChars="200" w:left="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 xml:space="preserve">After the team’s </w:t>
      </w:r>
      <w:r w:rsidR="00704E8D" w:rsidRPr="00456A25">
        <w:rPr>
          <w:rFonts w:ascii="Times New Roman" w:eastAsia="標楷體" w:hAnsi="Times New Roman" w:cs="Times New Roman"/>
          <w:color w:val="000000"/>
          <w:sz w:val="19"/>
          <w:szCs w:val="19"/>
        </w:rPr>
        <w:t xml:space="preserve">point of </w:t>
      </w:r>
      <w:r w:rsidRPr="00456A25">
        <w:rPr>
          <w:rFonts w:ascii="Times New Roman" w:eastAsia="標楷體" w:hAnsi="Times New Roman" w:cs="Times New Roman"/>
          <w:color w:val="000000"/>
          <w:sz w:val="19"/>
          <w:szCs w:val="19"/>
        </w:rPr>
        <w:t>contact has compiled the inspection report</w:t>
      </w:r>
      <w:r w:rsidRPr="00456A25">
        <w:rPr>
          <w:rFonts w:ascii="Times New Roman" w:hAnsi="Times New Roman" w:cs="Times New Roman"/>
          <w:sz w:val="19"/>
          <w:szCs w:val="19"/>
        </w:rPr>
        <w:t xml:space="preserve"> prescribed in the </w:t>
      </w:r>
      <w:r w:rsidRPr="00456A25">
        <w:rPr>
          <w:rFonts w:ascii="Times New Roman" w:eastAsia="標楷體" w:hAnsi="Times New Roman" w:cs="Times New Roman"/>
          <w:color w:val="000000"/>
          <w:sz w:val="19"/>
          <w:szCs w:val="19"/>
        </w:rPr>
        <w:t>previous paragraph, it shall be reported to the chairperson of the Commission within one month after the inspection is completed.</w:t>
      </w:r>
    </w:p>
    <w:p w:rsidR="009D4DE9" w:rsidRPr="00456A25" w:rsidRDefault="00871E79" w:rsidP="00456A25">
      <w:pPr>
        <w:pStyle w:val="cjk"/>
        <w:snapToGrid w:val="0"/>
        <w:spacing w:before="0" w:beforeAutospacing="0" w:after="0" w:afterAutospacing="0" w:line="276" w:lineRule="auto"/>
        <w:ind w:leftChars="200" w:left="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 xml:space="preserve">If the government-endowed communication foundation under inspection has </w:t>
      </w:r>
      <w:r w:rsidR="00603050" w:rsidRPr="00456A25">
        <w:rPr>
          <w:rFonts w:ascii="Times New Roman" w:eastAsia="標楷體" w:hAnsi="Times New Roman" w:cs="Times New Roman"/>
          <w:color w:val="000000"/>
          <w:sz w:val="19"/>
          <w:szCs w:val="19"/>
        </w:rPr>
        <w:t>matter</w:t>
      </w:r>
      <w:r w:rsidRPr="00456A25">
        <w:rPr>
          <w:rFonts w:ascii="Times New Roman" w:eastAsia="標楷體" w:hAnsi="Times New Roman" w:cs="Times New Roman"/>
          <w:color w:val="000000"/>
          <w:sz w:val="19"/>
          <w:szCs w:val="19"/>
        </w:rPr>
        <w:t xml:space="preserve">s that should be improved, the </w:t>
      </w:r>
      <w:r w:rsidR="00603050" w:rsidRPr="00456A25">
        <w:rPr>
          <w:rFonts w:ascii="Times New Roman" w:eastAsia="標楷體" w:hAnsi="Times New Roman" w:cs="Times New Roman"/>
          <w:color w:val="000000"/>
          <w:sz w:val="19"/>
          <w:szCs w:val="19"/>
        </w:rPr>
        <w:t>Commission</w:t>
      </w:r>
      <w:r w:rsidRPr="00456A25">
        <w:rPr>
          <w:rFonts w:ascii="Times New Roman" w:eastAsia="標楷體" w:hAnsi="Times New Roman" w:cs="Times New Roman"/>
          <w:color w:val="000000"/>
          <w:sz w:val="19"/>
          <w:szCs w:val="19"/>
        </w:rPr>
        <w:t xml:space="preserve"> shall </w:t>
      </w:r>
      <w:r w:rsidR="00704E8D" w:rsidRPr="00456A25">
        <w:rPr>
          <w:rFonts w:ascii="Times New Roman" w:eastAsia="標楷體" w:hAnsi="Times New Roman" w:cs="Times New Roman"/>
          <w:color w:val="000000"/>
          <w:sz w:val="19"/>
          <w:szCs w:val="19"/>
        </w:rPr>
        <w:t>notify</w:t>
      </w:r>
      <w:r w:rsidRPr="00456A25">
        <w:rPr>
          <w:rFonts w:ascii="Times New Roman" w:eastAsia="標楷體" w:hAnsi="Times New Roman" w:cs="Times New Roman"/>
          <w:color w:val="000000"/>
          <w:sz w:val="19"/>
          <w:szCs w:val="19"/>
        </w:rPr>
        <w:t xml:space="preserve"> the </w:t>
      </w:r>
      <w:r w:rsidR="00603050" w:rsidRPr="00456A25">
        <w:rPr>
          <w:rFonts w:ascii="Times New Roman" w:eastAsia="標楷體" w:hAnsi="Times New Roman" w:cs="Times New Roman"/>
          <w:color w:val="000000"/>
          <w:sz w:val="19"/>
          <w:szCs w:val="19"/>
        </w:rPr>
        <w:t xml:space="preserve">government-endowed communication foundation under inspection </w:t>
      </w:r>
      <w:r w:rsidR="00704E8D" w:rsidRPr="00456A25">
        <w:rPr>
          <w:rFonts w:ascii="Times New Roman" w:eastAsia="標楷體" w:hAnsi="Times New Roman" w:cs="Times New Roman"/>
          <w:color w:val="000000"/>
          <w:sz w:val="19"/>
          <w:szCs w:val="19"/>
        </w:rPr>
        <w:t xml:space="preserve">in writing </w:t>
      </w:r>
      <w:r w:rsidR="00603050" w:rsidRPr="00456A25">
        <w:rPr>
          <w:rFonts w:ascii="Times New Roman" w:eastAsia="標楷體" w:hAnsi="Times New Roman" w:cs="Times New Roman"/>
          <w:color w:val="000000"/>
          <w:sz w:val="19"/>
          <w:szCs w:val="19"/>
        </w:rPr>
        <w:t xml:space="preserve">for it </w:t>
      </w:r>
      <w:r w:rsidRPr="00456A25">
        <w:rPr>
          <w:rFonts w:ascii="Times New Roman" w:eastAsia="標楷體" w:hAnsi="Times New Roman" w:cs="Times New Roman"/>
          <w:color w:val="000000"/>
          <w:sz w:val="19"/>
          <w:szCs w:val="19"/>
        </w:rPr>
        <w:t xml:space="preserve">to report the improvement to the </w:t>
      </w:r>
      <w:r w:rsidR="00603050" w:rsidRPr="00456A25">
        <w:rPr>
          <w:rFonts w:ascii="Times New Roman" w:eastAsia="標楷體" w:hAnsi="Times New Roman" w:cs="Times New Roman"/>
          <w:color w:val="000000"/>
          <w:sz w:val="19"/>
          <w:szCs w:val="19"/>
        </w:rPr>
        <w:t>Commission</w:t>
      </w:r>
      <w:r w:rsidRPr="00456A25">
        <w:rPr>
          <w:rFonts w:ascii="Times New Roman" w:eastAsia="標楷體" w:hAnsi="Times New Roman" w:cs="Times New Roman"/>
          <w:color w:val="000000"/>
          <w:sz w:val="19"/>
          <w:szCs w:val="19"/>
        </w:rPr>
        <w:t xml:space="preserve"> for future reference within 30 days.</w:t>
      </w:r>
    </w:p>
    <w:p w:rsidR="009D4DE9" w:rsidRPr="00456A25" w:rsidRDefault="00456A25" w:rsidP="00456A25">
      <w:pPr>
        <w:pStyle w:val="cjk"/>
        <w:snapToGrid w:val="0"/>
        <w:spacing w:before="0" w:beforeAutospacing="0" w:after="0" w:afterAutospacing="0" w:line="276" w:lineRule="auto"/>
        <w:ind w:left="48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hint="eastAsia"/>
          <w:color w:val="000000"/>
          <w:sz w:val="19"/>
          <w:szCs w:val="19"/>
        </w:rPr>
        <w:t>VIII.</w:t>
      </w:r>
      <w:r w:rsidRPr="00456A25">
        <w:rPr>
          <w:rFonts w:ascii="Times New Roman" w:eastAsia="標楷體" w:hAnsi="Times New Roman" w:cs="Times New Roman" w:hint="eastAsia"/>
          <w:color w:val="000000"/>
          <w:sz w:val="19"/>
          <w:szCs w:val="19"/>
        </w:rPr>
        <w:tab/>
      </w:r>
      <w:r w:rsidR="00871E79" w:rsidRPr="00456A25">
        <w:rPr>
          <w:rFonts w:ascii="Times New Roman" w:eastAsia="標楷體" w:hAnsi="Times New Roman" w:cs="Times New Roman"/>
          <w:color w:val="000000"/>
          <w:sz w:val="19"/>
          <w:szCs w:val="19"/>
        </w:rPr>
        <w:t>Handling of the Commission’s inspection results</w:t>
      </w:r>
      <w:r w:rsidR="009D4DE9" w:rsidRPr="00456A25">
        <w:rPr>
          <w:rFonts w:ascii="Times New Roman" w:eastAsia="標楷體" w:hAnsi="Times New Roman" w:cs="Times New Roman"/>
          <w:color w:val="000000"/>
          <w:sz w:val="19"/>
          <w:szCs w:val="19"/>
        </w:rPr>
        <w:t>：</w:t>
      </w:r>
    </w:p>
    <w:p w:rsidR="009D4DE9" w:rsidRPr="00456A25" w:rsidRDefault="009D4DE9" w:rsidP="00456A25">
      <w:pPr>
        <w:pStyle w:val="cjk"/>
        <w:snapToGrid w:val="0"/>
        <w:spacing w:before="0" w:beforeAutospacing="0" w:after="0" w:afterAutospacing="0" w:line="276" w:lineRule="auto"/>
        <w:ind w:leftChars="200" w:left="96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I</w:t>
      </w: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ab/>
      </w:r>
      <w:r w:rsidR="009B7D61" w:rsidRPr="00456A25">
        <w:rPr>
          <w:rFonts w:ascii="Times New Roman" w:eastAsia="標楷體" w:hAnsi="Times New Roman" w:cs="Times New Roman"/>
          <w:color w:val="000000"/>
          <w:sz w:val="19"/>
          <w:szCs w:val="19"/>
        </w:rPr>
        <w:t>Those violating the provisions of Article 33 or Article 34 of the Civil Code shall be dealt with immediately in accordance with the relevant provisions.</w:t>
      </w:r>
    </w:p>
    <w:p w:rsidR="009D4DE9" w:rsidRPr="00456A25" w:rsidRDefault="009D4DE9" w:rsidP="00456A25">
      <w:pPr>
        <w:pStyle w:val="cjk"/>
        <w:snapToGrid w:val="0"/>
        <w:spacing w:before="0" w:beforeAutospacing="0" w:after="0" w:afterAutospacing="0" w:line="276" w:lineRule="auto"/>
        <w:ind w:leftChars="200" w:left="96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II</w:t>
      </w: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ab/>
      </w:r>
      <w:r w:rsidR="00871E79" w:rsidRPr="00456A25">
        <w:rPr>
          <w:rFonts w:ascii="Times New Roman" w:eastAsia="標楷體" w:hAnsi="Times New Roman" w:cs="Times New Roman"/>
          <w:color w:val="000000"/>
          <w:sz w:val="19"/>
          <w:szCs w:val="19"/>
        </w:rPr>
        <w:t>Those violating the relevant regulations of the Foundation Act and the Regulations for the Establishment and Supervision of Communications Foundations shall be dealt with immediately</w:t>
      </w:r>
      <w:r w:rsidR="00871E79" w:rsidRPr="00456A25">
        <w:rPr>
          <w:rFonts w:ascii="Times New Roman" w:hAnsi="Times New Roman" w:cs="Times New Roman"/>
          <w:sz w:val="19"/>
          <w:szCs w:val="19"/>
        </w:rPr>
        <w:t xml:space="preserve"> </w:t>
      </w:r>
      <w:r w:rsidR="00871E79" w:rsidRPr="00456A25">
        <w:rPr>
          <w:rFonts w:ascii="Times New Roman" w:eastAsia="標楷體" w:hAnsi="Times New Roman" w:cs="Times New Roman"/>
          <w:color w:val="000000"/>
          <w:sz w:val="19"/>
          <w:szCs w:val="19"/>
        </w:rPr>
        <w:t>in accordance with the relevant provisions; those violating other laws and regulations shall be transferred to the competent authority immediately for handling.</w:t>
      </w:r>
    </w:p>
    <w:p w:rsidR="009D4DE9" w:rsidRPr="00456A25" w:rsidRDefault="009D4DE9" w:rsidP="00456A25">
      <w:pPr>
        <w:pStyle w:val="cjk"/>
        <w:snapToGrid w:val="0"/>
        <w:spacing w:before="0" w:beforeAutospacing="0" w:after="0" w:afterAutospacing="0" w:line="276" w:lineRule="auto"/>
        <w:ind w:leftChars="200" w:left="96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III</w:t>
      </w: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ab/>
      </w:r>
      <w:r w:rsidR="00871E79" w:rsidRPr="00456A25">
        <w:rPr>
          <w:rFonts w:ascii="Times New Roman" w:eastAsia="標楷體" w:hAnsi="Times New Roman" w:cs="Times New Roman"/>
          <w:color w:val="000000"/>
          <w:sz w:val="19"/>
          <w:szCs w:val="19"/>
        </w:rPr>
        <w:t>If there is no illegal or improper matter, the case sh</w:t>
      </w:r>
      <w:r w:rsidR="00603050" w:rsidRPr="00456A25">
        <w:rPr>
          <w:rFonts w:ascii="Times New Roman" w:eastAsia="標楷體" w:hAnsi="Times New Roman" w:cs="Times New Roman"/>
          <w:color w:val="000000"/>
          <w:sz w:val="19"/>
          <w:szCs w:val="19"/>
        </w:rPr>
        <w:t>all</w:t>
      </w:r>
      <w:r w:rsidR="00871E79" w:rsidRPr="00456A25">
        <w:rPr>
          <w:rFonts w:ascii="Times New Roman" w:eastAsia="標楷體" w:hAnsi="Times New Roman" w:cs="Times New Roman"/>
          <w:color w:val="000000"/>
          <w:sz w:val="19"/>
          <w:szCs w:val="19"/>
        </w:rPr>
        <w:t xml:space="preserve"> be reported to close.</w:t>
      </w:r>
    </w:p>
    <w:p w:rsidR="009D4DE9" w:rsidRPr="00456A25" w:rsidRDefault="00456A25" w:rsidP="00456A25">
      <w:pPr>
        <w:pStyle w:val="cjk"/>
        <w:snapToGrid w:val="0"/>
        <w:spacing w:before="0" w:beforeAutospacing="0" w:after="0" w:afterAutospacing="0" w:line="276" w:lineRule="auto"/>
        <w:ind w:left="48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hint="eastAsia"/>
          <w:color w:val="000000"/>
          <w:sz w:val="19"/>
          <w:szCs w:val="19"/>
        </w:rPr>
        <w:t>IX.</w:t>
      </w:r>
      <w:r w:rsidRPr="00456A25">
        <w:rPr>
          <w:rFonts w:ascii="Times New Roman" w:eastAsia="標楷體" w:hAnsi="Times New Roman" w:cs="Times New Roman" w:hint="eastAsia"/>
          <w:color w:val="000000"/>
          <w:sz w:val="19"/>
          <w:szCs w:val="19"/>
        </w:rPr>
        <w:tab/>
      </w:r>
      <w:r w:rsidR="00871E79" w:rsidRPr="00456A25">
        <w:rPr>
          <w:rFonts w:ascii="Times New Roman" w:eastAsia="標楷體" w:hAnsi="Times New Roman" w:cs="Times New Roman"/>
          <w:color w:val="000000"/>
          <w:sz w:val="19"/>
          <w:szCs w:val="19"/>
        </w:rPr>
        <w:t>Matters needing attention for inspection</w:t>
      </w:r>
      <w:r w:rsidR="009D4DE9" w:rsidRPr="00456A25">
        <w:rPr>
          <w:rFonts w:ascii="Times New Roman" w:eastAsia="標楷體" w:hAnsi="Times New Roman" w:cs="Times New Roman"/>
          <w:color w:val="000000"/>
          <w:sz w:val="19"/>
          <w:szCs w:val="19"/>
        </w:rPr>
        <w:t>：</w:t>
      </w:r>
    </w:p>
    <w:p w:rsidR="009D4DE9" w:rsidRPr="00456A25" w:rsidRDefault="009D4DE9" w:rsidP="00456A25">
      <w:pPr>
        <w:pStyle w:val="cjk"/>
        <w:snapToGrid w:val="0"/>
        <w:spacing w:before="0" w:beforeAutospacing="0" w:after="0" w:afterAutospacing="0" w:line="276" w:lineRule="auto"/>
        <w:ind w:leftChars="200" w:left="96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I</w:t>
      </w: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ab/>
      </w:r>
      <w:r w:rsidR="00D716EA" w:rsidRPr="00456A25">
        <w:rPr>
          <w:rFonts w:ascii="Times New Roman" w:eastAsia="標楷體" w:hAnsi="Times New Roman" w:cs="Times New Roman"/>
          <w:color w:val="000000"/>
          <w:sz w:val="19"/>
          <w:szCs w:val="19"/>
        </w:rPr>
        <w:t>The government-endowed communication foundation sh</w:t>
      </w:r>
      <w:r w:rsidR="00603050" w:rsidRPr="00456A25">
        <w:rPr>
          <w:rFonts w:ascii="Times New Roman" w:eastAsia="標楷體" w:hAnsi="Times New Roman" w:cs="Times New Roman"/>
          <w:color w:val="000000"/>
          <w:sz w:val="19"/>
          <w:szCs w:val="19"/>
        </w:rPr>
        <w:t>all</w:t>
      </w:r>
      <w:r w:rsidR="00D716EA" w:rsidRPr="00456A25">
        <w:rPr>
          <w:rFonts w:ascii="Times New Roman" w:eastAsia="標楷體" w:hAnsi="Times New Roman" w:cs="Times New Roman"/>
          <w:color w:val="000000"/>
          <w:sz w:val="19"/>
          <w:szCs w:val="19"/>
        </w:rPr>
        <w:t xml:space="preserve"> </w:t>
      </w:r>
      <w:r w:rsidR="00223C48" w:rsidRPr="00456A25">
        <w:rPr>
          <w:rFonts w:ascii="Times New Roman" w:eastAsia="標楷體" w:hAnsi="Times New Roman" w:cs="Times New Roman"/>
          <w:color w:val="000000"/>
          <w:sz w:val="19"/>
          <w:szCs w:val="19"/>
        </w:rPr>
        <w:t>assign</w:t>
      </w:r>
      <w:r w:rsidR="00D716EA" w:rsidRPr="00456A25">
        <w:rPr>
          <w:rFonts w:ascii="Times New Roman" w:eastAsia="標楷體" w:hAnsi="Times New Roman" w:cs="Times New Roman"/>
          <w:color w:val="000000"/>
          <w:sz w:val="19"/>
          <w:szCs w:val="19"/>
        </w:rPr>
        <w:t xml:space="preserve"> personnel </w:t>
      </w:r>
      <w:r w:rsidR="00223C48" w:rsidRPr="00456A25">
        <w:rPr>
          <w:rFonts w:ascii="Times New Roman" w:eastAsia="標楷體" w:hAnsi="Times New Roman" w:cs="Times New Roman"/>
          <w:color w:val="000000"/>
          <w:sz w:val="19"/>
          <w:szCs w:val="19"/>
        </w:rPr>
        <w:t>on site for</w:t>
      </w:r>
      <w:r w:rsidR="00D716EA" w:rsidRPr="00456A25">
        <w:rPr>
          <w:rFonts w:ascii="Times New Roman" w:eastAsia="標楷體" w:hAnsi="Times New Roman" w:cs="Times New Roman"/>
          <w:color w:val="000000"/>
          <w:sz w:val="19"/>
          <w:szCs w:val="19"/>
        </w:rPr>
        <w:t xml:space="preserve"> the process</w:t>
      </w:r>
      <w:r w:rsidR="00223C48" w:rsidRPr="00456A25">
        <w:rPr>
          <w:rFonts w:ascii="Times New Roman" w:eastAsia="標楷體" w:hAnsi="Times New Roman" w:cs="Times New Roman"/>
          <w:color w:val="000000"/>
          <w:sz w:val="19"/>
          <w:szCs w:val="19"/>
        </w:rPr>
        <w:t>.</w:t>
      </w:r>
    </w:p>
    <w:p w:rsidR="009D4DE9" w:rsidRPr="00456A25" w:rsidRDefault="009D4DE9" w:rsidP="00456A25">
      <w:pPr>
        <w:pStyle w:val="cjk"/>
        <w:snapToGrid w:val="0"/>
        <w:spacing w:before="0" w:beforeAutospacing="0" w:after="0" w:afterAutospacing="0" w:line="276" w:lineRule="auto"/>
        <w:ind w:leftChars="200" w:left="96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II</w:t>
      </w: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ab/>
      </w:r>
      <w:r w:rsidR="009B7D61" w:rsidRPr="00456A25">
        <w:rPr>
          <w:rFonts w:ascii="Times New Roman" w:eastAsia="標楷體" w:hAnsi="Times New Roman" w:cs="Times New Roman"/>
          <w:color w:val="000000"/>
          <w:sz w:val="19"/>
          <w:szCs w:val="19"/>
        </w:rPr>
        <w:t>When conducting the inspection, the members of the inspection team sh</w:t>
      </w:r>
      <w:r w:rsidR="00603050" w:rsidRPr="00456A25">
        <w:rPr>
          <w:rFonts w:ascii="Times New Roman" w:eastAsia="標楷體" w:hAnsi="Times New Roman" w:cs="Times New Roman"/>
          <w:color w:val="000000"/>
          <w:sz w:val="19"/>
          <w:szCs w:val="19"/>
        </w:rPr>
        <w:t>all</w:t>
      </w:r>
      <w:r w:rsidR="009B7D61" w:rsidRPr="00456A25">
        <w:rPr>
          <w:rFonts w:ascii="Times New Roman" w:eastAsia="標楷體" w:hAnsi="Times New Roman" w:cs="Times New Roman"/>
          <w:color w:val="000000"/>
          <w:sz w:val="19"/>
          <w:szCs w:val="19"/>
        </w:rPr>
        <w:t xml:space="preserve"> keep confidential of the business secrets of the government-endowed communication foundation.</w:t>
      </w:r>
    </w:p>
    <w:p w:rsidR="00D87962" w:rsidRPr="00456A25" w:rsidRDefault="009D4DE9" w:rsidP="00456A25">
      <w:pPr>
        <w:pStyle w:val="cjk"/>
        <w:snapToGrid w:val="0"/>
        <w:spacing w:before="0" w:beforeAutospacing="0" w:after="0" w:afterAutospacing="0" w:line="276" w:lineRule="auto"/>
        <w:ind w:leftChars="200" w:left="960" w:hanging="480"/>
        <w:jc w:val="both"/>
        <w:rPr>
          <w:rFonts w:ascii="Times New Roman" w:eastAsia="標楷體" w:hAnsi="Times New Roman" w:cs="Times New Roman"/>
          <w:color w:val="000000"/>
          <w:sz w:val="19"/>
          <w:szCs w:val="19"/>
        </w:rPr>
      </w:pP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III</w:t>
      </w:r>
      <w:r w:rsidRPr="00456A25">
        <w:rPr>
          <w:rFonts w:ascii="Times New Roman" w:eastAsia="標楷體" w:hAnsi="Times New Roman" w:cs="Times New Roman"/>
          <w:color w:val="000000"/>
          <w:sz w:val="19"/>
          <w:szCs w:val="19"/>
        </w:rPr>
        <w:t>)</w:t>
      </w:r>
      <w:r w:rsidR="00456A25" w:rsidRPr="00456A25">
        <w:rPr>
          <w:rFonts w:ascii="Times New Roman" w:eastAsia="標楷體" w:hAnsi="Times New Roman" w:cs="Times New Roman" w:hint="eastAsia"/>
          <w:color w:val="000000"/>
          <w:sz w:val="19"/>
          <w:szCs w:val="19"/>
        </w:rPr>
        <w:tab/>
      </w:r>
      <w:r w:rsidR="009B7D61" w:rsidRPr="00456A25">
        <w:rPr>
          <w:rFonts w:ascii="Times New Roman" w:eastAsia="標楷體" w:hAnsi="Times New Roman" w:cs="Times New Roman"/>
          <w:color w:val="000000"/>
          <w:sz w:val="19"/>
          <w:szCs w:val="19"/>
        </w:rPr>
        <w:t>If the government-</w:t>
      </w:r>
      <w:r w:rsidR="009B7D61" w:rsidRPr="00456A25">
        <w:rPr>
          <w:rFonts w:ascii="Times New Roman" w:hAnsi="Times New Roman" w:cs="Times New Roman"/>
          <w:sz w:val="19"/>
          <w:szCs w:val="19"/>
        </w:rPr>
        <w:t xml:space="preserve"> </w:t>
      </w:r>
      <w:r w:rsidR="009B7D61" w:rsidRPr="00456A25">
        <w:rPr>
          <w:rFonts w:ascii="Times New Roman" w:eastAsia="標楷體" w:hAnsi="Times New Roman" w:cs="Times New Roman"/>
          <w:color w:val="000000"/>
          <w:sz w:val="19"/>
          <w:szCs w:val="19"/>
        </w:rPr>
        <w:t>endowed communication foundation evades, obstructs or refuses the inspection, the Commission will handle the matter in accordance with the provisions of Paragraph 2, Article 56 of the Foundation Act.</w:t>
      </w:r>
    </w:p>
    <w:sectPr w:rsidR="00D87962" w:rsidRPr="00456A25" w:rsidSect="00737906">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3B1" w:rsidRDefault="002063B1" w:rsidP="00BD194A">
      <w:r>
        <w:separator/>
      </w:r>
    </w:p>
  </w:endnote>
  <w:endnote w:type="continuationSeparator" w:id="0">
    <w:p w:rsidR="002063B1" w:rsidRDefault="002063B1" w:rsidP="00BD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488920"/>
      <w:docPartObj>
        <w:docPartGallery w:val="Page Numbers (Bottom of Page)"/>
        <w:docPartUnique/>
      </w:docPartObj>
    </w:sdtPr>
    <w:sdtEndPr/>
    <w:sdtContent>
      <w:p w:rsidR="002C0344" w:rsidRDefault="002C0344" w:rsidP="00BD194A">
        <w:pPr>
          <w:pStyle w:val="a5"/>
          <w:jc w:val="center"/>
        </w:pPr>
        <w:r>
          <w:fldChar w:fldCharType="begin"/>
        </w:r>
        <w:r>
          <w:instrText>PAGE   \* MERGEFORMAT</w:instrText>
        </w:r>
        <w:r>
          <w:fldChar w:fldCharType="separate"/>
        </w:r>
        <w:r w:rsidR="008C1491" w:rsidRPr="008C1491">
          <w:rPr>
            <w:noProof/>
            <w:lang w:val="zh-TW"/>
          </w:rPr>
          <w:t>2</w:t>
        </w:r>
        <w:r>
          <w:fldChar w:fldCharType="end"/>
        </w:r>
      </w:p>
    </w:sdtContent>
  </w:sdt>
  <w:p w:rsidR="002C0344" w:rsidRDefault="002C03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3B1" w:rsidRDefault="002063B1" w:rsidP="00BD194A">
      <w:r>
        <w:separator/>
      </w:r>
    </w:p>
  </w:footnote>
  <w:footnote w:type="continuationSeparator" w:id="0">
    <w:p w:rsidR="002063B1" w:rsidRDefault="002063B1" w:rsidP="00BD1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F4539"/>
    <w:multiLevelType w:val="multilevel"/>
    <w:tmpl w:val="BA0E3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A85D6C"/>
    <w:multiLevelType w:val="multilevel"/>
    <w:tmpl w:val="6EFE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895DB8"/>
    <w:multiLevelType w:val="multilevel"/>
    <w:tmpl w:val="3522D4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4A"/>
    <w:rsid w:val="0001169E"/>
    <w:rsid w:val="00027C89"/>
    <w:rsid w:val="00031169"/>
    <w:rsid w:val="00031535"/>
    <w:rsid w:val="00043E51"/>
    <w:rsid w:val="000502BB"/>
    <w:rsid w:val="00055F17"/>
    <w:rsid w:val="0006275F"/>
    <w:rsid w:val="00072250"/>
    <w:rsid w:val="0008743F"/>
    <w:rsid w:val="000877F6"/>
    <w:rsid w:val="000A4EA2"/>
    <w:rsid w:val="000A7DC1"/>
    <w:rsid w:val="000C1EC3"/>
    <w:rsid w:val="000C4AD7"/>
    <w:rsid w:val="000C6BE9"/>
    <w:rsid w:val="00111ADB"/>
    <w:rsid w:val="0011241A"/>
    <w:rsid w:val="00115844"/>
    <w:rsid w:val="00133763"/>
    <w:rsid w:val="00145A24"/>
    <w:rsid w:val="00147B87"/>
    <w:rsid w:val="00163F27"/>
    <w:rsid w:val="00165855"/>
    <w:rsid w:val="00167BD9"/>
    <w:rsid w:val="001750BE"/>
    <w:rsid w:val="0017718F"/>
    <w:rsid w:val="001900C9"/>
    <w:rsid w:val="00194988"/>
    <w:rsid w:val="001A1BB1"/>
    <w:rsid w:val="001B1751"/>
    <w:rsid w:val="001B18CB"/>
    <w:rsid w:val="001B25A2"/>
    <w:rsid w:val="001B7686"/>
    <w:rsid w:val="001C712A"/>
    <w:rsid w:val="001E1471"/>
    <w:rsid w:val="002063B1"/>
    <w:rsid w:val="00211BFA"/>
    <w:rsid w:val="00216C88"/>
    <w:rsid w:val="00223C48"/>
    <w:rsid w:val="002251F5"/>
    <w:rsid w:val="00245FBF"/>
    <w:rsid w:val="00246AD2"/>
    <w:rsid w:val="00256382"/>
    <w:rsid w:val="00262D3D"/>
    <w:rsid w:val="002646B3"/>
    <w:rsid w:val="00271DE2"/>
    <w:rsid w:val="00274C14"/>
    <w:rsid w:val="00281857"/>
    <w:rsid w:val="0029741C"/>
    <w:rsid w:val="002A25A8"/>
    <w:rsid w:val="002A5617"/>
    <w:rsid w:val="002B0038"/>
    <w:rsid w:val="002B2A7D"/>
    <w:rsid w:val="002C0344"/>
    <w:rsid w:val="00305D23"/>
    <w:rsid w:val="003066DD"/>
    <w:rsid w:val="00310560"/>
    <w:rsid w:val="0031188E"/>
    <w:rsid w:val="003149AE"/>
    <w:rsid w:val="00336E82"/>
    <w:rsid w:val="003437A0"/>
    <w:rsid w:val="003603D8"/>
    <w:rsid w:val="00373C75"/>
    <w:rsid w:val="0038339F"/>
    <w:rsid w:val="003A012A"/>
    <w:rsid w:val="003A1747"/>
    <w:rsid w:val="003A7FC1"/>
    <w:rsid w:val="003B7926"/>
    <w:rsid w:val="003E009B"/>
    <w:rsid w:val="003E54E5"/>
    <w:rsid w:val="003F5A22"/>
    <w:rsid w:val="003F6C17"/>
    <w:rsid w:val="00411362"/>
    <w:rsid w:val="004354D2"/>
    <w:rsid w:val="00436AC5"/>
    <w:rsid w:val="00456A25"/>
    <w:rsid w:val="00470002"/>
    <w:rsid w:val="00484191"/>
    <w:rsid w:val="004908EB"/>
    <w:rsid w:val="00495CDB"/>
    <w:rsid w:val="004A48C6"/>
    <w:rsid w:val="004B1201"/>
    <w:rsid w:val="004C35E8"/>
    <w:rsid w:val="004C7C49"/>
    <w:rsid w:val="004E2BC5"/>
    <w:rsid w:val="004E4F67"/>
    <w:rsid w:val="004E768F"/>
    <w:rsid w:val="004F4449"/>
    <w:rsid w:val="004F5F9D"/>
    <w:rsid w:val="0050558A"/>
    <w:rsid w:val="0051056E"/>
    <w:rsid w:val="005221F6"/>
    <w:rsid w:val="005511F7"/>
    <w:rsid w:val="00561747"/>
    <w:rsid w:val="0057389A"/>
    <w:rsid w:val="00575827"/>
    <w:rsid w:val="0059238E"/>
    <w:rsid w:val="005B12FF"/>
    <w:rsid w:val="005B608A"/>
    <w:rsid w:val="005C0881"/>
    <w:rsid w:val="005F24F4"/>
    <w:rsid w:val="00603050"/>
    <w:rsid w:val="0061153E"/>
    <w:rsid w:val="00627216"/>
    <w:rsid w:val="006359E1"/>
    <w:rsid w:val="00647367"/>
    <w:rsid w:val="00656DEE"/>
    <w:rsid w:val="00661E70"/>
    <w:rsid w:val="006654F0"/>
    <w:rsid w:val="006669E0"/>
    <w:rsid w:val="00667717"/>
    <w:rsid w:val="00671A94"/>
    <w:rsid w:val="00676C24"/>
    <w:rsid w:val="00687CF0"/>
    <w:rsid w:val="006C2DCD"/>
    <w:rsid w:val="006C42BE"/>
    <w:rsid w:val="006D430A"/>
    <w:rsid w:val="006D4F87"/>
    <w:rsid w:val="006D515C"/>
    <w:rsid w:val="006F2F52"/>
    <w:rsid w:val="00701C88"/>
    <w:rsid w:val="00704E8D"/>
    <w:rsid w:val="0070692E"/>
    <w:rsid w:val="0072278A"/>
    <w:rsid w:val="00737906"/>
    <w:rsid w:val="007517F1"/>
    <w:rsid w:val="00754EDA"/>
    <w:rsid w:val="0076016D"/>
    <w:rsid w:val="00777E10"/>
    <w:rsid w:val="0078357B"/>
    <w:rsid w:val="00787913"/>
    <w:rsid w:val="007A63BE"/>
    <w:rsid w:val="007A65B8"/>
    <w:rsid w:val="007B6CAE"/>
    <w:rsid w:val="007D004A"/>
    <w:rsid w:val="007D0D39"/>
    <w:rsid w:val="00816EA4"/>
    <w:rsid w:val="0084247E"/>
    <w:rsid w:val="00854285"/>
    <w:rsid w:val="00860CFF"/>
    <w:rsid w:val="00863A17"/>
    <w:rsid w:val="008674E5"/>
    <w:rsid w:val="00871E79"/>
    <w:rsid w:val="00874220"/>
    <w:rsid w:val="008A057D"/>
    <w:rsid w:val="008B0B0A"/>
    <w:rsid w:val="008B303A"/>
    <w:rsid w:val="008B4B5D"/>
    <w:rsid w:val="008C1491"/>
    <w:rsid w:val="008C59B6"/>
    <w:rsid w:val="008C747E"/>
    <w:rsid w:val="008D0808"/>
    <w:rsid w:val="008E0ED7"/>
    <w:rsid w:val="008E4205"/>
    <w:rsid w:val="008F46AF"/>
    <w:rsid w:val="00902FC3"/>
    <w:rsid w:val="0091259F"/>
    <w:rsid w:val="00917A01"/>
    <w:rsid w:val="00923874"/>
    <w:rsid w:val="0092507B"/>
    <w:rsid w:val="009438AE"/>
    <w:rsid w:val="00952F83"/>
    <w:rsid w:val="0095347D"/>
    <w:rsid w:val="00982792"/>
    <w:rsid w:val="00993958"/>
    <w:rsid w:val="009A3677"/>
    <w:rsid w:val="009B4378"/>
    <w:rsid w:val="009B7D61"/>
    <w:rsid w:val="009C279D"/>
    <w:rsid w:val="009C3478"/>
    <w:rsid w:val="009C5CDE"/>
    <w:rsid w:val="009D0514"/>
    <w:rsid w:val="009D2B32"/>
    <w:rsid w:val="009D4DE9"/>
    <w:rsid w:val="009D61DA"/>
    <w:rsid w:val="009D68CB"/>
    <w:rsid w:val="009D76B7"/>
    <w:rsid w:val="009E1E00"/>
    <w:rsid w:val="009F2B7C"/>
    <w:rsid w:val="00A07A51"/>
    <w:rsid w:val="00A15E2B"/>
    <w:rsid w:val="00A30440"/>
    <w:rsid w:val="00A304FC"/>
    <w:rsid w:val="00A34C24"/>
    <w:rsid w:val="00A47821"/>
    <w:rsid w:val="00A73DB5"/>
    <w:rsid w:val="00A76A75"/>
    <w:rsid w:val="00A83224"/>
    <w:rsid w:val="00A92F4B"/>
    <w:rsid w:val="00AA1AC6"/>
    <w:rsid w:val="00AB18FD"/>
    <w:rsid w:val="00AF1653"/>
    <w:rsid w:val="00AF3986"/>
    <w:rsid w:val="00AF466D"/>
    <w:rsid w:val="00AF587C"/>
    <w:rsid w:val="00B321A9"/>
    <w:rsid w:val="00B41A6C"/>
    <w:rsid w:val="00B6348E"/>
    <w:rsid w:val="00B90121"/>
    <w:rsid w:val="00B95479"/>
    <w:rsid w:val="00BB77CD"/>
    <w:rsid w:val="00BC0BCA"/>
    <w:rsid w:val="00BC1DFE"/>
    <w:rsid w:val="00BC268E"/>
    <w:rsid w:val="00BD194A"/>
    <w:rsid w:val="00BF12FB"/>
    <w:rsid w:val="00BF4018"/>
    <w:rsid w:val="00BF5A88"/>
    <w:rsid w:val="00BF6D3E"/>
    <w:rsid w:val="00C119C6"/>
    <w:rsid w:val="00C41F68"/>
    <w:rsid w:val="00C603CC"/>
    <w:rsid w:val="00C60999"/>
    <w:rsid w:val="00C77D29"/>
    <w:rsid w:val="00C81DEC"/>
    <w:rsid w:val="00C9031C"/>
    <w:rsid w:val="00CB08C3"/>
    <w:rsid w:val="00CB6B60"/>
    <w:rsid w:val="00CC0B9E"/>
    <w:rsid w:val="00CD00C7"/>
    <w:rsid w:val="00CD1F57"/>
    <w:rsid w:val="00CE768B"/>
    <w:rsid w:val="00D0354A"/>
    <w:rsid w:val="00D042BE"/>
    <w:rsid w:val="00D05150"/>
    <w:rsid w:val="00D14F94"/>
    <w:rsid w:val="00D33133"/>
    <w:rsid w:val="00D337D5"/>
    <w:rsid w:val="00D33B58"/>
    <w:rsid w:val="00D53FC2"/>
    <w:rsid w:val="00D54747"/>
    <w:rsid w:val="00D66204"/>
    <w:rsid w:val="00D716EA"/>
    <w:rsid w:val="00D7290D"/>
    <w:rsid w:val="00D77553"/>
    <w:rsid w:val="00D85756"/>
    <w:rsid w:val="00D87962"/>
    <w:rsid w:val="00D93254"/>
    <w:rsid w:val="00DB1D26"/>
    <w:rsid w:val="00DD1E5F"/>
    <w:rsid w:val="00DD5F12"/>
    <w:rsid w:val="00DD6BED"/>
    <w:rsid w:val="00DF0427"/>
    <w:rsid w:val="00DF1D0B"/>
    <w:rsid w:val="00DF2C96"/>
    <w:rsid w:val="00E03D6C"/>
    <w:rsid w:val="00E102E6"/>
    <w:rsid w:val="00E11E50"/>
    <w:rsid w:val="00E1679C"/>
    <w:rsid w:val="00E21BA1"/>
    <w:rsid w:val="00E21DC3"/>
    <w:rsid w:val="00E231FD"/>
    <w:rsid w:val="00E25160"/>
    <w:rsid w:val="00E303B0"/>
    <w:rsid w:val="00E30E58"/>
    <w:rsid w:val="00E55215"/>
    <w:rsid w:val="00E55439"/>
    <w:rsid w:val="00E6237B"/>
    <w:rsid w:val="00E66774"/>
    <w:rsid w:val="00E80BE2"/>
    <w:rsid w:val="00E8546B"/>
    <w:rsid w:val="00E9017A"/>
    <w:rsid w:val="00EA1920"/>
    <w:rsid w:val="00EC5913"/>
    <w:rsid w:val="00EE2536"/>
    <w:rsid w:val="00EE6D6F"/>
    <w:rsid w:val="00EE7E34"/>
    <w:rsid w:val="00EF6E5E"/>
    <w:rsid w:val="00F00179"/>
    <w:rsid w:val="00F1748C"/>
    <w:rsid w:val="00F219F1"/>
    <w:rsid w:val="00F21B1F"/>
    <w:rsid w:val="00F24097"/>
    <w:rsid w:val="00F34A38"/>
    <w:rsid w:val="00F50E7F"/>
    <w:rsid w:val="00F52754"/>
    <w:rsid w:val="00F71281"/>
    <w:rsid w:val="00F952FC"/>
    <w:rsid w:val="00FA0808"/>
    <w:rsid w:val="00FB2517"/>
    <w:rsid w:val="00FB340B"/>
    <w:rsid w:val="00FB5FD9"/>
    <w:rsid w:val="00FC405E"/>
    <w:rsid w:val="00FC77D1"/>
    <w:rsid w:val="00FD47C0"/>
    <w:rsid w:val="00FF1B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F69AA"/>
  <w15:docId w15:val="{A362EB01-25EB-48F1-BF16-6F96E74B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BD194A"/>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BD194A"/>
    <w:pPr>
      <w:tabs>
        <w:tab w:val="center" w:pos="4153"/>
        <w:tab w:val="right" w:pos="8306"/>
      </w:tabs>
      <w:snapToGrid w:val="0"/>
    </w:pPr>
    <w:rPr>
      <w:sz w:val="20"/>
      <w:szCs w:val="20"/>
    </w:rPr>
  </w:style>
  <w:style w:type="character" w:customStyle="1" w:styleId="a4">
    <w:name w:val="頁首 字元"/>
    <w:basedOn w:val="a0"/>
    <w:link w:val="a3"/>
    <w:uiPriority w:val="99"/>
    <w:rsid w:val="00BD194A"/>
    <w:rPr>
      <w:sz w:val="20"/>
      <w:szCs w:val="20"/>
    </w:rPr>
  </w:style>
  <w:style w:type="paragraph" w:styleId="a5">
    <w:name w:val="footer"/>
    <w:basedOn w:val="a"/>
    <w:link w:val="a6"/>
    <w:uiPriority w:val="99"/>
    <w:unhideWhenUsed/>
    <w:rsid w:val="00BD194A"/>
    <w:pPr>
      <w:tabs>
        <w:tab w:val="center" w:pos="4153"/>
        <w:tab w:val="right" w:pos="8306"/>
      </w:tabs>
      <w:snapToGrid w:val="0"/>
    </w:pPr>
    <w:rPr>
      <w:sz w:val="20"/>
      <w:szCs w:val="20"/>
    </w:rPr>
  </w:style>
  <w:style w:type="character" w:customStyle="1" w:styleId="a6">
    <w:name w:val="頁尾 字元"/>
    <w:basedOn w:val="a0"/>
    <w:link w:val="a5"/>
    <w:uiPriority w:val="99"/>
    <w:rsid w:val="00BD194A"/>
    <w:rPr>
      <w:sz w:val="20"/>
      <w:szCs w:val="20"/>
    </w:rPr>
  </w:style>
  <w:style w:type="paragraph" w:customStyle="1" w:styleId="cjk-cjk">
    <w:name w:val="cjk-cjk"/>
    <w:basedOn w:val="a"/>
    <w:rsid w:val="00BD194A"/>
    <w:pPr>
      <w:widowControl/>
      <w:spacing w:before="102" w:after="100" w:afterAutospacing="1" w:line="278" w:lineRule="atLeast"/>
    </w:pPr>
    <w:rPr>
      <w:rFonts w:ascii="新細明體" w:eastAsia="新細明體" w:hAnsi="新細明體" w:cs="新細明體"/>
      <w:kern w:val="0"/>
      <w:szCs w:val="24"/>
    </w:rPr>
  </w:style>
  <w:style w:type="table" w:styleId="a7">
    <w:name w:val="Table Grid"/>
    <w:basedOn w:val="a1"/>
    <w:uiPriority w:val="39"/>
    <w:rsid w:val="00737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1">
    <w:name w:val="cjk1"/>
    <w:basedOn w:val="a"/>
    <w:rsid w:val="004E768F"/>
    <w:pPr>
      <w:widowControl/>
      <w:spacing w:before="100" w:beforeAutospacing="1" w:after="100" w:afterAutospacing="1"/>
    </w:pPr>
    <w:rPr>
      <w:rFonts w:ascii="新細明體" w:eastAsia="新細明體" w:hAnsi="新細明體" w:cs="新細明體"/>
      <w:kern w:val="0"/>
      <w:szCs w:val="24"/>
    </w:rPr>
  </w:style>
  <w:style w:type="paragraph" w:customStyle="1" w:styleId="-cjk1">
    <w:name w:val="清單段落-cjk1"/>
    <w:basedOn w:val="a"/>
    <w:rsid w:val="004E768F"/>
    <w:pPr>
      <w:widowControl/>
      <w:spacing w:before="100" w:beforeAutospacing="1" w:after="100" w:afterAutospacing="1"/>
      <w:ind w:left="482"/>
    </w:pPr>
    <w:rPr>
      <w:rFonts w:ascii="新細明體" w:eastAsia="新細明體" w:hAnsi="新細明體" w:cs="新細明體"/>
      <w:kern w:val="0"/>
      <w:szCs w:val="24"/>
    </w:rPr>
  </w:style>
  <w:style w:type="paragraph" w:customStyle="1" w:styleId="-cjk">
    <w:name w:val="清單段落-cjk"/>
    <w:basedOn w:val="a"/>
    <w:rsid w:val="004E768F"/>
    <w:pPr>
      <w:widowControl/>
      <w:spacing w:before="100" w:beforeAutospacing="1" w:after="100" w:afterAutospacing="1"/>
      <w:ind w:left="482"/>
    </w:pPr>
    <w:rPr>
      <w:rFonts w:ascii="新細明體" w:eastAsia="新細明體" w:hAnsi="新細明體" w:cs="新細明體"/>
      <w:kern w:val="0"/>
      <w:szCs w:val="24"/>
    </w:rPr>
  </w:style>
  <w:style w:type="paragraph" w:styleId="a8">
    <w:name w:val="Balloon Text"/>
    <w:basedOn w:val="a"/>
    <w:link w:val="a9"/>
    <w:uiPriority w:val="99"/>
    <w:semiHidden/>
    <w:unhideWhenUsed/>
    <w:rsid w:val="003E009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E00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072">
      <w:bodyDiv w:val="1"/>
      <w:marLeft w:val="0"/>
      <w:marRight w:val="0"/>
      <w:marTop w:val="0"/>
      <w:marBottom w:val="0"/>
      <w:divBdr>
        <w:top w:val="none" w:sz="0" w:space="0" w:color="auto"/>
        <w:left w:val="none" w:sz="0" w:space="0" w:color="auto"/>
        <w:bottom w:val="none" w:sz="0" w:space="0" w:color="auto"/>
        <w:right w:val="none" w:sz="0" w:space="0" w:color="auto"/>
      </w:divBdr>
    </w:div>
    <w:div w:id="23990846">
      <w:bodyDiv w:val="1"/>
      <w:marLeft w:val="0"/>
      <w:marRight w:val="0"/>
      <w:marTop w:val="0"/>
      <w:marBottom w:val="0"/>
      <w:divBdr>
        <w:top w:val="none" w:sz="0" w:space="0" w:color="auto"/>
        <w:left w:val="none" w:sz="0" w:space="0" w:color="auto"/>
        <w:bottom w:val="none" w:sz="0" w:space="0" w:color="auto"/>
        <w:right w:val="none" w:sz="0" w:space="0" w:color="auto"/>
      </w:divBdr>
    </w:div>
    <w:div w:id="28459535">
      <w:bodyDiv w:val="1"/>
      <w:marLeft w:val="0"/>
      <w:marRight w:val="0"/>
      <w:marTop w:val="0"/>
      <w:marBottom w:val="0"/>
      <w:divBdr>
        <w:top w:val="none" w:sz="0" w:space="0" w:color="auto"/>
        <w:left w:val="none" w:sz="0" w:space="0" w:color="auto"/>
        <w:bottom w:val="none" w:sz="0" w:space="0" w:color="auto"/>
        <w:right w:val="none" w:sz="0" w:space="0" w:color="auto"/>
      </w:divBdr>
    </w:div>
    <w:div w:id="30616367">
      <w:bodyDiv w:val="1"/>
      <w:marLeft w:val="0"/>
      <w:marRight w:val="0"/>
      <w:marTop w:val="0"/>
      <w:marBottom w:val="0"/>
      <w:divBdr>
        <w:top w:val="none" w:sz="0" w:space="0" w:color="auto"/>
        <w:left w:val="none" w:sz="0" w:space="0" w:color="auto"/>
        <w:bottom w:val="none" w:sz="0" w:space="0" w:color="auto"/>
        <w:right w:val="none" w:sz="0" w:space="0" w:color="auto"/>
      </w:divBdr>
    </w:div>
    <w:div w:id="40058081">
      <w:bodyDiv w:val="1"/>
      <w:marLeft w:val="0"/>
      <w:marRight w:val="0"/>
      <w:marTop w:val="0"/>
      <w:marBottom w:val="0"/>
      <w:divBdr>
        <w:top w:val="none" w:sz="0" w:space="0" w:color="auto"/>
        <w:left w:val="none" w:sz="0" w:space="0" w:color="auto"/>
        <w:bottom w:val="none" w:sz="0" w:space="0" w:color="auto"/>
        <w:right w:val="none" w:sz="0" w:space="0" w:color="auto"/>
      </w:divBdr>
    </w:div>
    <w:div w:id="44570775">
      <w:bodyDiv w:val="1"/>
      <w:marLeft w:val="0"/>
      <w:marRight w:val="0"/>
      <w:marTop w:val="0"/>
      <w:marBottom w:val="0"/>
      <w:divBdr>
        <w:top w:val="none" w:sz="0" w:space="0" w:color="auto"/>
        <w:left w:val="none" w:sz="0" w:space="0" w:color="auto"/>
        <w:bottom w:val="none" w:sz="0" w:space="0" w:color="auto"/>
        <w:right w:val="none" w:sz="0" w:space="0" w:color="auto"/>
      </w:divBdr>
    </w:div>
    <w:div w:id="48266284">
      <w:bodyDiv w:val="1"/>
      <w:marLeft w:val="0"/>
      <w:marRight w:val="0"/>
      <w:marTop w:val="0"/>
      <w:marBottom w:val="0"/>
      <w:divBdr>
        <w:top w:val="none" w:sz="0" w:space="0" w:color="auto"/>
        <w:left w:val="none" w:sz="0" w:space="0" w:color="auto"/>
        <w:bottom w:val="none" w:sz="0" w:space="0" w:color="auto"/>
        <w:right w:val="none" w:sz="0" w:space="0" w:color="auto"/>
      </w:divBdr>
    </w:div>
    <w:div w:id="53312264">
      <w:bodyDiv w:val="1"/>
      <w:marLeft w:val="0"/>
      <w:marRight w:val="0"/>
      <w:marTop w:val="0"/>
      <w:marBottom w:val="0"/>
      <w:divBdr>
        <w:top w:val="none" w:sz="0" w:space="0" w:color="auto"/>
        <w:left w:val="none" w:sz="0" w:space="0" w:color="auto"/>
        <w:bottom w:val="none" w:sz="0" w:space="0" w:color="auto"/>
        <w:right w:val="none" w:sz="0" w:space="0" w:color="auto"/>
      </w:divBdr>
    </w:div>
    <w:div w:id="57098929">
      <w:bodyDiv w:val="1"/>
      <w:marLeft w:val="0"/>
      <w:marRight w:val="0"/>
      <w:marTop w:val="0"/>
      <w:marBottom w:val="0"/>
      <w:divBdr>
        <w:top w:val="none" w:sz="0" w:space="0" w:color="auto"/>
        <w:left w:val="none" w:sz="0" w:space="0" w:color="auto"/>
        <w:bottom w:val="none" w:sz="0" w:space="0" w:color="auto"/>
        <w:right w:val="none" w:sz="0" w:space="0" w:color="auto"/>
      </w:divBdr>
    </w:div>
    <w:div w:id="58133114">
      <w:bodyDiv w:val="1"/>
      <w:marLeft w:val="0"/>
      <w:marRight w:val="0"/>
      <w:marTop w:val="0"/>
      <w:marBottom w:val="0"/>
      <w:divBdr>
        <w:top w:val="none" w:sz="0" w:space="0" w:color="auto"/>
        <w:left w:val="none" w:sz="0" w:space="0" w:color="auto"/>
        <w:bottom w:val="none" w:sz="0" w:space="0" w:color="auto"/>
        <w:right w:val="none" w:sz="0" w:space="0" w:color="auto"/>
      </w:divBdr>
    </w:div>
    <w:div w:id="62147477">
      <w:bodyDiv w:val="1"/>
      <w:marLeft w:val="0"/>
      <w:marRight w:val="0"/>
      <w:marTop w:val="0"/>
      <w:marBottom w:val="0"/>
      <w:divBdr>
        <w:top w:val="none" w:sz="0" w:space="0" w:color="auto"/>
        <w:left w:val="none" w:sz="0" w:space="0" w:color="auto"/>
        <w:bottom w:val="none" w:sz="0" w:space="0" w:color="auto"/>
        <w:right w:val="none" w:sz="0" w:space="0" w:color="auto"/>
      </w:divBdr>
    </w:div>
    <w:div w:id="64643537">
      <w:bodyDiv w:val="1"/>
      <w:marLeft w:val="0"/>
      <w:marRight w:val="0"/>
      <w:marTop w:val="0"/>
      <w:marBottom w:val="0"/>
      <w:divBdr>
        <w:top w:val="none" w:sz="0" w:space="0" w:color="auto"/>
        <w:left w:val="none" w:sz="0" w:space="0" w:color="auto"/>
        <w:bottom w:val="none" w:sz="0" w:space="0" w:color="auto"/>
        <w:right w:val="none" w:sz="0" w:space="0" w:color="auto"/>
      </w:divBdr>
    </w:div>
    <w:div w:id="65420948">
      <w:bodyDiv w:val="1"/>
      <w:marLeft w:val="0"/>
      <w:marRight w:val="0"/>
      <w:marTop w:val="0"/>
      <w:marBottom w:val="0"/>
      <w:divBdr>
        <w:top w:val="none" w:sz="0" w:space="0" w:color="auto"/>
        <w:left w:val="none" w:sz="0" w:space="0" w:color="auto"/>
        <w:bottom w:val="none" w:sz="0" w:space="0" w:color="auto"/>
        <w:right w:val="none" w:sz="0" w:space="0" w:color="auto"/>
      </w:divBdr>
    </w:div>
    <w:div w:id="82143750">
      <w:bodyDiv w:val="1"/>
      <w:marLeft w:val="0"/>
      <w:marRight w:val="0"/>
      <w:marTop w:val="0"/>
      <w:marBottom w:val="0"/>
      <w:divBdr>
        <w:top w:val="none" w:sz="0" w:space="0" w:color="auto"/>
        <w:left w:val="none" w:sz="0" w:space="0" w:color="auto"/>
        <w:bottom w:val="none" w:sz="0" w:space="0" w:color="auto"/>
        <w:right w:val="none" w:sz="0" w:space="0" w:color="auto"/>
      </w:divBdr>
    </w:div>
    <w:div w:id="87392217">
      <w:bodyDiv w:val="1"/>
      <w:marLeft w:val="0"/>
      <w:marRight w:val="0"/>
      <w:marTop w:val="0"/>
      <w:marBottom w:val="0"/>
      <w:divBdr>
        <w:top w:val="none" w:sz="0" w:space="0" w:color="auto"/>
        <w:left w:val="none" w:sz="0" w:space="0" w:color="auto"/>
        <w:bottom w:val="none" w:sz="0" w:space="0" w:color="auto"/>
        <w:right w:val="none" w:sz="0" w:space="0" w:color="auto"/>
      </w:divBdr>
    </w:div>
    <w:div w:id="98642148">
      <w:bodyDiv w:val="1"/>
      <w:marLeft w:val="0"/>
      <w:marRight w:val="0"/>
      <w:marTop w:val="0"/>
      <w:marBottom w:val="0"/>
      <w:divBdr>
        <w:top w:val="none" w:sz="0" w:space="0" w:color="auto"/>
        <w:left w:val="none" w:sz="0" w:space="0" w:color="auto"/>
        <w:bottom w:val="none" w:sz="0" w:space="0" w:color="auto"/>
        <w:right w:val="none" w:sz="0" w:space="0" w:color="auto"/>
      </w:divBdr>
    </w:div>
    <w:div w:id="100224108">
      <w:bodyDiv w:val="1"/>
      <w:marLeft w:val="0"/>
      <w:marRight w:val="0"/>
      <w:marTop w:val="0"/>
      <w:marBottom w:val="0"/>
      <w:divBdr>
        <w:top w:val="none" w:sz="0" w:space="0" w:color="auto"/>
        <w:left w:val="none" w:sz="0" w:space="0" w:color="auto"/>
        <w:bottom w:val="none" w:sz="0" w:space="0" w:color="auto"/>
        <w:right w:val="none" w:sz="0" w:space="0" w:color="auto"/>
      </w:divBdr>
    </w:div>
    <w:div w:id="103774211">
      <w:bodyDiv w:val="1"/>
      <w:marLeft w:val="0"/>
      <w:marRight w:val="0"/>
      <w:marTop w:val="0"/>
      <w:marBottom w:val="0"/>
      <w:divBdr>
        <w:top w:val="none" w:sz="0" w:space="0" w:color="auto"/>
        <w:left w:val="none" w:sz="0" w:space="0" w:color="auto"/>
        <w:bottom w:val="none" w:sz="0" w:space="0" w:color="auto"/>
        <w:right w:val="none" w:sz="0" w:space="0" w:color="auto"/>
      </w:divBdr>
    </w:div>
    <w:div w:id="105471648">
      <w:bodyDiv w:val="1"/>
      <w:marLeft w:val="0"/>
      <w:marRight w:val="0"/>
      <w:marTop w:val="0"/>
      <w:marBottom w:val="0"/>
      <w:divBdr>
        <w:top w:val="none" w:sz="0" w:space="0" w:color="auto"/>
        <w:left w:val="none" w:sz="0" w:space="0" w:color="auto"/>
        <w:bottom w:val="none" w:sz="0" w:space="0" w:color="auto"/>
        <w:right w:val="none" w:sz="0" w:space="0" w:color="auto"/>
      </w:divBdr>
    </w:div>
    <w:div w:id="122968314">
      <w:bodyDiv w:val="1"/>
      <w:marLeft w:val="0"/>
      <w:marRight w:val="0"/>
      <w:marTop w:val="0"/>
      <w:marBottom w:val="0"/>
      <w:divBdr>
        <w:top w:val="none" w:sz="0" w:space="0" w:color="auto"/>
        <w:left w:val="none" w:sz="0" w:space="0" w:color="auto"/>
        <w:bottom w:val="none" w:sz="0" w:space="0" w:color="auto"/>
        <w:right w:val="none" w:sz="0" w:space="0" w:color="auto"/>
      </w:divBdr>
    </w:div>
    <w:div w:id="138763574">
      <w:bodyDiv w:val="1"/>
      <w:marLeft w:val="0"/>
      <w:marRight w:val="0"/>
      <w:marTop w:val="0"/>
      <w:marBottom w:val="0"/>
      <w:divBdr>
        <w:top w:val="none" w:sz="0" w:space="0" w:color="auto"/>
        <w:left w:val="none" w:sz="0" w:space="0" w:color="auto"/>
        <w:bottom w:val="none" w:sz="0" w:space="0" w:color="auto"/>
        <w:right w:val="none" w:sz="0" w:space="0" w:color="auto"/>
      </w:divBdr>
    </w:div>
    <w:div w:id="142890106">
      <w:bodyDiv w:val="1"/>
      <w:marLeft w:val="0"/>
      <w:marRight w:val="0"/>
      <w:marTop w:val="0"/>
      <w:marBottom w:val="0"/>
      <w:divBdr>
        <w:top w:val="none" w:sz="0" w:space="0" w:color="auto"/>
        <w:left w:val="none" w:sz="0" w:space="0" w:color="auto"/>
        <w:bottom w:val="none" w:sz="0" w:space="0" w:color="auto"/>
        <w:right w:val="none" w:sz="0" w:space="0" w:color="auto"/>
      </w:divBdr>
    </w:div>
    <w:div w:id="151651669">
      <w:bodyDiv w:val="1"/>
      <w:marLeft w:val="0"/>
      <w:marRight w:val="0"/>
      <w:marTop w:val="0"/>
      <w:marBottom w:val="0"/>
      <w:divBdr>
        <w:top w:val="none" w:sz="0" w:space="0" w:color="auto"/>
        <w:left w:val="none" w:sz="0" w:space="0" w:color="auto"/>
        <w:bottom w:val="none" w:sz="0" w:space="0" w:color="auto"/>
        <w:right w:val="none" w:sz="0" w:space="0" w:color="auto"/>
      </w:divBdr>
    </w:div>
    <w:div w:id="151996366">
      <w:bodyDiv w:val="1"/>
      <w:marLeft w:val="0"/>
      <w:marRight w:val="0"/>
      <w:marTop w:val="0"/>
      <w:marBottom w:val="0"/>
      <w:divBdr>
        <w:top w:val="none" w:sz="0" w:space="0" w:color="auto"/>
        <w:left w:val="none" w:sz="0" w:space="0" w:color="auto"/>
        <w:bottom w:val="none" w:sz="0" w:space="0" w:color="auto"/>
        <w:right w:val="none" w:sz="0" w:space="0" w:color="auto"/>
      </w:divBdr>
    </w:div>
    <w:div w:id="159784242">
      <w:bodyDiv w:val="1"/>
      <w:marLeft w:val="0"/>
      <w:marRight w:val="0"/>
      <w:marTop w:val="0"/>
      <w:marBottom w:val="0"/>
      <w:divBdr>
        <w:top w:val="none" w:sz="0" w:space="0" w:color="auto"/>
        <w:left w:val="none" w:sz="0" w:space="0" w:color="auto"/>
        <w:bottom w:val="none" w:sz="0" w:space="0" w:color="auto"/>
        <w:right w:val="none" w:sz="0" w:space="0" w:color="auto"/>
      </w:divBdr>
    </w:div>
    <w:div w:id="185022060">
      <w:bodyDiv w:val="1"/>
      <w:marLeft w:val="0"/>
      <w:marRight w:val="0"/>
      <w:marTop w:val="0"/>
      <w:marBottom w:val="0"/>
      <w:divBdr>
        <w:top w:val="none" w:sz="0" w:space="0" w:color="auto"/>
        <w:left w:val="none" w:sz="0" w:space="0" w:color="auto"/>
        <w:bottom w:val="none" w:sz="0" w:space="0" w:color="auto"/>
        <w:right w:val="none" w:sz="0" w:space="0" w:color="auto"/>
      </w:divBdr>
    </w:div>
    <w:div w:id="189609908">
      <w:bodyDiv w:val="1"/>
      <w:marLeft w:val="0"/>
      <w:marRight w:val="0"/>
      <w:marTop w:val="0"/>
      <w:marBottom w:val="0"/>
      <w:divBdr>
        <w:top w:val="none" w:sz="0" w:space="0" w:color="auto"/>
        <w:left w:val="none" w:sz="0" w:space="0" w:color="auto"/>
        <w:bottom w:val="none" w:sz="0" w:space="0" w:color="auto"/>
        <w:right w:val="none" w:sz="0" w:space="0" w:color="auto"/>
      </w:divBdr>
    </w:div>
    <w:div w:id="231238495">
      <w:bodyDiv w:val="1"/>
      <w:marLeft w:val="0"/>
      <w:marRight w:val="0"/>
      <w:marTop w:val="0"/>
      <w:marBottom w:val="0"/>
      <w:divBdr>
        <w:top w:val="none" w:sz="0" w:space="0" w:color="auto"/>
        <w:left w:val="none" w:sz="0" w:space="0" w:color="auto"/>
        <w:bottom w:val="none" w:sz="0" w:space="0" w:color="auto"/>
        <w:right w:val="none" w:sz="0" w:space="0" w:color="auto"/>
      </w:divBdr>
    </w:div>
    <w:div w:id="245459966">
      <w:bodyDiv w:val="1"/>
      <w:marLeft w:val="0"/>
      <w:marRight w:val="0"/>
      <w:marTop w:val="0"/>
      <w:marBottom w:val="0"/>
      <w:divBdr>
        <w:top w:val="none" w:sz="0" w:space="0" w:color="auto"/>
        <w:left w:val="none" w:sz="0" w:space="0" w:color="auto"/>
        <w:bottom w:val="none" w:sz="0" w:space="0" w:color="auto"/>
        <w:right w:val="none" w:sz="0" w:space="0" w:color="auto"/>
      </w:divBdr>
    </w:div>
    <w:div w:id="261035052">
      <w:bodyDiv w:val="1"/>
      <w:marLeft w:val="0"/>
      <w:marRight w:val="0"/>
      <w:marTop w:val="0"/>
      <w:marBottom w:val="0"/>
      <w:divBdr>
        <w:top w:val="none" w:sz="0" w:space="0" w:color="auto"/>
        <w:left w:val="none" w:sz="0" w:space="0" w:color="auto"/>
        <w:bottom w:val="none" w:sz="0" w:space="0" w:color="auto"/>
        <w:right w:val="none" w:sz="0" w:space="0" w:color="auto"/>
      </w:divBdr>
    </w:div>
    <w:div w:id="265617417">
      <w:bodyDiv w:val="1"/>
      <w:marLeft w:val="0"/>
      <w:marRight w:val="0"/>
      <w:marTop w:val="0"/>
      <w:marBottom w:val="0"/>
      <w:divBdr>
        <w:top w:val="none" w:sz="0" w:space="0" w:color="auto"/>
        <w:left w:val="none" w:sz="0" w:space="0" w:color="auto"/>
        <w:bottom w:val="none" w:sz="0" w:space="0" w:color="auto"/>
        <w:right w:val="none" w:sz="0" w:space="0" w:color="auto"/>
      </w:divBdr>
    </w:div>
    <w:div w:id="298461573">
      <w:bodyDiv w:val="1"/>
      <w:marLeft w:val="0"/>
      <w:marRight w:val="0"/>
      <w:marTop w:val="0"/>
      <w:marBottom w:val="0"/>
      <w:divBdr>
        <w:top w:val="none" w:sz="0" w:space="0" w:color="auto"/>
        <w:left w:val="none" w:sz="0" w:space="0" w:color="auto"/>
        <w:bottom w:val="none" w:sz="0" w:space="0" w:color="auto"/>
        <w:right w:val="none" w:sz="0" w:space="0" w:color="auto"/>
      </w:divBdr>
    </w:div>
    <w:div w:id="301933167">
      <w:bodyDiv w:val="1"/>
      <w:marLeft w:val="0"/>
      <w:marRight w:val="0"/>
      <w:marTop w:val="0"/>
      <w:marBottom w:val="0"/>
      <w:divBdr>
        <w:top w:val="none" w:sz="0" w:space="0" w:color="auto"/>
        <w:left w:val="none" w:sz="0" w:space="0" w:color="auto"/>
        <w:bottom w:val="none" w:sz="0" w:space="0" w:color="auto"/>
        <w:right w:val="none" w:sz="0" w:space="0" w:color="auto"/>
      </w:divBdr>
    </w:div>
    <w:div w:id="305596060">
      <w:bodyDiv w:val="1"/>
      <w:marLeft w:val="0"/>
      <w:marRight w:val="0"/>
      <w:marTop w:val="0"/>
      <w:marBottom w:val="0"/>
      <w:divBdr>
        <w:top w:val="none" w:sz="0" w:space="0" w:color="auto"/>
        <w:left w:val="none" w:sz="0" w:space="0" w:color="auto"/>
        <w:bottom w:val="none" w:sz="0" w:space="0" w:color="auto"/>
        <w:right w:val="none" w:sz="0" w:space="0" w:color="auto"/>
      </w:divBdr>
    </w:div>
    <w:div w:id="310060520">
      <w:bodyDiv w:val="1"/>
      <w:marLeft w:val="0"/>
      <w:marRight w:val="0"/>
      <w:marTop w:val="0"/>
      <w:marBottom w:val="0"/>
      <w:divBdr>
        <w:top w:val="none" w:sz="0" w:space="0" w:color="auto"/>
        <w:left w:val="none" w:sz="0" w:space="0" w:color="auto"/>
        <w:bottom w:val="none" w:sz="0" w:space="0" w:color="auto"/>
        <w:right w:val="none" w:sz="0" w:space="0" w:color="auto"/>
      </w:divBdr>
    </w:div>
    <w:div w:id="319887129">
      <w:bodyDiv w:val="1"/>
      <w:marLeft w:val="0"/>
      <w:marRight w:val="0"/>
      <w:marTop w:val="0"/>
      <w:marBottom w:val="0"/>
      <w:divBdr>
        <w:top w:val="none" w:sz="0" w:space="0" w:color="auto"/>
        <w:left w:val="none" w:sz="0" w:space="0" w:color="auto"/>
        <w:bottom w:val="none" w:sz="0" w:space="0" w:color="auto"/>
        <w:right w:val="none" w:sz="0" w:space="0" w:color="auto"/>
      </w:divBdr>
    </w:div>
    <w:div w:id="331371610">
      <w:bodyDiv w:val="1"/>
      <w:marLeft w:val="0"/>
      <w:marRight w:val="0"/>
      <w:marTop w:val="0"/>
      <w:marBottom w:val="0"/>
      <w:divBdr>
        <w:top w:val="none" w:sz="0" w:space="0" w:color="auto"/>
        <w:left w:val="none" w:sz="0" w:space="0" w:color="auto"/>
        <w:bottom w:val="none" w:sz="0" w:space="0" w:color="auto"/>
        <w:right w:val="none" w:sz="0" w:space="0" w:color="auto"/>
      </w:divBdr>
    </w:div>
    <w:div w:id="334236257">
      <w:bodyDiv w:val="1"/>
      <w:marLeft w:val="0"/>
      <w:marRight w:val="0"/>
      <w:marTop w:val="0"/>
      <w:marBottom w:val="0"/>
      <w:divBdr>
        <w:top w:val="none" w:sz="0" w:space="0" w:color="auto"/>
        <w:left w:val="none" w:sz="0" w:space="0" w:color="auto"/>
        <w:bottom w:val="none" w:sz="0" w:space="0" w:color="auto"/>
        <w:right w:val="none" w:sz="0" w:space="0" w:color="auto"/>
      </w:divBdr>
    </w:div>
    <w:div w:id="340472355">
      <w:bodyDiv w:val="1"/>
      <w:marLeft w:val="0"/>
      <w:marRight w:val="0"/>
      <w:marTop w:val="0"/>
      <w:marBottom w:val="0"/>
      <w:divBdr>
        <w:top w:val="none" w:sz="0" w:space="0" w:color="auto"/>
        <w:left w:val="none" w:sz="0" w:space="0" w:color="auto"/>
        <w:bottom w:val="none" w:sz="0" w:space="0" w:color="auto"/>
        <w:right w:val="none" w:sz="0" w:space="0" w:color="auto"/>
      </w:divBdr>
    </w:div>
    <w:div w:id="350256432">
      <w:bodyDiv w:val="1"/>
      <w:marLeft w:val="0"/>
      <w:marRight w:val="0"/>
      <w:marTop w:val="0"/>
      <w:marBottom w:val="0"/>
      <w:divBdr>
        <w:top w:val="none" w:sz="0" w:space="0" w:color="auto"/>
        <w:left w:val="none" w:sz="0" w:space="0" w:color="auto"/>
        <w:bottom w:val="none" w:sz="0" w:space="0" w:color="auto"/>
        <w:right w:val="none" w:sz="0" w:space="0" w:color="auto"/>
      </w:divBdr>
    </w:div>
    <w:div w:id="351305586">
      <w:bodyDiv w:val="1"/>
      <w:marLeft w:val="0"/>
      <w:marRight w:val="0"/>
      <w:marTop w:val="0"/>
      <w:marBottom w:val="0"/>
      <w:divBdr>
        <w:top w:val="none" w:sz="0" w:space="0" w:color="auto"/>
        <w:left w:val="none" w:sz="0" w:space="0" w:color="auto"/>
        <w:bottom w:val="none" w:sz="0" w:space="0" w:color="auto"/>
        <w:right w:val="none" w:sz="0" w:space="0" w:color="auto"/>
      </w:divBdr>
    </w:div>
    <w:div w:id="352538956">
      <w:bodyDiv w:val="1"/>
      <w:marLeft w:val="0"/>
      <w:marRight w:val="0"/>
      <w:marTop w:val="0"/>
      <w:marBottom w:val="0"/>
      <w:divBdr>
        <w:top w:val="none" w:sz="0" w:space="0" w:color="auto"/>
        <w:left w:val="none" w:sz="0" w:space="0" w:color="auto"/>
        <w:bottom w:val="none" w:sz="0" w:space="0" w:color="auto"/>
        <w:right w:val="none" w:sz="0" w:space="0" w:color="auto"/>
      </w:divBdr>
    </w:div>
    <w:div w:id="355810629">
      <w:bodyDiv w:val="1"/>
      <w:marLeft w:val="0"/>
      <w:marRight w:val="0"/>
      <w:marTop w:val="0"/>
      <w:marBottom w:val="0"/>
      <w:divBdr>
        <w:top w:val="none" w:sz="0" w:space="0" w:color="auto"/>
        <w:left w:val="none" w:sz="0" w:space="0" w:color="auto"/>
        <w:bottom w:val="none" w:sz="0" w:space="0" w:color="auto"/>
        <w:right w:val="none" w:sz="0" w:space="0" w:color="auto"/>
      </w:divBdr>
    </w:div>
    <w:div w:id="356126809">
      <w:bodyDiv w:val="1"/>
      <w:marLeft w:val="0"/>
      <w:marRight w:val="0"/>
      <w:marTop w:val="0"/>
      <w:marBottom w:val="0"/>
      <w:divBdr>
        <w:top w:val="none" w:sz="0" w:space="0" w:color="auto"/>
        <w:left w:val="none" w:sz="0" w:space="0" w:color="auto"/>
        <w:bottom w:val="none" w:sz="0" w:space="0" w:color="auto"/>
        <w:right w:val="none" w:sz="0" w:space="0" w:color="auto"/>
      </w:divBdr>
    </w:div>
    <w:div w:id="358161349">
      <w:bodyDiv w:val="1"/>
      <w:marLeft w:val="0"/>
      <w:marRight w:val="0"/>
      <w:marTop w:val="0"/>
      <w:marBottom w:val="0"/>
      <w:divBdr>
        <w:top w:val="none" w:sz="0" w:space="0" w:color="auto"/>
        <w:left w:val="none" w:sz="0" w:space="0" w:color="auto"/>
        <w:bottom w:val="none" w:sz="0" w:space="0" w:color="auto"/>
        <w:right w:val="none" w:sz="0" w:space="0" w:color="auto"/>
      </w:divBdr>
    </w:div>
    <w:div w:id="358941904">
      <w:bodyDiv w:val="1"/>
      <w:marLeft w:val="0"/>
      <w:marRight w:val="0"/>
      <w:marTop w:val="0"/>
      <w:marBottom w:val="0"/>
      <w:divBdr>
        <w:top w:val="none" w:sz="0" w:space="0" w:color="auto"/>
        <w:left w:val="none" w:sz="0" w:space="0" w:color="auto"/>
        <w:bottom w:val="none" w:sz="0" w:space="0" w:color="auto"/>
        <w:right w:val="none" w:sz="0" w:space="0" w:color="auto"/>
      </w:divBdr>
    </w:div>
    <w:div w:id="359816216">
      <w:bodyDiv w:val="1"/>
      <w:marLeft w:val="0"/>
      <w:marRight w:val="0"/>
      <w:marTop w:val="0"/>
      <w:marBottom w:val="0"/>
      <w:divBdr>
        <w:top w:val="none" w:sz="0" w:space="0" w:color="auto"/>
        <w:left w:val="none" w:sz="0" w:space="0" w:color="auto"/>
        <w:bottom w:val="none" w:sz="0" w:space="0" w:color="auto"/>
        <w:right w:val="none" w:sz="0" w:space="0" w:color="auto"/>
      </w:divBdr>
    </w:div>
    <w:div w:id="364869954">
      <w:bodyDiv w:val="1"/>
      <w:marLeft w:val="0"/>
      <w:marRight w:val="0"/>
      <w:marTop w:val="0"/>
      <w:marBottom w:val="0"/>
      <w:divBdr>
        <w:top w:val="none" w:sz="0" w:space="0" w:color="auto"/>
        <w:left w:val="none" w:sz="0" w:space="0" w:color="auto"/>
        <w:bottom w:val="none" w:sz="0" w:space="0" w:color="auto"/>
        <w:right w:val="none" w:sz="0" w:space="0" w:color="auto"/>
      </w:divBdr>
    </w:div>
    <w:div w:id="365061490">
      <w:bodyDiv w:val="1"/>
      <w:marLeft w:val="0"/>
      <w:marRight w:val="0"/>
      <w:marTop w:val="0"/>
      <w:marBottom w:val="0"/>
      <w:divBdr>
        <w:top w:val="none" w:sz="0" w:space="0" w:color="auto"/>
        <w:left w:val="none" w:sz="0" w:space="0" w:color="auto"/>
        <w:bottom w:val="none" w:sz="0" w:space="0" w:color="auto"/>
        <w:right w:val="none" w:sz="0" w:space="0" w:color="auto"/>
      </w:divBdr>
    </w:div>
    <w:div w:id="368845994">
      <w:bodyDiv w:val="1"/>
      <w:marLeft w:val="0"/>
      <w:marRight w:val="0"/>
      <w:marTop w:val="0"/>
      <w:marBottom w:val="0"/>
      <w:divBdr>
        <w:top w:val="none" w:sz="0" w:space="0" w:color="auto"/>
        <w:left w:val="none" w:sz="0" w:space="0" w:color="auto"/>
        <w:bottom w:val="none" w:sz="0" w:space="0" w:color="auto"/>
        <w:right w:val="none" w:sz="0" w:space="0" w:color="auto"/>
      </w:divBdr>
    </w:div>
    <w:div w:id="383990311">
      <w:bodyDiv w:val="1"/>
      <w:marLeft w:val="0"/>
      <w:marRight w:val="0"/>
      <w:marTop w:val="0"/>
      <w:marBottom w:val="0"/>
      <w:divBdr>
        <w:top w:val="none" w:sz="0" w:space="0" w:color="auto"/>
        <w:left w:val="none" w:sz="0" w:space="0" w:color="auto"/>
        <w:bottom w:val="none" w:sz="0" w:space="0" w:color="auto"/>
        <w:right w:val="none" w:sz="0" w:space="0" w:color="auto"/>
      </w:divBdr>
    </w:div>
    <w:div w:id="387537032">
      <w:bodyDiv w:val="1"/>
      <w:marLeft w:val="0"/>
      <w:marRight w:val="0"/>
      <w:marTop w:val="0"/>
      <w:marBottom w:val="0"/>
      <w:divBdr>
        <w:top w:val="none" w:sz="0" w:space="0" w:color="auto"/>
        <w:left w:val="none" w:sz="0" w:space="0" w:color="auto"/>
        <w:bottom w:val="none" w:sz="0" w:space="0" w:color="auto"/>
        <w:right w:val="none" w:sz="0" w:space="0" w:color="auto"/>
      </w:divBdr>
    </w:div>
    <w:div w:id="388041705">
      <w:bodyDiv w:val="1"/>
      <w:marLeft w:val="0"/>
      <w:marRight w:val="0"/>
      <w:marTop w:val="0"/>
      <w:marBottom w:val="0"/>
      <w:divBdr>
        <w:top w:val="none" w:sz="0" w:space="0" w:color="auto"/>
        <w:left w:val="none" w:sz="0" w:space="0" w:color="auto"/>
        <w:bottom w:val="none" w:sz="0" w:space="0" w:color="auto"/>
        <w:right w:val="none" w:sz="0" w:space="0" w:color="auto"/>
      </w:divBdr>
    </w:div>
    <w:div w:id="402871165">
      <w:bodyDiv w:val="1"/>
      <w:marLeft w:val="0"/>
      <w:marRight w:val="0"/>
      <w:marTop w:val="0"/>
      <w:marBottom w:val="0"/>
      <w:divBdr>
        <w:top w:val="none" w:sz="0" w:space="0" w:color="auto"/>
        <w:left w:val="none" w:sz="0" w:space="0" w:color="auto"/>
        <w:bottom w:val="none" w:sz="0" w:space="0" w:color="auto"/>
        <w:right w:val="none" w:sz="0" w:space="0" w:color="auto"/>
      </w:divBdr>
    </w:div>
    <w:div w:id="405538319">
      <w:bodyDiv w:val="1"/>
      <w:marLeft w:val="0"/>
      <w:marRight w:val="0"/>
      <w:marTop w:val="0"/>
      <w:marBottom w:val="0"/>
      <w:divBdr>
        <w:top w:val="none" w:sz="0" w:space="0" w:color="auto"/>
        <w:left w:val="none" w:sz="0" w:space="0" w:color="auto"/>
        <w:bottom w:val="none" w:sz="0" w:space="0" w:color="auto"/>
        <w:right w:val="none" w:sz="0" w:space="0" w:color="auto"/>
      </w:divBdr>
    </w:div>
    <w:div w:id="405689803">
      <w:bodyDiv w:val="1"/>
      <w:marLeft w:val="0"/>
      <w:marRight w:val="0"/>
      <w:marTop w:val="0"/>
      <w:marBottom w:val="0"/>
      <w:divBdr>
        <w:top w:val="none" w:sz="0" w:space="0" w:color="auto"/>
        <w:left w:val="none" w:sz="0" w:space="0" w:color="auto"/>
        <w:bottom w:val="none" w:sz="0" w:space="0" w:color="auto"/>
        <w:right w:val="none" w:sz="0" w:space="0" w:color="auto"/>
      </w:divBdr>
    </w:div>
    <w:div w:id="405878410">
      <w:bodyDiv w:val="1"/>
      <w:marLeft w:val="0"/>
      <w:marRight w:val="0"/>
      <w:marTop w:val="0"/>
      <w:marBottom w:val="0"/>
      <w:divBdr>
        <w:top w:val="none" w:sz="0" w:space="0" w:color="auto"/>
        <w:left w:val="none" w:sz="0" w:space="0" w:color="auto"/>
        <w:bottom w:val="none" w:sz="0" w:space="0" w:color="auto"/>
        <w:right w:val="none" w:sz="0" w:space="0" w:color="auto"/>
      </w:divBdr>
    </w:div>
    <w:div w:id="420416849">
      <w:bodyDiv w:val="1"/>
      <w:marLeft w:val="0"/>
      <w:marRight w:val="0"/>
      <w:marTop w:val="0"/>
      <w:marBottom w:val="0"/>
      <w:divBdr>
        <w:top w:val="none" w:sz="0" w:space="0" w:color="auto"/>
        <w:left w:val="none" w:sz="0" w:space="0" w:color="auto"/>
        <w:bottom w:val="none" w:sz="0" w:space="0" w:color="auto"/>
        <w:right w:val="none" w:sz="0" w:space="0" w:color="auto"/>
      </w:divBdr>
    </w:div>
    <w:div w:id="422577278">
      <w:bodyDiv w:val="1"/>
      <w:marLeft w:val="0"/>
      <w:marRight w:val="0"/>
      <w:marTop w:val="0"/>
      <w:marBottom w:val="0"/>
      <w:divBdr>
        <w:top w:val="none" w:sz="0" w:space="0" w:color="auto"/>
        <w:left w:val="none" w:sz="0" w:space="0" w:color="auto"/>
        <w:bottom w:val="none" w:sz="0" w:space="0" w:color="auto"/>
        <w:right w:val="none" w:sz="0" w:space="0" w:color="auto"/>
      </w:divBdr>
    </w:div>
    <w:div w:id="424109978">
      <w:bodyDiv w:val="1"/>
      <w:marLeft w:val="0"/>
      <w:marRight w:val="0"/>
      <w:marTop w:val="0"/>
      <w:marBottom w:val="0"/>
      <w:divBdr>
        <w:top w:val="none" w:sz="0" w:space="0" w:color="auto"/>
        <w:left w:val="none" w:sz="0" w:space="0" w:color="auto"/>
        <w:bottom w:val="none" w:sz="0" w:space="0" w:color="auto"/>
        <w:right w:val="none" w:sz="0" w:space="0" w:color="auto"/>
      </w:divBdr>
    </w:div>
    <w:div w:id="434208616">
      <w:bodyDiv w:val="1"/>
      <w:marLeft w:val="0"/>
      <w:marRight w:val="0"/>
      <w:marTop w:val="0"/>
      <w:marBottom w:val="0"/>
      <w:divBdr>
        <w:top w:val="none" w:sz="0" w:space="0" w:color="auto"/>
        <w:left w:val="none" w:sz="0" w:space="0" w:color="auto"/>
        <w:bottom w:val="none" w:sz="0" w:space="0" w:color="auto"/>
        <w:right w:val="none" w:sz="0" w:space="0" w:color="auto"/>
      </w:divBdr>
    </w:div>
    <w:div w:id="434247681">
      <w:bodyDiv w:val="1"/>
      <w:marLeft w:val="0"/>
      <w:marRight w:val="0"/>
      <w:marTop w:val="0"/>
      <w:marBottom w:val="0"/>
      <w:divBdr>
        <w:top w:val="none" w:sz="0" w:space="0" w:color="auto"/>
        <w:left w:val="none" w:sz="0" w:space="0" w:color="auto"/>
        <w:bottom w:val="none" w:sz="0" w:space="0" w:color="auto"/>
        <w:right w:val="none" w:sz="0" w:space="0" w:color="auto"/>
      </w:divBdr>
    </w:div>
    <w:div w:id="436289126">
      <w:bodyDiv w:val="1"/>
      <w:marLeft w:val="0"/>
      <w:marRight w:val="0"/>
      <w:marTop w:val="0"/>
      <w:marBottom w:val="0"/>
      <w:divBdr>
        <w:top w:val="none" w:sz="0" w:space="0" w:color="auto"/>
        <w:left w:val="none" w:sz="0" w:space="0" w:color="auto"/>
        <w:bottom w:val="none" w:sz="0" w:space="0" w:color="auto"/>
        <w:right w:val="none" w:sz="0" w:space="0" w:color="auto"/>
      </w:divBdr>
    </w:div>
    <w:div w:id="438454499">
      <w:bodyDiv w:val="1"/>
      <w:marLeft w:val="0"/>
      <w:marRight w:val="0"/>
      <w:marTop w:val="0"/>
      <w:marBottom w:val="0"/>
      <w:divBdr>
        <w:top w:val="none" w:sz="0" w:space="0" w:color="auto"/>
        <w:left w:val="none" w:sz="0" w:space="0" w:color="auto"/>
        <w:bottom w:val="none" w:sz="0" w:space="0" w:color="auto"/>
        <w:right w:val="none" w:sz="0" w:space="0" w:color="auto"/>
      </w:divBdr>
    </w:div>
    <w:div w:id="439689464">
      <w:bodyDiv w:val="1"/>
      <w:marLeft w:val="0"/>
      <w:marRight w:val="0"/>
      <w:marTop w:val="0"/>
      <w:marBottom w:val="0"/>
      <w:divBdr>
        <w:top w:val="none" w:sz="0" w:space="0" w:color="auto"/>
        <w:left w:val="none" w:sz="0" w:space="0" w:color="auto"/>
        <w:bottom w:val="none" w:sz="0" w:space="0" w:color="auto"/>
        <w:right w:val="none" w:sz="0" w:space="0" w:color="auto"/>
      </w:divBdr>
    </w:div>
    <w:div w:id="442116692">
      <w:bodyDiv w:val="1"/>
      <w:marLeft w:val="0"/>
      <w:marRight w:val="0"/>
      <w:marTop w:val="0"/>
      <w:marBottom w:val="0"/>
      <w:divBdr>
        <w:top w:val="none" w:sz="0" w:space="0" w:color="auto"/>
        <w:left w:val="none" w:sz="0" w:space="0" w:color="auto"/>
        <w:bottom w:val="none" w:sz="0" w:space="0" w:color="auto"/>
        <w:right w:val="none" w:sz="0" w:space="0" w:color="auto"/>
      </w:divBdr>
    </w:div>
    <w:div w:id="451171502">
      <w:bodyDiv w:val="1"/>
      <w:marLeft w:val="0"/>
      <w:marRight w:val="0"/>
      <w:marTop w:val="0"/>
      <w:marBottom w:val="0"/>
      <w:divBdr>
        <w:top w:val="none" w:sz="0" w:space="0" w:color="auto"/>
        <w:left w:val="none" w:sz="0" w:space="0" w:color="auto"/>
        <w:bottom w:val="none" w:sz="0" w:space="0" w:color="auto"/>
        <w:right w:val="none" w:sz="0" w:space="0" w:color="auto"/>
      </w:divBdr>
    </w:div>
    <w:div w:id="452867439">
      <w:bodyDiv w:val="1"/>
      <w:marLeft w:val="0"/>
      <w:marRight w:val="0"/>
      <w:marTop w:val="0"/>
      <w:marBottom w:val="0"/>
      <w:divBdr>
        <w:top w:val="none" w:sz="0" w:space="0" w:color="auto"/>
        <w:left w:val="none" w:sz="0" w:space="0" w:color="auto"/>
        <w:bottom w:val="none" w:sz="0" w:space="0" w:color="auto"/>
        <w:right w:val="none" w:sz="0" w:space="0" w:color="auto"/>
      </w:divBdr>
    </w:div>
    <w:div w:id="464196756">
      <w:bodyDiv w:val="1"/>
      <w:marLeft w:val="0"/>
      <w:marRight w:val="0"/>
      <w:marTop w:val="0"/>
      <w:marBottom w:val="0"/>
      <w:divBdr>
        <w:top w:val="none" w:sz="0" w:space="0" w:color="auto"/>
        <w:left w:val="none" w:sz="0" w:space="0" w:color="auto"/>
        <w:bottom w:val="none" w:sz="0" w:space="0" w:color="auto"/>
        <w:right w:val="none" w:sz="0" w:space="0" w:color="auto"/>
      </w:divBdr>
    </w:div>
    <w:div w:id="465319158">
      <w:bodyDiv w:val="1"/>
      <w:marLeft w:val="0"/>
      <w:marRight w:val="0"/>
      <w:marTop w:val="0"/>
      <w:marBottom w:val="0"/>
      <w:divBdr>
        <w:top w:val="none" w:sz="0" w:space="0" w:color="auto"/>
        <w:left w:val="none" w:sz="0" w:space="0" w:color="auto"/>
        <w:bottom w:val="none" w:sz="0" w:space="0" w:color="auto"/>
        <w:right w:val="none" w:sz="0" w:space="0" w:color="auto"/>
      </w:divBdr>
    </w:div>
    <w:div w:id="466359042">
      <w:bodyDiv w:val="1"/>
      <w:marLeft w:val="0"/>
      <w:marRight w:val="0"/>
      <w:marTop w:val="0"/>
      <w:marBottom w:val="0"/>
      <w:divBdr>
        <w:top w:val="none" w:sz="0" w:space="0" w:color="auto"/>
        <w:left w:val="none" w:sz="0" w:space="0" w:color="auto"/>
        <w:bottom w:val="none" w:sz="0" w:space="0" w:color="auto"/>
        <w:right w:val="none" w:sz="0" w:space="0" w:color="auto"/>
      </w:divBdr>
    </w:div>
    <w:div w:id="466749551">
      <w:bodyDiv w:val="1"/>
      <w:marLeft w:val="0"/>
      <w:marRight w:val="0"/>
      <w:marTop w:val="0"/>
      <w:marBottom w:val="0"/>
      <w:divBdr>
        <w:top w:val="none" w:sz="0" w:space="0" w:color="auto"/>
        <w:left w:val="none" w:sz="0" w:space="0" w:color="auto"/>
        <w:bottom w:val="none" w:sz="0" w:space="0" w:color="auto"/>
        <w:right w:val="none" w:sz="0" w:space="0" w:color="auto"/>
      </w:divBdr>
    </w:div>
    <w:div w:id="480779437">
      <w:bodyDiv w:val="1"/>
      <w:marLeft w:val="0"/>
      <w:marRight w:val="0"/>
      <w:marTop w:val="0"/>
      <w:marBottom w:val="0"/>
      <w:divBdr>
        <w:top w:val="none" w:sz="0" w:space="0" w:color="auto"/>
        <w:left w:val="none" w:sz="0" w:space="0" w:color="auto"/>
        <w:bottom w:val="none" w:sz="0" w:space="0" w:color="auto"/>
        <w:right w:val="none" w:sz="0" w:space="0" w:color="auto"/>
      </w:divBdr>
    </w:div>
    <w:div w:id="482739571">
      <w:bodyDiv w:val="1"/>
      <w:marLeft w:val="0"/>
      <w:marRight w:val="0"/>
      <w:marTop w:val="0"/>
      <w:marBottom w:val="0"/>
      <w:divBdr>
        <w:top w:val="none" w:sz="0" w:space="0" w:color="auto"/>
        <w:left w:val="none" w:sz="0" w:space="0" w:color="auto"/>
        <w:bottom w:val="none" w:sz="0" w:space="0" w:color="auto"/>
        <w:right w:val="none" w:sz="0" w:space="0" w:color="auto"/>
      </w:divBdr>
    </w:div>
    <w:div w:id="492066967">
      <w:bodyDiv w:val="1"/>
      <w:marLeft w:val="0"/>
      <w:marRight w:val="0"/>
      <w:marTop w:val="0"/>
      <w:marBottom w:val="0"/>
      <w:divBdr>
        <w:top w:val="none" w:sz="0" w:space="0" w:color="auto"/>
        <w:left w:val="none" w:sz="0" w:space="0" w:color="auto"/>
        <w:bottom w:val="none" w:sz="0" w:space="0" w:color="auto"/>
        <w:right w:val="none" w:sz="0" w:space="0" w:color="auto"/>
      </w:divBdr>
    </w:div>
    <w:div w:id="494028604">
      <w:bodyDiv w:val="1"/>
      <w:marLeft w:val="0"/>
      <w:marRight w:val="0"/>
      <w:marTop w:val="0"/>
      <w:marBottom w:val="0"/>
      <w:divBdr>
        <w:top w:val="none" w:sz="0" w:space="0" w:color="auto"/>
        <w:left w:val="none" w:sz="0" w:space="0" w:color="auto"/>
        <w:bottom w:val="none" w:sz="0" w:space="0" w:color="auto"/>
        <w:right w:val="none" w:sz="0" w:space="0" w:color="auto"/>
      </w:divBdr>
    </w:div>
    <w:div w:id="497157676">
      <w:bodyDiv w:val="1"/>
      <w:marLeft w:val="0"/>
      <w:marRight w:val="0"/>
      <w:marTop w:val="0"/>
      <w:marBottom w:val="0"/>
      <w:divBdr>
        <w:top w:val="none" w:sz="0" w:space="0" w:color="auto"/>
        <w:left w:val="none" w:sz="0" w:space="0" w:color="auto"/>
        <w:bottom w:val="none" w:sz="0" w:space="0" w:color="auto"/>
        <w:right w:val="none" w:sz="0" w:space="0" w:color="auto"/>
      </w:divBdr>
    </w:div>
    <w:div w:id="507715314">
      <w:bodyDiv w:val="1"/>
      <w:marLeft w:val="0"/>
      <w:marRight w:val="0"/>
      <w:marTop w:val="0"/>
      <w:marBottom w:val="0"/>
      <w:divBdr>
        <w:top w:val="none" w:sz="0" w:space="0" w:color="auto"/>
        <w:left w:val="none" w:sz="0" w:space="0" w:color="auto"/>
        <w:bottom w:val="none" w:sz="0" w:space="0" w:color="auto"/>
        <w:right w:val="none" w:sz="0" w:space="0" w:color="auto"/>
      </w:divBdr>
    </w:div>
    <w:div w:id="518855976">
      <w:bodyDiv w:val="1"/>
      <w:marLeft w:val="0"/>
      <w:marRight w:val="0"/>
      <w:marTop w:val="0"/>
      <w:marBottom w:val="0"/>
      <w:divBdr>
        <w:top w:val="none" w:sz="0" w:space="0" w:color="auto"/>
        <w:left w:val="none" w:sz="0" w:space="0" w:color="auto"/>
        <w:bottom w:val="none" w:sz="0" w:space="0" w:color="auto"/>
        <w:right w:val="none" w:sz="0" w:space="0" w:color="auto"/>
      </w:divBdr>
    </w:div>
    <w:div w:id="525601842">
      <w:bodyDiv w:val="1"/>
      <w:marLeft w:val="0"/>
      <w:marRight w:val="0"/>
      <w:marTop w:val="0"/>
      <w:marBottom w:val="0"/>
      <w:divBdr>
        <w:top w:val="none" w:sz="0" w:space="0" w:color="auto"/>
        <w:left w:val="none" w:sz="0" w:space="0" w:color="auto"/>
        <w:bottom w:val="none" w:sz="0" w:space="0" w:color="auto"/>
        <w:right w:val="none" w:sz="0" w:space="0" w:color="auto"/>
      </w:divBdr>
    </w:div>
    <w:div w:id="539559430">
      <w:bodyDiv w:val="1"/>
      <w:marLeft w:val="0"/>
      <w:marRight w:val="0"/>
      <w:marTop w:val="0"/>
      <w:marBottom w:val="0"/>
      <w:divBdr>
        <w:top w:val="none" w:sz="0" w:space="0" w:color="auto"/>
        <w:left w:val="none" w:sz="0" w:space="0" w:color="auto"/>
        <w:bottom w:val="none" w:sz="0" w:space="0" w:color="auto"/>
        <w:right w:val="none" w:sz="0" w:space="0" w:color="auto"/>
      </w:divBdr>
    </w:div>
    <w:div w:id="539588043">
      <w:bodyDiv w:val="1"/>
      <w:marLeft w:val="0"/>
      <w:marRight w:val="0"/>
      <w:marTop w:val="0"/>
      <w:marBottom w:val="0"/>
      <w:divBdr>
        <w:top w:val="none" w:sz="0" w:space="0" w:color="auto"/>
        <w:left w:val="none" w:sz="0" w:space="0" w:color="auto"/>
        <w:bottom w:val="none" w:sz="0" w:space="0" w:color="auto"/>
        <w:right w:val="none" w:sz="0" w:space="0" w:color="auto"/>
      </w:divBdr>
    </w:div>
    <w:div w:id="561524430">
      <w:bodyDiv w:val="1"/>
      <w:marLeft w:val="0"/>
      <w:marRight w:val="0"/>
      <w:marTop w:val="0"/>
      <w:marBottom w:val="0"/>
      <w:divBdr>
        <w:top w:val="none" w:sz="0" w:space="0" w:color="auto"/>
        <w:left w:val="none" w:sz="0" w:space="0" w:color="auto"/>
        <w:bottom w:val="none" w:sz="0" w:space="0" w:color="auto"/>
        <w:right w:val="none" w:sz="0" w:space="0" w:color="auto"/>
      </w:divBdr>
    </w:div>
    <w:div w:id="576521028">
      <w:bodyDiv w:val="1"/>
      <w:marLeft w:val="0"/>
      <w:marRight w:val="0"/>
      <w:marTop w:val="0"/>
      <w:marBottom w:val="0"/>
      <w:divBdr>
        <w:top w:val="none" w:sz="0" w:space="0" w:color="auto"/>
        <w:left w:val="none" w:sz="0" w:space="0" w:color="auto"/>
        <w:bottom w:val="none" w:sz="0" w:space="0" w:color="auto"/>
        <w:right w:val="none" w:sz="0" w:space="0" w:color="auto"/>
      </w:divBdr>
    </w:div>
    <w:div w:id="590966000">
      <w:bodyDiv w:val="1"/>
      <w:marLeft w:val="0"/>
      <w:marRight w:val="0"/>
      <w:marTop w:val="0"/>
      <w:marBottom w:val="0"/>
      <w:divBdr>
        <w:top w:val="none" w:sz="0" w:space="0" w:color="auto"/>
        <w:left w:val="none" w:sz="0" w:space="0" w:color="auto"/>
        <w:bottom w:val="none" w:sz="0" w:space="0" w:color="auto"/>
        <w:right w:val="none" w:sz="0" w:space="0" w:color="auto"/>
      </w:divBdr>
    </w:div>
    <w:div w:id="592860027">
      <w:bodyDiv w:val="1"/>
      <w:marLeft w:val="0"/>
      <w:marRight w:val="0"/>
      <w:marTop w:val="0"/>
      <w:marBottom w:val="0"/>
      <w:divBdr>
        <w:top w:val="none" w:sz="0" w:space="0" w:color="auto"/>
        <w:left w:val="none" w:sz="0" w:space="0" w:color="auto"/>
        <w:bottom w:val="none" w:sz="0" w:space="0" w:color="auto"/>
        <w:right w:val="none" w:sz="0" w:space="0" w:color="auto"/>
      </w:divBdr>
    </w:div>
    <w:div w:id="609437631">
      <w:bodyDiv w:val="1"/>
      <w:marLeft w:val="0"/>
      <w:marRight w:val="0"/>
      <w:marTop w:val="0"/>
      <w:marBottom w:val="0"/>
      <w:divBdr>
        <w:top w:val="none" w:sz="0" w:space="0" w:color="auto"/>
        <w:left w:val="none" w:sz="0" w:space="0" w:color="auto"/>
        <w:bottom w:val="none" w:sz="0" w:space="0" w:color="auto"/>
        <w:right w:val="none" w:sz="0" w:space="0" w:color="auto"/>
      </w:divBdr>
    </w:div>
    <w:div w:id="609897903">
      <w:bodyDiv w:val="1"/>
      <w:marLeft w:val="0"/>
      <w:marRight w:val="0"/>
      <w:marTop w:val="0"/>
      <w:marBottom w:val="0"/>
      <w:divBdr>
        <w:top w:val="none" w:sz="0" w:space="0" w:color="auto"/>
        <w:left w:val="none" w:sz="0" w:space="0" w:color="auto"/>
        <w:bottom w:val="none" w:sz="0" w:space="0" w:color="auto"/>
        <w:right w:val="none" w:sz="0" w:space="0" w:color="auto"/>
      </w:divBdr>
    </w:div>
    <w:div w:id="614757267">
      <w:bodyDiv w:val="1"/>
      <w:marLeft w:val="0"/>
      <w:marRight w:val="0"/>
      <w:marTop w:val="0"/>
      <w:marBottom w:val="0"/>
      <w:divBdr>
        <w:top w:val="none" w:sz="0" w:space="0" w:color="auto"/>
        <w:left w:val="none" w:sz="0" w:space="0" w:color="auto"/>
        <w:bottom w:val="none" w:sz="0" w:space="0" w:color="auto"/>
        <w:right w:val="none" w:sz="0" w:space="0" w:color="auto"/>
      </w:divBdr>
    </w:div>
    <w:div w:id="624387192">
      <w:bodyDiv w:val="1"/>
      <w:marLeft w:val="0"/>
      <w:marRight w:val="0"/>
      <w:marTop w:val="0"/>
      <w:marBottom w:val="0"/>
      <w:divBdr>
        <w:top w:val="none" w:sz="0" w:space="0" w:color="auto"/>
        <w:left w:val="none" w:sz="0" w:space="0" w:color="auto"/>
        <w:bottom w:val="none" w:sz="0" w:space="0" w:color="auto"/>
        <w:right w:val="none" w:sz="0" w:space="0" w:color="auto"/>
      </w:divBdr>
    </w:div>
    <w:div w:id="629360374">
      <w:bodyDiv w:val="1"/>
      <w:marLeft w:val="0"/>
      <w:marRight w:val="0"/>
      <w:marTop w:val="0"/>
      <w:marBottom w:val="0"/>
      <w:divBdr>
        <w:top w:val="none" w:sz="0" w:space="0" w:color="auto"/>
        <w:left w:val="none" w:sz="0" w:space="0" w:color="auto"/>
        <w:bottom w:val="none" w:sz="0" w:space="0" w:color="auto"/>
        <w:right w:val="none" w:sz="0" w:space="0" w:color="auto"/>
      </w:divBdr>
    </w:div>
    <w:div w:id="636108516">
      <w:bodyDiv w:val="1"/>
      <w:marLeft w:val="0"/>
      <w:marRight w:val="0"/>
      <w:marTop w:val="0"/>
      <w:marBottom w:val="0"/>
      <w:divBdr>
        <w:top w:val="none" w:sz="0" w:space="0" w:color="auto"/>
        <w:left w:val="none" w:sz="0" w:space="0" w:color="auto"/>
        <w:bottom w:val="none" w:sz="0" w:space="0" w:color="auto"/>
        <w:right w:val="none" w:sz="0" w:space="0" w:color="auto"/>
      </w:divBdr>
    </w:div>
    <w:div w:id="640236026">
      <w:bodyDiv w:val="1"/>
      <w:marLeft w:val="0"/>
      <w:marRight w:val="0"/>
      <w:marTop w:val="0"/>
      <w:marBottom w:val="0"/>
      <w:divBdr>
        <w:top w:val="none" w:sz="0" w:space="0" w:color="auto"/>
        <w:left w:val="none" w:sz="0" w:space="0" w:color="auto"/>
        <w:bottom w:val="none" w:sz="0" w:space="0" w:color="auto"/>
        <w:right w:val="none" w:sz="0" w:space="0" w:color="auto"/>
      </w:divBdr>
    </w:div>
    <w:div w:id="651759598">
      <w:bodyDiv w:val="1"/>
      <w:marLeft w:val="0"/>
      <w:marRight w:val="0"/>
      <w:marTop w:val="0"/>
      <w:marBottom w:val="0"/>
      <w:divBdr>
        <w:top w:val="none" w:sz="0" w:space="0" w:color="auto"/>
        <w:left w:val="none" w:sz="0" w:space="0" w:color="auto"/>
        <w:bottom w:val="none" w:sz="0" w:space="0" w:color="auto"/>
        <w:right w:val="none" w:sz="0" w:space="0" w:color="auto"/>
      </w:divBdr>
    </w:div>
    <w:div w:id="662658626">
      <w:bodyDiv w:val="1"/>
      <w:marLeft w:val="0"/>
      <w:marRight w:val="0"/>
      <w:marTop w:val="0"/>
      <w:marBottom w:val="0"/>
      <w:divBdr>
        <w:top w:val="none" w:sz="0" w:space="0" w:color="auto"/>
        <w:left w:val="none" w:sz="0" w:space="0" w:color="auto"/>
        <w:bottom w:val="none" w:sz="0" w:space="0" w:color="auto"/>
        <w:right w:val="none" w:sz="0" w:space="0" w:color="auto"/>
      </w:divBdr>
    </w:div>
    <w:div w:id="663245676">
      <w:bodyDiv w:val="1"/>
      <w:marLeft w:val="0"/>
      <w:marRight w:val="0"/>
      <w:marTop w:val="0"/>
      <w:marBottom w:val="0"/>
      <w:divBdr>
        <w:top w:val="none" w:sz="0" w:space="0" w:color="auto"/>
        <w:left w:val="none" w:sz="0" w:space="0" w:color="auto"/>
        <w:bottom w:val="none" w:sz="0" w:space="0" w:color="auto"/>
        <w:right w:val="none" w:sz="0" w:space="0" w:color="auto"/>
      </w:divBdr>
    </w:div>
    <w:div w:id="663704605">
      <w:bodyDiv w:val="1"/>
      <w:marLeft w:val="0"/>
      <w:marRight w:val="0"/>
      <w:marTop w:val="0"/>
      <w:marBottom w:val="0"/>
      <w:divBdr>
        <w:top w:val="none" w:sz="0" w:space="0" w:color="auto"/>
        <w:left w:val="none" w:sz="0" w:space="0" w:color="auto"/>
        <w:bottom w:val="none" w:sz="0" w:space="0" w:color="auto"/>
        <w:right w:val="none" w:sz="0" w:space="0" w:color="auto"/>
      </w:divBdr>
    </w:div>
    <w:div w:id="665087850">
      <w:bodyDiv w:val="1"/>
      <w:marLeft w:val="0"/>
      <w:marRight w:val="0"/>
      <w:marTop w:val="0"/>
      <w:marBottom w:val="0"/>
      <w:divBdr>
        <w:top w:val="none" w:sz="0" w:space="0" w:color="auto"/>
        <w:left w:val="none" w:sz="0" w:space="0" w:color="auto"/>
        <w:bottom w:val="none" w:sz="0" w:space="0" w:color="auto"/>
        <w:right w:val="none" w:sz="0" w:space="0" w:color="auto"/>
      </w:divBdr>
    </w:div>
    <w:div w:id="665671548">
      <w:bodyDiv w:val="1"/>
      <w:marLeft w:val="0"/>
      <w:marRight w:val="0"/>
      <w:marTop w:val="0"/>
      <w:marBottom w:val="0"/>
      <w:divBdr>
        <w:top w:val="none" w:sz="0" w:space="0" w:color="auto"/>
        <w:left w:val="none" w:sz="0" w:space="0" w:color="auto"/>
        <w:bottom w:val="none" w:sz="0" w:space="0" w:color="auto"/>
        <w:right w:val="none" w:sz="0" w:space="0" w:color="auto"/>
      </w:divBdr>
    </w:div>
    <w:div w:id="666783055">
      <w:bodyDiv w:val="1"/>
      <w:marLeft w:val="0"/>
      <w:marRight w:val="0"/>
      <w:marTop w:val="0"/>
      <w:marBottom w:val="0"/>
      <w:divBdr>
        <w:top w:val="none" w:sz="0" w:space="0" w:color="auto"/>
        <w:left w:val="none" w:sz="0" w:space="0" w:color="auto"/>
        <w:bottom w:val="none" w:sz="0" w:space="0" w:color="auto"/>
        <w:right w:val="none" w:sz="0" w:space="0" w:color="auto"/>
      </w:divBdr>
    </w:div>
    <w:div w:id="667444424">
      <w:bodyDiv w:val="1"/>
      <w:marLeft w:val="0"/>
      <w:marRight w:val="0"/>
      <w:marTop w:val="0"/>
      <w:marBottom w:val="0"/>
      <w:divBdr>
        <w:top w:val="none" w:sz="0" w:space="0" w:color="auto"/>
        <w:left w:val="none" w:sz="0" w:space="0" w:color="auto"/>
        <w:bottom w:val="none" w:sz="0" w:space="0" w:color="auto"/>
        <w:right w:val="none" w:sz="0" w:space="0" w:color="auto"/>
      </w:divBdr>
    </w:div>
    <w:div w:id="685014674">
      <w:bodyDiv w:val="1"/>
      <w:marLeft w:val="0"/>
      <w:marRight w:val="0"/>
      <w:marTop w:val="0"/>
      <w:marBottom w:val="0"/>
      <w:divBdr>
        <w:top w:val="none" w:sz="0" w:space="0" w:color="auto"/>
        <w:left w:val="none" w:sz="0" w:space="0" w:color="auto"/>
        <w:bottom w:val="none" w:sz="0" w:space="0" w:color="auto"/>
        <w:right w:val="none" w:sz="0" w:space="0" w:color="auto"/>
      </w:divBdr>
    </w:div>
    <w:div w:id="691801133">
      <w:bodyDiv w:val="1"/>
      <w:marLeft w:val="0"/>
      <w:marRight w:val="0"/>
      <w:marTop w:val="0"/>
      <w:marBottom w:val="0"/>
      <w:divBdr>
        <w:top w:val="none" w:sz="0" w:space="0" w:color="auto"/>
        <w:left w:val="none" w:sz="0" w:space="0" w:color="auto"/>
        <w:bottom w:val="none" w:sz="0" w:space="0" w:color="auto"/>
        <w:right w:val="none" w:sz="0" w:space="0" w:color="auto"/>
      </w:divBdr>
    </w:div>
    <w:div w:id="693655117">
      <w:bodyDiv w:val="1"/>
      <w:marLeft w:val="0"/>
      <w:marRight w:val="0"/>
      <w:marTop w:val="0"/>
      <w:marBottom w:val="0"/>
      <w:divBdr>
        <w:top w:val="none" w:sz="0" w:space="0" w:color="auto"/>
        <w:left w:val="none" w:sz="0" w:space="0" w:color="auto"/>
        <w:bottom w:val="none" w:sz="0" w:space="0" w:color="auto"/>
        <w:right w:val="none" w:sz="0" w:space="0" w:color="auto"/>
      </w:divBdr>
    </w:div>
    <w:div w:id="694043522">
      <w:bodyDiv w:val="1"/>
      <w:marLeft w:val="0"/>
      <w:marRight w:val="0"/>
      <w:marTop w:val="0"/>
      <w:marBottom w:val="0"/>
      <w:divBdr>
        <w:top w:val="none" w:sz="0" w:space="0" w:color="auto"/>
        <w:left w:val="none" w:sz="0" w:space="0" w:color="auto"/>
        <w:bottom w:val="none" w:sz="0" w:space="0" w:color="auto"/>
        <w:right w:val="none" w:sz="0" w:space="0" w:color="auto"/>
      </w:divBdr>
    </w:div>
    <w:div w:id="694043779">
      <w:bodyDiv w:val="1"/>
      <w:marLeft w:val="0"/>
      <w:marRight w:val="0"/>
      <w:marTop w:val="0"/>
      <w:marBottom w:val="0"/>
      <w:divBdr>
        <w:top w:val="none" w:sz="0" w:space="0" w:color="auto"/>
        <w:left w:val="none" w:sz="0" w:space="0" w:color="auto"/>
        <w:bottom w:val="none" w:sz="0" w:space="0" w:color="auto"/>
        <w:right w:val="none" w:sz="0" w:space="0" w:color="auto"/>
      </w:divBdr>
    </w:div>
    <w:div w:id="701714697">
      <w:bodyDiv w:val="1"/>
      <w:marLeft w:val="0"/>
      <w:marRight w:val="0"/>
      <w:marTop w:val="0"/>
      <w:marBottom w:val="0"/>
      <w:divBdr>
        <w:top w:val="none" w:sz="0" w:space="0" w:color="auto"/>
        <w:left w:val="none" w:sz="0" w:space="0" w:color="auto"/>
        <w:bottom w:val="none" w:sz="0" w:space="0" w:color="auto"/>
        <w:right w:val="none" w:sz="0" w:space="0" w:color="auto"/>
      </w:divBdr>
    </w:div>
    <w:div w:id="702632774">
      <w:bodyDiv w:val="1"/>
      <w:marLeft w:val="0"/>
      <w:marRight w:val="0"/>
      <w:marTop w:val="0"/>
      <w:marBottom w:val="0"/>
      <w:divBdr>
        <w:top w:val="none" w:sz="0" w:space="0" w:color="auto"/>
        <w:left w:val="none" w:sz="0" w:space="0" w:color="auto"/>
        <w:bottom w:val="none" w:sz="0" w:space="0" w:color="auto"/>
        <w:right w:val="none" w:sz="0" w:space="0" w:color="auto"/>
      </w:divBdr>
    </w:div>
    <w:div w:id="707534279">
      <w:bodyDiv w:val="1"/>
      <w:marLeft w:val="0"/>
      <w:marRight w:val="0"/>
      <w:marTop w:val="0"/>
      <w:marBottom w:val="0"/>
      <w:divBdr>
        <w:top w:val="none" w:sz="0" w:space="0" w:color="auto"/>
        <w:left w:val="none" w:sz="0" w:space="0" w:color="auto"/>
        <w:bottom w:val="none" w:sz="0" w:space="0" w:color="auto"/>
        <w:right w:val="none" w:sz="0" w:space="0" w:color="auto"/>
      </w:divBdr>
    </w:div>
    <w:div w:id="711465107">
      <w:bodyDiv w:val="1"/>
      <w:marLeft w:val="0"/>
      <w:marRight w:val="0"/>
      <w:marTop w:val="0"/>
      <w:marBottom w:val="0"/>
      <w:divBdr>
        <w:top w:val="none" w:sz="0" w:space="0" w:color="auto"/>
        <w:left w:val="none" w:sz="0" w:space="0" w:color="auto"/>
        <w:bottom w:val="none" w:sz="0" w:space="0" w:color="auto"/>
        <w:right w:val="none" w:sz="0" w:space="0" w:color="auto"/>
      </w:divBdr>
    </w:div>
    <w:div w:id="728066843">
      <w:bodyDiv w:val="1"/>
      <w:marLeft w:val="0"/>
      <w:marRight w:val="0"/>
      <w:marTop w:val="0"/>
      <w:marBottom w:val="0"/>
      <w:divBdr>
        <w:top w:val="none" w:sz="0" w:space="0" w:color="auto"/>
        <w:left w:val="none" w:sz="0" w:space="0" w:color="auto"/>
        <w:bottom w:val="none" w:sz="0" w:space="0" w:color="auto"/>
        <w:right w:val="none" w:sz="0" w:space="0" w:color="auto"/>
      </w:divBdr>
    </w:div>
    <w:div w:id="737364795">
      <w:bodyDiv w:val="1"/>
      <w:marLeft w:val="0"/>
      <w:marRight w:val="0"/>
      <w:marTop w:val="0"/>
      <w:marBottom w:val="0"/>
      <w:divBdr>
        <w:top w:val="none" w:sz="0" w:space="0" w:color="auto"/>
        <w:left w:val="none" w:sz="0" w:space="0" w:color="auto"/>
        <w:bottom w:val="none" w:sz="0" w:space="0" w:color="auto"/>
        <w:right w:val="none" w:sz="0" w:space="0" w:color="auto"/>
      </w:divBdr>
    </w:div>
    <w:div w:id="738095115">
      <w:bodyDiv w:val="1"/>
      <w:marLeft w:val="0"/>
      <w:marRight w:val="0"/>
      <w:marTop w:val="0"/>
      <w:marBottom w:val="0"/>
      <w:divBdr>
        <w:top w:val="none" w:sz="0" w:space="0" w:color="auto"/>
        <w:left w:val="none" w:sz="0" w:space="0" w:color="auto"/>
        <w:bottom w:val="none" w:sz="0" w:space="0" w:color="auto"/>
        <w:right w:val="none" w:sz="0" w:space="0" w:color="auto"/>
      </w:divBdr>
    </w:div>
    <w:div w:id="749304384">
      <w:bodyDiv w:val="1"/>
      <w:marLeft w:val="0"/>
      <w:marRight w:val="0"/>
      <w:marTop w:val="0"/>
      <w:marBottom w:val="0"/>
      <w:divBdr>
        <w:top w:val="none" w:sz="0" w:space="0" w:color="auto"/>
        <w:left w:val="none" w:sz="0" w:space="0" w:color="auto"/>
        <w:bottom w:val="none" w:sz="0" w:space="0" w:color="auto"/>
        <w:right w:val="none" w:sz="0" w:space="0" w:color="auto"/>
      </w:divBdr>
    </w:div>
    <w:div w:id="751317655">
      <w:bodyDiv w:val="1"/>
      <w:marLeft w:val="0"/>
      <w:marRight w:val="0"/>
      <w:marTop w:val="0"/>
      <w:marBottom w:val="0"/>
      <w:divBdr>
        <w:top w:val="none" w:sz="0" w:space="0" w:color="auto"/>
        <w:left w:val="none" w:sz="0" w:space="0" w:color="auto"/>
        <w:bottom w:val="none" w:sz="0" w:space="0" w:color="auto"/>
        <w:right w:val="none" w:sz="0" w:space="0" w:color="auto"/>
      </w:divBdr>
    </w:div>
    <w:div w:id="751466117">
      <w:bodyDiv w:val="1"/>
      <w:marLeft w:val="0"/>
      <w:marRight w:val="0"/>
      <w:marTop w:val="0"/>
      <w:marBottom w:val="0"/>
      <w:divBdr>
        <w:top w:val="none" w:sz="0" w:space="0" w:color="auto"/>
        <w:left w:val="none" w:sz="0" w:space="0" w:color="auto"/>
        <w:bottom w:val="none" w:sz="0" w:space="0" w:color="auto"/>
        <w:right w:val="none" w:sz="0" w:space="0" w:color="auto"/>
      </w:divBdr>
    </w:div>
    <w:div w:id="751658478">
      <w:bodyDiv w:val="1"/>
      <w:marLeft w:val="0"/>
      <w:marRight w:val="0"/>
      <w:marTop w:val="0"/>
      <w:marBottom w:val="0"/>
      <w:divBdr>
        <w:top w:val="none" w:sz="0" w:space="0" w:color="auto"/>
        <w:left w:val="none" w:sz="0" w:space="0" w:color="auto"/>
        <w:bottom w:val="none" w:sz="0" w:space="0" w:color="auto"/>
        <w:right w:val="none" w:sz="0" w:space="0" w:color="auto"/>
      </w:divBdr>
    </w:div>
    <w:div w:id="753091270">
      <w:bodyDiv w:val="1"/>
      <w:marLeft w:val="0"/>
      <w:marRight w:val="0"/>
      <w:marTop w:val="0"/>
      <w:marBottom w:val="0"/>
      <w:divBdr>
        <w:top w:val="none" w:sz="0" w:space="0" w:color="auto"/>
        <w:left w:val="none" w:sz="0" w:space="0" w:color="auto"/>
        <w:bottom w:val="none" w:sz="0" w:space="0" w:color="auto"/>
        <w:right w:val="none" w:sz="0" w:space="0" w:color="auto"/>
      </w:divBdr>
    </w:div>
    <w:div w:id="755904889">
      <w:bodyDiv w:val="1"/>
      <w:marLeft w:val="0"/>
      <w:marRight w:val="0"/>
      <w:marTop w:val="0"/>
      <w:marBottom w:val="0"/>
      <w:divBdr>
        <w:top w:val="none" w:sz="0" w:space="0" w:color="auto"/>
        <w:left w:val="none" w:sz="0" w:space="0" w:color="auto"/>
        <w:bottom w:val="none" w:sz="0" w:space="0" w:color="auto"/>
        <w:right w:val="none" w:sz="0" w:space="0" w:color="auto"/>
      </w:divBdr>
    </w:div>
    <w:div w:id="756749022">
      <w:bodyDiv w:val="1"/>
      <w:marLeft w:val="0"/>
      <w:marRight w:val="0"/>
      <w:marTop w:val="0"/>
      <w:marBottom w:val="0"/>
      <w:divBdr>
        <w:top w:val="none" w:sz="0" w:space="0" w:color="auto"/>
        <w:left w:val="none" w:sz="0" w:space="0" w:color="auto"/>
        <w:bottom w:val="none" w:sz="0" w:space="0" w:color="auto"/>
        <w:right w:val="none" w:sz="0" w:space="0" w:color="auto"/>
      </w:divBdr>
    </w:div>
    <w:div w:id="759065134">
      <w:bodyDiv w:val="1"/>
      <w:marLeft w:val="0"/>
      <w:marRight w:val="0"/>
      <w:marTop w:val="0"/>
      <w:marBottom w:val="0"/>
      <w:divBdr>
        <w:top w:val="none" w:sz="0" w:space="0" w:color="auto"/>
        <w:left w:val="none" w:sz="0" w:space="0" w:color="auto"/>
        <w:bottom w:val="none" w:sz="0" w:space="0" w:color="auto"/>
        <w:right w:val="none" w:sz="0" w:space="0" w:color="auto"/>
      </w:divBdr>
    </w:div>
    <w:div w:id="763889034">
      <w:bodyDiv w:val="1"/>
      <w:marLeft w:val="0"/>
      <w:marRight w:val="0"/>
      <w:marTop w:val="0"/>
      <w:marBottom w:val="0"/>
      <w:divBdr>
        <w:top w:val="none" w:sz="0" w:space="0" w:color="auto"/>
        <w:left w:val="none" w:sz="0" w:space="0" w:color="auto"/>
        <w:bottom w:val="none" w:sz="0" w:space="0" w:color="auto"/>
        <w:right w:val="none" w:sz="0" w:space="0" w:color="auto"/>
      </w:divBdr>
    </w:div>
    <w:div w:id="768545247">
      <w:bodyDiv w:val="1"/>
      <w:marLeft w:val="0"/>
      <w:marRight w:val="0"/>
      <w:marTop w:val="0"/>
      <w:marBottom w:val="0"/>
      <w:divBdr>
        <w:top w:val="none" w:sz="0" w:space="0" w:color="auto"/>
        <w:left w:val="none" w:sz="0" w:space="0" w:color="auto"/>
        <w:bottom w:val="none" w:sz="0" w:space="0" w:color="auto"/>
        <w:right w:val="none" w:sz="0" w:space="0" w:color="auto"/>
      </w:divBdr>
    </w:div>
    <w:div w:id="775562064">
      <w:bodyDiv w:val="1"/>
      <w:marLeft w:val="0"/>
      <w:marRight w:val="0"/>
      <w:marTop w:val="0"/>
      <w:marBottom w:val="0"/>
      <w:divBdr>
        <w:top w:val="none" w:sz="0" w:space="0" w:color="auto"/>
        <w:left w:val="none" w:sz="0" w:space="0" w:color="auto"/>
        <w:bottom w:val="none" w:sz="0" w:space="0" w:color="auto"/>
        <w:right w:val="none" w:sz="0" w:space="0" w:color="auto"/>
      </w:divBdr>
    </w:div>
    <w:div w:id="778839664">
      <w:bodyDiv w:val="1"/>
      <w:marLeft w:val="0"/>
      <w:marRight w:val="0"/>
      <w:marTop w:val="0"/>
      <w:marBottom w:val="0"/>
      <w:divBdr>
        <w:top w:val="none" w:sz="0" w:space="0" w:color="auto"/>
        <w:left w:val="none" w:sz="0" w:space="0" w:color="auto"/>
        <w:bottom w:val="none" w:sz="0" w:space="0" w:color="auto"/>
        <w:right w:val="none" w:sz="0" w:space="0" w:color="auto"/>
      </w:divBdr>
    </w:div>
    <w:div w:id="781918486">
      <w:bodyDiv w:val="1"/>
      <w:marLeft w:val="0"/>
      <w:marRight w:val="0"/>
      <w:marTop w:val="0"/>
      <w:marBottom w:val="0"/>
      <w:divBdr>
        <w:top w:val="none" w:sz="0" w:space="0" w:color="auto"/>
        <w:left w:val="none" w:sz="0" w:space="0" w:color="auto"/>
        <w:bottom w:val="none" w:sz="0" w:space="0" w:color="auto"/>
        <w:right w:val="none" w:sz="0" w:space="0" w:color="auto"/>
      </w:divBdr>
    </w:div>
    <w:div w:id="791747325">
      <w:bodyDiv w:val="1"/>
      <w:marLeft w:val="0"/>
      <w:marRight w:val="0"/>
      <w:marTop w:val="0"/>
      <w:marBottom w:val="0"/>
      <w:divBdr>
        <w:top w:val="none" w:sz="0" w:space="0" w:color="auto"/>
        <w:left w:val="none" w:sz="0" w:space="0" w:color="auto"/>
        <w:bottom w:val="none" w:sz="0" w:space="0" w:color="auto"/>
        <w:right w:val="none" w:sz="0" w:space="0" w:color="auto"/>
      </w:divBdr>
    </w:div>
    <w:div w:id="810513826">
      <w:bodyDiv w:val="1"/>
      <w:marLeft w:val="0"/>
      <w:marRight w:val="0"/>
      <w:marTop w:val="0"/>
      <w:marBottom w:val="0"/>
      <w:divBdr>
        <w:top w:val="none" w:sz="0" w:space="0" w:color="auto"/>
        <w:left w:val="none" w:sz="0" w:space="0" w:color="auto"/>
        <w:bottom w:val="none" w:sz="0" w:space="0" w:color="auto"/>
        <w:right w:val="none" w:sz="0" w:space="0" w:color="auto"/>
      </w:divBdr>
    </w:div>
    <w:div w:id="819033123">
      <w:bodyDiv w:val="1"/>
      <w:marLeft w:val="0"/>
      <w:marRight w:val="0"/>
      <w:marTop w:val="0"/>
      <w:marBottom w:val="0"/>
      <w:divBdr>
        <w:top w:val="none" w:sz="0" w:space="0" w:color="auto"/>
        <w:left w:val="none" w:sz="0" w:space="0" w:color="auto"/>
        <w:bottom w:val="none" w:sz="0" w:space="0" w:color="auto"/>
        <w:right w:val="none" w:sz="0" w:space="0" w:color="auto"/>
      </w:divBdr>
    </w:div>
    <w:div w:id="820538392">
      <w:bodyDiv w:val="1"/>
      <w:marLeft w:val="0"/>
      <w:marRight w:val="0"/>
      <w:marTop w:val="0"/>
      <w:marBottom w:val="0"/>
      <w:divBdr>
        <w:top w:val="none" w:sz="0" w:space="0" w:color="auto"/>
        <w:left w:val="none" w:sz="0" w:space="0" w:color="auto"/>
        <w:bottom w:val="none" w:sz="0" w:space="0" w:color="auto"/>
        <w:right w:val="none" w:sz="0" w:space="0" w:color="auto"/>
      </w:divBdr>
    </w:div>
    <w:div w:id="834685540">
      <w:bodyDiv w:val="1"/>
      <w:marLeft w:val="0"/>
      <w:marRight w:val="0"/>
      <w:marTop w:val="0"/>
      <w:marBottom w:val="0"/>
      <w:divBdr>
        <w:top w:val="none" w:sz="0" w:space="0" w:color="auto"/>
        <w:left w:val="none" w:sz="0" w:space="0" w:color="auto"/>
        <w:bottom w:val="none" w:sz="0" w:space="0" w:color="auto"/>
        <w:right w:val="none" w:sz="0" w:space="0" w:color="auto"/>
      </w:divBdr>
    </w:div>
    <w:div w:id="856501821">
      <w:bodyDiv w:val="1"/>
      <w:marLeft w:val="0"/>
      <w:marRight w:val="0"/>
      <w:marTop w:val="0"/>
      <w:marBottom w:val="0"/>
      <w:divBdr>
        <w:top w:val="none" w:sz="0" w:space="0" w:color="auto"/>
        <w:left w:val="none" w:sz="0" w:space="0" w:color="auto"/>
        <w:bottom w:val="none" w:sz="0" w:space="0" w:color="auto"/>
        <w:right w:val="none" w:sz="0" w:space="0" w:color="auto"/>
      </w:divBdr>
    </w:div>
    <w:div w:id="857503620">
      <w:bodyDiv w:val="1"/>
      <w:marLeft w:val="0"/>
      <w:marRight w:val="0"/>
      <w:marTop w:val="0"/>
      <w:marBottom w:val="0"/>
      <w:divBdr>
        <w:top w:val="none" w:sz="0" w:space="0" w:color="auto"/>
        <w:left w:val="none" w:sz="0" w:space="0" w:color="auto"/>
        <w:bottom w:val="none" w:sz="0" w:space="0" w:color="auto"/>
        <w:right w:val="none" w:sz="0" w:space="0" w:color="auto"/>
      </w:divBdr>
    </w:div>
    <w:div w:id="859591817">
      <w:bodyDiv w:val="1"/>
      <w:marLeft w:val="0"/>
      <w:marRight w:val="0"/>
      <w:marTop w:val="0"/>
      <w:marBottom w:val="0"/>
      <w:divBdr>
        <w:top w:val="none" w:sz="0" w:space="0" w:color="auto"/>
        <w:left w:val="none" w:sz="0" w:space="0" w:color="auto"/>
        <w:bottom w:val="none" w:sz="0" w:space="0" w:color="auto"/>
        <w:right w:val="none" w:sz="0" w:space="0" w:color="auto"/>
      </w:divBdr>
    </w:div>
    <w:div w:id="861092092">
      <w:bodyDiv w:val="1"/>
      <w:marLeft w:val="0"/>
      <w:marRight w:val="0"/>
      <w:marTop w:val="0"/>
      <w:marBottom w:val="0"/>
      <w:divBdr>
        <w:top w:val="none" w:sz="0" w:space="0" w:color="auto"/>
        <w:left w:val="none" w:sz="0" w:space="0" w:color="auto"/>
        <w:bottom w:val="none" w:sz="0" w:space="0" w:color="auto"/>
        <w:right w:val="none" w:sz="0" w:space="0" w:color="auto"/>
      </w:divBdr>
    </w:div>
    <w:div w:id="863441501">
      <w:bodyDiv w:val="1"/>
      <w:marLeft w:val="0"/>
      <w:marRight w:val="0"/>
      <w:marTop w:val="0"/>
      <w:marBottom w:val="0"/>
      <w:divBdr>
        <w:top w:val="none" w:sz="0" w:space="0" w:color="auto"/>
        <w:left w:val="none" w:sz="0" w:space="0" w:color="auto"/>
        <w:bottom w:val="none" w:sz="0" w:space="0" w:color="auto"/>
        <w:right w:val="none" w:sz="0" w:space="0" w:color="auto"/>
      </w:divBdr>
    </w:div>
    <w:div w:id="864249838">
      <w:bodyDiv w:val="1"/>
      <w:marLeft w:val="0"/>
      <w:marRight w:val="0"/>
      <w:marTop w:val="0"/>
      <w:marBottom w:val="0"/>
      <w:divBdr>
        <w:top w:val="none" w:sz="0" w:space="0" w:color="auto"/>
        <w:left w:val="none" w:sz="0" w:space="0" w:color="auto"/>
        <w:bottom w:val="none" w:sz="0" w:space="0" w:color="auto"/>
        <w:right w:val="none" w:sz="0" w:space="0" w:color="auto"/>
      </w:divBdr>
    </w:div>
    <w:div w:id="866454387">
      <w:bodyDiv w:val="1"/>
      <w:marLeft w:val="0"/>
      <w:marRight w:val="0"/>
      <w:marTop w:val="0"/>
      <w:marBottom w:val="0"/>
      <w:divBdr>
        <w:top w:val="none" w:sz="0" w:space="0" w:color="auto"/>
        <w:left w:val="none" w:sz="0" w:space="0" w:color="auto"/>
        <w:bottom w:val="none" w:sz="0" w:space="0" w:color="auto"/>
        <w:right w:val="none" w:sz="0" w:space="0" w:color="auto"/>
      </w:divBdr>
    </w:div>
    <w:div w:id="868835085">
      <w:bodyDiv w:val="1"/>
      <w:marLeft w:val="0"/>
      <w:marRight w:val="0"/>
      <w:marTop w:val="0"/>
      <w:marBottom w:val="0"/>
      <w:divBdr>
        <w:top w:val="none" w:sz="0" w:space="0" w:color="auto"/>
        <w:left w:val="none" w:sz="0" w:space="0" w:color="auto"/>
        <w:bottom w:val="none" w:sz="0" w:space="0" w:color="auto"/>
        <w:right w:val="none" w:sz="0" w:space="0" w:color="auto"/>
      </w:divBdr>
    </w:div>
    <w:div w:id="869536975">
      <w:bodyDiv w:val="1"/>
      <w:marLeft w:val="0"/>
      <w:marRight w:val="0"/>
      <w:marTop w:val="0"/>
      <w:marBottom w:val="0"/>
      <w:divBdr>
        <w:top w:val="none" w:sz="0" w:space="0" w:color="auto"/>
        <w:left w:val="none" w:sz="0" w:space="0" w:color="auto"/>
        <w:bottom w:val="none" w:sz="0" w:space="0" w:color="auto"/>
        <w:right w:val="none" w:sz="0" w:space="0" w:color="auto"/>
      </w:divBdr>
    </w:div>
    <w:div w:id="871461838">
      <w:bodyDiv w:val="1"/>
      <w:marLeft w:val="0"/>
      <w:marRight w:val="0"/>
      <w:marTop w:val="0"/>
      <w:marBottom w:val="0"/>
      <w:divBdr>
        <w:top w:val="none" w:sz="0" w:space="0" w:color="auto"/>
        <w:left w:val="none" w:sz="0" w:space="0" w:color="auto"/>
        <w:bottom w:val="none" w:sz="0" w:space="0" w:color="auto"/>
        <w:right w:val="none" w:sz="0" w:space="0" w:color="auto"/>
      </w:divBdr>
    </w:div>
    <w:div w:id="874121331">
      <w:bodyDiv w:val="1"/>
      <w:marLeft w:val="0"/>
      <w:marRight w:val="0"/>
      <w:marTop w:val="0"/>
      <w:marBottom w:val="0"/>
      <w:divBdr>
        <w:top w:val="none" w:sz="0" w:space="0" w:color="auto"/>
        <w:left w:val="none" w:sz="0" w:space="0" w:color="auto"/>
        <w:bottom w:val="none" w:sz="0" w:space="0" w:color="auto"/>
        <w:right w:val="none" w:sz="0" w:space="0" w:color="auto"/>
      </w:divBdr>
    </w:div>
    <w:div w:id="882014474">
      <w:bodyDiv w:val="1"/>
      <w:marLeft w:val="0"/>
      <w:marRight w:val="0"/>
      <w:marTop w:val="0"/>
      <w:marBottom w:val="0"/>
      <w:divBdr>
        <w:top w:val="none" w:sz="0" w:space="0" w:color="auto"/>
        <w:left w:val="none" w:sz="0" w:space="0" w:color="auto"/>
        <w:bottom w:val="none" w:sz="0" w:space="0" w:color="auto"/>
        <w:right w:val="none" w:sz="0" w:space="0" w:color="auto"/>
      </w:divBdr>
    </w:div>
    <w:div w:id="884634861">
      <w:bodyDiv w:val="1"/>
      <w:marLeft w:val="0"/>
      <w:marRight w:val="0"/>
      <w:marTop w:val="0"/>
      <w:marBottom w:val="0"/>
      <w:divBdr>
        <w:top w:val="none" w:sz="0" w:space="0" w:color="auto"/>
        <w:left w:val="none" w:sz="0" w:space="0" w:color="auto"/>
        <w:bottom w:val="none" w:sz="0" w:space="0" w:color="auto"/>
        <w:right w:val="none" w:sz="0" w:space="0" w:color="auto"/>
      </w:divBdr>
    </w:div>
    <w:div w:id="893271526">
      <w:bodyDiv w:val="1"/>
      <w:marLeft w:val="0"/>
      <w:marRight w:val="0"/>
      <w:marTop w:val="0"/>
      <w:marBottom w:val="0"/>
      <w:divBdr>
        <w:top w:val="none" w:sz="0" w:space="0" w:color="auto"/>
        <w:left w:val="none" w:sz="0" w:space="0" w:color="auto"/>
        <w:bottom w:val="none" w:sz="0" w:space="0" w:color="auto"/>
        <w:right w:val="none" w:sz="0" w:space="0" w:color="auto"/>
      </w:divBdr>
    </w:div>
    <w:div w:id="913052455">
      <w:bodyDiv w:val="1"/>
      <w:marLeft w:val="0"/>
      <w:marRight w:val="0"/>
      <w:marTop w:val="0"/>
      <w:marBottom w:val="0"/>
      <w:divBdr>
        <w:top w:val="none" w:sz="0" w:space="0" w:color="auto"/>
        <w:left w:val="none" w:sz="0" w:space="0" w:color="auto"/>
        <w:bottom w:val="none" w:sz="0" w:space="0" w:color="auto"/>
        <w:right w:val="none" w:sz="0" w:space="0" w:color="auto"/>
      </w:divBdr>
    </w:div>
    <w:div w:id="916286305">
      <w:bodyDiv w:val="1"/>
      <w:marLeft w:val="0"/>
      <w:marRight w:val="0"/>
      <w:marTop w:val="0"/>
      <w:marBottom w:val="0"/>
      <w:divBdr>
        <w:top w:val="none" w:sz="0" w:space="0" w:color="auto"/>
        <w:left w:val="none" w:sz="0" w:space="0" w:color="auto"/>
        <w:bottom w:val="none" w:sz="0" w:space="0" w:color="auto"/>
        <w:right w:val="none" w:sz="0" w:space="0" w:color="auto"/>
      </w:divBdr>
    </w:div>
    <w:div w:id="916675568">
      <w:bodyDiv w:val="1"/>
      <w:marLeft w:val="0"/>
      <w:marRight w:val="0"/>
      <w:marTop w:val="0"/>
      <w:marBottom w:val="0"/>
      <w:divBdr>
        <w:top w:val="none" w:sz="0" w:space="0" w:color="auto"/>
        <w:left w:val="none" w:sz="0" w:space="0" w:color="auto"/>
        <w:bottom w:val="none" w:sz="0" w:space="0" w:color="auto"/>
        <w:right w:val="none" w:sz="0" w:space="0" w:color="auto"/>
      </w:divBdr>
    </w:div>
    <w:div w:id="920991895">
      <w:bodyDiv w:val="1"/>
      <w:marLeft w:val="0"/>
      <w:marRight w:val="0"/>
      <w:marTop w:val="0"/>
      <w:marBottom w:val="0"/>
      <w:divBdr>
        <w:top w:val="none" w:sz="0" w:space="0" w:color="auto"/>
        <w:left w:val="none" w:sz="0" w:space="0" w:color="auto"/>
        <w:bottom w:val="none" w:sz="0" w:space="0" w:color="auto"/>
        <w:right w:val="none" w:sz="0" w:space="0" w:color="auto"/>
      </w:divBdr>
    </w:div>
    <w:div w:id="931666947">
      <w:bodyDiv w:val="1"/>
      <w:marLeft w:val="0"/>
      <w:marRight w:val="0"/>
      <w:marTop w:val="0"/>
      <w:marBottom w:val="0"/>
      <w:divBdr>
        <w:top w:val="none" w:sz="0" w:space="0" w:color="auto"/>
        <w:left w:val="none" w:sz="0" w:space="0" w:color="auto"/>
        <w:bottom w:val="none" w:sz="0" w:space="0" w:color="auto"/>
        <w:right w:val="none" w:sz="0" w:space="0" w:color="auto"/>
      </w:divBdr>
    </w:div>
    <w:div w:id="940259362">
      <w:bodyDiv w:val="1"/>
      <w:marLeft w:val="0"/>
      <w:marRight w:val="0"/>
      <w:marTop w:val="0"/>
      <w:marBottom w:val="0"/>
      <w:divBdr>
        <w:top w:val="none" w:sz="0" w:space="0" w:color="auto"/>
        <w:left w:val="none" w:sz="0" w:space="0" w:color="auto"/>
        <w:bottom w:val="none" w:sz="0" w:space="0" w:color="auto"/>
        <w:right w:val="none" w:sz="0" w:space="0" w:color="auto"/>
      </w:divBdr>
    </w:div>
    <w:div w:id="948001981">
      <w:bodyDiv w:val="1"/>
      <w:marLeft w:val="0"/>
      <w:marRight w:val="0"/>
      <w:marTop w:val="0"/>
      <w:marBottom w:val="0"/>
      <w:divBdr>
        <w:top w:val="none" w:sz="0" w:space="0" w:color="auto"/>
        <w:left w:val="none" w:sz="0" w:space="0" w:color="auto"/>
        <w:bottom w:val="none" w:sz="0" w:space="0" w:color="auto"/>
        <w:right w:val="none" w:sz="0" w:space="0" w:color="auto"/>
      </w:divBdr>
    </w:div>
    <w:div w:id="971640674">
      <w:bodyDiv w:val="1"/>
      <w:marLeft w:val="0"/>
      <w:marRight w:val="0"/>
      <w:marTop w:val="0"/>
      <w:marBottom w:val="0"/>
      <w:divBdr>
        <w:top w:val="none" w:sz="0" w:space="0" w:color="auto"/>
        <w:left w:val="none" w:sz="0" w:space="0" w:color="auto"/>
        <w:bottom w:val="none" w:sz="0" w:space="0" w:color="auto"/>
        <w:right w:val="none" w:sz="0" w:space="0" w:color="auto"/>
      </w:divBdr>
    </w:div>
    <w:div w:id="972298147">
      <w:bodyDiv w:val="1"/>
      <w:marLeft w:val="0"/>
      <w:marRight w:val="0"/>
      <w:marTop w:val="0"/>
      <w:marBottom w:val="0"/>
      <w:divBdr>
        <w:top w:val="none" w:sz="0" w:space="0" w:color="auto"/>
        <w:left w:val="none" w:sz="0" w:space="0" w:color="auto"/>
        <w:bottom w:val="none" w:sz="0" w:space="0" w:color="auto"/>
        <w:right w:val="none" w:sz="0" w:space="0" w:color="auto"/>
      </w:divBdr>
    </w:div>
    <w:div w:id="976880353">
      <w:bodyDiv w:val="1"/>
      <w:marLeft w:val="0"/>
      <w:marRight w:val="0"/>
      <w:marTop w:val="0"/>
      <w:marBottom w:val="0"/>
      <w:divBdr>
        <w:top w:val="none" w:sz="0" w:space="0" w:color="auto"/>
        <w:left w:val="none" w:sz="0" w:space="0" w:color="auto"/>
        <w:bottom w:val="none" w:sz="0" w:space="0" w:color="auto"/>
        <w:right w:val="none" w:sz="0" w:space="0" w:color="auto"/>
      </w:divBdr>
    </w:div>
    <w:div w:id="995039131">
      <w:bodyDiv w:val="1"/>
      <w:marLeft w:val="0"/>
      <w:marRight w:val="0"/>
      <w:marTop w:val="0"/>
      <w:marBottom w:val="0"/>
      <w:divBdr>
        <w:top w:val="none" w:sz="0" w:space="0" w:color="auto"/>
        <w:left w:val="none" w:sz="0" w:space="0" w:color="auto"/>
        <w:bottom w:val="none" w:sz="0" w:space="0" w:color="auto"/>
        <w:right w:val="none" w:sz="0" w:space="0" w:color="auto"/>
      </w:divBdr>
    </w:div>
    <w:div w:id="1012224692">
      <w:bodyDiv w:val="1"/>
      <w:marLeft w:val="0"/>
      <w:marRight w:val="0"/>
      <w:marTop w:val="0"/>
      <w:marBottom w:val="0"/>
      <w:divBdr>
        <w:top w:val="none" w:sz="0" w:space="0" w:color="auto"/>
        <w:left w:val="none" w:sz="0" w:space="0" w:color="auto"/>
        <w:bottom w:val="none" w:sz="0" w:space="0" w:color="auto"/>
        <w:right w:val="none" w:sz="0" w:space="0" w:color="auto"/>
      </w:divBdr>
    </w:div>
    <w:div w:id="1017191159">
      <w:bodyDiv w:val="1"/>
      <w:marLeft w:val="0"/>
      <w:marRight w:val="0"/>
      <w:marTop w:val="0"/>
      <w:marBottom w:val="0"/>
      <w:divBdr>
        <w:top w:val="none" w:sz="0" w:space="0" w:color="auto"/>
        <w:left w:val="none" w:sz="0" w:space="0" w:color="auto"/>
        <w:bottom w:val="none" w:sz="0" w:space="0" w:color="auto"/>
        <w:right w:val="none" w:sz="0" w:space="0" w:color="auto"/>
      </w:divBdr>
    </w:div>
    <w:div w:id="1027561444">
      <w:bodyDiv w:val="1"/>
      <w:marLeft w:val="0"/>
      <w:marRight w:val="0"/>
      <w:marTop w:val="0"/>
      <w:marBottom w:val="0"/>
      <w:divBdr>
        <w:top w:val="none" w:sz="0" w:space="0" w:color="auto"/>
        <w:left w:val="none" w:sz="0" w:space="0" w:color="auto"/>
        <w:bottom w:val="none" w:sz="0" w:space="0" w:color="auto"/>
        <w:right w:val="none" w:sz="0" w:space="0" w:color="auto"/>
      </w:divBdr>
    </w:div>
    <w:div w:id="1032028066">
      <w:bodyDiv w:val="1"/>
      <w:marLeft w:val="0"/>
      <w:marRight w:val="0"/>
      <w:marTop w:val="0"/>
      <w:marBottom w:val="0"/>
      <w:divBdr>
        <w:top w:val="none" w:sz="0" w:space="0" w:color="auto"/>
        <w:left w:val="none" w:sz="0" w:space="0" w:color="auto"/>
        <w:bottom w:val="none" w:sz="0" w:space="0" w:color="auto"/>
        <w:right w:val="none" w:sz="0" w:space="0" w:color="auto"/>
      </w:divBdr>
    </w:div>
    <w:div w:id="1040056894">
      <w:bodyDiv w:val="1"/>
      <w:marLeft w:val="0"/>
      <w:marRight w:val="0"/>
      <w:marTop w:val="0"/>
      <w:marBottom w:val="0"/>
      <w:divBdr>
        <w:top w:val="none" w:sz="0" w:space="0" w:color="auto"/>
        <w:left w:val="none" w:sz="0" w:space="0" w:color="auto"/>
        <w:bottom w:val="none" w:sz="0" w:space="0" w:color="auto"/>
        <w:right w:val="none" w:sz="0" w:space="0" w:color="auto"/>
      </w:divBdr>
    </w:div>
    <w:div w:id="1046681986">
      <w:bodyDiv w:val="1"/>
      <w:marLeft w:val="0"/>
      <w:marRight w:val="0"/>
      <w:marTop w:val="0"/>
      <w:marBottom w:val="0"/>
      <w:divBdr>
        <w:top w:val="none" w:sz="0" w:space="0" w:color="auto"/>
        <w:left w:val="none" w:sz="0" w:space="0" w:color="auto"/>
        <w:bottom w:val="none" w:sz="0" w:space="0" w:color="auto"/>
        <w:right w:val="none" w:sz="0" w:space="0" w:color="auto"/>
      </w:divBdr>
    </w:div>
    <w:div w:id="1054235903">
      <w:bodyDiv w:val="1"/>
      <w:marLeft w:val="0"/>
      <w:marRight w:val="0"/>
      <w:marTop w:val="0"/>
      <w:marBottom w:val="0"/>
      <w:divBdr>
        <w:top w:val="none" w:sz="0" w:space="0" w:color="auto"/>
        <w:left w:val="none" w:sz="0" w:space="0" w:color="auto"/>
        <w:bottom w:val="none" w:sz="0" w:space="0" w:color="auto"/>
        <w:right w:val="none" w:sz="0" w:space="0" w:color="auto"/>
      </w:divBdr>
    </w:div>
    <w:div w:id="1072654810">
      <w:bodyDiv w:val="1"/>
      <w:marLeft w:val="0"/>
      <w:marRight w:val="0"/>
      <w:marTop w:val="0"/>
      <w:marBottom w:val="0"/>
      <w:divBdr>
        <w:top w:val="none" w:sz="0" w:space="0" w:color="auto"/>
        <w:left w:val="none" w:sz="0" w:space="0" w:color="auto"/>
        <w:bottom w:val="none" w:sz="0" w:space="0" w:color="auto"/>
        <w:right w:val="none" w:sz="0" w:space="0" w:color="auto"/>
      </w:divBdr>
    </w:div>
    <w:div w:id="1078401904">
      <w:bodyDiv w:val="1"/>
      <w:marLeft w:val="0"/>
      <w:marRight w:val="0"/>
      <w:marTop w:val="0"/>
      <w:marBottom w:val="0"/>
      <w:divBdr>
        <w:top w:val="none" w:sz="0" w:space="0" w:color="auto"/>
        <w:left w:val="none" w:sz="0" w:space="0" w:color="auto"/>
        <w:bottom w:val="none" w:sz="0" w:space="0" w:color="auto"/>
        <w:right w:val="none" w:sz="0" w:space="0" w:color="auto"/>
      </w:divBdr>
    </w:div>
    <w:div w:id="1085568450">
      <w:bodyDiv w:val="1"/>
      <w:marLeft w:val="0"/>
      <w:marRight w:val="0"/>
      <w:marTop w:val="0"/>
      <w:marBottom w:val="0"/>
      <w:divBdr>
        <w:top w:val="none" w:sz="0" w:space="0" w:color="auto"/>
        <w:left w:val="none" w:sz="0" w:space="0" w:color="auto"/>
        <w:bottom w:val="none" w:sz="0" w:space="0" w:color="auto"/>
        <w:right w:val="none" w:sz="0" w:space="0" w:color="auto"/>
      </w:divBdr>
    </w:div>
    <w:div w:id="1110510032">
      <w:bodyDiv w:val="1"/>
      <w:marLeft w:val="0"/>
      <w:marRight w:val="0"/>
      <w:marTop w:val="0"/>
      <w:marBottom w:val="0"/>
      <w:divBdr>
        <w:top w:val="none" w:sz="0" w:space="0" w:color="auto"/>
        <w:left w:val="none" w:sz="0" w:space="0" w:color="auto"/>
        <w:bottom w:val="none" w:sz="0" w:space="0" w:color="auto"/>
        <w:right w:val="none" w:sz="0" w:space="0" w:color="auto"/>
      </w:divBdr>
    </w:div>
    <w:div w:id="1115098884">
      <w:bodyDiv w:val="1"/>
      <w:marLeft w:val="0"/>
      <w:marRight w:val="0"/>
      <w:marTop w:val="0"/>
      <w:marBottom w:val="0"/>
      <w:divBdr>
        <w:top w:val="none" w:sz="0" w:space="0" w:color="auto"/>
        <w:left w:val="none" w:sz="0" w:space="0" w:color="auto"/>
        <w:bottom w:val="none" w:sz="0" w:space="0" w:color="auto"/>
        <w:right w:val="none" w:sz="0" w:space="0" w:color="auto"/>
      </w:divBdr>
    </w:div>
    <w:div w:id="1117798102">
      <w:bodyDiv w:val="1"/>
      <w:marLeft w:val="0"/>
      <w:marRight w:val="0"/>
      <w:marTop w:val="0"/>
      <w:marBottom w:val="0"/>
      <w:divBdr>
        <w:top w:val="none" w:sz="0" w:space="0" w:color="auto"/>
        <w:left w:val="none" w:sz="0" w:space="0" w:color="auto"/>
        <w:bottom w:val="none" w:sz="0" w:space="0" w:color="auto"/>
        <w:right w:val="none" w:sz="0" w:space="0" w:color="auto"/>
      </w:divBdr>
    </w:div>
    <w:div w:id="1124420713">
      <w:bodyDiv w:val="1"/>
      <w:marLeft w:val="0"/>
      <w:marRight w:val="0"/>
      <w:marTop w:val="0"/>
      <w:marBottom w:val="0"/>
      <w:divBdr>
        <w:top w:val="none" w:sz="0" w:space="0" w:color="auto"/>
        <w:left w:val="none" w:sz="0" w:space="0" w:color="auto"/>
        <w:bottom w:val="none" w:sz="0" w:space="0" w:color="auto"/>
        <w:right w:val="none" w:sz="0" w:space="0" w:color="auto"/>
      </w:divBdr>
    </w:div>
    <w:div w:id="1127352058">
      <w:bodyDiv w:val="1"/>
      <w:marLeft w:val="0"/>
      <w:marRight w:val="0"/>
      <w:marTop w:val="0"/>
      <w:marBottom w:val="0"/>
      <w:divBdr>
        <w:top w:val="none" w:sz="0" w:space="0" w:color="auto"/>
        <w:left w:val="none" w:sz="0" w:space="0" w:color="auto"/>
        <w:bottom w:val="none" w:sz="0" w:space="0" w:color="auto"/>
        <w:right w:val="none" w:sz="0" w:space="0" w:color="auto"/>
      </w:divBdr>
    </w:div>
    <w:div w:id="1131752667">
      <w:bodyDiv w:val="1"/>
      <w:marLeft w:val="0"/>
      <w:marRight w:val="0"/>
      <w:marTop w:val="0"/>
      <w:marBottom w:val="0"/>
      <w:divBdr>
        <w:top w:val="none" w:sz="0" w:space="0" w:color="auto"/>
        <w:left w:val="none" w:sz="0" w:space="0" w:color="auto"/>
        <w:bottom w:val="none" w:sz="0" w:space="0" w:color="auto"/>
        <w:right w:val="none" w:sz="0" w:space="0" w:color="auto"/>
      </w:divBdr>
    </w:div>
    <w:div w:id="1139111145">
      <w:bodyDiv w:val="1"/>
      <w:marLeft w:val="0"/>
      <w:marRight w:val="0"/>
      <w:marTop w:val="0"/>
      <w:marBottom w:val="0"/>
      <w:divBdr>
        <w:top w:val="none" w:sz="0" w:space="0" w:color="auto"/>
        <w:left w:val="none" w:sz="0" w:space="0" w:color="auto"/>
        <w:bottom w:val="none" w:sz="0" w:space="0" w:color="auto"/>
        <w:right w:val="none" w:sz="0" w:space="0" w:color="auto"/>
      </w:divBdr>
    </w:div>
    <w:div w:id="1140152834">
      <w:bodyDiv w:val="1"/>
      <w:marLeft w:val="0"/>
      <w:marRight w:val="0"/>
      <w:marTop w:val="0"/>
      <w:marBottom w:val="0"/>
      <w:divBdr>
        <w:top w:val="none" w:sz="0" w:space="0" w:color="auto"/>
        <w:left w:val="none" w:sz="0" w:space="0" w:color="auto"/>
        <w:bottom w:val="none" w:sz="0" w:space="0" w:color="auto"/>
        <w:right w:val="none" w:sz="0" w:space="0" w:color="auto"/>
      </w:divBdr>
    </w:div>
    <w:div w:id="1151866184">
      <w:bodyDiv w:val="1"/>
      <w:marLeft w:val="0"/>
      <w:marRight w:val="0"/>
      <w:marTop w:val="0"/>
      <w:marBottom w:val="0"/>
      <w:divBdr>
        <w:top w:val="none" w:sz="0" w:space="0" w:color="auto"/>
        <w:left w:val="none" w:sz="0" w:space="0" w:color="auto"/>
        <w:bottom w:val="none" w:sz="0" w:space="0" w:color="auto"/>
        <w:right w:val="none" w:sz="0" w:space="0" w:color="auto"/>
      </w:divBdr>
    </w:div>
    <w:div w:id="1164512775">
      <w:bodyDiv w:val="1"/>
      <w:marLeft w:val="0"/>
      <w:marRight w:val="0"/>
      <w:marTop w:val="0"/>
      <w:marBottom w:val="0"/>
      <w:divBdr>
        <w:top w:val="none" w:sz="0" w:space="0" w:color="auto"/>
        <w:left w:val="none" w:sz="0" w:space="0" w:color="auto"/>
        <w:bottom w:val="none" w:sz="0" w:space="0" w:color="auto"/>
        <w:right w:val="none" w:sz="0" w:space="0" w:color="auto"/>
      </w:divBdr>
    </w:div>
    <w:div w:id="1170757626">
      <w:bodyDiv w:val="1"/>
      <w:marLeft w:val="0"/>
      <w:marRight w:val="0"/>
      <w:marTop w:val="0"/>
      <w:marBottom w:val="0"/>
      <w:divBdr>
        <w:top w:val="none" w:sz="0" w:space="0" w:color="auto"/>
        <w:left w:val="none" w:sz="0" w:space="0" w:color="auto"/>
        <w:bottom w:val="none" w:sz="0" w:space="0" w:color="auto"/>
        <w:right w:val="none" w:sz="0" w:space="0" w:color="auto"/>
      </w:divBdr>
    </w:div>
    <w:div w:id="1172641140">
      <w:bodyDiv w:val="1"/>
      <w:marLeft w:val="0"/>
      <w:marRight w:val="0"/>
      <w:marTop w:val="0"/>
      <w:marBottom w:val="0"/>
      <w:divBdr>
        <w:top w:val="none" w:sz="0" w:space="0" w:color="auto"/>
        <w:left w:val="none" w:sz="0" w:space="0" w:color="auto"/>
        <w:bottom w:val="none" w:sz="0" w:space="0" w:color="auto"/>
        <w:right w:val="none" w:sz="0" w:space="0" w:color="auto"/>
      </w:divBdr>
    </w:div>
    <w:div w:id="1181122349">
      <w:bodyDiv w:val="1"/>
      <w:marLeft w:val="0"/>
      <w:marRight w:val="0"/>
      <w:marTop w:val="0"/>
      <w:marBottom w:val="0"/>
      <w:divBdr>
        <w:top w:val="none" w:sz="0" w:space="0" w:color="auto"/>
        <w:left w:val="none" w:sz="0" w:space="0" w:color="auto"/>
        <w:bottom w:val="none" w:sz="0" w:space="0" w:color="auto"/>
        <w:right w:val="none" w:sz="0" w:space="0" w:color="auto"/>
      </w:divBdr>
    </w:div>
    <w:div w:id="1193608957">
      <w:bodyDiv w:val="1"/>
      <w:marLeft w:val="0"/>
      <w:marRight w:val="0"/>
      <w:marTop w:val="0"/>
      <w:marBottom w:val="0"/>
      <w:divBdr>
        <w:top w:val="none" w:sz="0" w:space="0" w:color="auto"/>
        <w:left w:val="none" w:sz="0" w:space="0" w:color="auto"/>
        <w:bottom w:val="none" w:sz="0" w:space="0" w:color="auto"/>
        <w:right w:val="none" w:sz="0" w:space="0" w:color="auto"/>
      </w:divBdr>
    </w:div>
    <w:div w:id="1197506454">
      <w:bodyDiv w:val="1"/>
      <w:marLeft w:val="0"/>
      <w:marRight w:val="0"/>
      <w:marTop w:val="0"/>
      <w:marBottom w:val="0"/>
      <w:divBdr>
        <w:top w:val="none" w:sz="0" w:space="0" w:color="auto"/>
        <w:left w:val="none" w:sz="0" w:space="0" w:color="auto"/>
        <w:bottom w:val="none" w:sz="0" w:space="0" w:color="auto"/>
        <w:right w:val="none" w:sz="0" w:space="0" w:color="auto"/>
      </w:divBdr>
    </w:div>
    <w:div w:id="1198085990">
      <w:bodyDiv w:val="1"/>
      <w:marLeft w:val="0"/>
      <w:marRight w:val="0"/>
      <w:marTop w:val="0"/>
      <w:marBottom w:val="0"/>
      <w:divBdr>
        <w:top w:val="none" w:sz="0" w:space="0" w:color="auto"/>
        <w:left w:val="none" w:sz="0" w:space="0" w:color="auto"/>
        <w:bottom w:val="none" w:sz="0" w:space="0" w:color="auto"/>
        <w:right w:val="none" w:sz="0" w:space="0" w:color="auto"/>
      </w:divBdr>
    </w:div>
    <w:div w:id="1200782654">
      <w:bodyDiv w:val="1"/>
      <w:marLeft w:val="0"/>
      <w:marRight w:val="0"/>
      <w:marTop w:val="0"/>
      <w:marBottom w:val="0"/>
      <w:divBdr>
        <w:top w:val="none" w:sz="0" w:space="0" w:color="auto"/>
        <w:left w:val="none" w:sz="0" w:space="0" w:color="auto"/>
        <w:bottom w:val="none" w:sz="0" w:space="0" w:color="auto"/>
        <w:right w:val="none" w:sz="0" w:space="0" w:color="auto"/>
      </w:divBdr>
    </w:div>
    <w:div w:id="1202478133">
      <w:bodyDiv w:val="1"/>
      <w:marLeft w:val="0"/>
      <w:marRight w:val="0"/>
      <w:marTop w:val="0"/>
      <w:marBottom w:val="0"/>
      <w:divBdr>
        <w:top w:val="none" w:sz="0" w:space="0" w:color="auto"/>
        <w:left w:val="none" w:sz="0" w:space="0" w:color="auto"/>
        <w:bottom w:val="none" w:sz="0" w:space="0" w:color="auto"/>
        <w:right w:val="none" w:sz="0" w:space="0" w:color="auto"/>
      </w:divBdr>
    </w:div>
    <w:div w:id="1211527762">
      <w:bodyDiv w:val="1"/>
      <w:marLeft w:val="0"/>
      <w:marRight w:val="0"/>
      <w:marTop w:val="0"/>
      <w:marBottom w:val="0"/>
      <w:divBdr>
        <w:top w:val="none" w:sz="0" w:space="0" w:color="auto"/>
        <w:left w:val="none" w:sz="0" w:space="0" w:color="auto"/>
        <w:bottom w:val="none" w:sz="0" w:space="0" w:color="auto"/>
        <w:right w:val="none" w:sz="0" w:space="0" w:color="auto"/>
      </w:divBdr>
    </w:div>
    <w:div w:id="1215701681">
      <w:bodyDiv w:val="1"/>
      <w:marLeft w:val="0"/>
      <w:marRight w:val="0"/>
      <w:marTop w:val="0"/>
      <w:marBottom w:val="0"/>
      <w:divBdr>
        <w:top w:val="none" w:sz="0" w:space="0" w:color="auto"/>
        <w:left w:val="none" w:sz="0" w:space="0" w:color="auto"/>
        <w:bottom w:val="none" w:sz="0" w:space="0" w:color="auto"/>
        <w:right w:val="none" w:sz="0" w:space="0" w:color="auto"/>
      </w:divBdr>
    </w:div>
    <w:div w:id="1221285600">
      <w:bodyDiv w:val="1"/>
      <w:marLeft w:val="0"/>
      <w:marRight w:val="0"/>
      <w:marTop w:val="0"/>
      <w:marBottom w:val="0"/>
      <w:divBdr>
        <w:top w:val="none" w:sz="0" w:space="0" w:color="auto"/>
        <w:left w:val="none" w:sz="0" w:space="0" w:color="auto"/>
        <w:bottom w:val="none" w:sz="0" w:space="0" w:color="auto"/>
        <w:right w:val="none" w:sz="0" w:space="0" w:color="auto"/>
      </w:divBdr>
    </w:div>
    <w:div w:id="1224409145">
      <w:bodyDiv w:val="1"/>
      <w:marLeft w:val="0"/>
      <w:marRight w:val="0"/>
      <w:marTop w:val="0"/>
      <w:marBottom w:val="0"/>
      <w:divBdr>
        <w:top w:val="none" w:sz="0" w:space="0" w:color="auto"/>
        <w:left w:val="none" w:sz="0" w:space="0" w:color="auto"/>
        <w:bottom w:val="none" w:sz="0" w:space="0" w:color="auto"/>
        <w:right w:val="none" w:sz="0" w:space="0" w:color="auto"/>
      </w:divBdr>
    </w:div>
    <w:div w:id="1244684970">
      <w:bodyDiv w:val="1"/>
      <w:marLeft w:val="0"/>
      <w:marRight w:val="0"/>
      <w:marTop w:val="0"/>
      <w:marBottom w:val="0"/>
      <w:divBdr>
        <w:top w:val="none" w:sz="0" w:space="0" w:color="auto"/>
        <w:left w:val="none" w:sz="0" w:space="0" w:color="auto"/>
        <w:bottom w:val="none" w:sz="0" w:space="0" w:color="auto"/>
        <w:right w:val="none" w:sz="0" w:space="0" w:color="auto"/>
      </w:divBdr>
    </w:div>
    <w:div w:id="1245335785">
      <w:bodyDiv w:val="1"/>
      <w:marLeft w:val="0"/>
      <w:marRight w:val="0"/>
      <w:marTop w:val="0"/>
      <w:marBottom w:val="0"/>
      <w:divBdr>
        <w:top w:val="none" w:sz="0" w:space="0" w:color="auto"/>
        <w:left w:val="none" w:sz="0" w:space="0" w:color="auto"/>
        <w:bottom w:val="none" w:sz="0" w:space="0" w:color="auto"/>
        <w:right w:val="none" w:sz="0" w:space="0" w:color="auto"/>
      </w:divBdr>
    </w:div>
    <w:div w:id="1246958348">
      <w:bodyDiv w:val="1"/>
      <w:marLeft w:val="0"/>
      <w:marRight w:val="0"/>
      <w:marTop w:val="0"/>
      <w:marBottom w:val="0"/>
      <w:divBdr>
        <w:top w:val="none" w:sz="0" w:space="0" w:color="auto"/>
        <w:left w:val="none" w:sz="0" w:space="0" w:color="auto"/>
        <w:bottom w:val="none" w:sz="0" w:space="0" w:color="auto"/>
        <w:right w:val="none" w:sz="0" w:space="0" w:color="auto"/>
      </w:divBdr>
    </w:div>
    <w:div w:id="1248265674">
      <w:bodyDiv w:val="1"/>
      <w:marLeft w:val="0"/>
      <w:marRight w:val="0"/>
      <w:marTop w:val="0"/>
      <w:marBottom w:val="0"/>
      <w:divBdr>
        <w:top w:val="none" w:sz="0" w:space="0" w:color="auto"/>
        <w:left w:val="none" w:sz="0" w:space="0" w:color="auto"/>
        <w:bottom w:val="none" w:sz="0" w:space="0" w:color="auto"/>
        <w:right w:val="none" w:sz="0" w:space="0" w:color="auto"/>
      </w:divBdr>
    </w:div>
    <w:div w:id="1256597331">
      <w:bodyDiv w:val="1"/>
      <w:marLeft w:val="0"/>
      <w:marRight w:val="0"/>
      <w:marTop w:val="0"/>
      <w:marBottom w:val="0"/>
      <w:divBdr>
        <w:top w:val="none" w:sz="0" w:space="0" w:color="auto"/>
        <w:left w:val="none" w:sz="0" w:space="0" w:color="auto"/>
        <w:bottom w:val="none" w:sz="0" w:space="0" w:color="auto"/>
        <w:right w:val="none" w:sz="0" w:space="0" w:color="auto"/>
      </w:divBdr>
    </w:div>
    <w:div w:id="1275360774">
      <w:bodyDiv w:val="1"/>
      <w:marLeft w:val="0"/>
      <w:marRight w:val="0"/>
      <w:marTop w:val="0"/>
      <w:marBottom w:val="0"/>
      <w:divBdr>
        <w:top w:val="none" w:sz="0" w:space="0" w:color="auto"/>
        <w:left w:val="none" w:sz="0" w:space="0" w:color="auto"/>
        <w:bottom w:val="none" w:sz="0" w:space="0" w:color="auto"/>
        <w:right w:val="none" w:sz="0" w:space="0" w:color="auto"/>
      </w:divBdr>
    </w:div>
    <w:div w:id="1301494583">
      <w:bodyDiv w:val="1"/>
      <w:marLeft w:val="0"/>
      <w:marRight w:val="0"/>
      <w:marTop w:val="0"/>
      <w:marBottom w:val="0"/>
      <w:divBdr>
        <w:top w:val="none" w:sz="0" w:space="0" w:color="auto"/>
        <w:left w:val="none" w:sz="0" w:space="0" w:color="auto"/>
        <w:bottom w:val="none" w:sz="0" w:space="0" w:color="auto"/>
        <w:right w:val="none" w:sz="0" w:space="0" w:color="auto"/>
      </w:divBdr>
    </w:div>
    <w:div w:id="1302661658">
      <w:bodyDiv w:val="1"/>
      <w:marLeft w:val="0"/>
      <w:marRight w:val="0"/>
      <w:marTop w:val="0"/>
      <w:marBottom w:val="0"/>
      <w:divBdr>
        <w:top w:val="none" w:sz="0" w:space="0" w:color="auto"/>
        <w:left w:val="none" w:sz="0" w:space="0" w:color="auto"/>
        <w:bottom w:val="none" w:sz="0" w:space="0" w:color="auto"/>
        <w:right w:val="none" w:sz="0" w:space="0" w:color="auto"/>
      </w:divBdr>
    </w:div>
    <w:div w:id="1307399637">
      <w:bodyDiv w:val="1"/>
      <w:marLeft w:val="0"/>
      <w:marRight w:val="0"/>
      <w:marTop w:val="0"/>
      <w:marBottom w:val="0"/>
      <w:divBdr>
        <w:top w:val="none" w:sz="0" w:space="0" w:color="auto"/>
        <w:left w:val="none" w:sz="0" w:space="0" w:color="auto"/>
        <w:bottom w:val="none" w:sz="0" w:space="0" w:color="auto"/>
        <w:right w:val="none" w:sz="0" w:space="0" w:color="auto"/>
      </w:divBdr>
    </w:div>
    <w:div w:id="1325544819">
      <w:bodyDiv w:val="1"/>
      <w:marLeft w:val="0"/>
      <w:marRight w:val="0"/>
      <w:marTop w:val="0"/>
      <w:marBottom w:val="0"/>
      <w:divBdr>
        <w:top w:val="none" w:sz="0" w:space="0" w:color="auto"/>
        <w:left w:val="none" w:sz="0" w:space="0" w:color="auto"/>
        <w:bottom w:val="none" w:sz="0" w:space="0" w:color="auto"/>
        <w:right w:val="none" w:sz="0" w:space="0" w:color="auto"/>
      </w:divBdr>
    </w:div>
    <w:div w:id="1329212840">
      <w:bodyDiv w:val="1"/>
      <w:marLeft w:val="0"/>
      <w:marRight w:val="0"/>
      <w:marTop w:val="0"/>
      <w:marBottom w:val="0"/>
      <w:divBdr>
        <w:top w:val="none" w:sz="0" w:space="0" w:color="auto"/>
        <w:left w:val="none" w:sz="0" w:space="0" w:color="auto"/>
        <w:bottom w:val="none" w:sz="0" w:space="0" w:color="auto"/>
        <w:right w:val="none" w:sz="0" w:space="0" w:color="auto"/>
      </w:divBdr>
    </w:div>
    <w:div w:id="1336298637">
      <w:bodyDiv w:val="1"/>
      <w:marLeft w:val="0"/>
      <w:marRight w:val="0"/>
      <w:marTop w:val="0"/>
      <w:marBottom w:val="0"/>
      <w:divBdr>
        <w:top w:val="none" w:sz="0" w:space="0" w:color="auto"/>
        <w:left w:val="none" w:sz="0" w:space="0" w:color="auto"/>
        <w:bottom w:val="none" w:sz="0" w:space="0" w:color="auto"/>
        <w:right w:val="none" w:sz="0" w:space="0" w:color="auto"/>
      </w:divBdr>
    </w:div>
    <w:div w:id="1336302087">
      <w:bodyDiv w:val="1"/>
      <w:marLeft w:val="0"/>
      <w:marRight w:val="0"/>
      <w:marTop w:val="0"/>
      <w:marBottom w:val="0"/>
      <w:divBdr>
        <w:top w:val="none" w:sz="0" w:space="0" w:color="auto"/>
        <w:left w:val="none" w:sz="0" w:space="0" w:color="auto"/>
        <w:bottom w:val="none" w:sz="0" w:space="0" w:color="auto"/>
        <w:right w:val="none" w:sz="0" w:space="0" w:color="auto"/>
      </w:divBdr>
    </w:div>
    <w:div w:id="1336760502">
      <w:bodyDiv w:val="1"/>
      <w:marLeft w:val="0"/>
      <w:marRight w:val="0"/>
      <w:marTop w:val="0"/>
      <w:marBottom w:val="0"/>
      <w:divBdr>
        <w:top w:val="none" w:sz="0" w:space="0" w:color="auto"/>
        <w:left w:val="none" w:sz="0" w:space="0" w:color="auto"/>
        <w:bottom w:val="none" w:sz="0" w:space="0" w:color="auto"/>
        <w:right w:val="none" w:sz="0" w:space="0" w:color="auto"/>
      </w:divBdr>
    </w:div>
    <w:div w:id="1340354507">
      <w:bodyDiv w:val="1"/>
      <w:marLeft w:val="0"/>
      <w:marRight w:val="0"/>
      <w:marTop w:val="0"/>
      <w:marBottom w:val="0"/>
      <w:divBdr>
        <w:top w:val="none" w:sz="0" w:space="0" w:color="auto"/>
        <w:left w:val="none" w:sz="0" w:space="0" w:color="auto"/>
        <w:bottom w:val="none" w:sz="0" w:space="0" w:color="auto"/>
        <w:right w:val="none" w:sz="0" w:space="0" w:color="auto"/>
      </w:divBdr>
    </w:div>
    <w:div w:id="1359044605">
      <w:bodyDiv w:val="1"/>
      <w:marLeft w:val="0"/>
      <w:marRight w:val="0"/>
      <w:marTop w:val="0"/>
      <w:marBottom w:val="0"/>
      <w:divBdr>
        <w:top w:val="none" w:sz="0" w:space="0" w:color="auto"/>
        <w:left w:val="none" w:sz="0" w:space="0" w:color="auto"/>
        <w:bottom w:val="none" w:sz="0" w:space="0" w:color="auto"/>
        <w:right w:val="none" w:sz="0" w:space="0" w:color="auto"/>
      </w:divBdr>
    </w:div>
    <w:div w:id="1378511377">
      <w:bodyDiv w:val="1"/>
      <w:marLeft w:val="0"/>
      <w:marRight w:val="0"/>
      <w:marTop w:val="0"/>
      <w:marBottom w:val="0"/>
      <w:divBdr>
        <w:top w:val="none" w:sz="0" w:space="0" w:color="auto"/>
        <w:left w:val="none" w:sz="0" w:space="0" w:color="auto"/>
        <w:bottom w:val="none" w:sz="0" w:space="0" w:color="auto"/>
        <w:right w:val="none" w:sz="0" w:space="0" w:color="auto"/>
      </w:divBdr>
    </w:div>
    <w:div w:id="1380014880">
      <w:bodyDiv w:val="1"/>
      <w:marLeft w:val="0"/>
      <w:marRight w:val="0"/>
      <w:marTop w:val="0"/>
      <w:marBottom w:val="0"/>
      <w:divBdr>
        <w:top w:val="none" w:sz="0" w:space="0" w:color="auto"/>
        <w:left w:val="none" w:sz="0" w:space="0" w:color="auto"/>
        <w:bottom w:val="none" w:sz="0" w:space="0" w:color="auto"/>
        <w:right w:val="none" w:sz="0" w:space="0" w:color="auto"/>
      </w:divBdr>
    </w:div>
    <w:div w:id="1384018138">
      <w:bodyDiv w:val="1"/>
      <w:marLeft w:val="0"/>
      <w:marRight w:val="0"/>
      <w:marTop w:val="0"/>
      <w:marBottom w:val="0"/>
      <w:divBdr>
        <w:top w:val="none" w:sz="0" w:space="0" w:color="auto"/>
        <w:left w:val="none" w:sz="0" w:space="0" w:color="auto"/>
        <w:bottom w:val="none" w:sz="0" w:space="0" w:color="auto"/>
        <w:right w:val="none" w:sz="0" w:space="0" w:color="auto"/>
      </w:divBdr>
    </w:div>
    <w:div w:id="1390494973">
      <w:bodyDiv w:val="1"/>
      <w:marLeft w:val="0"/>
      <w:marRight w:val="0"/>
      <w:marTop w:val="0"/>
      <w:marBottom w:val="0"/>
      <w:divBdr>
        <w:top w:val="none" w:sz="0" w:space="0" w:color="auto"/>
        <w:left w:val="none" w:sz="0" w:space="0" w:color="auto"/>
        <w:bottom w:val="none" w:sz="0" w:space="0" w:color="auto"/>
        <w:right w:val="none" w:sz="0" w:space="0" w:color="auto"/>
      </w:divBdr>
    </w:div>
    <w:div w:id="1398362008">
      <w:bodyDiv w:val="1"/>
      <w:marLeft w:val="0"/>
      <w:marRight w:val="0"/>
      <w:marTop w:val="0"/>
      <w:marBottom w:val="0"/>
      <w:divBdr>
        <w:top w:val="none" w:sz="0" w:space="0" w:color="auto"/>
        <w:left w:val="none" w:sz="0" w:space="0" w:color="auto"/>
        <w:bottom w:val="none" w:sz="0" w:space="0" w:color="auto"/>
        <w:right w:val="none" w:sz="0" w:space="0" w:color="auto"/>
      </w:divBdr>
    </w:div>
    <w:div w:id="1405838356">
      <w:bodyDiv w:val="1"/>
      <w:marLeft w:val="0"/>
      <w:marRight w:val="0"/>
      <w:marTop w:val="0"/>
      <w:marBottom w:val="0"/>
      <w:divBdr>
        <w:top w:val="none" w:sz="0" w:space="0" w:color="auto"/>
        <w:left w:val="none" w:sz="0" w:space="0" w:color="auto"/>
        <w:bottom w:val="none" w:sz="0" w:space="0" w:color="auto"/>
        <w:right w:val="none" w:sz="0" w:space="0" w:color="auto"/>
      </w:divBdr>
    </w:div>
    <w:div w:id="1417551858">
      <w:bodyDiv w:val="1"/>
      <w:marLeft w:val="0"/>
      <w:marRight w:val="0"/>
      <w:marTop w:val="0"/>
      <w:marBottom w:val="0"/>
      <w:divBdr>
        <w:top w:val="none" w:sz="0" w:space="0" w:color="auto"/>
        <w:left w:val="none" w:sz="0" w:space="0" w:color="auto"/>
        <w:bottom w:val="none" w:sz="0" w:space="0" w:color="auto"/>
        <w:right w:val="none" w:sz="0" w:space="0" w:color="auto"/>
      </w:divBdr>
    </w:div>
    <w:div w:id="1428572903">
      <w:bodyDiv w:val="1"/>
      <w:marLeft w:val="0"/>
      <w:marRight w:val="0"/>
      <w:marTop w:val="0"/>
      <w:marBottom w:val="0"/>
      <w:divBdr>
        <w:top w:val="none" w:sz="0" w:space="0" w:color="auto"/>
        <w:left w:val="none" w:sz="0" w:space="0" w:color="auto"/>
        <w:bottom w:val="none" w:sz="0" w:space="0" w:color="auto"/>
        <w:right w:val="none" w:sz="0" w:space="0" w:color="auto"/>
      </w:divBdr>
    </w:div>
    <w:div w:id="1429230843">
      <w:bodyDiv w:val="1"/>
      <w:marLeft w:val="0"/>
      <w:marRight w:val="0"/>
      <w:marTop w:val="0"/>
      <w:marBottom w:val="0"/>
      <w:divBdr>
        <w:top w:val="none" w:sz="0" w:space="0" w:color="auto"/>
        <w:left w:val="none" w:sz="0" w:space="0" w:color="auto"/>
        <w:bottom w:val="none" w:sz="0" w:space="0" w:color="auto"/>
        <w:right w:val="none" w:sz="0" w:space="0" w:color="auto"/>
      </w:divBdr>
    </w:div>
    <w:div w:id="1433431463">
      <w:bodyDiv w:val="1"/>
      <w:marLeft w:val="0"/>
      <w:marRight w:val="0"/>
      <w:marTop w:val="0"/>
      <w:marBottom w:val="0"/>
      <w:divBdr>
        <w:top w:val="none" w:sz="0" w:space="0" w:color="auto"/>
        <w:left w:val="none" w:sz="0" w:space="0" w:color="auto"/>
        <w:bottom w:val="none" w:sz="0" w:space="0" w:color="auto"/>
        <w:right w:val="none" w:sz="0" w:space="0" w:color="auto"/>
      </w:divBdr>
    </w:div>
    <w:div w:id="1434204688">
      <w:bodyDiv w:val="1"/>
      <w:marLeft w:val="0"/>
      <w:marRight w:val="0"/>
      <w:marTop w:val="0"/>
      <w:marBottom w:val="0"/>
      <w:divBdr>
        <w:top w:val="none" w:sz="0" w:space="0" w:color="auto"/>
        <w:left w:val="none" w:sz="0" w:space="0" w:color="auto"/>
        <w:bottom w:val="none" w:sz="0" w:space="0" w:color="auto"/>
        <w:right w:val="none" w:sz="0" w:space="0" w:color="auto"/>
      </w:divBdr>
    </w:div>
    <w:div w:id="1442382072">
      <w:bodyDiv w:val="1"/>
      <w:marLeft w:val="0"/>
      <w:marRight w:val="0"/>
      <w:marTop w:val="0"/>
      <w:marBottom w:val="0"/>
      <w:divBdr>
        <w:top w:val="none" w:sz="0" w:space="0" w:color="auto"/>
        <w:left w:val="none" w:sz="0" w:space="0" w:color="auto"/>
        <w:bottom w:val="none" w:sz="0" w:space="0" w:color="auto"/>
        <w:right w:val="none" w:sz="0" w:space="0" w:color="auto"/>
      </w:divBdr>
    </w:div>
    <w:div w:id="1452749508">
      <w:bodyDiv w:val="1"/>
      <w:marLeft w:val="0"/>
      <w:marRight w:val="0"/>
      <w:marTop w:val="0"/>
      <w:marBottom w:val="0"/>
      <w:divBdr>
        <w:top w:val="none" w:sz="0" w:space="0" w:color="auto"/>
        <w:left w:val="none" w:sz="0" w:space="0" w:color="auto"/>
        <w:bottom w:val="none" w:sz="0" w:space="0" w:color="auto"/>
        <w:right w:val="none" w:sz="0" w:space="0" w:color="auto"/>
      </w:divBdr>
    </w:div>
    <w:div w:id="1456094004">
      <w:bodyDiv w:val="1"/>
      <w:marLeft w:val="0"/>
      <w:marRight w:val="0"/>
      <w:marTop w:val="0"/>
      <w:marBottom w:val="0"/>
      <w:divBdr>
        <w:top w:val="none" w:sz="0" w:space="0" w:color="auto"/>
        <w:left w:val="none" w:sz="0" w:space="0" w:color="auto"/>
        <w:bottom w:val="none" w:sz="0" w:space="0" w:color="auto"/>
        <w:right w:val="none" w:sz="0" w:space="0" w:color="auto"/>
      </w:divBdr>
    </w:div>
    <w:div w:id="1460344302">
      <w:bodyDiv w:val="1"/>
      <w:marLeft w:val="0"/>
      <w:marRight w:val="0"/>
      <w:marTop w:val="0"/>
      <w:marBottom w:val="0"/>
      <w:divBdr>
        <w:top w:val="none" w:sz="0" w:space="0" w:color="auto"/>
        <w:left w:val="none" w:sz="0" w:space="0" w:color="auto"/>
        <w:bottom w:val="none" w:sz="0" w:space="0" w:color="auto"/>
        <w:right w:val="none" w:sz="0" w:space="0" w:color="auto"/>
      </w:divBdr>
    </w:div>
    <w:div w:id="1461800796">
      <w:bodyDiv w:val="1"/>
      <w:marLeft w:val="0"/>
      <w:marRight w:val="0"/>
      <w:marTop w:val="0"/>
      <w:marBottom w:val="0"/>
      <w:divBdr>
        <w:top w:val="none" w:sz="0" w:space="0" w:color="auto"/>
        <w:left w:val="none" w:sz="0" w:space="0" w:color="auto"/>
        <w:bottom w:val="none" w:sz="0" w:space="0" w:color="auto"/>
        <w:right w:val="none" w:sz="0" w:space="0" w:color="auto"/>
      </w:divBdr>
    </w:div>
    <w:div w:id="1463883849">
      <w:bodyDiv w:val="1"/>
      <w:marLeft w:val="0"/>
      <w:marRight w:val="0"/>
      <w:marTop w:val="0"/>
      <w:marBottom w:val="0"/>
      <w:divBdr>
        <w:top w:val="none" w:sz="0" w:space="0" w:color="auto"/>
        <w:left w:val="none" w:sz="0" w:space="0" w:color="auto"/>
        <w:bottom w:val="none" w:sz="0" w:space="0" w:color="auto"/>
        <w:right w:val="none" w:sz="0" w:space="0" w:color="auto"/>
      </w:divBdr>
    </w:div>
    <w:div w:id="1473475755">
      <w:bodyDiv w:val="1"/>
      <w:marLeft w:val="0"/>
      <w:marRight w:val="0"/>
      <w:marTop w:val="0"/>
      <w:marBottom w:val="0"/>
      <w:divBdr>
        <w:top w:val="none" w:sz="0" w:space="0" w:color="auto"/>
        <w:left w:val="none" w:sz="0" w:space="0" w:color="auto"/>
        <w:bottom w:val="none" w:sz="0" w:space="0" w:color="auto"/>
        <w:right w:val="none" w:sz="0" w:space="0" w:color="auto"/>
      </w:divBdr>
    </w:div>
    <w:div w:id="1481728973">
      <w:bodyDiv w:val="1"/>
      <w:marLeft w:val="0"/>
      <w:marRight w:val="0"/>
      <w:marTop w:val="0"/>
      <w:marBottom w:val="0"/>
      <w:divBdr>
        <w:top w:val="none" w:sz="0" w:space="0" w:color="auto"/>
        <w:left w:val="none" w:sz="0" w:space="0" w:color="auto"/>
        <w:bottom w:val="none" w:sz="0" w:space="0" w:color="auto"/>
        <w:right w:val="none" w:sz="0" w:space="0" w:color="auto"/>
      </w:divBdr>
    </w:div>
    <w:div w:id="1498496162">
      <w:bodyDiv w:val="1"/>
      <w:marLeft w:val="0"/>
      <w:marRight w:val="0"/>
      <w:marTop w:val="0"/>
      <w:marBottom w:val="0"/>
      <w:divBdr>
        <w:top w:val="none" w:sz="0" w:space="0" w:color="auto"/>
        <w:left w:val="none" w:sz="0" w:space="0" w:color="auto"/>
        <w:bottom w:val="none" w:sz="0" w:space="0" w:color="auto"/>
        <w:right w:val="none" w:sz="0" w:space="0" w:color="auto"/>
      </w:divBdr>
    </w:div>
    <w:div w:id="1500652628">
      <w:bodyDiv w:val="1"/>
      <w:marLeft w:val="0"/>
      <w:marRight w:val="0"/>
      <w:marTop w:val="0"/>
      <w:marBottom w:val="0"/>
      <w:divBdr>
        <w:top w:val="none" w:sz="0" w:space="0" w:color="auto"/>
        <w:left w:val="none" w:sz="0" w:space="0" w:color="auto"/>
        <w:bottom w:val="none" w:sz="0" w:space="0" w:color="auto"/>
        <w:right w:val="none" w:sz="0" w:space="0" w:color="auto"/>
      </w:divBdr>
    </w:div>
    <w:div w:id="1513453305">
      <w:bodyDiv w:val="1"/>
      <w:marLeft w:val="0"/>
      <w:marRight w:val="0"/>
      <w:marTop w:val="0"/>
      <w:marBottom w:val="0"/>
      <w:divBdr>
        <w:top w:val="none" w:sz="0" w:space="0" w:color="auto"/>
        <w:left w:val="none" w:sz="0" w:space="0" w:color="auto"/>
        <w:bottom w:val="none" w:sz="0" w:space="0" w:color="auto"/>
        <w:right w:val="none" w:sz="0" w:space="0" w:color="auto"/>
      </w:divBdr>
    </w:div>
    <w:div w:id="1546528967">
      <w:bodyDiv w:val="1"/>
      <w:marLeft w:val="0"/>
      <w:marRight w:val="0"/>
      <w:marTop w:val="0"/>
      <w:marBottom w:val="0"/>
      <w:divBdr>
        <w:top w:val="none" w:sz="0" w:space="0" w:color="auto"/>
        <w:left w:val="none" w:sz="0" w:space="0" w:color="auto"/>
        <w:bottom w:val="none" w:sz="0" w:space="0" w:color="auto"/>
        <w:right w:val="none" w:sz="0" w:space="0" w:color="auto"/>
      </w:divBdr>
    </w:div>
    <w:div w:id="1553882637">
      <w:bodyDiv w:val="1"/>
      <w:marLeft w:val="0"/>
      <w:marRight w:val="0"/>
      <w:marTop w:val="0"/>
      <w:marBottom w:val="0"/>
      <w:divBdr>
        <w:top w:val="none" w:sz="0" w:space="0" w:color="auto"/>
        <w:left w:val="none" w:sz="0" w:space="0" w:color="auto"/>
        <w:bottom w:val="none" w:sz="0" w:space="0" w:color="auto"/>
        <w:right w:val="none" w:sz="0" w:space="0" w:color="auto"/>
      </w:divBdr>
    </w:div>
    <w:div w:id="1577861515">
      <w:bodyDiv w:val="1"/>
      <w:marLeft w:val="0"/>
      <w:marRight w:val="0"/>
      <w:marTop w:val="0"/>
      <w:marBottom w:val="0"/>
      <w:divBdr>
        <w:top w:val="none" w:sz="0" w:space="0" w:color="auto"/>
        <w:left w:val="none" w:sz="0" w:space="0" w:color="auto"/>
        <w:bottom w:val="none" w:sz="0" w:space="0" w:color="auto"/>
        <w:right w:val="none" w:sz="0" w:space="0" w:color="auto"/>
      </w:divBdr>
    </w:div>
    <w:div w:id="1579484009">
      <w:bodyDiv w:val="1"/>
      <w:marLeft w:val="0"/>
      <w:marRight w:val="0"/>
      <w:marTop w:val="0"/>
      <w:marBottom w:val="0"/>
      <w:divBdr>
        <w:top w:val="none" w:sz="0" w:space="0" w:color="auto"/>
        <w:left w:val="none" w:sz="0" w:space="0" w:color="auto"/>
        <w:bottom w:val="none" w:sz="0" w:space="0" w:color="auto"/>
        <w:right w:val="none" w:sz="0" w:space="0" w:color="auto"/>
      </w:divBdr>
    </w:div>
    <w:div w:id="1585846038">
      <w:bodyDiv w:val="1"/>
      <w:marLeft w:val="0"/>
      <w:marRight w:val="0"/>
      <w:marTop w:val="0"/>
      <w:marBottom w:val="0"/>
      <w:divBdr>
        <w:top w:val="none" w:sz="0" w:space="0" w:color="auto"/>
        <w:left w:val="none" w:sz="0" w:space="0" w:color="auto"/>
        <w:bottom w:val="none" w:sz="0" w:space="0" w:color="auto"/>
        <w:right w:val="none" w:sz="0" w:space="0" w:color="auto"/>
      </w:divBdr>
    </w:div>
    <w:div w:id="1592544387">
      <w:bodyDiv w:val="1"/>
      <w:marLeft w:val="0"/>
      <w:marRight w:val="0"/>
      <w:marTop w:val="0"/>
      <w:marBottom w:val="0"/>
      <w:divBdr>
        <w:top w:val="none" w:sz="0" w:space="0" w:color="auto"/>
        <w:left w:val="none" w:sz="0" w:space="0" w:color="auto"/>
        <w:bottom w:val="none" w:sz="0" w:space="0" w:color="auto"/>
        <w:right w:val="none" w:sz="0" w:space="0" w:color="auto"/>
      </w:divBdr>
    </w:div>
    <w:div w:id="1593583176">
      <w:bodyDiv w:val="1"/>
      <w:marLeft w:val="0"/>
      <w:marRight w:val="0"/>
      <w:marTop w:val="0"/>
      <w:marBottom w:val="0"/>
      <w:divBdr>
        <w:top w:val="none" w:sz="0" w:space="0" w:color="auto"/>
        <w:left w:val="none" w:sz="0" w:space="0" w:color="auto"/>
        <w:bottom w:val="none" w:sz="0" w:space="0" w:color="auto"/>
        <w:right w:val="none" w:sz="0" w:space="0" w:color="auto"/>
      </w:divBdr>
    </w:div>
    <w:div w:id="1594050787">
      <w:bodyDiv w:val="1"/>
      <w:marLeft w:val="0"/>
      <w:marRight w:val="0"/>
      <w:marTop w:val="0"/>
      <w:marBottom w:val="0"/>
      <w:divBdr>
        <w:top w:val="none" w:sz="0" w:space="0" w:color="auto"/>
        <w:left w:val="none" w:sz="0" w:space="0" w:color="auto"/>
        <w:bottom w:val="none" w:sz="0" w:space="0" w:color="auto"/>
        <w:right w:val="none" w:sz="0" w:space="0" w:color="auto"/>
      </w:divBdr>
    </w:div>
    <w:div w:id="1599026892">
      <w:bodyDiv w:val="1"/>
      <w:marLeft w:val="0"/>
      <w:marRight w:val="0"/>
      <w:marTop w:val="0"/>
      <w:marBottom w:val="0"/>
      <w:divBdr>
        <w:top w:val="none" w:sz="0" w:space="0" w:color="auto"/>
        <w:left w:val="none" w:sz="0" w:space="0" w:color="auto"/>
        <w:bottom w:val="none" w:sz="0" w:space="0" w:color="auto"/>
        <w:right w:val="none" w:sz="0" w:space="0" w:color="auto"/>
      </w:divBdr>
    </w:div>
    <w:div w:id="1600523338">
      <w:bodyDiv w:val="1"/>
      <w:marLeft w:val="0"/>
      <w:marRight w:val="0"/>
      <w:marTop w:val="0"/>
      <w:marBottom w:val="0"/>
      <w:divBdr>
        <w:top w:val="none" w:sz="0" w:space="0" w:color="auto"/>
        <w:left w:val="none" w:sz="0" w:space="0" w:color="auto"/>
        <w:bottom w:val="none" w:sz="0" w:space="0" w:color="auto"/>
        <w:right w:val="none" w:sz="0" w:space="0" w:color="auto"/>
      </w:divBdr>
    </w:div>
    <w:div w:id="1610117295">
      <w:bodyDiv w:val="1"/>
      <w:marLeft w:val="0"/>
      <w:marRight w:val="0"/>
      <w:marTop w:val="0"/>
      <w:marBottom w:val="0"/>
      <w:divBdr>
        <w:top w:val="none" w:sz="0" w:space="0" w:color="auto"/>
        <w:left w:val="none" w:sz="0" w:space="0" w:color="auto"/>
        <w:bottom w:val="none" w:sz="0" w:space="0" w:color="auto"/>
        <w:right w:val="none" w:sz="0" w:space="0" w:color="auto"/>
      </w:divBdr>
    </w:div>
    <w:div w:id="1618635377">
      <w:bodyDiv w:val="1"/>
      <w:marLeft w:val="0"/>
      <w:marRight w:val="0"/>
      <w:marTop w:val="0"/>
      <w:marBottom w:val="0"/>
      <w:divBdr>
        <w:top w:val="none" w:sz="0" w:space="0" w:color="auto"/>
        <w:left w:val="none" w:sz="0" w:space="0" w:color="auto"/>
        <w:bottom w:val="none" w:sz="0" w:space="0" w:color="auto"/>
        <w:right w:val="none" w:sz="0" w:space="0" w:color="auto"/>
      </w:divBdr>
    </w:div>
    <w:div w:id="1619408189">
      <w:bodyDiv w:val="1"/>
      <w:marLeft w:val="0"/>
      <w:marRight w:val="0"/>
      <w:marTop w:val="0"/>
      <w:marBottom w:val="0"/>
      <w:divBdr>
        <w:top w:val="none" w:sz="0" w:space="0" w:color="auto"/>
        <w:left w:val="none" w:sz="0" w:space="0" w:color="auto"/>
        <w:bottom w:val="none" w:sz="0" w:space="0" w:color="auto"/>
        <w:right w:val="none" w:sz="0" w:space="0" w:color="auto"/>
      </w:divBdr>
    </w:div>
    <w:div w:id="1625427996">
      <w:bodyDiv w:val="1"/>
      <w:marLeft w:val="0"/>
      <w:marRight w:val="0"/>
      <w:marTop w:val="0"/>
      <w:marBottom w:val="0"/>
      <w:divBdr>
        <w:top w:val="none" w:sz="0" w:space="0" w:color="auto"/>
        <w:left w:val="none" w:sz="0" w:space="0" w:color="auto"/>
        <w:bottom w:val="none" w:sz="0" w:space="0" w:color="auto"/>
        <w:right w:val="none" w:sz="0" w:space="0" w:color="auto"/>
      </w:divBdr>
    </w:div>
    <w:div w:id="1630208296">
      <w:bodyDiv w:val="1"/>
      <w:marLeft w:val="0"/>
      <w:marRight w:val="0"/>
      <w:marTop w:val="0"/>
      <w:marBottom w:val="0"/>
      <w:divBdr>
        <w:top w:val="none" w:sz="0" w:space="0" w:color="auto"/>
        <w:left w:val="none" w:sz="0" w:space="0" w:color="auto"/>
        <w:bottom w:val="none" w:sz="0" w:space="0" w:color="auto"/>
        <w:right w:val="none" w:sz="0" w:space="0" w:color="auto"/>
      </w:divBdr>
    </w:div>
    <w:div w:id="1631518785">
      <w:bodyDiv w:val="1"/>
      <w:marLeft w:val="0"/>
      <w:marRight w:val="0"/>
      <w:marTop w:val="0"/>
      <w:marBottom w:val="0"/>
      <w:divBdr>
        <w:top w:val="none" w:sz="0" w:space="0" w:color="auto"/>
        <w:left w:val="none" w:sz="0" w:space="0" w:color="auto"/>
        <w:bottom w:val="none" w:sz="0" w:space="0" w:color="auto"/>
        <w:right w:val="none" w:sz="0" w:space="0" w:color="auto"/>
      </w:divBdr>
    </w:div>
    <w:div w:id="1632905591">
      <w:bodyDiv w:val="1"/>
      <w:marLeft w:val="0"/>
      <w:marRight w:val="0"/>
      <w:marTop w:val="0"/>
      <w:marBottom w:val="0"/>
      <w:divBdr>
        <w:top w:val="none" w:sz="0" w:space="0" w:color="auto"/>
        <w:left w:val="none" w:sz="0" w:space="0" w:color="auto"/>
        <w:bottom w:val="none" w:sz="0" w:space="0" w:color="auto"/>
        <w:right w:val="none" w:sz="0" w:space="0" w:color="auto"/>
      </w:divBdr>
    </w:div>
    <w:div w:id="1641809364">
      <w:bodyDiv w:val="1"/>
      <w:marLeft w:val="0"/>
      <w:marRight w:val="0"/>
      <w:marTop w:val="0"/>
      <w:marBottom w:val="0"/>
      <w:divBdr>
        <w:top w:val="none" w:sz="0" w:space="0" w:color="auto"/>
        <w:left w:val="none" w:sz="0" w:space="0" w:color="auto"/>
        <w:bottom w:val="none" w:sz="0" w:space="0" w:color="auto"/>
        <w:right w:val="none" w:sz="0" w:space="0" w:color="auto"/>
      </w:divBdr>
    </w:div>
    <w:div w:id="1646350028">
      <w:bodyDiv w:val="1"/>
      <w:marLeft w:val="0"/>
      <w:marRight w:val="0"/>
      <w:marTop w:val="0"/>
      <w:marBottom w:val="0"/>
      <w:divBdr>
        <w:top w:val="none" w:sz="0" w:space="0" w:color="auto"/>
        <w:left w:val="none" w:sz="0" w:space="0" w:color="auto"/>
        <w:bottom w:val="none" w:sz="0" w:space="0" w:color="auto"/>
        <w:right w:val="none" w:sz="0" w:space="0" w:color="auto"/>
      </w:divBdr>
    </w:div>
    <w:div w:id="1647393620">
      <w:bodyDiv w:val="1"/>
      <w:marLeft w:val="0"/>
      <w:marRight w:val="0"/>
      <w:marTop w:val="0"/>
      <w:marBottom w:val="0"/>
      <w:divBdr>
        <w:top w:val="none" w:sz="0" w:space="0" w:color="auto"/>
        <w:left w:val="none" w:sz="0" w:space="0" w:color="auto"/>
        <w:bottom w:val="none" w:sz="0" w:space="0" w:color="auto"/>
        <w:right w:val="none" w:sz="0" w:space="0" w:color="auto"/>
      </w:divBdr>
    </w:div>
    <w:div w:id="1649553210">
      <w:bodyDiv w:val="1"/>
      <w:marLeft w:val="0"/>
      <w:marRight w:val="0"/>
      <w:marTop w:val="0"/>
      <w:marBottom w:val="0"/>
      <w:divBdr>
        <w:top w:val="none" w:sz="0" w:space="0" w:color="auto"/>
        <w:left w:val="none" w:sz="0" w:space="0" w:color="auto"/>
        <w:bottom w:val="none" w:sz="0" w:space="0" w:color="auto"/>
        <w:right w:val="none" w:sz="0" w:space="0" w:color="auto"/>
      </w:divBdr>
    </w:div>
    <w:div w:id="1651128960">
      <w:bodyDiv w:val="1"/>
      <w:marLeft w:val="0"/>
      <w:marRight w:val="0"/>
      <w:marTop w:val="0"/>
      <w:marBottom w:val="0"/>
      <w:divBdr>
        <w:top w:val="none" w:sz="0" w:space="0" w:color="auto"/>
        <w:left w:val="none" w:sz="0" w:space="0" w:color="auto"/>
        <w:bottom w:val="none" w:sz="0" w:space="0" w:color="auto"/>
        <w:right w:val="none" w:sz="0" w:space="0" w:color="auto"/>
      </w:divBdr>
    </w:div>
    <w:div w:id="1651253078">
      <w:bodyDiv w:val="1"/>
      <w:marLeft w:val="0"/>
      <w:marRight w:val="0"/>
      <w:marTop w:val="0"/>
      <w:marBottom w:val="0"/>
      <w:divBdr>
        <w:top w:val="none" w:sz="0" w:space="0" w:color="auto"/>
        <w:left w:val="none" w:sz="0" w:space="0" w:color="auto"/>
        <w:bottom w:val="none" w:sz="0" w:space="0" w:color="auto"/>
        <w:right w:val="none" w:sz="0" w:space="0" w:color="auto"/>
      </w:divBdr>
    </w:div>
    <w:div w:id="1652638577">
      <w:bodyDiv w:val="1"/>
      <w:marLeft w:val="0"/>
      <w:marRight w:val="0"/>
      <w:marTop w:val="0"/>
      <w:marBottom w:val="0"/>
      <w:divBdr>
        <w:top w:val="none" w:sz="0" w:space="0" w:color="auto"/>
        <w:left w:val="none" w:sz="0" w:space="0" w:color="auto"/>
        <w:bottom w:val="none" w:sz="0" w:space="0" w:color="auto"/>
        <w:right w:val="none" w:sz="0" w:space="0" w:color="auto"/>
      </w:divBdr>
    </w:div>
    <w:div w:id="1657799371">
      <w:bodyDiv w:val="1"/>
      <w:marLeft w:val="0"/>
      <w:marRight w:val="0"/>
      <w:marTop w:val="0"/>
      <w:marBottom w:val="0"/>
      <w:divBdr>
        <w:top w:val="none" w:sz="0" w:space="0" w:color="auto"/>
        <w:left w:val="none" w:sz="0" w:space="0" w:color="auto"/>
        <w:bottom w:val="none" w:sz="0" w:space="0" w:color="auto"/>
        <w:right w:val="none" w:sz="0" w:space="0" w:color="auto"/>
      </w:divBdr>
    </w:div>
    <w:div w:id="1660308057">
      <w:bodyDiv w:val="1"/>
      <w:marLeft w:val="0"/>
      <w:marRight w:val="0"/>
      <w:marTop w:val="0"/>
      <w:marBottom w:val="0"/>
      <w:divBdr>
        <w:top w:val="none" w:sz="0" w:space="0" w:color="auto"/>
        <w:left w:val="none" w:sz="0" w:space="0" w:color="auto"/>
        <w:bottom w:val="none" w:sz="0" w:space="0" w:color="auto"/>
        <w:right w:val="none" w:sz="0" w:space="0" w:color="auto"/>
      </w:divBdr>
    </w:div>
    <w:div w:id="1665740624">
      <w:bodyDiv w:val="1"/>
      <w:marLeft w:val="0"/>
      <w:marRight w:val="0"/>
      <w:marTop w:val="0"/>
      <w:marBottom w:val="0"/>
      <w:divBdr>
        <w:top w:val="none" w:sz="0" w:space="0" w:color="auto"/>
        <w:left w:val="none" w:sz="0" w:space="0" w:color="auto"/>
        <w:bottom w:val="none" w:sz="0" w:space="0" w:color="auto"/>
        <w:right w:val="none" w:sz="0" w:space="0" w:color="auto"/>
      </w:divBdr>
    </w:div>
    <w:div w:id="1668249143">
      <w:bodyDiv w:val="1"/>
      <w:marLeft w:val="0"/>
      <w:marRight w:val="0"/>
      <w:marTop w:val="0"/>
      <w:marBottom w:val="0"/>
      <w:divBdr>
        <w:top w:val="none" w:sz="0" w:space="0" w:color="auto"/>
        <w:left w:val="none" w:sz="0" w:space="0" w:color="auto"/>
        <w:bottom w:val="none" w:sz="0" w:space="0" w:color="auto"/>
        <w:right w:val="none" w:sz="0" w:space="0" w:color="auto"/>
      </w:divBdr>
    </w:div>
    <w:div w:id="1675525493">
      <w:bodyDiv w:val="1"/>
      <w:marLeft w:val="0"/>
      <w:marRight w:val="0"/>
      <w:marTop w:val="0"/>
      <w:marBottom w:val="0"/>
      <w:divBdr>
        <w:top w:val="none" w:sz="0" w:space="0" w:color="auto"/>
        <w:left w:val="none" w:sz="0" w:space="0" w:color="auto"/>
        <w:bottom w:val="none" w:sz="0" w:space="0" w:color="auto"/>
        <w:right w:val="none" w:sz="0" w:space="0" w:color="auto"/>
      </w:divBdr>
    </w:div>
    <w:div w:id="1682244871">
      <w:bodyDiv w:val="1"/>
      <w:marLeft w:val="0"/>
      <w:marRight w:val="0"/>
      <w:marTop w:val="0"/>
      <w:marBottom w:val="0"/>
      <w:divBdr>
        <w:top w:val="none" w:sz="0" w:space="0" w:color="auto"/>
        <w:left w:val="none" w:sz="0" w:space="0" w:color="auto"/>
        <w:bottom w:val="none" w:sz="0" w:space="0" w:color="auto"/>
        <w:right w:val="none" w:sz="0" w:space="0" w:color="auto"/>
      </w:divBdr>
    </w:div>
    <w:div w:id="1687638100">
      <w:bodyDiv w:val="1"/>
      <w:marLeft w:val="0"/>
      <w:marRight w:val="0"/>
      <w:marTop w:val="0"/>
      <w:marBottom w:val="0"/>
      <w:divBdr>
        <w:top w:val="none" w:sz="0" w:space="0" w:color="auto"/>
        <w:left w:val="none" w:sz="0" w:space="0" w:color="auto"/>
        <w:bottom w:val="none" w:sz="0" w:space="0" w:color="auto"/>
        <w:right w:val="none" w:sz="0" w:space="0" w:color="auto"/>
      </w:divBdr>
    </w:div>
    <w:div w:id="1697536532">
      <w:bodyDiv w:val="1"/>
      <w:marLeft w:val="0"/>
      <w:marRight w:val="0"/>
      <w:marTop w:val="0"/>
      <w:marBottom w:val="0"/>
      <w:divBdr>
        <w:top w:val="none" w:sz="0" w:space="0" w:color="auto"/>
        <w:left w:val="none" w:sz="0" w:space="0" w:color="auto"/>
        <w:bottom w:val="none" w:sz="0" w:space="0" w:color="auto"/>
        <w:right w:val="none" w:sz="0" w:space="0" w:color="auto"/>
      </w:divBdr>
    </w:div>
    <w:div w:id="1702172274">
      <w:bodyDiv w:val="1"/>
      <w:marLeft w:val="0"/>
      <w:marRight w:val="0"/>
      <w:marTop w:val="0"/>
      <w:marBottom w:val="0"/>
      <w:divBdr>
        <w:top w:val="none" w:sz="0" w:space="0" w:color="auto"/>
        <w:left w:val="none" w:sz="0" w:space="0" w:color="auto"/>
        <w:bottom w:val="none" w:sz="0" w:space="0" w:color="auto"/>
        <w:right w:val="none" w:sz="0" w:space="0" w:color="auto"/>
      </w:divBdr>
    </w:div>
    <w:div w:id="1710496723">
      <w:bodyDiv w:val="1"/>
      <w:marLeft w:val="0"/>
      <w:marRight w:val="0"/>
      <w:marTop w:val="0"/>
      <w:marBottom w:val="0"/>
      <w:divBdr>
        <w:top w:val="none" w:sz="0" w:space="0" w:color="auto"/>
        <w:left w:val="none" w:sz="0" w:space="0" w:color="auto"/>
        <w:bottom w:val="none" w:sz="0" w:space="0" w:color="auto"/>
        <w:right w:val="none" w:sz="0" w:space="0" w:color="auto"/>
      </w:divBdr>
    </w:div>
    <w:div w:id="1715078787">
      <w:bodyDiv w:val="1"/>
      <w:marLeft w:val="0"/>
      <w:marRight w:val="0"/>
      <w:marTop w:val="0"/>
      <w:marBottom w:val="0"/>
      <w:divBdr>
        <w:top w:val="none" w:sz="0" w:space="0" w:color="auto"/>
        <w:left w:val="none" w:sz="0" w:space="0" w:color="auto"/>
        <w:bottom w:val="none" w:sz="0" w:space="0" w:color="auto"/>
        <w:right w:val="none" w:sz="0" w:space="0" w:color="auto"/>
      </w:divBdr>
    </w:div>
    <w:div w:id="1717700253">
      <w:bodyDiv w:val="1"/>
      <w:marLeft w:val="0"/>
      <w:marRight w:val="0"/>
      <w:marTop w:val="0"/>
      <w:marBottom w:val="0"/>
      <w:divBdr>
        <w:top w:val="none" w:sz="0" w:space="0" w:color="auto"/>
        <w:left w:val="none" w:sz="0" w:space="0" w:color="auto"/>
        <w:bottom w:val="none" w:sz="0" w:space="0" w:color="auto"/>
        <w:right w:val="none" w:sz="0" w:space="0" w:color="auto"/>
      </w:divBdr>
    </w:div>
    <w:div w:id="1727561612">
      <w:bodyDiv w:val="1"/>
      <w:marLeft w:val="0"/>
      <w:marRight w:val="0"/>
      <w:marTop w:val="0"/>
      <w:marBottom w:val="0"/>
      <w:divBdr>
        <w:top w:val="none" w:sz="0" w:space="0" w:color="auto"/>
        <w:left w:val="none" w:sz="0" w:space="0" w:color="auto"/>
        <w:bottom w:val="none" w:sz="0" w:space="0" w:color="auto"/>
        <w:right w:val="none" w:sz="0" w:space="0" w:color="auto"/>
      </w:divBdr>
    </w:div>
    <w:div w:id="1728529343">
      <w:bodyDiv w:val="1"/>
      <w:marLeft w:val="0"/>
      <w:marRight w:val="0"/>
      <w:marTop w:val="0"/>
      <w:marBottom w:val="0"/>
      <w:divBdr>
        <w:top w:val="none" w:sz="0" w:space="0" w:color="auto"/>
        <w:left w:val="none" w:sz="0" w:space="0" w:color="auto"/>
        <w:bottom w:val="none" w:sz="0" w:space="0" w:color="auto"/>
        <w:right w:val="none" w:sz="0" w:space="0" w:color="auto"/>
      </w:divBdr>
    </w:div>
    <w:div w:id="1731273405">
      <w:bodyDiv w:val="1"/>
      <w:marLeft w:val="0"/>
      <w:marRight w:val="0"/>
      <w:marTop w:val="0"/>
      <w:marBottom w:val="0"/>
      <w:divBdr>
        <w:top w:val="none" w:sz="0" w:space="0" w:color="auto"/>
        <w:left w:val="none" w:sz="0" w:space="0" w:color="auto"/>
        <w:bottom w:val="none" w:sz="0" w:space="0" w:color="auto"/>
        <w:right w:val="none" w:sz="0" w:space="0" w:color="auto"/>
      </w:divBdr>
    </w:div>
    <w:div w:id="1731883810">
      <w:bodyDiv w:val="1"/>
      <w:marLeft w:val="0"/>
      <w:marRight w:val="0"/>
      <w:marTop w:val="0"/>
      <w:marBottom w:val="0"/>
      <w:divBdr>
        <w:top w:val="none" w:sz="0" w:space="0" w:color="auto"/>
        <w:left w:val="none" w:sz="0" w:space="0" w:color="auto"/>
        <w:bottom w:val="none" w:sz="0" w:space="0" w:color="auto"/>
        <w:right w:val="none" w:sz="0" w:space="0" w:color="auto"/>
      </w:divBdr>
    </w:div>
    <w:div w:id="1732999129">
      <w:bodyDiv w:val="1"/>
      <w:marLeft w:val="0"/>
      <w:marRight w:val="0"/>
      <w:marTop w:val="0"/>
      <w:marBottom w:val="0"/>
      <w:divBdr>
        <w:top w:val="none" w:sz="0" w:space="0" w:color="auto"/>
        <w:left w:val="none" w:sz="0" w:space="0" w:color="auto"/>
        <w:bottom w:val="none" w:sz="0" w:space="0" w:color="auto"/>
        <w:right w:val="none" w:sz="0" w:space="0" w:color="auto"/>
      </w:divBdr>
    </w:div>
    <w:div w:id="1737437015">
      <w:bodyDiv w:val="1"/>
      <w:marLeft w:val="0"/>
      <w:marRight w:val="0"/>
      <w:marTop w:val="0"/>
      <w:marBottom w:val="0"/>
      <w:divBdr>
        <w:top w:val="none" w:sz="0" w:space="0" w:color="auto"/>
        <w:left w:val="none" w:sz="0" w:space="0" w:color="auto"/>
        <w:bottom w:val="none" w:sz="0" w:space="0" w:color="auto"/>
        <w:right w:val="none" w:sz="0" w:space="0" w:color="auto"/>
      </w:divBdr>
    </w:div>
    <w:div w:id="1739861647">
      <w:bodyDiv w:val="1"/>
      <w:marLeft w:val="0"/>
      <w:marRight w:val="0"/>
      <w:marTop w:val="0"/>
      <w:marBottom w:val="0"/>
      <w:divBdr>
        <w:top w:val="none" w:sz="0" w:space="0" w:color="auto"/>
        <w:left w:val="none" w:sz="0" w:space="0" w:color="auto"/>
        <w:bottom w:val="none" w:sz="0" w:space="0" w:color="auto"/>
        <w:right w:val="none" w:sz="0" w:space="0" w:color="auto"/>
      </w:divBdr>
    </w:div>
    <w:div w:id="1755665981">
      <w:bodyDiv w:val="1"/>
      <w:marLeft w:val="0"/>
      <w:marRight w:val="0"/>
      <w:marTop w:val="0"/>
      <w:marBottom w:val="0"/>
      <w:divBdr>
        <w:top w:val="none" w:sz="0" w:space="0" w:color="auto"/>
        <w:left w:val="none" w:sz="0" w:space="0" w:color="auto"/>
        <w:bottom w:val="none" w:sz="0" w:space="0" w:color="auto"/>
        <w:right w:val="none" w:sz="0" w:space="0" w:color="auto"/>
      </w:divBdr>
    </w:div>
    <w:div w:id="1756247695">
      <w:bodyDiv w:val="1"/>
      <w:marLeft w:val="0"/>
      <w:marRight w:val="0"/>
      <w:marTop w:val="0"/>
      <w:marBottom w:val="0"/>
      <w:divBdr>
        <w:top w:val="none" w:sz="0" w:space="0" w:color="auto"/>
        <w:left w:val="none" w:sz="0" w:space="0" w:color="auto"/>
        <w:bottom w:val="none" w:sz="0" w:space="0" w:color="auto"/>
        <w:right w:val="none" w:sz="0" w:space="0" w:color="auto"/>
      </w:divBdr>
    </w:div>
    <w:div w:id="1778714297">
      <w:bodyDiv w:val="1"/>
      <w:marLeft w:val="0"/>
      <w:marRight w:val="0"/>
      <w:marTop w:val="0"/>
      <w:marBottom w:val="0"/>
      <w:divBdr>
        <w:top w:val="none" w:sz="0" w:space="0" w:color="auto"/>
        <w:left w:val="none" w:sz="0" w:space="0" w:color="auto"/>
        <w:bottom w:val="none" w:sz="0" w:space="0" w:color="auto"/>
        <w:right w:val="none" w:sz="0" w:space="0" w:color="auto"/>
      </w:divBdr>
    </w:div>
    <w:div w:id="1804155440">
      <w:bodyDiv w:val="1"/>
      <w:marLeft w:val="0"/>
      <w:marRight w:val="0"/>
      <w:marTop w:val="0"/>
      <w:marBottom w:val="0"/>
      <w:divBdr>
        <w:top w:val="none" w:sz="0" w:space="0" w:color="auto"/>
        <w:left w:val="none" w:sz="0" w:space="0" w:color="auto"/>
        <w:bottom w:val="none" w:sz="0" w:space="0" w:color="auto"/>
        <w:right w:val="none" w:sz="0" w:space="0" w:color="auto"/>
      </w:divBdr>
    </w:div>
    <w:div w:id="1805539255">
      <w:bodyDiv w:val="1"/>
      <w:marLeft w:val="0"/>
      <w:marRight w:val="0"/>
      <w:marTop w:val="0"/>
      <w:marBottom w:val="0"/>
      <w:divBdr>
        <w:top w:val="none" w:sz="0" w:space="0" w:color="auto"/>
        <w:left w:val="none" w:sz="0" w:space="0" w:color="auto"/>
        <w:bottom w:val="none" w:sz="0" w:space="0" w:color="auto"/>
        <w:right w:val="none" w:sz="0" w:space="0" w:color="auto"/>
      </w:divBdr>
    </w:div>
    <w:div w:id="1827545995">
      <w:bodyDiv w:val="1"/>
      <w:marLeft w:val="0"/>
      <w:marRight w:val="0"/>
      <w:marTop w:val="0"/>
      <w:marBottom w:val="0"/>
      <w:divBdr>
        <w:top w:val="none" w:sz="0" w:space="0" w:color="auto"/>
        <w:left w:val="none" w:sz="0" w:space="0" w:color="auto"/>
        <w:bottom w:val="none" w:sz="0" w:space="0" w:color="auto"/>
        <w:right w:val="none" w:sz="0" w:space="0" w:color="auto"/>
      </w:divBdr>
    </w:div>
    <w:div w:id="1829176389">
      <w:bodyDiv w:val="1"/>
      <w:marLeft w:val="0"/>
      <w:marRight w:val="0"/>
      <w:marTop w:val="0"/>
      <w:marBottom w:val="0"/>
      <w:divBdr>
        <w:top w:val="none" w:sz="0" w:space="0" w:color="auto"/>
        <w:left w:val="none" w:sz="0" w:space="0" w:color="auto"/>
        <w:bottom w:val="none" w:sz="0" w:space="0" w:color="auto"/>
        <w:right w:val="none" w:sz="0" w:space="0" w:color="auto"/>
      </w:divBdr>
    </w:div>
    <w:div w:id="1831945723">
      <w:bodyDiv w:val="1"/>
      <w:marLeft w:val="0"/>
      <w:marRight w:val="0"/>
      <w:marTop w:val="0"/>
      <w:marBottom w:val="0"/>
      <w:divBdr>
        <w:top w:val="none" w:sz="0" w:space="0" w:color="auto"/>
        <w:left w:val="none" w:sz="0" w:space="0" w:color="auto"/>
        <w:bottom w:val="none" w:sz="0" w:space="0" w:color="auto"/>
        <w:right w:val="none" w:sz="0" w:space="0" w:color="auto"/>
      </w:divBdr>
    </w:div>
    <w:div w:id="1834834038">
      <w:bodyDiv w:val="1"/>
      <w:marLeft w:val="0"/>
      <w:marRight w:val="0"/>
      <w:marTop w:val="0"/>
      <w:marBottom w:val="0"/>
      <w:divBdr>
        <w:top w:val="none" w:sz="0" w:space="0" w:color="auto"/>
        <w:left w:val="none" w:sz="0" w:space="0" w:color="auto"/>
        <w:bottom w:val="none" w:sz="0" w:space="0" w:color="auto"/>
        <w:right w:val="none" w:sz="0" w:space="0" w:color="auto"/>
      </w:divBdr>
    </w:div>
    <w:div w:id="1840076845">
      <w:bodyDiv w:val="1"/>
      <w:marLeft w:val="0"/>
      <w:marRight w:val="0"/>
      <w:marTop w:val="0"/>
      <w:marBottom w:val="0"/>
      <w:divBdr>
        <w:top w:val="none" w:sz="0" w:space="0" w:color="auto"/>
        <w:left w:val="none" w:sz="0" w:space="0" w:color="auto"/>
        <w:bottom w:val="none" w:sz="0" w:space="0" w:color="auto"/>
        <w:right w:val="none" w:sz="0" w:space="0" w:color="auto"/>
      </w:divBdr>
    </w:div>
    <w:div w:id="1841431502">
      <w:bodyDiv w:val="1"/>
      <w:marLeft w:val="0"/>
      <w:marRight w:val="0"/>
      <w:marTop w:val="0"/>
      <w:marBottom w:val="0"/>
      <w:divBdr>
        <w:top w:val="none" w:sz="0" w:space="0" w:color="auto"/>
        <w:left w:val="none" w:sz="0" w:space="0" w:color="auto"/>
        <w:bottom w:val="none" w:sz="0" w:space="0" w:color="auto"/>
        <w:right w:val="none" w:sz="0" w:space="0" w:color="auto"/>
      </w:divBdr>
    </w:div>
    <w:div w:id="1843082773">
      <w:bodyDiv w:val="1"/>
      <w:marLeft w:val="0"/>
      <w:marRight w:val="0"/>
      <w:marTop w:val="0"/>
      <w:marBottom w:val="0"/>
      <w:divBdr>
        <w:top w:val="none" w:sz="0" w:space="0" w:color="auto"/>
        <w:left w:val="none" w:sz="0" w:space="0" w:color="auto"/>
        <w:bottom w:val="none" w:sz="0" w:space="0" w:color="auto"/>
        <w:right w:val="none" w:sz="0" w:space="0" w:color="auto"/>
      </w:divBdr>
    </w:div>
    <w:div w:id="1847162201">
      <w:bodyDiv w:val="1"/>
      <w:marLeft w:val="0"/>
      <w:marRight w:val="0"/>
      <w:marTop w:val="0"/>
      <w:marBottom w:val="0"/>
      <w:divBdr>
        <w:top w:val="none" w:sz="0" w:space="0" w:color="auto"/>
        <w:left w:val="none" w:sz="0" w:space="0" w:color="auto"/>
        <w:bottom w:val="none" w:sz="0" w:space="0" w:color="auto"/>
        <w:right w:val="none" w:sz="0" w:space="0" w:color="auto"/>
      </w:divBdr>
    </w:div>
    <w:div w:id="1852909567">
      <w:bodyDiv w:val="1"/>
      <w:marLeft w:val="0"/>
      <w:marRight w:val="0"/>
      <w:marTop w:val="0"/>
      <w:marBottom w:val="0"/>
      <w:divBdr>
        <w:top w:val="none" w:sz="0" w:space="0" w:color="auto"/>
        <w:left w:val="none" w:sz="0" w:space="0" w:color="auto"/>
        <w:bottom w:val="none" w:sz="0" w:space="0" w:color="auto"/>
        <w:right w:val="none" w:sz="0" w:space="0" w:color="auto"/>
      </w:divBdr>
    </w:div>
    <w:div w:id="1871526598">
      <w:bodyDiv w:val="1"/>
      <w:marLeft w:val="0"/>
      <w:marRight w:val="0"/>
      <w:marTop w:val="0"/>
      <w:marBottom w:val="0"/>
      <w:divBdr>
        <w:top w:val="none" w:sz="0" w:space="0" w:color="auto"/>
        <w:left w:val="none" w:sz="0" w:space="0" w:color="auto"/>
        <w:bottom w:val="none" w:sz="0" w:space="0" w:color="auto"/>
        <w:right w:val="none" w:sz="0" w:space="0" w:color="auto"/>
      </w:divBdr>
    </w:div>
    <w:div w:id="1876309007">
      <w:bodyDiv w:val="1"/>
      <w:marLeft w:val="0"/>
      <w:marRight w:val="0"/>
      <w:marTop w:val="0"/>
      <w:marBottom w:val="0"/>
      <w:divBdr>
        <w:top w:val="none" w:sz="0" w:space="0" w:color="auto"/>
        <w:left w:val="none" w:sz="0" w:space="0" w:color="auto"/>
        <w:bottom w:val="none" w:sz="0" w:space="0" w:color="auto"/>
        <w:right w:val="none" w:sz="0" w:space="0" w:color="auto"/>
      </w:divBdr>
    </w:div>
    <w:div w:id="1876499415">
      <w:bodyDiv w:val="1"/>
      <w:marLeft w:val="0"/>
      <w:marRight w:val="0"/>
      <w:marTop w:val="0"/>
      <w:marBottom w:val="0"/>
      <w:divBdr>
        <w:top w:val="none" w:sz="0" w:space="0" w:color="auto"/>
        <w:left w:val="none" w:sz="0" w:space="0" w:color="auto"/>
        <w:bottom w:val="none" w:sz="0" w:space="0" w:color="auto"/>
        <w:right w:val="none" w:sz="0" w:space="0" w:color="auto"/>
      </w:divBdr>
    </w:div>
    <w:div w:id="1878198027">
      <w:bodyDiv w:val="1"/>
      <w:marLeft w:val="0"/>
      <w:marRight w:val="0"/>
      <w:marTop w:val="0"/>
      <w:marBottom w:val="0"/>
      <w:divBdr>
        <w:top w:val="none" w:sz="0" w:space="0" w:color="auto"/>
        <w:left w:val="none" w:sz="0" w:space="0" w:color="auto"/>
        <w:bottom w:val="none" w:sz="0" w:space="0" w:color="auto"/>
        <w:right w:val="none" w:sz="0" w:space="0" w:color="auto"/>
      </w:divBdr>
    </w:div>
    <w:div w:id="1884901276">
      <w:bodyDiv w:val="1"/>
      <w:marLeft w:val="0"/>
      <w:marRight w:val="0"/>
      <w:marTop w:val="0"/>
      <w:marBottom w:val="0"/>
      <w:divBdr>
        <w:top w:val="none" w:sz="0" w:space="0" w:color="auto"/>
        <w:left w:val="none" w:sz="0" w:space="0" w:color="auto"/>
        <w:bottom w:val="none" w:sz="0" w:space="0" w:color="auto"/>
        <w:right w:val="none" w:sz="0" w:space="0" w:color="auto"/>
      </w:divBdr>
    </w:div>
    <w:div w:id="1886596929">
      <w:bodyDiv w:val="1"/>
      <w:marLeft w:val="0"/>
      <w:marRight w:val="0"/>
      <w:marTop w:val="0"/>
      <w:marBottom w:val="0"/>
      <w:divBdr>
        <w:top w:val="none" w:sz="0" w:space="0" w:color="auto"/>
        <w:left w:val="none" w:sz="0" w:space="0" w:color="auto"/>
        <w:bottom w:val="none" w:sz="0" w:space="0" w:color="auto"/>
        <w:right w:val="none" w:sz="0" w:space="0" w:color="auto"/>
      </w:divBdr>
    </w:div>
    <w:div w:id="1889802599">
      <w:bodyDiv w:val="1"/>
      <w:marLeft w:val="0"/>
      <w:marRight w:val="0"/>
      <w:marTop w:val="0"/>
      <w:marBottom w:val="0"/>
      <w:divBdr>
        <w:top w:val="none" w:sz="0" w:space="0" w:color="auto"/>
        <w:left w:val="none" w:sz="0" w:space="0" w:color="auto"/>
        <w:bottom w:val="none" w:sz="0" w:space="0" w:color="auto"/>
        <w:right w:val="none" w:sz="0" w:space="0" w:color="auto"/>
      </w:divBdr>
    </w:div>
    <w:div w:id="1903709230">
      <w:bodyDiv w:val="1"/>
      <w:marLeft w:val="0"/>
      <w:marRight w:val="0"/>
      <w:marTop w:val="0"/>
      <w:marBottom w:val="0"/>
      <w:divBdr>
        <w:top w:val="none" w:sz="0" w:space="0" w:color="auto"/>
        <w:left w:val="none" w:sz="0" w:space="0" w:color="auto"/>
        <w:bottom w:val="none" w:sz="0" w:space="0" w:color="auto"/>
        <w:right w:val="none" w:sz="0" w:space="0" w:color="auto"/>
      </w:divBdr>
    </w:div>
    <w:div w:id="1911233624">
      <w:bodyDiv w:val="1"/>
      <w:marLeft w:val="0"/>
      <w:marRight w:val="0"/>
      <w:marTop w:val="0"/>
      <w:marBottom w:val="0"/>
      <w:divBdr>
        <w:top w:val="none" w:sz="0" w:space="0" w:color="auto"/>
        <w:left w:val="none" w:sz="0" w:space="0" w:color="auto"/>
        <w:bottom w:val="none" w:sz="0" w:space="0" w:color="auto"/>
        <w:right w:val="none" w:sz="0" w:space="0" w:color="auto"/>
      </w:divBdr>
    </w:div>
    <w:div w:id="1913394649">
      <w:bodyDiv w:val="1"/>
      <w:marLeft w:val="0"/>
      <w:marRight w:val="0"/>
      <w:marTop w:val="0"/>
      <w:marBottom w:val="0"/>
      <w:divBdr>
        <w:top w:val="none" w:sz="0" w:space="0" w:color="auto"/>
        <w:left w:val="none" w:sz="0" w:space="0" w:color="auto"/>
        <w:bottom w:val="none" w:sz="0" w:space="0" w:color="auto"/>
        <w:right w:val="none" w:sz="0" w:space="0" w:color="auto"/>
      </w:divBdr>
    </w:div>
    <w:div w:id="1921864541">
      <w:bodyDiv w:val="1"/>
      <w:marLeft w:val="0"/>
      <w:marRight w:val="0"/>
      <w:marTop w:val="0"/>
      <w:marBottom w:val="0"/>
      <w:divBdr>
        <w:top w:val="none" w:sz="0" w:space="0" w:color="auto"/>
        <w:left w:val="none" w:sz="0" w:space="0" w:color="auto"/>
        <w:bottom w:val="none" w:sz="0" w:space="0" w:color="auto"/>
        <w:right w:val="none" w:sz="0" w:space="0" w:color="auto"/>
      </w:divBdr>
    </w:div>
    <w:div w:id="1937514399">
      <w:bodyDiv w:val="1"/>
      <w:marLeft w:val="0"/>
      <w:marRight w:val="0"/>
      <w:marTop w:val="0"/>
      <w:marBottom w:val="0"/>
      <w:divBdr>
        <w:top w:val="none" w:sz="0" w:space="0" w:color="auto"/>
        <w:left w:val="none" w:sz="0" w:space="0" w:color="auto"/>
        <w:bottom w:val="none" w:sz="0" w:space="0" w:color="auto"/>
        <w:right w:val="none" w:sz="0" w:space="0" w:color="auto"/>
      </w:divBdr>
    </w:div>
    <w:div w:id="1949383985">
      <w:bodyDiv w:val="1"/>
      <w:marLeft w:val="0"/>
      <w:marRight w:val="0"/>
      <w:marTop w:val="0"/>
      <w:marBottom w:val="0"/>
      <w:divBdr>
        <w:top w:val="none" w:sz="0" w:space="0" w:color="auto"/>
        <w:left w:val="none" w:sz="0" w:space="0" w:color="auto"/>
        <w:bottom w:val="none" w:sz="0" w:space="0" w:color="auto"/>
        <w:right w:val="none" w:sz="0" w:space="0" w:color="auto"/>
      </w:divBdr>
    </w:div>
    <w:div w:id="1953051255">
      <w:bodyDiv w:val="1"/>
      <w:marLeft w:val="0"/>
      <w:marRight w:val="0"/>
      <w:marTop w:val="0"/>
      <w:marBottom w:val="0"/>
      <w:divBdr>
        <w:top w:val="none" w:sz="0" w:space="0" w:color="auto"/>
        <w:left w:val="none" w:sz="0" w:space="0" w:color="auto"/>
        <w:bottom w:val="none" w:sz="0" w:space="0" w:color="auto"/>
        <w:right w:val="none" w:sz="0" w:space="0" w:color="auto"/>
      </w:divBdr>
    </w:div>
    <w:div w:id="1958219393">
      <w:bodyDiv w:val="1"/>
      <w:marLeft w:val="0"/>
      <w:marRight w:val="0"/>
      <w:marTop w:val="0"/>
      <w:marBottom w:val="0"/>
      <w:divBdr>
        <w:top w:val="none" w:sz="0" w:space="0" w:color="auto"/>
        <w:left w:val="none" w:sz="0" w:space="0" w:color="auto"/>
        <w:bottom w:val="none" w:sz="0" w:space="0" w:color="auto"/>
        <w:right w:val="none" w:sz="0" w:space="0" w:color="auto"/>
      </w:divBdr>
    </w:div>
    <w:div w:id="1968390863">
      <w:bodyDiv w:val="1"/>
      <w:marLeft w:val="0"/>
      <w:marRight w:val="0"/>
      <w:marTop w:val="0"/>
      <w:marBottom w:val="0"/>
      <w:divBdr>
        <w:top w:val="none" w:sz="0" w:space="0" w:color="auto"/>
        <w:left w:val="none" w:sz="0" w:space="0" w:color="auto"/>
        <w:bottom w:val="none" w:sz="0" w:space="0" w:color="auto"/>
        <w:right w:val="none" w:sz="0" w:space="0" w:color="auto"/>
      </w:divBdr>
    </w:div>
    <w:div w:id="1972907033">
      <w:bodyDiv w:val="1"/>
      <w:marLeft w:val="0"/>
      <w:marRight w:val="0"/>
      <w:marTop w:val="0"/>
      <w:marBottom w:val="0"/>
      <w:divBdr>
        <w:top w:val="none" w:sz="0" w:space="0" w:color="auto"/>
        <w:left w:val="none" w:sz="0" w:space="0" w:color="auto"/>
        <w:bottom w:val="none" w:sz="0" w:space="0" w:color="auto"/>
        <w:right w:val="none" w:sz="0" w:space="0" w:color="auto"/>
      </w:divBdr>
    </w:div>
    <w:div w:id="1988320083">
      <w:bodyDiv w:val="1"/>
      <w:marLeft w:val="0"/>
      <w:marRight w:val="0"/>
      <w:marTop w:val="0"/>
      <w:marBottom w:val="0"/>
      <w:divBdr>
        <w:top w:val="none" w:sz="0" w:space="0" w:color="auto"/>
        <w:left w:val="none" w:sz="0" w:space="0" w:color="auto"/>
        <w:bottom w:val="none" w:sz="0" w:space="0" w:color="auto"/>
        <w:right w:val="none" w:sz="0" w:space="0" w:color="auto"/>
      </w:divBdr>
    </w:div>
    <w:div w:id="2003777899">
      <w:bodyDiv w:val="1"/>
      <w:marLeft w:val="0"/>
      <w:marRight w:val="0"/>
      <w:marTop w:val="0"/>
      <w:marBottom w:val="0"/>
      <w:divBdr>
        <w:top w:val="none" w:sz="0" w:space="0" w:color="auto"/>
        <w:left w:val="none" w:sz="0" w:space="0" w:color="auto"/>
        <w:bottom w:val="none" w:sz="0" w:space="0" w:color="auto"/>
        <w:right w:val="none" w:sz="0" w:space="0" w:color="auto"/>
      </w:divBdr>
    </w:div>
    <w:div w:id="2006129500">
      <w:bodyDiv w:val="1"/>
      <w:marLeft w:val="0"/>
      <w:marRight w:val="0"/>
      <w:marTop w:val="0"/>
      <w:marBottom w:val="0"/>
      <w:divBdr>
        <w:top w:val="none" w:sz="0" w:space="0" w:color="auto"/>
        <w:left w:val="none" w:sz="0" w:space="0" w:color="auto"/>
        <w:bottom w:val="none" w:sz="0" w:space="0" w:color="auto"/>
        <w:right w:val="none" w:sz="0" w:space="0" w:color="auto"/>
      </w:divBdr>
    </w:div>
    <w:div w:id="2012634000">
      <w:bodyDiv w:val="1"/>
      <w:marLeft w:val="0"/>
      <w:marRight w:val="0"/>
      <w:marTop w:val="0"/>
      <w:marBottom w:val="0"/>
      <w:divBdr>
        <w:top w:val="none" w:sz="0" w:space="0" w:color="auto"/>
        <w:left w:val="none" w:sz="0" w:space="0" w:color="auto"/>
        <w:bottom w:val="none" w:sz="0" w:space="0" w:color="auto"/>
        <w:right w:val="none" w:sz="0" w:space="0" w:color="auto"/>
      </w:divBdr>
    </w:div>
    <w:div w:id="2018648593">
      <w:bodyDiv w:val="1"/>
      <w:marLeft w:val="0"/>
      <w:marRight w:val="0"/>
      <w:marTop w:val="0"/>
      <w:marBottom w:val="0"/>
      <w:divBdr>
        <w:top w:val="none" w:sz="0" w:space="0" w:color="auto"/>
        <w:left w:val="none" w:sz="0" w:space="0" w:color="auto"/>
        <w:bottom w:val="none" w:sz="0" w:space="0" w:color="auto"/>
        <w:right w:val="none" w:sz="0" w:space="0" w:color="auto"/>
      </w:divBdr>
    </w:div>
    <w:div w:id="2020741655">
      <w:bodyDiv w:val="1"/>
      <w:marLeft w:val="0"/>
      <w:marRight w:val="0"/>
      <w:marTop w:val="0"/>
      <w:marBottom w:val="0"/>
      <w:divBdr>
        <w:top w:val="none" w:sz="0" w:space="0" w:color="auto"/>
        <w:left w:val="none" w:sz="0" w:space="0" w:color="auto"/>
        <w:bottom w:val="none" w:sz="0" w:space="0" w:color="auto"/>
        <w:right w:val="none" w:sz="0" w:space="0" w:color="auto"/>
      </w:divBdr>
    </w:div>
    <w:div w:id="2023120605">
      <w:bodyDiv w:val="1"/>
      <w:marLeft w:val="0"/>
      <w:marRight w:val="0"/>
      <w:marTop w:val="0"/>
      <w:marBottom w:val="0"/>
      <w:divBdr>
        <w:top w:val="none" w:sz="0" w:space="0" w:color="auto"/>
        <w:left w:val="none" w:sz="0" w:space="0" w:color="auto"/>
        <w:bottom w:val="none" w:sz="0" w:space="0" w:color="auto"/>
        <w:right w:val="none" w:sz="0" w:space="0" w:color="auto"/>
      </w:divBdr>
    </w:div>
    <w:div w:id="2028678168">
      <w:bodyDiv w:val="1"/>
      <w:marLeft w:val="0"/>
      <w:marRight w:val="0"/>
      <w:marTop w:val="0"/>
      <w:marBottom w:val="0"/>
      <w:divBdr>
        <w:top w:val="none" w:sz="0" w:space="0" w:color="auto"/>
        <w:left w:val="none" w:sz="0" w:space="0" w:color="auto"/>
        <w:bottom w:val="none" w:sz="0" w:space="0" w:color="auto"/>
        <w:right w:val="none" w:sz="0" w:space="0" w:color="auto"/>
      </w:divBdr>
    </w:div>
    <w:div w:id="2030716293">
      <w:bodyDiv w:val="1"/>
      <w:marLeft w:val="0"/>
      <w:marRight w:val="0"/>
      <w:marTop w:val="0"/>
      <w:marBottom w:val="0"/>
      <w:divBdr>
        <w:top w:val="none" w:sz="0" w:space="0" w:color="auto"/>
        <w:left w:val="none" w:sz="0" w:space="0" w:color="auto"/>
        <w:bottom w:val="none" w:sz="0" w:space="0" w:color="auto"/>
        <w:right w:val="none" w:sz="0" w:space="0" w:color="auto"/>
      </w:divBdr>
    </w:div>
    <w:div w:id="2033451414">
      <w:bodyDiv w:val="1"/>
      <w:marLeft w:val="0"/>
      <w:marRight w:val="0"/>
      <w:marTop w:val="0"/>
      <w:marBottom w:val="0"/>
      <w:divBdr>
        <w:top w:val="none" w:sz="0" w:space="0" w:color="auto"/>
        <w:left w:val="none" w:sz="0" w:space="0" w:color="auto"/>
        <w:bottom w:val="none" w:sz="0" w:space="0" w:color="auto"/>
        <w:right w:val="none" w:sz="0" w:space="0" w:color="auto"/>
      </w:divBdr>
    </w:div>
    <w:div w:id="2033995225">
      <w:bodyDiv w:val="1"/>
      <w:marLeft w:val="0"/>
      <w:marRight w:val="0"/>
      <w:marTop w:val="0"/>
      <w:marBottom w:val="0"/>
      <w:divBdr>
        <w:top w:val="none" w:sz="0" w:space="0" w:color="auto"/>
        <w:left w:val="none" w:sz="0" w:space="0" w:color="auto"/>
        <w:bottom w:val="none" w:sz="0" w:space="0" w:color="auto"/>
        <w:right w:val="none" w:sz="0" w:space="0" w:color="auto"/>
      </w:divBdr>
    </w:div>
    <w:div w:id="2044206743">
      <w:bodyDiv w:val="1"/>
      <w:marLeft w:val="0"/>
      <w:marRight w:val="0"/>
      <w:marTop w:val="0"/>
      <w:marBottom w:val="0"/>
      <w:divBdr>
        <w:top w:val="none" w:sz="0" w:space="0" w:color="auto"/>
        <w:left w:val="none" w:sz="0" w:space="0" w:color="auto"/>
        <w:bottom w:val="none" w:sz="0" w:space="0" w:color="auto"/>
        <w:right w:val="none" w:sz="0" w:space="0" w:color="auto"/>
      </w:divBdr>
    </w:div>
    <w:div w:id="2048792210">
      <w:bodyDiv w:val="1"/>
      <w:marLeft w:val="0"/>
      <w:marRight w:val="0"/>
      <w:marTop w:val="0"/>
      <w:marBottom w:val="0"/>
      <w:divBdr>
        <w:top w:val="none" w:sz="0" w:space="0" w:color="auto"/>
        <w:left w:val="none" w:sz="0" w:space="0" w:color="auto"/>
        <w:bottom w:val="none" w:sz="0" w:space="0" w:color="auto"/>
        <w:right w:val="none" w:sz="0" w:space="0" w:color="auto"/>
      </w:divBdr>
    </w:div>
    <w:div w:id="2057003423">
      <w:bodyDiv w:val="1"/>
      <w:marLeft w:val="0"/>
      <w:marRight w:val="0"/>
      <w:marTop w:val="0"/>
      <w:marBottom w:val="0"/>
      <w:divBdr>
        <w:top w:val="none" w:sz="0" w:space="0" w:color="auto"/>
        <w:left w:val="none" w:sz="0" w:space="0" w:color="auto"/>
        <w:bottom w:val="none" w:sz="0" w:space="0" w:color="auto"/>
        <w:right w:val="none" w:sz="0" w:space="0" w:color="auto"/>
      </w:divBdr>
    </w:div>
    <w:div w:id="2059743226">
      <w:bodyDiv w:val="1"/>
      <w:marLeft w:val="0"/>
      <w:marRight w:val="0"/>
      <w:marTop w:val="0"/>
      <w:marBottom w:val="0"/>
      <w:divBdr>
        <w:top w:val="none" w:sz="0" w:space="0" w:color="auto"/>
        <w:left w:val="none" w:sz="0" w:space="0" w:color="auto"/>
        <w:bottom w:val="none" w:sz="0" w:space="0" w:color="auto"/>
        <w:right w:val="none" w:sz="0" w:space="0" w:color="auto"/>
      </w:divBdr>
    </w:div>
    <w:div w:id="2063211702">
      <w:bodyDiv w:val="1"/>
      <w:marLeft w:val="0"/>
      <w:marRight w:val="0"/>
      <w:marTop w:val="0"/>
      <w:marBottom w:val="0"/>
      <w:divBdr>
        <w:top w:val="none" w:sz="0" w:space="0" w:color="auto"/>
        <w:left w:val="none" w:sz="0" w:space="0" w:color="auto"/>
        <w:bottom w:val="none" w:sz="0" w:space="0" w:color="auto"/>
        <w:right w:val="none" w:sz="0" w:space="0" w:color="auto"/>
      </w:divBdr>
    </w:div>
    <w:div w:id="2068455241">
      <w:bodyDiv w:val="1"/>
      <w:marLeft w:val="0"/>
      <w:marRight w:val="0"/>
      <w:marTop w:val="0"/>
      <w:marBottom w:val="0"/>
      <w:divBdr>
        <w:top w:val="none" w:sz="0" w:space="0" w:color="auto"/>
        <w:left w:val="none" w:sz="0" w:space="0" w:color="auto"/>
        <w:bottom w:val="none" w:sz="0" w:space="0" w:color="auto"/>
        <w:right w:val="none" w:sz="0" w:space="0" w:color="auto"/>
      </w:divBdr>
    </w:div>
    <w:div w:id="2070035493">
      <w:bodyDiv w:val="1"/>
      <w:marLeft w:val="0"/>
      <w:marRight w:val="0"/>
      <w:marTop w:val="0"/>
      <w:marBottom w:val="0"/>
      <w:divBdr>
        <w:top w:val="none" w:sz="0" w:space="0" w:color="auto"/>
        <w:left w:val="none" w:sz="0" w:space="0" w:color="auto"/>
        <w:bottom w:val="none" w:sz="0" w:space="0" w:color="auto"/>
        <w:right w:val="none" w:sz="0" w:space="0" w:color="auto"/>
      </w:divBdr>
    </w:div>
    <w:div w:id="2073848391">
      <w:bodyDiv w:val="1"/>
      <w:marLeft w:val="0"/>
      <w:marRight w:val="0"/>
      <w:marTop w:val="0"/>
      <w:marBottom w:val="0"/>
      <w:divBdr>
        <w:top w:val="none" w:sz="0" w:space="0" w:color="auto"/>
        <w:left w:val="none" w:sz="0" w:space="0" w:color="auto"/>
        <w:bottom w:val="none" w:sz="0" w:space="0" w:color="auto"/>
        <w:right w:val="none" w:sz="0" w:space="0" w:color="auto"/>
      </w:divBdr>
    </w:div>
    <w:div w:id="2083746227">
      <w:bodyDiv w:val="1"/>
      <w:marLeft w:val="0"/>
      <w:marRight w:val="0"/>
      <w:marTop w:val="0"/>
      <w:marBottom w:val="0"/>
      <w:divBdr>
        <w:top w:val="none" w:sz="0" w:space="0" w:color="auto"/>
        <w:left w:val="none" w:sz="0" w:space="0" w:color="auto"/>
        <w:bottom w:val="none" w:sz="0" w:space="0" w:color="auto"/>
        <w:right w:val="none" w:sz="0" w:space="0" w:color="auto"/>
      </w:divBdr>
    </w:div>
    <w:div w:id="2087262068">
      <w:bodyDiv w:val="1"/>
      <w:marLeft w:val="0"/>
      <w:marRight w:val="0"/>
      <w:marTop w:val="0"/>
      <w:marBottom w:val="0"/>
      <w:divBdr>
        <w:top w:val="none" w:sz="0" w:space="0" w:color="auto"/>
        <w:left w:val="none" w:sz="0" w:space="0" w:color="auto"/>
        <w:bottom w:val="none" w:sz="0" w:space="0" w:color="auto"/>
        <w:right w:val="none" w:sz="0" w:space="0" w:color="auto"/>
      </w:divBdr>
    </w:div>
    <w:div w:id="2090542968">
      <w:bodyDiv w:val="1"/>
      <w:marLeft w:val="0"/>
      <w:marRight w:val="0"/>
      <w:marTop w:val="0"/>
      <w:marBottom w:val="0"/>
      <w:divBdr>
        <w:top w:val="none" w:sz="0" w:space="0" w:color="auto"/>
        <w:left w:val="none" w:sz="0" w:space="0" w:color="auto"/>
        <w:bottom w:val="none" w:sz="0" w:space="0" w:color="auto"/>
        <w:right w:val="none" w:sz="0" w:space="0" w:color="auto"/>
      </w:divBdr>
    </w:div>
    <w:div w:id="2091998144">
      <w:bodyDiv w:val="1"/>
      <w:marLeft w:val="0"/>
      <w:marRight w:val="0"/>
      <w:marTop w:val="0"/>
      <w:marBottom w:val="0"/>
      <w:divBdr>
        <w:top w:val="none" w:sz="0" w:space="0" w:color="auto"/>
        <w:left w:val="none" w:sz="0" w:space="0" w:color="auto"/>
        <w:bottom w:val="none" w:sz="0" w:space="0" w:color="auto"/>
        <w:right w:val="none" w:sz="0" w:space="0" w:color="auto"/>
      </w:divBdr>
    </w:div>
    <w:div w:id="2096511848">
      <w:bodyDiv w:val="1"/>
      <w:marLeft w:val="0"/>
      <w:marRight w:val="0"/>
      <w:marTop w:val="0"/>
      <w:marBottom w:val="0"/>
      <w:divBdr>
        <w:top w:val="none" w:sz="0" w:space="0" w:color="auto"/>
        <w:left w:val="none" w:sz="0" w:space="0" w:color="auto"/>
        <w:bottom w:val="none" w:sz="0" w:space="0" w:color="auto"/>
        <w:right w:val="none" w:sz="0" w:space="0" w:color="auto"/>
      </w:divBdr>
    </w:div>
    <w:div w:id="2116704410">
      <w:bodyDiv w:val="1"/>
      <w:marLeft w:val="0"/>
      <w:marRight w:val="0"/>
      <w:marTop w:val="0"/>
      <w:marBottom w:val="0"/>
      <w:divBdr>
        <w:top w:val="none" w:sz="0" w:space="0" w:color="auto"/>
        <w:left w:val="none" w:sz="0" w:space="0" w:color="auto"/>
        <w:bottom w:val="none" w:sz="0" w:space="0" w:color="auto"/>
        <w:right w:val="none" w:sz="0" w:space="0" w:color="auto"/>
      </w:divBdr>
    </w:div>
    <w:div w:id="2117360382">
      <w:bodyDiv w:val="1"/>
      <w:marLeft w:val="0"/>
      <w:marRight w:val="0"/>
      <w:marTop w:val="0"/>
      <w:marBottom w:val="0"/>
      <w:divBdr>
        <w:top w:val="none" w:sz="0" w:space="0" w:color="auto"/>
        <w:left w:val="none" w:sz="0" w:space="0" w:color="auto"/>
        <w:bottom w:val="none" w:sz="0" w:space="0" w:color="auto"/>
        <w:right w:val="none" w:sz="0" w:space="0" w:color="auto"/>
      </w:divBdr>
    </w:div>
    <w:div w:id="2124374195">
      <w:bodyDiv w:val="1"/>
      <w:marLeft w:val="0"/>
      <w:marRight w:val="0"/>
      <w:marTop w:val="0"/>
      <w:marBottom w:val="0"/>
      <w:divBdr>
        <w:top w:val="none" w:sz="0" w:space="0" w:color="auto"/>
        <w:left w:val="none" w:sz="0" w:space="0" w:color="auto"/>
        <w:bottom w:val="none" w:sz="0" w:space="0" w:color="auto"/>
        <w:right w:val="none" w:sz="0" w:space="0" w:color="auto"/>
      </w:divBdr>
    </w:div>
    <w:div w:id="2126538544">
      <w:bodyDiv w:val="1"/>
      <w:marLeft w:val="0"/>
      <w:marRight w:val="0"/>
      <w:marTop w:val="0"/>
      <w:marBottom w:val="0"/>
      <w:divBdr>
        <w:top w:val="none" w:sz="0" w:space="0" w:color="auto"/>
        <w:left w:val="none" w:sz="0" w:space="0" w:color="auto"/>
        <w:bottom w:val="none" w:sz="0" w:space="0" w:color="auto"/>
        <w:right w:val="none" w:sz="0" w:space="0" w:color="auto"/>
      </w:divBdr>
    </w:div>
    <w:div w:id="2127692064">
      <w:bodyDiv w:val="1"/>
      <w:marLeft w:val="0"/>
      <w:marRight w:val="0"/>
      <w:marTop w:val="0"/>
      <w:marBottom w:val="0"/>
      <w:divBdr>
        <w:top w:val="none" w:sz="0" w:space="0" w:color="auto"/>
        <w:left w:val="none" w:sz="0" w:space="0" w:color="auto"/>
        <w:bottom w:val="none" w:sz="0" w:space="0" w:color="auto"/>
        <w:right w:val="none" w:sz="0" w:space="0" w:color="auto"/>
      </w:divBdr>
    </w:div>
    <w:div w:id="2137285830">
      <w:bodyDiv w:val="1"/>
      <w:marLeft w:val="0"/>
      <w:marRight w:val="0"/>
      <w:marTop w:val="0"/>
      <w:marBottom w:val="0"/>
      <w:divBdr>
        <w:top w:val="none" w:sz="0" w:space="0" w:color="auto"/>
        <w:left w:val="none" w:sz="0" w:space="0" w:color="auto"/>
        <w:bottom w:val="none" w:sz="0" w:space="0" w:color="auto"/>
        <w:right w:val="none" w:sz="0" w:space="0" w:color="auto"/>
      </w:divBdr>
    </w:div>
    <w:div w:id="2140565382">
      <w:bodyDiv w:val="1"/>
      <w:marLeft w:val="0"/>
      <w:marRight w:val="0"/>
      <w:marTop w:val="0"/>
      <w:marBottom w:val="0"/>
      <w:divBdr>
        <w:top w:val="none" w:sz="0" w:space="0" w:color="auto"/>
        <w:left w:val="none" w:sz="0" w:space="0" w:color="auto"/>
        <w:bottom w:val="none" w:sz="0" w:space="0" w:color="auto"/>
        <w:right w:val="none" w:sz="0" w:space="0" w:color="auto"/>
      </w:divBdr>
    </w:div>
    <w:div w:id="214677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E21CD-EC11-42EB-97AE-398ABDA8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42</Pages>
  <Words>7652</Words>
  <Characters>43623</Characters>
  <Application>Microsoft Office Word</Application>
  <DocSecurity>0</DocSecurity>
  <Lines>363</Lines>
  <Paragraphs>102</Paragraphs>
  <ScaleCrop>false</ScaleCrop>
  <Company/>
  <LinksUpToDate>false</LinksUpToDate>
  <CharactersWithSpaces>51173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姜政男(資源)</dc:creator>
  <cp:lastModifiedBy>姜政男(資源)</cp:lastModifiedBy>
  <cp:revision>28</cp:revision>
  <dcterms:created xsi:type="dcterms:W3CDTF">2020-08-02T13:13:00Z</dcterms:created>
  <dcterms:modified xsi:type="dcterms:W3CDTF">2020-10-19T04:36:00Z</dcterms:modified>
</cp:coreProperties>
</file>